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9137C2" w14:textId="77777777" w:rsidR="007917EA" w:rsidRDefault="007917EA" w:rsidP="007917EA">
      <w:pPr>
        <w:pStyle w:val="Heading1"/>
      </w:pPr>
      <w:r>
        <w:t xml:space="preserve">1NC---NDT---Round 1 vs </w:t>
      </w:r>
      <w:r>
        <w:t>Emory LY</w:t>
      </w:r>
    </w:p>
    <w:p w14:paraId="4605E4DC" w14:textId="6914C153" w:rsidR="00290A76" w:rsidRPr="007917EA" w:rsidRDefault="00290A76" w:rsidP="007917EA"/>
    <w:p w14:paraId="5FBAA8C3" w14:textId="77777777" w:rsidR="007917EA" w:rsidRPr="007917EA" w:rsidRDefault="007917EA" w:rsidP="007917EA">
      <w:pPr>
        <w:pStyle w:val="Heading2"/>
        <w:rPr>
          <w:lang w:val="pt-BR"/>
        </w:rPr>
      </w:pPr>
      <w:r w:rsidRPr="007917EA">
        <w:rPr>
          <w:lang w:val="pt-BR"/>
        </w:rPr>
        <w:lastRenderedPageBreak/>
        <w:t>OFF</w:t>
      </w:r>
    </w:p>
    <w:p w14:paraId="16E9326F" w14:textId="77777777" w:rsidR="007917EA" w:rsidRPr="007917EA" w:rsidRDefault="007917EA" w:rsidP="007917EA">
      <w:pPr>
        <w:pStyle w:val="Heading3"/>
        <w:rPr>
          <w:lang w:val="pt-BR"/>
        </w:rPr>
      </w:pPr>
      <w:r w:rsidRPr="007917EA">
        <w:rPr>
          <w:lang w:val="pt-BR"/>
        </w:rPr>
        <w:lastRenderedPageBreak/>
        <w:t>DA---1NC</w:t>
      </w:r>
    </w:p>
    <w:p w14:paraId="0B408DE4" w14:textId="77777777" w:rsidR="007917EA" w:rsidRPr="007917EA" w:rsidRDefault="007917EA" w:rsidP="007917EA">
      <w:pPr>
        <w:pStyle w:val="Heading4"/>
        <w:rPr>
          <w:lang w:val="pt-BR"/>
        </w:rPr>
      </w:pPr>
      <w:r w:rsidRPr="007917EA">
        <w:rPr>
          <w:u w:val="single"/>
          <w:lang w:val="pt-BR"/>
        </w:rPr>
        <w:t>BRICS DA</w:t>
      </w:r>
      <w:r w:rsidRPr="007917EA">
        <w:rPr>
          <w:lang w:val="pt-BR"/>
        </w:rPr>
        <w:t>.</w:t>
      </w:r>
    </w:p>
    <w:p w14:paraId="469014D5" w14:textId="77777777" w:rsidR="007917EA" w:rsidRDefault="007917EA" w:rsidP="007917EA">
      <w:pPr>
        <w:pStyle w:val="Heading4"/>
      </w:pPr>
      <w:r>
        <w:t>The United States federal government should covertly adopt and implement a nuclear No First Use policy.</w:t>
      </w:r>
    </w:p>
    <w:p w14:paraId="207C0147" w14:textId="77777777" w:rsidR="007917EA" w:rsidRPr="00FB3C35" w:rsidRDefault="007917EA" w:rsidP="007917EA">
      <w:pPr>
        <w:pStyle w:val="Heading4"/>
      </w:pPr>
      <w:r>
        <w:t xml:space="preserve">American diplomatic failures </w:t>
      </w:r>
      <w:r>
        <w:rPr>
          <w:u w:val="single"/>
        </w:rPr>
        <w:t>promulgate</w:t>
      </w:r>
      <w:r>
        <w:t xml:space="preserve"> stronger middle-power activism via BRICS.</w:t>
      </w:r>
    </w:p>
    <w:p w14:paraId="5049C8B9" w14:textId="77777777" w:rsidR="007917EA" w:rsidRPr="0033219B" w:rsidRDefault="007917EA" w:rsidP="007917EA">
      <w:r w:rsidRPr="0033219B">
        <w:rPr>
          <w:rStyle w:val="Style13ptBold"/>
        </w:rPr>
        <w:t>Slaughter 25</w:t>
      </w:r>
      <w:r>
        <w:t>, Anne-Marie Slaughter, A Former Director Of Policy Planning In The Us State Department, Is Ceo Of The Think Tank New America, Professor Emerita Of Politics and International Affairs At Princeton University, And The Author Of Renewal: From Crisis To Transformation In Our Lives, Work, And Politics (Princeton University Press, 2021)., Project Syndicate, 1-24-2025 ["Middle Powers and the Art of the Deal by Anne-Marie Slaughter, available on:  https://www.project-syndicate.org/commentary/middle-powers-will-flex-power-during-trump-presidency-by-anne-marie-slaughter-2025-01, accessed:  10-23-2025]cdm</w:t>
      </w:r>
    </w:p>
    <w:p w14:paraId="39A6496F" w14:textId="77777777" w:rsidR="007917EA" w:rsidRPr="009103BF" w:rsidRDefault="007917EA" w:rsidP="007917EA">
      <w:pPr>
        <w:rPr>
          <w:sz w:val="16"/>
        </w:rPr>
      </w:pPr>
      <w:r w:rsidRPr="009103BF">
        <w:rPr>
          <w:sz w:val="16"/>
        </w:rPr>
        <w:t xml:space="preserve">The week of Donald </w:t>
      </w:r>
      <w:r w:rsidRPr="0033219B">
        <w:rPr>
          <w:rStyle w:val="StyleUnderline"/>
          <w:highlight w:val="green"/>
        </w:rPr>
        <w:t>Trump’s return</w:t>
      </w:r>
      <w:r w:rsidRPr="009103BF">
        <w:rPr>
          <w:sz w:val="16"/>
        </w:rPr>
        <w:t xml:space="preserve"> to the White House may seem like an odd time to </w:t>
      </w:r>
      <w:r w:rsidRPr="0033219B">
        <w:rPr>
          <w:rStyle w:val="StyleUnderline"/>
          <w:highlight w:val="green"/>
        </w:rPr>
        <w:t>emphasize</w:t>
      </w:r>
      <w:r w:rsidRPr="009103BF">
        <w:rPr>
          <w:sz w:val="16"/>
        </w:rPr>
        <w:t xml:space="preserve"> the </w:t>
      </w:r>
      <w:r w:rsidRPr="0033219B">
        <w:rPr>
          <w:rStyle w:val="StyleUnderline"/>
          <w:highlight w:val="green"/>
        </w:rPr>
        <w:t>growing</w:t>
      </w:r>
      <w:r w:rsidRPr="0033219B">
        <w:rPr>
          <w:rStyle w:val="StyleUnderline"/>
        </w:rPr>
        <w:t xml:space="preserve"> </w:t>
      </w:r>
      <w:r w:rsidRPr="0033219B">
        <w:rPr>
          <w:rStyle w:val="StyleUnderline"/>
          <w:highlight w:val="green"/>
        </w:rPr>
        <w:t>strength</w:t>
      </w:r>
      <w:r w:rsidRPr="0033219B">
        <w:rPr>
          <w:rStyle w:val="StyleUnderline"/>
        </w:rPr>
        <w:t xml:space="preserve"> and agency </w:t>
      </w:r>
      <w:r w:rsidRPr="0033219B">
        <w:rPr>
          <w:rStyle w:val="StyleUnderline"/>
          <w:highlight w:val="green"/>
        </w:rPr>
        <w:t>of</w:t>
      </w:r>
      <w:r w:rsidRPr="0033219B">
        <w:rPr>
          <w:rStyle w:val="StyleUnderline"/>
        </w:rPr>
        <w:t xml:space="preserve"> non-Western </w:t>
      </w:r>
      <w:r w:rsidRPr="0033219B">
        <w:rPr>
          <w:rStyle w:val="StyleUnderline"/>
          <w:highlight w:val="green"/>
        </w:rPr>
        <w:t>middle powers</w:t>
      </w:r>
      <w:r w:rsidRPr="0033219B">
        <w:rPr>
          <w:rStyle w:val="StyleUnderline"/>
        </w:rPr>
        <w:t xml:space="preserve"> such as India, Brazil, Indonesia, South Africa, Nigeria, Saudi Arabia, and Mexico</w:t>
      </w:r>
      <w:r w:rsidRPr="009103BF">
        <w:rPr>
          <w:sz w:val="16"/>
        </w:rPr>
        <w:t>. After all, Trump declared in his inaugural address that “America will reclaim its rightful place as the greatest, most powerful, most respected nation on earth, inspiring the awe and admiration of the entire world,” before announcing that the United States would “take back” the Panama Canal.</w:t>
      </w:r>
    </w:p>
    <w:p w14:paraId="3B5BF434" w14:textId="77777777" w:rsidR="007917EA" w:rsidRPr="009103BF" w:rsidRDefault="007917EA" w:rsidP="007917EA">
      <w:pPr>
        <w:rPr>
          <w:sz w:val="16"/>
        </w:rPr>
      </w:pPr>
      <w:r w:rsidRPr="009103BF">
        <w:rPr>
          <w:sz w:val="16"/>
        </w:rPr>
        <w:t xml:space="preserve">But after three weeks of traveling in Asia, which included many conversations with academics, government officials, tour guides, and hotel staff, it is clear that much of </w:t>
      </w:r>
      <w:r w:rsidRPr="0033219B">
        <w:rPr>
          <w:rStyle w:val="StyleUnderline"/>
        </w:rPr>
        <w:t xml:space="preserve">the rest of </w:t>
      </w:r>
      <w:r w:rsidRPr="0033219B">
        <w:rPr>
          <w:rStyle w:val="StyleUnderline"/>
          <w:highlight w:val="green"/>
        </w:rPr>
        <w:t>the world is decentering America</w:t>
      </w:r>
      <w:r w:rsidRPr="009103BF">
        <w:rPr>
          <w:sz w:val="16"/>
        </w:rPr>
        <w:t>. Of course, many of the people I spoke to have strong opinions about the US: some admire the country and its new president, while others could barely contain their contempt. Overall, however, they were more concerned with how their own country fits into a complicated world than with what America will or will not do.</w:t>
      </w:r>
    </w:p>
    <w:p w14:paraId="51B4304D" w14:textId="77777777" w:rsidR="007917EA" w:rsidRPr="009103BF" w:rsidRDefault="007917EA" w:rsidP="007917EA">
      <w:pPr>
        <w:rPr>
          <w:sz w:val="16"/>
        </w:rPr>
      </w:pPr>
      <w:r w:rsidRPr="009103BF">
        <w:rPr>
          <w:sz w:val="16"/>
        </w:rPr>
        <w:t xml:space="preserve">Ironically, the </w:t>
      </w:r>
      <w:r w:rsidRPr="0033219B">
        <w:rPr>
          <w:rStyle w:val="StyleUnderline"/>
          <w:highlight w:val="green"/>
        </w:rPr>
        <w:t>Trump</w:t>
      </w:r>
      <w:r w:rsidRPr="009103BF">
        <w:rPr>
          <w:sz w:val="16"/>
        </w:rPr>
        <w:t xml:space="preserve"> administration </w:t>
      </w:r>
      <w:r w:rsidRPr="0033219B">
        <w:rPr>
          <w:rStyle w:val="StyleUnderline"/>
          <w:highlight w:val="green"/>
        </w:rPr>
        <w:t>may</w:t>
      </w:r>
      <w:r w:rsidRPr="009103BF">
        <w:rPr>
          <w:sz w:val="16"/>
        </w:rPr>
        <w:t xml:space="preserve"> well </w:t>
      </w:r>
      <w:r w:rsidRPr="0033219B">
        <w:rPr>
          <w:rStyle w:val="StyleUnderline"/>
          <w:highlight w:val="green"/>
        </w:rPr>
        <w:t>accelerate</w:t>
      </w:r>
      <w:r w:rsidRPr="0033219B">
        <w:rPr>
          <w:rStyle w:val="StyleUnderline"/>
        </w:rPr>
        <w:t xml:space="preserve"> </w:t>
      </w:r>
      <w:r w:rsidRPr="0033219B">
        <w:rPr>
          <w:rStyle w:val="StyleUnderline"/>
          <w:highlight w:val="green"/>
        </w:rPr>
        <w:t>the shift</w:t>
      </w:r>
      <w:r w:rsidRPr="0033219B">
        <w:rPr>
          <w:rStyle w:val="StyleUnderline"/>
        </w:rPr>
        <w:t xml:space="preserve"> toward a global order in which many </w:t>
      </w:r>
      <w:r w:rsidRPr="0033219B">
        <w:rPr>
          <w:rStyle w:val="StyleUnderline"/>
          <w:highlight w:val="green"/>
        </w:rPr>
        <w:t>countries</w:t>
      </w:r>
      <w:r w:rsidRPr="0033219B">
        <w:rPr>
          <w:rStyle w:val="StyleUnderline"/>
        </w:rPr>
        <w:t xml:space="preserve"> feel freer to </w:t>
      </w:r>
      <w:r w:rsidRPr="0033219B">
        <w:rPr>
          <w:rStyle w:val="StyleUnderline"/>
          <w:highlight w:val="green"/>
        </w:rPr>
        <w:t>flex their</w:t>
      </w:r>
      <w:r w:rsidRPr="0033219B">
        <w:rPr>
          <w:rStyle w:val="StyleUnderline"/>
        </w:rPr>
        <w:t xml:space="preserve"> </w:t>
      </w:r>
      <w:r w:rsidRPr="0033219B">
        <w:rPr>
          <w:rStyle w:val="StyleUnderline"/>
          <w:highlight w:val="green"/>
        </w:rPr>
        <w:t>muscles</w:t>
      </w:r>
      <w:r w:rsidRPr="009103BF">
        <w:rPr>
          <w:sz w:val="16"/>
        </w:rPr>
        <w:t xml:space="preserve">. </w:t>
      </w:r>
      <w:r w:rsidRPr="0033219B">
        <w:rPr>
          <w:rStyle w:val="StyleUnderline"/>
        </w:rPr>
        <w:t xml:space="preserve">In </w:t>
      </w:r>
      <w:r w:rsidRPr="002B1519">
        <w:rPr>
          <w:rStyle w:val="StyleUnderline"/>
        </w:rPr>
        <w:t>Trump’s vision</w:t>
      </w:r>
      <w:r w:rsidRPr="009103BF">
        <w:rPr>
          <w:sz w:val="16"/>
        </w:rPr>
        <w:t xml:space="preserve"> of the world, he and the leaders of other </w:t>
      </w:r>
      <w:r w:rsidRPr="002B1519">
        <w:rPr>
          <w:rStyle w:val="StyleUnderline"/>
        </w:rPr>
        <w:t>great powers</w:t>
      </w:r>
      <w:r w:rsidRPr="009103BF">
        <w:rPr>
          <w:sz w:val="16"/>
        </w:rPr>
        <w:t xml:space="preserve"> – those known for their nuclear, military, economic, or strategic might – </w:t>
      </w:r>
      <w:r w:rsidRPr="002B1519">
        <w:rPr>
          <w:rStyle w:val="StyleUnderline"/>
        </w:rPr>
        <w:t>can determine</w:t>
      </w:r>
      <w:r w:rsidRPr="009103BF">
        <w:rPr>
          <w:sz w:val="16"/>
        </w:rPr>
        <w:t xml:space="preserve"> the course of </w:t>
      </w:r>
      <w:r w:rsidRPr="002B1519">
        <w:rPr>
          <w:rStyle w:val="StyleUnderline"/>
        </w:rPr>
        <w:t>future events</w:t>
      </w:r>
      <w:r w:rsidRPr="009103BF">
        <w:rPr>
          <w:sz w:val="16"/>
        </w:rPr>
        <w:t xml:space="preserve"> by </w:t>
      </w:r>
      <w:r w:rsidRPr="002B1519">
        <w:rPr>
          <w:rStyle w:val="StyleUnderline"/>
        </w:rPr>
        <w:t>cutting deals with no regard for</w:t>
      </w:r>
      <w:r w:rsidRPr="009103BF">
        <w:rPr>
          <w:sz w:val="16"/>
        </w:rPr>
        <w:t xml:space="preserve"> the opinions of neighboring states or for </w:t>
      </w:r>
      <w:r w:rsidRPr="002B1519">
        <w:rPr>
          <w:rStyle w:val="StyleUnderline"/>
        </w:rPr>
        <w:t>international rules and norms</w:t>
      </w:r>
      <w:r w:rsidRPr="009103BF">
        <w:rPr>
          <w:sz w:val="16"/>
        </w:rPr>
        <w:t>. At the same time, Trump sees very little value in fighting other peoples’ wars. He would prefer to talk loudly and brandish big tariffs, before sitting down to negotiate.</w:t>
      </w:r>
    </w:p>
    <w:p w14:paraId="08ADE9C5" w14:textId="77777777" w:rsidR="007917EA" w:rsidRPr="009103BF" w:rsidRDefault="007917EA" w:rsidP="007917EA">
      <w:pPr>
        <w:rPr>
          <w:sz w:val="16"/>
        </w:rPr>
      </w:pPr>
      <w:r w:rsidRPr="009103BF">
        <w:rPr>
          <w:sz w:val="16"/>
        </w:rPr>
        <w:t>This thoroughly transactional perspective casts a different light on the sources of national power in the twenty-first century. In a world of deals, what matters most is bargaining power: the ability to compel other countries to reach agreements that serve your interests. And in such a world</w:t>
      </w:r>
      <w:r w:rsidRPr="0033219B">
        <w:rPr>
          <w:rStyle w:val="StyleUnderline"/>
        </w:rPr>
        <w:t>, it turns out that</w:t>
      </w:r>
      <w:r w:rsidRPr="009103BF">
        <w:rPr>
          <w:sz w:val="16"/>
        </w:rPr>
        <w:t xml:space="preserve"> </w:t>
      </w:r>
      <w:r w:rsidRPr="0033219B">
        <w:rPr>
          <w:rStyle w:val="StyleUnderline"/>
          <w:highlight w:val="green"/>
        </w:rPr>
        <w:t>middle powers</w:t>
      </w:r>
      <w:r w:rsidRPr="0033219B">
        <w:rPr>
          <w:rStyle w:val="StyleUnderline"/>
        </w:rPr>
        <w:t xml:space="preserve"> have plenty of </w:t>
      </w:r>
      <w:r w:rsidRPr="0033219B">
        <w:rPr>
          <w:rStyle w:val="StyleUnderline"/>
          <w:highlight w:val="green"/>
        </w:rPr>
        <w:t>advantages</w:t>
      </w:r>
      <w:r w:rsidRPr="009103BF">
        <w:rPr>
          <w:sz w:val="16"/>
        </w:rPr>
        <w:t>, even when they are considerably smaller, poorer, and militarily weaker than traditional great powers.</w:t>
      </w:r>
    </w:p>
    <w:p w14:paraId="12EDDE58" w14:textId="77777777" w:rsidR="007917EA" w:rsidRPr="009103BF" w:rsidRDefault="007917EA" w:rsidP="007917EA">
      <w:pPr>
        <w:rPr>
          <w:sz w:val="16"/>
        </w:rPr>
      </w:pPr>
      <w:r w:rsidRPr="009103BF">
        <w:rPr>
          <w:sz w:val="16"/>
        </w:rPr>
        <w:t>In the nineteenth and early twentieth centuries, when countries could use force with impunity, power was a function of military and economic might, which in turn depended on territory and population size, the availability of natural and human resources, and the ability to extract and harness them for government purposes. Great powers used their armies and markets to create spheres of influence where they could intervene almost without limit.</w:t>
      </w:r>
    </w:p>
    <w:p w14:paraId="4A779D26" w14:textId="77777777" w:rsidR="007917EA" w:rsidRPr="0033219B" w:rsidRDefault="007917EA" w:rsidP="007917EA">
      <w:pPr>
        <w:rPr>
          <w:rStyle w:val="StyleUnderline"/>
        </w:rPr>
      </w:pPr>
      <w:r w:rsidRPr="009103BF">
        <w:rPr>
          <w:sz w:val="16"/>
        </w:rPr>
        <w:t xml:space="preserve">But </w:t>
      </w:r>
      <w:r w:rsidRPr="0033219B">
        <w:rPr>
          <w:rStyle w:val="StyleUnderline"/>
          <w:highlight w:val="green"/>
        </w:rPr>
        <w:t>in</w:t>
      </w:r>
      <w:r w:rsidRPr="0033219B">
        <w:rPr>
          <w:rStyle w:val="StyleUnderline"/>
        </w:rPr>
        <w:t xml:space="preserve"> </w:t>
      </w:r>
      <w:r w:rsidRPr="0033219B">
        <w:rPr>
          <w:rStyle w:val="StyleUnderline"/>
          <w:highlight w:val="green"/>
        </w:rPr>
        <w:t>today’s</w:t>
      </w:r>
      <w:r w:rsidRPr="0033219B">
        <w:rPr>
          <w:rStyle w:val="StyleUnderline"/>
        </w:rPr>
        <w:t xml:space="preserve"> world of “</w:t>
      </w:r>
      <w:r w:rsidRPr="0033219B">
        <w:rPr>
          <w:rStyle w:val="StyleUnderline"/>
          <w:highlight w:val="green"/>
        </w:rPr>
        <w:t>multi-alignment</w:t>
      </w:r>
      <w:r w:rsidRPr="0033219B">
        <w:rPr>
          <w:rStyle w:val="StyleUnderline"/>
        </w:rPr>
        <w:t>,”</w:t>
      </w:r>
      <w:r w:rsidRPr="009103BF">
        <w:rPr>
          <w:sz w:val="16"/>
        </w:rPr>
        <w:t xml:space="preserve"> as India calls it, </w:t>
      </w:r>
      <w:r w:rsidRPr="0033219B">
        <w:rPr>
          <w:rStyle w:val="StyleUnderline"/>
          <w:highlight w:val="green"/>
        </w:rPr>
        <w:t>middle powers</w:t>
      </w:r>
      <w:r w:rsidRPr="0033219B">
        <w:rPr>
          <w:rStyle w:val="StyleUnderline"/>
        </w:rPr>
        <w:t xml:space="preserve"> can </w:t>
      </w:r>
      <w:r w:rsidRPr="0033219B">
        <w:rPr>
          <w:rStyle w:val="StyleUnderline"/>
          <w:highlight w:val="green"/>
        </w:rPr>
        <w:t>reach agreements</w:t>
      </w:r>
      <w:r w:rsidRPr="0033219B">
        <w:rPr>
          <w:rStyle w:val="StyleUnderline"/>
        </w:rPr>
        <w:t xml:space="preserve"> </w:t>
      </w:r>
      <w:r w:rsidRPr="0033219B">
        <w:rPr>
          <w:rStyle w:val="StyleUnderline"/>
          <w:highlight w:val="green"/>
        </w:rPr>
        <w:t>with great powers and</w:t>
      </w:r>
      <w:r w:rsidRPr="0033219B">
        <w:rPr>
          <w:rStyle w:val="StyleUnderline"/>
        </w:rPr>
        <w:t xml:space="preserve"> with </w:t>
      </w:r>
      <w:r w:rsidRPr="0033219B">
        <w:rPr>
          <w:rStyle w:val="StyleUnderline"/>
          <w:highlight w:val="green"/>
        </w:rPr>
        <w:t>one another</w:t>
      </w:r>
      <w:r w:rsidRPr="0033219B">
        <w:rPr>
          <w:rStyle w:val="StyleUnderline"/>
        </w:rPr>
        <w:t xml:space="preserve"> for different purposes</w:t>
      </w:r>
      <w:r w:rsidRPr="009103BF">
        <w:rPr>
          <w:sz w:val="16"/>
        </w:rPr>
        <w:t xml:space="preserve">. India can bargain with Japan, Australia, and the US for enhanced security, with Russia for oil and gas, and with Singapore and other ASEAN countries for green energy. </w:t>
      </w:r>
      <w:r w:rsidRPr="008D59FB">
        <w:rPr>
          <w:rStyle w:val="StyleUnderline"/>
          <w:highlight w:val="green"/>
        </w:rPr>
        <w:t>Trump’s</w:t>
      </w:r>
      <w:r w:rsidRPr="0033219B">
        <w:rPr>
          <w:rStyle w:val="StyleUnderline"/>
        </w:rPr>
        <w:t xml:space="preserve"> mantra of “</w:t>
      </w:r>
      <w:r w:rsidRPr="008D59FB">
        <w:rPr>
          <w:rStyle w:val="StyleUnderline"/>
          <w:highlight w:val="green"/>
        </w:rPr>
        <w:t>America First</w:t>
      </w:r>
      <w:r w:rsidRPr="0033219B">
        <w:rPr>
          <w:rStyle w:val="StyleUnderline"/>
        </w:rPr>
        <w:t xml:space="preserve">” </w:t>
      </w:r>
      <w:r w:rsidRPr="008D59FB">
        <w:rPr>
          <w:rStyle w:val="StyleUnderline"/>
          <w:highlight w:val="green"/>
        </w:rPr>
        <w:t>suits</w:t>
      </w:r>
      <w:r w:rsidRPr="0033219B">
        <w:rPr>
          <w:rStyle w:val="StyleUnderline"/>
        </w:rPr>
        <w:t xml:space="preserve"> the </w:t>
      </w:r>
      <w:r w:rsidRPr="008D59FB">
        <w:rPr>
          <w:rStyle w:val="StyleUnderline"/>
          <w:highlight w:val="green"/>
        </w:rPr>
        <w:t>middle powers just fine</w:t>
      </w:r>
      <w:r w:rsidRPr="0033219B">
        <w:rPr>
          <w:rStyle w:val="StyleUnderline"/>
        </w:rPr>
        <w:t xml:space="preserve">, as </w:t>
      </w:r>
      <w:r w:rsidRPr="002B1519">
        <w:rPr>
          <w:rStyle w:val="StyleUnderline"/>
          <w:highlight w:val="green"/>
        </w:rPr>
        <w:t>it allows them to follow a</w:t>
      </w:r>
      <w:r w:rsidRPr="0033219B">
        <w:rPr>
          <w:rStyle w:val="StyleUnderline"/>
        </w:rPr>
        <w:t xml:space="preserve"> </w:t>
      </w:r>
      <w:r w:rsidRPr="002B1519">
        <w:rPr>
          <w:rStyle w:val="StyleUnderline"/>
          <w:highlight w:val="green"/>
        </w:rPr>
        <w:t>similar model</w:t>
      </w:r>
      <w:r w:rsidRPr="0033219B">
        <w:rPr>
          <w:rStyle w:val="StyleUnderline"/>
        </w:rPr>
        <w:t>.</w:t>
      </w:r>
    </w:p>
    <w:p w14:paraId="69D4AA12" w14:textId="77777777" w:rsidR="007917EA" w:rsidRPr="0033219B" w:rsidRDefault="007917EA" w:rsidP="007917EA">
      <w:pPr>
        <w:rPr>
          <w:rStyle w:val="StyleUnderline"/>
        </w:rPr>
      </w:pPr>
      <w:r w:rsidRPr="009103BF">
        <w:rPr>
          <w:sz w:val="16"/>
        </w:rPr>
        <w:lastRenderedPageBreak/>
        <w:t xml:space="preserve">As the Harvard economist Dani Rodrik has highlighted, </w:t>
      </w:r>
      <w:r w:rsidRPr="0033219B">
        <w:rPr>
          <w:rStyle w:val="StyleUnderline"/>
        </w:rPr>
        <w:t>middle powers want to be able to create shifting coalitions</w:t>
      </w:r>
      <w:r w:rsidRPr="009103BF">
        <w:rPr>
          <w:sz w:val="16"/>
        </w:rPr>
        <w:t xml:space="preserve">. </w:t>
      </w:r>
      <w:r w:rsidRPr="0033219B">
        <w:rPr>
          <w:rStyle w:val="StyleUnderline"/>
        </w:rPr>
        <w:t>Many</w:t>
      </w:r>
      <w:r w:rsidRPr="009103BF">
        <w:rPr>
          <w:sz w:val="16"/>
        </w:rPr>
        <w:t xml:space="preserve"> of these countries </w:t>
      </w:r>
      <w:r w:rsidRPr="0033219B">
        <w:rPr>
          <w:rStyle w:val="StyleUnderline"/>
        </w:rPr>
        <w:t xml:space="preserve">are members of </w:t>
      </w:r>
      <w:r w:rsidRPr="00067A7F">
        <w:rPr>
          <w:rStyle w:val="StyleUnderline"/>
          <w:highlight w:val="green"/>
        </w:rPr>
        <w:t>BRICS+,</w:t>
      </w:r>
      <w:r w:rsidRPr="009103BF">
        <w:rPr>
          <w:sz w:val="16"/>
        </w:rPr>
        <w:t xml:space="preserve"> a self-described “informal group” that began with Brazil, Russia, India, China, and South Africa (after which the group is named). It has since expanded to include Egypt, Ethiopia, Iran, the United Arab Emirates, and Indonesia, with Turkey, Thailand, and Malaysia applying for membership. Above all, the organization </w:t>
      </w:r>
      <w:r w:rsidRPr="00067A7F">
        <w:rPr>
          <w:rStyle w:val="StyleUnderline"/>
          <w:highlight w:val="green"/>
        </w:rPr>
        <w:t>is</w:t>
      </w:r>
      <w:r w:rsidRPr="009103BF">
        <w:rPr>
          <w:sz w:val="16"/>
        </w:rPr>
        <w:t xml:space="preserve"> </w:t>
      </w:r>
      <w:r w:rsidRPr="00067A7F">
        <w:rPr>
          <w:rStyle w:val="StyleUnderline"/>
          <w:highlight w:val="green"/>
        </w:rPr>
        <w:t>a vessel for ad hoc alliances</w:t>
      </w:r>
      <w:r w:rsidRPr="009103BF">
        <w:rPr>
          <w:sz w:val="16"/>
        </w:rPr>
        <w:t xml:space="preserve"> – a way </w:t>
      </w:r>
      <w:r w:rsidRPr="0033219B">
        <w:rPr>
          <w:rStyle w:val="StyleUnderline"/>
        </w:rPr>
        <w:t xml:space="preserve">for members </w:t>
      </w:r>
      <w:r w:rsidRPr="00067A7F">
        <w:rPr>
          <w:rStyle w:val="StyleUnderline"/>
          <w:highlight w:val="green"/>
        </w:rPr>
        <w:t>to</w:t>
      </w:r>
      <w:r w:rsidRPr="0033219B">
        <w:rPr>
          <w:rStyle w:val="StyleUnderline"/>
        </w:rPr>
        <w:t xml:space="preserve"> </w:t>
      </w:r>
      <w:r w:rsidRPr="00067A7F">
        <w:rPr>
          <w:rStyle w:val="StyleUnderline"/>
          <w:highlight w:val="green"/>
        </w:rPr>
        <w:t>increase</w:t>
      </w:r>
      <w:r w:rsidRPr="0033219B">
        <w:rPr>
          <w:rStyle w:val="StyleUnderline"/>
        </w:rPr>
        <w:t xml:space="preserve"> their </w:t>
      </w:r>
      <w:r w:rsidRPr="00067A7F">
        <w:rPr>
          <w:rStyle w:val="StyleUnderline"/>
          <w:highlight w:val="green"/>
        </w:rPr>
        <w:t>collective</w:t>
      </w:r>
      <w:r w:rsidRPr="0033219B">
        <w:rPr>
          <w:rStyle w:val="StyleUnderline"/>
        </w:rPr>
        <w:t xml:space="preserve"> </w:t>
      </w:r>
      <w:r w:rsidRPr="00067A7F">
        <w:rPr>
          <w:rStyle w:val="StyleUnderline"/>
          <w:highlight w:val="green"/>
        </w:rPr>
        <w:t>bargaining power</w:t>
      </w:r>
      <w:r w:rsidRPr="0033219B">
        <w:rPr>
          <w:rStyle w:val="StyleUnderline"/>
        </w:rPr>
        <w:t xml:space="preserve"> within traditional Western-led institutions.</w:t>
      </w:r>
    </w:p>
    <w:p w14:paraId="1E8D6AA1" w14:textId="77777777" w:rsidR="007917EA" w:rsidRPr="009103BF" w:rsidRDefault="007917EA" w:rsidP="007917EA">
      <w:pPr>
        <w:rPr>
          <w:sz w:val="16"/>
        </w:rPr>
      </w:pPr>
      <w:r w:rsidRPr="00067A7F">
        <w:rPr>
          <w:rStyle w:val="StyleUnderline"/>
          <w:highlight w:val="green"/>
        </w:rPr>
        <w:t>Trade</w:t>
      </w:r>
      <w:r w:rsidRPr="0033219B">
        <w:rPr>
          <w:rStyle w:val="StyleUnderline"/>
        </w:rPr>
        <w:t xml:space="preserve"> among BRICS+ members </w:t>
      </w:r>
      <w:r w:rsidRPr="00067A7F">
        <w:rPr>
          <w:rStyle w:val="StyleUnderline"/>
          <w:highlight w:val="green"/>
        </w:rPr>
        <w:t>is growing fast</w:t>
      </w:r>
      <w:r w:rsidRPr="009103BF">
        <w:rPr>
          <w:sz w:val="16"/>
        </w:rPr>
        <w:t>. Moreover, the UAE, Iran, and Indonesia, as well as new BRICS+ partners Nigeria and Kazakhstan, are all major or mid-size oil producers and exporters. If Saudi Arabia, which is still “assessing” its membership, decides to join, a sizable contingent of OPEC countries could hold meetings on the sidelines of BRICS+ summits. The question for the Kingdom, a G20 country seeking to broker important Middle East and East-West deals, is whether membership would increase or decrease its bargaining power.</w:t>
      </w:r>
    </w:p>
    <w:p w14:paraId="32406028" w14:textId="77777777" w:rsidR="007917EA" w:rsidRPr="0033219B" w:rsidRDefault="007917EA" w:rsidP="007917EA">
      <w:pPr>
        <w:rPr>
          <w:rStyle w:val="StyleUnderline"/>
        </w:rPr>
      </w:pPr>
      <w:r w:rsidRPr="009103BF">
        <w:rPr>
          <w:sz w:val="16"/>
        </w:rPr>
        <w:t xml:space="preserve">Some observers dismiss BRICS+ as the twenty-first-century equivalent of the G77, a coalition at the United Nations of non-aligned countries that was created in 1964. </w:t>
      </w:r>
      <w:r w:rsidRPr="0033219B">
        <w:rPr>
          <w:rStyle w:val="StyleUnderline"/>
        </w:rPr>
        <w:t>But while the non-aligned sought power by banding together, the multi-aligned can make use of a wide range of formal and informal ties to enhance their individual or plurilateral bargaining power with the US, China, the European Union, and others.</w:t>
      </w:r>
    </w:p>
    <w:p w14:paraId="6AB5A4D0" w14:textId="77777777" w:rsidR="007917EA" w:rsidRDefault="007917EA" w:rsidP="007917EA">
      <w:pPr>
        <w:rPr>
          <w:rStyle w:val="StyleUnderline"/>
        </w:rPr>
      </w:pPr>
      <w:r w:rsidRPr="0033219B">
        <w:rPr>
          <w:rStyle w:val="StyleUnderline"/>
        </w:rPr>
        <w:t xml:space="preserve">The most powerful asset in any negotiation is the ability to walk away from the table. This depends on what alternative dispute-resolution experts call a BATNA, the party’s “best alternative to a negotiated agreement.” </w:t>
      </w:r>
      <w:r w:rsidRPr="00067A7F">
        <w:rPr>
          <w:rStyle w:val="StyleUnderline"/>
          <w:highlight w:val="green"/>
        </w:rPr>
        <w:t>Middle powers are building alternatives</w:t>
      </w:r>
      <w:r w:rsidRPr="0033219B">
        <w:rPr>
          <w:rStyle w:val="StyleUnderline"/>
        </w:rPr>
        <w:t xml:space="preserve"> </w:t>
      </w:r>
      <w:r w:rsidRPr="00067A7F">
        <w:rPr>
          <w:rStyle w:val="StyleUnderline"/>
          <w:highlight w:val="green"/>
        </w:rPr>
        <w:t>to agreements</w:t>
      </w:r>
      <w:r w:rsidRPr="0033219B">
        <w:rPr>
          <w:rStyle w:val="StyleUnderline"/>
        </w:rPr>
        <w:t xml:space="preserve"> </w:t>
      </w:r>
      <w:r w:rsidRPr="00067A7F">
        <w:rPr>
          <w:rStyle w:val="StyleUnderline"/>
          <w:highlight w:val="green"/>
        </w:rPr>
        <w:t>negotiated on</w:t>
      </w:r>
      <w:r w:rsidRPr="0033219B">
        <w:rPr>
          <w:rStyle w:val="StyleUnderline"/>
        </w:rPr>
        <w:t xml:space="preserve"> what they see as </w:t>
      </w:r>
      <w:r w:rsidRPr="00067A7F">
        <w:rPr>
          <w:rStyle w:val="StyleUnderline"/>
          <w:highlight w:val="green"/>
        </w:rPr>
        <w:t>Western terms</w:t>
      </w:r>
      <w:r w:rsidRPr="0033219B">
        <w:rPr>
          <w:rStyle w:val="StyleUnderline"/>
        </w:rPr>
        <w:t>.</w:t>
      </w:r>
    </w:p>
    <w:p w14:paraId="5580A7F0" w14:textId="77777777" w:rsidR="007917EA" w:rsidRDefault="007917EA" w:rsidP="007917EA">
      <w:pPr>
        <w:pStyle w:val="Heading4"/>
      </w:pPr>
      <w:r>
        <w:t xml:space="preserve">That acts as a </w:t>
      </w:r>
      <w:r>
        <w:rPr>
          <w:u w:val="single"/>
        </w:rPr>
        <w:t>pressure valve</w:t>
      </w:r>
      <w:r>
        <w:t xml:space="preserve"> for Indo-Chinese border disputes.</w:t>
      </w:r>
    </w:p>
    <w:p w14:paraId="43B77D00" w14:textId="77777777" w:rsidR="007917EA" w:rsidRDefault="007917EA" w:rsidP="007917EA">
      <w:r w:rsidRPr="00CF6D47">
        <w:rPr>
          <w:rStyle w:val="Style13ptBold"/>
        </w:rPr>
        <w:t>Papa and Verma 21</w:t>
      </w:r>
      <w:r w:rsidRPr="00CF6D47">
        <w:t>, Mihaela Papa, </w:t>
      </w:r>
      <w:r>
        <w:t xml:space="preserve">Adjunct Assistant Professor of Sustainable Development and Global Governance at the Fletcher School of Law and Diplomacy, Tufts University, USA. She is Co-Investigator on the Rising Power Alliances project, a multi-year research initiative that examines the changing nature of alliances and coalitions in global governance and BRICS mobilization, </w:t>
      </w:r>
      <w:r w:rsidRPr="00CF6D47">
        <w:t>Raj Verma,</w:t>
      </w:r>
      <w:r>
        <w:t xml:space="preserve"> Associate Professor of International Relations and Foreign Policy at the College of International Relations, Huaqiao University, Xiamen campus. He is also the Head of Research at Intellisia Institute, a think-tank in Guangzhou and Adjunct Professor at the Department of International Studies, Far Eastern University, Manila,</w:t>
      </w:r>
      <w:r w:rsidRPr="00CF6D47">
        <w:t xml:space="preserve"> </w:t>
      </w:r>
      <w:r>
        <w:rPr>
          <w:i/>
          <w:iCs/>
        </w:rPr>
        <w:t>Global Policy</w:t>
      </w:r>
      <w:r>
        <w:t xml:space="preserve"> 12(4): 539-544</w:t>
      </w:r>
      <w:r w:rsidRPr="00CF6D47">
        <w:t xml:space="preserve">, </w:t>
      </w:r>
      <w:r>
        <w:t>September 2021,</w:t>
      </w:r>
      <w:r w:rsidRPr="00CF6D47">
        <w:t xml:space="preserve"> ["Scenarios for BRICS Evolution in Light of the India–China Conflict," available on:  https://onlinelibrary.wiley.com/doi/full/10.1111/1758-5899.13010, accessed:  3-13-2026]rrf</w:t>
      </w:r>
    </w:p>
    <w:p w14:paraId="71434888" w14:textId="77777777" w:rsidR="007917EA" w:rsidRDefault="007917EA" w:rsidP="007917EA">
      <w:pPr>
        <w:rPr>
          <w:sz w:val="16"/>
        </w:rPr>
      </w:pPr>
      <w:r w:rsidRPr="000F5477">
        <w:rPr>
          <w:u w:val="single"/>
        </w:rPr>
        <w:t xml:space="preserve">The whole </w:t>
      </w:r>
      <w:r w:rsidRPr="000F5477">
        <w:rPr>
          <w:highlight w:val="green"/>
          <w:u w:val="single"/>
        </w:rPr>
        <w:t>BRICS</w:t>
      </w:r>
      <w:r w:rsidRPr="000F5477">
        <w:rPr>
          <w:u w:val="single"/>
        </w:rPr>
        <w:t xml:space="preserve"> concept </w:t>
      </w:r>
      <w:r w:rsidRPr="000F5477">
        <w:rPr>
          <w:highlight w:val="green"/>
          <w:u w:val="single"/>
        </w:rPr>
        <w:t>is based on</w:t>
      </w:r>
      <w:r w:rsidRPr="000F5477">
        <w:rPr>
          <w:u w:val="single"/>
        </w:rPr>
        <w:t xml:space="preserve"> the idea of </w:t>
      </w:r>
      <w:r w:rsidRPr="000F5477">
        <w:rPr>
          <w:highlight w:val="green"/>
          <w:u w:val="single"/>
        </w:rPr>
        <w:t>accommodating differences and avoiding</w:t>
      </w:r>
      <w:r w:rsidRPr="000F5477">
        <w:rPr>
          <w:u w:val="single"/>
        </w:rPr>
        <w:t xml:space="preserve"> the </w:t>
      </w:r>
      <w:r w:rsidRPr="000F5477">
        <w:rPr>
          <w:highlight w:val="green"/>
          <w:u w:val="single"/>
        </w:rPr>
        <w:t>dominance of a single country’s</w:t>
      </w:r>
      <w:r w:rsidRPr="000F5477">
        <w:rPr>
          <w:u w:val="single"/>
        </w:rPr>
        <w:t xml:space="preserve"> interest, political view, or </w:t>
      </w:r>
      <w:r w:rsidRPr="000F5477">
        <w:rPr>
          <w:highlight w:val="green"/>
          <w:u w:val="single"/>
        </w:rPr>
        <w:t>ideology</w:t>
      </w:r>
      <w:r w:rsidRPr="000F5477">
        <w:rPr>
          <w:sz w:val="16"/>
        </w:rPr>
        <w:t>. Thus, the group has not issued a joint statement about the crisis. India and China would have found it intrusive, and other members have sought to downplay this conflict. As Brosig (2021) and Panova (2021) explain in this Special Section, BRICS' core principles (e.g. respect for sovereignty) and its operational mechanisms such as the formal consensus rule and informal commitment not to import conflicts, suggest that BRICS cooperation will continue uninterrupted. Vazquez’s (2021) contribution notes that Brazil does not practice policy interventions into such conflicts. Brosig (2021) highlights that South Africa will not formally intervene, although it previously proposed that the group deepens its cooperation on peacebuilding. Panova (2021) argues that Russia thinks India and China can deal with the crisis themselves, but that it will keep engaging them through the Russia-India-China group, the Shanghai Cooperation Organization and other bodies as needed. In other words, this conflict is formally a non-issue for BRICS.</w:t>
      </w:r>
      <w:r w:rsidRPr="005702BE">
        <w:rPr>
          <w:sz w:val="12"/>
        </w:rPr>
        <w:t>¶</w:t>
      </w:r>
      <w:r w:rsidRPr="000F5477">
        <w:rPr>
          <w:sz w:val="16"/>
        </w:rPr>
        <w:t xml:space="preserve"> </w:t>
      </w:r>
      <w:r w:rsidRPr="000F5477">
        <w:rPr>
          <w:highlight w:val="green"/>
          <w:u w:val="single"/>
        </w:rPr>
        <w:t>Such</w:t>
      </w:r>
      <w:r w:rsidRPr="000F5477">
        <w:rPr>
          <w:u w:val="single"/>
        </w:rPr>
        <w:t xml:space="preserve"> a </w:t>
      </w:r>
      <w:r w:rsidRPr="000F5477">
        <w:rPr>
          <w:highlight w:val="green"/>
          <w:u w:val="single"/>
        </w:rPr>
        <w:t>compartmentalization</w:t>
      </w:r>
      <w:r w:rsidRPr="000F5477">
        <w:rPr>
          <w:u w:val="single"/>
        </w:rPr>
        <w:t xml:space="preserve"> strategy </w:t>
      </w:r>
      <w:r w:rsidRPr="000F5477">
        <w:rPr>
          <w:highlight w:val="green"/>
          <w:u w:val="single"/>
        </w:rPr>
        <w:t>has been working</w:t>
      </w:r>
      <w:r w:rsidRPr="000F5477">
        <w:rPr>
          <w:u w:val="single"/>
        </w:rPr>
        <w:t xml:space="preserve"> well for many organizations </w:t>
      </w:r>
      <w:r w:rsidRPr="000F5477">
        <w:rPr>
          <w:u w:val="single"/>
        </w:rPr>
        <w:lastRenderedPageBreak/>
        <w:t xml:space="preserve">pursuing functional collaboration. For example, </w:t>
      </w:r>
      <w:r w:rsidRPr="000F5477">
        <w:rPr>
          <w:highlight w:val="green"/>
          <w:u w:val="single"/>
        </w:rPr>
        <w:t>countries in conflict co-exist and regularly co-participate</w:t>
      </w:r>
      <w:r w:rsidRPr="000F5477">
        <w:rPr>
          <w:u w:val="single"/>
        </w:rPr>
        <w:t xml:space="preserve"> in the UN, and the Conference of Security and Cooperation in Europe involved the Soviet Union and the US in a dialogue during the Cold War. Prior research highlights that direct intervention in enduring conflicts can make matters worse, and completely unrelated channels to the conflict can help increase positivity and decrease negativity between the disputants (Coleman, 2011). </w:t>
      </w:r>
      <w:r w:rsidRPr="000F5477">
        <w:rPr>
          <w:highlight w:val="green"/>
          <w:u w:val="single"/>
        </w:rPr>
        <w:t>BRICS can</w:t>
      </w:r>
      <w:r w:rsidRPr="000F5477">
        <w:rPr>
          <w:u w:val="single"/>
        </w:rPr>
        <w:t xml:space="preserve"> thus </w:t>
      </w:r>
      <w:r w:rsidRPr="000F5477">
        <w:rPr>
          <w:highlight w:val="green"/>
          <w:u w:val="single"/>
        </w:rPr>
        <w:t>enable India and China</w:t>
      </w:r>
      <w:r w:rsidRPr="000F5477">
        <w:rPr>
          <w:u w:val="single"/>
        </w:rPr>
        <w:t xml:space="preserve"> not only </w:t>
      </w:r>
      <w:r w:rsidRPr="000F5477">
        <w:rPr>
          <w:highlight w:val="green"/>
          <w:u w:val="single"/>
        </w:rPr>
        <w:t xml:space="preserve">to </w:t>
      </w:r>
      <w:r w:rsidRPr="000F5477">
        <w:rPr>
          <w:rStyle w:val="Emphasis"/>
          <w:highlight w:val="green"/>
        </w:rPr>
        <w:t>compartmentalize</w:t>
      </w:r>
      <w:r w:rsidRPr="000F5477">
        <w:rPr>
          <w:highlight w:val="green"/>
          <w:u w:val="single"/>
        </w:rPr>
        <w:t xml:space="preserve"> the conflict but also</w:t>
      </w:r>
      <w:r w:rsidRPr="000F5477">
        <w:rPr>
          <w:u w:val="single"/>
        </w:rPr>
        <w:t xml:space="preserve"> to </w:t>
      </w:r>
      <w:r w:rsidRPr="000F5477">
        <w:rPr>
          <w:highlight w:val="green"/>
          <w:u w:val="single"/>
        </w:rPr>
        <w:t xml:space="preserve">use </w:t>
      </w:r>
      <w:r w:rsidRPr="000F5477">
        <w:rPr>
          <w:rStyle w:val="Emphasis"/>
          <w:highlight w:val="green"/>
        </w:rPr>
        <w:t>functional cooperation</w:t>
      </w:r>
      <w:r w:rsidRPr="000F5477">
        <w:rPr>
          <w:highlight w:val="green"/>
          <w:u w:val="single"/>
        </w:rPr>
        <w:t xml:space="preserve"> to increase </w:t>
      </w:r>
      <w:r w:rsidRPr="000F5477">
        <w:rPr>
          <w:rStyle w:val="Emphasis"/>
          <w:highlight w:val="green"/>
        </w:rPr>
        <w:t>trust</w:t>
      </w:r>
      <w:r w:rsidRPr="000F5477">
        <w:rPr>
          <w:u w:val="single"/>
        </w:rPr>
        <w:t xml:space="preserve">. The </w:t>
      </w:r>
      <w:r w:rsidRPr="000F5477">
        <w:rPr>
          <w:highlight w:val="green"/>
          <w:u w:val="single"/>
        </w:rPr>
        <w:t>BRICS</w:t>
      </w:r>
      <w:r w:rsidRPr="000F5477">
        <w:rPr>
          <w:u w:val="single"/>
        </w:rPr>
        <w:t xml:space="preserve"> mechanism </w:t>
      </w:r>
      <w:r w:rsidRPr="000F5477">
        <w:rPr>
          <w:highlight w:val="green"/>
          <w:u w:val="single"/>
        </w:rPr>
        <w:t xml:space="preserve">proved its </w:t>
      </w:r>
      <w:r w:rsidRPr="000F5477">
        <w:rPr>
          <w:rStyle w:val="Emphasis"/>
          <w:highlight w:val="green"/>
        </w:rPr>
        <w:t>effectiveness</w:t>
      </w:r>
      <w:r w:rsidRPr="000F5477">
        <w:rPr>
          <w:highlight w:val="green"/>
          <w:u w:val="single"/>
        </w:rPr>
        <w:t xml:space="preserve"> in the</w:t>
      </w:r>
      <w:r w:rsidRPr="000F5477">
        <w:rPr>
          <w:u w:val="single"/>
        </w:rPr>
        <w:t xml:space="preserve"> context of the </w:t>
      </w:r>
      <w:r w:rsidRPr="000F5477">
        <w:rPr>
          <w:rStyle w:val="Emphasis"/>
          <w:highlight w:val="green"/>
        </w:rPr>
        <w:t>Doklam standoff</w:t>
      </w:r>
      <w:r w:rsidRPr="000F5477">
        <w:rPr>
          <w:u w:val="single"/>
        </w:rPr>
        <w:t xml:space="preserve"> in 2017 in the India–China–Bhutan tri-junction where </w:t>
      </w:r>
      <w:r w:rsidRPr="000F5477">
        <w:rPr>
          <w:highlight w:val="green"/>
          <w:u w:val="single"/>
        </w:rPr>
        <w:t>Indian troops stopped Chinese troops from constructing a road in</w:t>
      </w:r>
      <w:r w:rsidRPr="000F5477">
        <w:rPr>
          <w:u w:val="single"/>
        </w:rPr>
        <w:t xml:space="preserve"> the </w:t>
      </w:r>
      <w:r w:rsidRPr="000F5477">
        <w:rPr>
          <w:rStyle w:val="Emphasis"/>
          <w:highlight w:val="green"/>
        </w:rPr>
        <w:t>territory disputed</w:t>
      </w:r>
      <w:r w:rsidRPr="000F5477">
        <w:rPr>
          <w:u w:val="single"/>
        </w:rPr>
        <w:t xml:space="preserve"> by Bhutan and China (O’Donnell, 2018). This raised concerns that India and China were on the brink of war, but </w:t>
      </w:r>
      <w:r w:rsidRPr="000F5477">
        <w:rPr>
          <w:highlight w:val="green"/>
          <w:u w:val="single"/>
        </w:rPr>
        <w:t xml:space="preserve">China agreed to </w:t>
      </w:r>
      <w:r w:rsidRPr="000F5477">
        <w:rPr>
          <w:rStyle w:val="Emphasis"/>
          <w:highlight w:val="green"/>
        </w:rPr>
        <w:t>pull back</w:t>
      </w:r>
      <w:r w:rsidRPr="000F5477">
        <w:rPr>
          <w:highlight w:val="green"/>
          <w:u w:val="single"/>
        </w:rPr>
        <w:t xml:space="preserve"> when India stated it might not attend the</w:t>
      </w:r>
      <w:r w:rsidRPr="000F5477">
        <w:rPr>
          <w:u w:val="single"/>
        </w:rPr>
        <w:t xml:space="preserve"> 2017 </w:t>
      </w:r>
      <w:r w:rsidRPr="000F5477">
        <w:rPr>
          <w:rStyle w:val="Emphasis"/>
          <w:highlight w:val="green"/>
        </w:rPr>
        <w:t>BRICS</w:t>
      </w:r>
      <w:r w:rsidRPr="000F5477">
        <w:rPr>
          <w:rStyle w:val="Emphasis"/>
        </w:rPr>
        <w:t xml:space="preserve"> Xiamen </w:t>
      </w:r>
      <w:r w:rsidRPr="000F5477">
        <w:rPr>
          <w:rStyle w:val="Emphasis"/>
          <w:highlight w:val="green"/>
        </w:rPr>
        <w:t>Summit</w:t>
      </w:r>
      <w:r w:rsidRPr="000F5477">
        <w:rPr>
          <w:u w:val="single"/>
        </w:rPr>
        <w:t>. This showed that BRICS summits can serve as forcing events to set aside intra-BRICS conflicts.</w:t>
      </w:r>
      <w:r w:rsidRPr="005702BE">
        <w:rPr>
          <w:sz w:val="12"/>
        </w:rPr>
        <w:t>¶</w:t>
      </w:r>
      <w:r w:rsidRPr="000F5477">
        <w:rPr>
          <w:sz w:val="16"/>
        </w:rPr>
        <w:t xml:space="preserve"> It can be argued that the Russia-organized BRICS Leaders’ Summit in 2020 had a similar role. While the COVID-19 pandemic could have provided a good excuse not to hold the Summit or postpone it without losing face, BRICS leaders held the Summit virtually. </w:t>
      </w:r>
      <w:r w:rsidRPr="000F5477">
        <w:rPr>
          <w:u w:val="single"/>
        </w:rPr>
        <w:t xml:space="preserve">Moreover, not only did </w:t>
      </w:r>
      <w:r w:rsidRPr="000F5477">
        <w:rPr>
          <w:highlight w:val="green"/>
          <w:u w:val="single"/>
        </w:rPr>
        <w:t>BRICS leaders</w:t>
      </w:r>
      <w:r w:rsidRPr="000F5477">
        <w:rPr>
          <w:u w:val="single"/>
        </w:rPr>
        <w:t xml:space="preserve"> meet, but they </w:t>
      </w:r>
      <w:r w:rsidRPr="000F5477">
        <w:rPr>
          <w:highlight w:val="green"/>
          <w:u w:val="single"/>
        </w:rPr>
        <w:t xml:space="preserve">made a point of deepening </w:t>
      </w:r>
      <w:r w:rsidRPr="000F5477">
        <w:rPr>
          <w:rStyle w:val="Emphasis"/>
          <w:highlight w:val="green"/>
        </w:rPr>
        <w:t>security cooperation</w:t>
      </w:r>
      <w:r w:rsidRPr="000F5477">
        <w:rPr>
          <w:u w:val="single"/>
        </w:rPr>
        <w:t xml:space="preserve">. </w:t>
      </w:r>
      <w:r w:rsidRPr="000F5477">
        <w:rPr>
          <w:highlight w:val="green"/>
          <w:u w:val="single"/>
        </w:rPr>
        <w:t xml:space="preserve">They made </w:t>
      </w:r>
      <w:r w:rsidRPr="000F5477">
        <w:rPr>
          <w:rStyle w:val="Emphasis"/>
          <w:highlight w:val="green"/>
        </w:rPr>
        <w:t>progress</w:t>
      </w:r>
      <w:r w:rsidRPr="000F5477">
        <w:rPr>
          <w:highlight w:val="green"/>
          <w:u w:val="single"/>
        </w:rPr>
        <w:t xml:space="preserve"> on</w:t>
      </w:r>
      <w:r w:rsidRPr="000F5477">
        <w:rPr>
          <w:u w:val="single"/>
        </w:rPr>
        <w:t xml:space="preserve"> the issue area India has been championing – </w:t>
      </w:r>
      <w:r w:rsidRPr="000F5477">
        <w:rPr>
          <w:rStyle w:val="Emphasis"/>
          <w:highlight w:val="green"/>
        </w:rPr>
        <w:t>counter-terrorism</w:t>
      </w:r>
      <w:r w:rsidRPr="000F5477">
        <w:rPr>
          <w:u w:val="single"/>
        </w:rPr>
        <w:t xml:space="preserve"> – </w:t>
      </w:r>
      <w:r w:rsidRPr="000F5477">
        <w:rPr>
          <w:highlight w:val="green"/>
          <w:u w:val="single"/>
        </w:rPr>
        <w:t xml:space="preserve">by launching a </w:t>
      </w:r>
      <w:r w:rsidRPr="000F5477">
        <w:rPr>
          <w:rStyle w:val="Emphasis"/>
          <w:highlight w:val="green"/>
        </w:rPr>
        <w:t>BRICS</w:t>
      </w:r>
      <w:r w:rsidRPr="000F5477">
        <w:rPr>
          <w:u w:val="single"/>
        </w:rPr>
        <w:t xml:space="preserve"> Counter-Terrorism </w:t>
      </w:r>
      <w:r w:rsidRPr="000F5477">
        <w:rPr>
          <w:highlight w:val="green"/>
          <w:u w:val="single"/>
        </w:rPr>
        <w:t>Strategy</w:t>
      </w:r>
      <w:r w:rsidRPr="000F5477">
        <w:rPr>
          <w:sz w:val="16"/>
        </w:rPr>
        <w:t>. Similarly, China as an active promoter of economic and trade cooperation among the BRICS, saw gains from the Summit, which adopted the Strategy for BRICS Economic Partnership until 2025 (see also Nan, 2020). Thus, the 2020 BRICS Summit demonstrated that mutual gains for China and India were still possible within the BRICS format.</w:t>
      </w:r>
    </w:p>
    <w:p w14:paraId="3D4279F3" w14:textId="77777777" w:rsidR="007917EA" w:rsidRPr="00911200" w:rsidRDefault="007917EA" w:rsidP="007917EA">
      <w:pPr>
        <w:pStyle w:val="Heading4"/>
        <w:rPr>
          <w:rFonts w:cs="Times New Roman"/>
        </w:rPr>
      </w:pPr>
      <w:r w:rsidRPr="00911200">
        <w:rPr>
          <w:rFonts w:cs="Times New Roman"/>
        </w:rPr>
        <w:t xml:space="preserve">Sino-Indo war goes </w:t>
      </w:r>
      <w:r w:rsidRPr="00911200">
        <w:rPr>
          <w:rFonts w:cs="Times New Roman"/>
          <w:u w:val="single"/>
        </w:rPr>
        <w:t>nuclear</w:t>
      </w:r>
      <w:r w:rsidRPr="00911200">
        <w:rPr>
          <w:rFonts w:cs="Times New Roman"/>
        </w:rPr>
        <w:t>.</w:t>
      </w:r>
    </w:p>
    <w:p w14:paraId="3A4D3260" w14:textId="77777777" w:rsidR="007917EA" w:rsidRPr="001E147C" w:rsidRDefault="007917EA" w:rsidP="007917EA">
      <w:pPr>
        <w:rPr>
          <w:sz w:val="14"/>
        </w:rPr>
      </w:pPr>
      <w:r w:rsidRPr="001E147C">
        <w:rPr>
          <w:rStyle w:val="Style13ptBold"/>
        </w:rPr>
        <w:t>Boehlefeld ’20</w:t>
      </w:r>
      <w:r w:rsidRPr="001E147C">
        <w:rPr>
          <w:sz w:val="14"/>
        </w:rPr>
        <w:t xml:space="preserve"> [Kathryn; 2020; assistant professor of military and security studies at Air University’s Air Command and Staff College, Ph.D. in Political Science from Notre Dame, “Sticks and Stones: Nuclear Deterrence and Conventional Conflict,” Journal of Indo-Pacific Affairs, https://www.airuniversity.af.edu/JIPA/Display/Article/2425731/sticks-and-stones-nuclear-deterrence-and-conventional-conflict ]</w:t>
      </w:r>
    </w:p>
    <w:p w14:paraId="3E925136" w14:textId="77777777" w:rsidR="007917EA" w:rsidRPr="00285E30" w:rsidRDefault="007917EA" w:rsidP="007917EA">
      <w:pPr>
        <w:rPr>
          <w:bCs/>
        </w:rPr>
      </w:pPr>
      <w:r w:rsidRPr="001E147C">
        <w:rPr>
          <w:sz w:val="14"/>
        </w:rPr>
        <w:t>On the night of 15 June 2020, Sino-Indian tensions flared into fighting along the disputed border in the region known as the Galwan Valley. The fighting led to the first casualties along the border in 45 years. However, no one on either side fired a single shot. Instead, soldiers threw rocks and used wooden clubs wrapped in barbed wire to attack one another.</w:t>
      </w:r>
      <w:r w:rsidRPr="00911200">
        <w:rPr>
          <w:rStyle w:val="Style13ptBold"/>
          <w:sz w:val="22"/>
        </w:rPr>
        <w:t xml:space="preserve"> </w:t>
      </w:r>
      <w:r w:rsidRPr="00854B53">
        <w:rPr>
          <w:rStyle w:val="Emphasis"/>
        </w:rPr>
        <w:t>Two of the most powerful armies</w:t>
      </w:r>
      <w:r w:rsidRPr="00854B53">
        <w:rPr>
          <w:rStyle w:val="Style13ptBold"/>
          <w:sz w:val="22"/>
          <w:u w:val="single"/>
        </w:rPr>
        <w:t xml:space="preserve"> in the world, both of which possess </w:t>
      </w:r>
      <w:r w:rsidRPr="00854B53">
        <w:rPr>
          <w:rStyle w:val="Emphasis"/>
        </w:rPr>
        <w:t>nuclear weapons</w:t>
      </w:r>
      <w:r w:rsidRPr="00911200">
        <w:rPr>
          <w:rStyle w:val="Style13ptBold"/>
          <w:sz w:val="22"/>
        </w:rPr>
        <w:t xml:space="preserve">, </w:t>
      </w:r>
      <w:r w:rsidRPr="001E147C">
        <w:rPr>
          <w:sz w:val="14"/>
        </w:rPr>
        <w:t>clashed with one another using sticks and stones.</w:t>
      </w:r>
      <w:r>
        <w:rPr>
          <w:rStyle w:val="Style13ptBold"/>
          <w:sz w:val="22"/>
        </w:rPr>
        <w:t xml:space="preserve"> </w:t>
      </w:r>
      <w:r w:rsidRPr="001E147C">
        <w:rPr>
          <w:sz w:val="14"/>
        </w:rPr>
        <w:t>Nuclear weapons prevent nuclear states from engaging in large-scale conventional war with one another, or at least, the existence of such advanced weapons has correlated with a significant decrease in conventional war between nuclear-armed adversaries over the past 80 years.</w:t>
      </w:r>
      <w:r w:rsidRPr="00911200">
        <w:rPr>
          <w:rStyle w:val="Style13ptBold"/>
          <w:sz w:val="22"/>
        </w:rPr>
        <w:t xml:space="preserve"> </w:t>
      </w:r>
      <w:r w:rsidRPr="00854B53">
        <w:rPr>
          <w:rStyle w:val="Style13ptBold"/>
          <w:sz w:val="22"/>
          <w:u w:val="single"/>
        </w:rPr>
        <w:t>Nuclear weapons tend to make nuclear adversaries wearier</w:t>
      </w:r>
      <w:r w:rsidRPr="00911200">
        <w:rPr>
          <w:rStyle w:val="Style13ptBold"/>
          <w:sz w:val="22"/>
        </w:rPr>
        <w:t xml:space="preserve"> </w:t>
      </w:r>
      <w:r w:rsidRPr="001E147C">
        <w:rPr>
          <w:sz w:val="14"/>
        </w:rPr>
        <w:t>of engaging in conventional warfare with one another because they fear inadvertent escalation: that</w:t>
      </w:r>
      <w:r w:rsidRPr="00911200">
        <w:rPr>
          <w:rStyle w:val="Style13ptBold"/>
          <w:sz w:val="22"/>
        </w:rPr>
        <w:t xml:space="preserve"> </w:t>
      </w:r>
      <w:r w:rsidRPr="00854B53">
        <w:rPr>
          <w:rStyle w:val="Style13ptBold"/>
          <w:sz w:val="22"/>
          <w:highlight w:val="green"/>
          <w:u w:val="single"/>
        </w:rPr>
        <w:t>a war will spiral out of control</w:t>
      </w:r>
      <w:r w:rsidRPr="00854B53">
        <w:rPr>
          <w:rStyle w:val="Style13ptBold"/>
          <w:sz w:val="22"/>
          <w:u w:val="single"/>
        </w:rPr>
        <w:t xml:space="preserve"> and </w:t>
      </w:r>
      <w:r w:rsidRPr="00854B53">
        <w:rPr>
          <w:rStyle w:val="Style13ptBold"/>
          <w:sz w:val="22"/>
          <w:highlight w:val="green"/>
          <w:u w:val="single"/>
        </w:rPr>
        <w:t>end in a nuclear exchange</w:t>
      </w:r>
      <w:r w:rsidRPr="00911200">
        <w:rPr>
          <w:rStyle w:val="Style13ptBold"/>
          <w:sz w:val="22"/>
        </w:rPr>
        <w:t xml:space="preserve"> </w:t>
      </w:r>
      <w:r w:rsidRPr="001E147C">
        <w:rPr>
          <w:sz w:val="14"/>
        </w:rPr>
        <w:t>even if the war’s aims were originally fairly limited</w:t>
      </w:r>
      <w:r w:rsidRPr="00911200">
        <w:rPr>
          <w:rStyle w:val="Style13ptBold"/>
          <w:sz w:val="22"/>
        </w:rPr>
        <w:t xml:space="preserve">. </w:t>
      </w:r>
      <w:r w:rsidRPr="00854B53">
        <w:rPr>
          <w:rStyle w:val="Style13ptBold"/>
          <w:sz w:val="22"/>
          <w:u w:val="single"/>
        </w:rPr>
        <w:t xml:space="preserve">However, this </w:t>
      </w:r>
      <w:r w:rsidRPr="00854B53">
        <w:rPr>
          <w:rStyle w:val="Emphasis"/>
          <w:highlight w:val="green"/>
        </w:rPr>
        <w:t>fear has not</w:t>
      </w:r>
      <w:r w:rsidRPr="00854B53">
        <w:rPr>
          <w:rStyle w:val="Style13ptBold"/>
          <w:sz w:val="22"/>
          <w:u w:val="single"/>
        </w:rPr>
        <w:t xml:space="preserve"> fully </w:t>
      </w:r>
      <w:r w:rsidRPr="00854B53">
        <w:rPr>
          <w:rStyle w:val="Emphasis"/>
          <w:highlight w:val="green"/>
        </w:rPr>
        <w:t>prevented</w:t>
      </w:r>
      <w:r w:rsidRPr="00854B53">
        <w:rPr>
          <w:rStyle w:val="Style13ptBold"/>
          <w:sz w:val="22"/>
          <w:u w:val="single"/>
        </w:rPr>
        <w:t xml:space="preserve"> the </w:t>
      </w:r>
      <w:r w:rsidRPr="00854B53">
        <w:rPr>
          <w:rStyle w:val="Style13ptBold"/>
          <w:sz w:val="22"/>
          <w:highlight w:val="green"/>
          <w:u w:val="single"/>
        </w:rPr>
        <w:t>Chinese and Indian</w:t>
      </w:r>
      <w:r w:rsidRPr="00854B53">
        <w:rPr>
          <w:rStyle w:val="Style13ptBold"/>
          <w:sz w:val="22"/>
          <w:u w:val="single"/>
        </w:rPr>
        <w:t xml:space="preserve"> </w:t>
      </w:r>
      <w:r w:rsidRPr="00854B53">
        <w:rPr>
          <w:rStyle w:val="Emphasis"/>
        </w:rPr>
        <w:t xml:space="preserve">militaries </w:t>
      </w:r>
      <w:r w:rsidRPr="00854B53">
        <w:rPr>
          <w:rStyle w:val="Emphasis"/>
          <w:highlight w:val="green"/>
        </w:rPr>
        <w:t>from engaging</w:t>
      </w:r>
      <w:r w:rsidRPr="00911200">
        <w:rPr>
          <w:rStyle w:val="Style13ptBold"/>
          <w:sz w:val="22"/>
        </w:rPr>
        <w:t xml:space="preserve"> </w:t>
      </w:r>
      <w:r w:rsidRPr="001E147C">
        <w:rPr>
          <w:sz w:val="14"/>
        </w:rPr>
        <w:t>in</w:t>
      </w:r>
      <w:r w:rsidRPr="00911200">
        <w:rPr>
          <w:rStyle w:val="Style13ptBold"/>
          <w:sz w:val="22"/>
        </w:rPr>
        <w:t xml:space="preserve"> </w:t>
      </w:r>
      <w:r w:rsidRPr="001E147C">
        <w:rPr>
          <w:sz w:val="14"/>
        </w:rPr>
        <w:t>skirmishes, like the one that occurred in June 2020. Where does</w:t>
      </w:r>
      <w:r w:rsidRPr="00911200">
        <w:rPr>
          <w:rStyle w:val="Style13ptBold"/>
          <w:sz w:val="22"/>
        </w:rPr>
        <w:t xml:space="preserve"> </w:t>
      </w:r>
      <w:r w:rsidRPr="00854B53">
        <w:rPr>
          <w:rStyle w:val="Style13ptBold"/>
          <w:sz w:val="22"/>
          <w:u w:val="single"/>
        </w:rPr>
        <w:t>escalation toward nuclear war start</w:t>
      </w:r>
      <w:r w:rsidRPr="00911200">
        <w:rPr>
          <w:rStyle w:val="Style13ptBold"/>
          <w:sz w:val="22"/>
        </w:rPr>
        <w:t xml:space="preserve">, </w:t>
      </w:r>
      <w:r w:rsidRPr="001E147C">
        <w:rPr>
          <w:sz w:val="14"/>
        </w:rPr>
        <w:t>and what does this</w:t>
      </w:r>
      <w:r w:rsidRPr="00911200">
        <w:rPr>
          <w:rStyle w:val="Style13ptBold"/>
          <w:sz w:val="22"/>
        </w:rPr>
        <w:t xml:space="preserve"> </w:t>
      </w:r>
      <w:r w:rsidRPr="001E147C">
        <w:rPr>
          <w:sz w:val="14"/>
        </w:rPr>
        <w:t>conflict teach both us and</w:t>
      </w:r>
      <w:r w:rsidRPr="00911200">
        <w:rPr>
          <w:rStyle w:val="Style13ptBold"/>
          <w:sz w:val="22"/>
        </w:rPr>
        <w:t xml:space="preserve"> </w:t>
      </w:r>
      <w:r w:rsidRPr="00854B53">
        <w:rPr>
          <w:rStyle w:val="Style13ptBold"/>
          <w:sz w:val="22"/>
          <w:u w:val="single"/>
        </w:rPr>
        <w:t>major world players</w:t>
      </w:r>
      <w:r w:rsidRPr="00911200">
        <w:rPr>
          <w:rStyle w:val="Style13ptBold"/>
          <w:sz w:val="22"/>
        </w:rPr>
        <w:t xml:space="preserve"> </w:t>
      </w:r>
      <w:r w:rsidRPr="001E147C">
        <w:rPr>
          <w:sz w:val="14"/>
        </w:rPr>
        <w:t>about</w:t>
      </w:r>
      <w:r w:rsidRPr="00911200">
        <w:rPr>
          <w:rStyle w:val="Style13ptBold"/>
          <w:sz w:val="22"/>
        </w:rPr>
        <w:t xml:space="preserve"> </w:t>
      </w:r>
      <w:r w:rsidRPr="001E147C">
        <w:rPr>
          <w:sz w:val="14"/>
        </w:rPr>
        <w:t>the dangers and opportunities associated with</w:t>
      </w:r>
      <w:r w:rsidRPr="00911200">
        <w:rPr>
          <w:rStyle w:val="Style13ptBold"/>
          <w:sz w:val="22"/>
        </w:rPr>
        <w:t xml:space="preserve"> </w:t>
      </w:r>
      <w:r w:rsidRPr="001E147C">
        <w:rPr>
          <w:sz w:val="14"/>
        </w:rPr>
        <w:t>low levels of</w:t>
      </w:r>
      <w:r w:rsidRPr="00911200">
        <w:rPr>
          <w:rStyle w:val="Style13ptBold"/>
          <w:sz w:val="22"/>
        </w:rPr>
        <w:t xml:space="preserve"> </w:t>
      </w:r>
      <w:r w:rsidRPr="00854B53">
        <w:rPr>
          <w:rStyle w:val="Style13ptBold"/>
          <w:sz w:val="22"/>
          <w:u w:val="single"/>
        </w:rPr>
        <w:t>conflict between nuclear powers</w:t>
      </w:r>
      <w:r w:rsidRPr="00854B53">
        <w:rPr>
          <w:sz w:val="14"/>
          <w:u w:val="single"/>
        </w:rPr>
        <w:t>?</w:t>
      </w:r>
      <w:r w:rsidRPr="00854B53">
        <w:rPr>
          <w:rStyle w:val="Style13ptBold"/>
          <w:sz w:val="22"/>
          <w:u w:val="single"/>
        </w:rPr>
        <w:t xml:space="preserve"> </w:t>
      </w:r>
      <w:r w:rsidRPr="00854B53">
        <w:rPr>
          <w:rStyle w:val="Emphasis"/>
          <w:highlight w:val="green"/>
        </w:rPr>
        <w:t>Escalation to nuclear use</w:t>
      </w:r>
      <w:r w:rsidRPr="00854B53">
        <w:rPr>
          <w:rStyle w:val="Style13ptBold"/>
          <w:sz w:val="22"/>
          <w:u w:val="single"/>
        </w:rPr>
        <w:t xml:space="preserve"> may </w:t>
      </w:r>
      <w:r w:rsidRPr="00854B53">
        <w:rPr>
          <w:rStyle w:val="Style13ptBold"/>
          <w:sz w:val="22"/>
          <w:highlight w:val="green"/>
          <w:u w:val="single"/>
        </w:rPr>
        <w:t>occur as</w:t>
      </w:r>
      <w:r w:rsidRPr="00854B53">
        <w:rPr>
          <w:rStyle w:val="Style13ptBold"/>
          <w:sz w:val="22"/>
          <w:u w:val="single"/>
        </w:rPr>
        <w:t xml:space="preserve"> a </w:t>
      </w:r>
      <w:r w:rsidRPr="00854B53">
        <w:rPr>
          <w:rStyle w:val="Emphasis"/>
          <w:highlight w:val="green"/>
        </w:rPr>
        <w:t>deliberate</w:t>
      </w:r>
      <w:r w:rsidRPr="00854B53">
        <w:rPr>
          <w:rStyle w:val="Style13ptBold"/>
          <w:sz w:val="22"/>
          <w:u w:val="single"/>
        </w:rPr>
        <w:t xml:space="preserve"> and premeditated choice </w:t>
      </w:r>
      <w:r w:rsidRPr="00854B53">
        <w:rPr>
          <w:rStyle w:val="Emphasis"/>
          <w:highlight w:val="green"/>
        </w:rPr>
        <w:t>or inadvertent</w:t>
      </w:r>
      <w:r w:rsidRPr="00854B53">
        <w:rPr>
          <w:rStyle w:val="Emphasis"/>
        </w:rPr>
        <w:t>ly</w:t>
      </w:r>
      <w:r w:rsidRPr="00854B53">
        <w:rPr>
          <w:rStyle w:val="Style13ptBold"/>
          <w:sz w:val="22"/>
          <w:u w:val="single"/>
        </w:rPr>
        <w:t xml:space="preserve"> as the </w:t>
      </w:r>
      <w:r w:rsidRPr="00854B53">
        <w:rPr>
          <w:rStyle w:val="Style13ptBold"/>
          <w:sz w:val="22"/>
          <w:highlight w:val="green"/>
          <w:u w:val="single"/>
        </w:rPr>
        <w:t xml:space="preserve">result of a </w:t>
      </w:r>
      <w:r w:rsidRPr="00854B53">
        <w:rPr>
          <w:rStyle w:val="Emphasis"/>
          <w:highlight w:val="green"/>
        </w:rPr>
        <w:t>security dilemma</w:t>
      </w:r>
      <w:r w:rsidRPr="00854B53">
        <w:rPr>
          <w:rStyle w:val="Style13ptBold"/>
          <w:sz w:val="22"/>
          <w:u w:val="single"/>
        </w:rPr>
        <w:t xml:space="preserve">, the </w:t>
      </w:r>
      <w:r w:rsidRPr="00854B53">
        <w:rPr>
          <w:rStyle w:val="Emphasis"/>
          <w:highlight w:val="green"/>
        </w:rPr>
        <w:t>offensive</w:t>
      </w:r>
      <w:r w:rsidRPr="00854B53">
        <w:rPr>
          <w:rStyle w:val="Emphasis"/>
        </w:rPr>
        <w:t xml:space="preserve"> </w:t>
      </w:r>
      <w:r w:rsidRPr="00854B53">
        <w:rPr>
          <w:rStyle w:val="Emphasis"/>
          <w:highlight w:val="green"/>
        </w:rPr>
        <w:t>nature</w:t>
      </w:r>
      <w:r w:rsidRPr="00854B53">
        <w:rPr>
          <w:rStyle w:val="Style13ptBold"/>
          <w:sz w:val="22"/>
          <w:u w:val="single"/>
        </w:rPr>
        <w:t xml:space="preserve"> of militaries, and/or due to the </w:t>
      </w:r>
      <w:r w:rsidRPr="00854B53">
        <w:rPr>
          <w:rStyle w:val="Emphasis"/>
          <w:highlight w:val="green"/>
        </w:rPr>
        <w:t>fog of war</w:t>
      </w:r>
      <w:r w:rsidRPr="00911200">
        <w:rPr>
          <w:rStyle w:val="Emphasis"/>
        </w:rPr>
        <w:t>.</w:t>
      </w:r>
      <w:r w:rsidRPr="00911200">
        <w:rPr>
          <w:rStyle w:val="Style13ptBold"/>
          <w:sz w:val="22"/>
        </w:rPr>
        <w:t xml:space="preserve"> </w:t>
      </w:r>
      <w:r w:rsidRPr="001E147C">
        <w:rPr>
          <w:sz w:val="14"/>
        </w:rPr>
        <w:t>This article argues that</w:t>
      </w:r>
      <w:r w:rsidRPr="00911200">
        <w:rPr>
          <w:rStyle w:val="Style13ptBold"/>
          <w:sz w:val="22"/>
        </w:rPr>
        <w:t xml:space="preserve"> </w:t>
      </w:r>
      <w:r w:rsidRPr="00854B53">
        <w:rPr>
          <w:rStyle w:val="Style13ptBold"/>
          <w:sz w:val="22"/>
          <w:u w:val="single"/>
        </w:rPr>
        <w:t xml:space="preserve">the </w:t>
      </w:r>
      <w:r w:rsidRPr="00854B53">
        <w:rPr>
          <w:rStyle w:val="Style13ptBold"/>
          <w:sz w:val="22"/>
          <w:highlight w:val="green"/>
          <w:u w:val="single"/>
        </w:rPr>
        <w:t>Sino-Indian border dispute</w:t>
      </w:r>
      <w:r w:rsidRPr="00911200">
        <w:rPr>
          <w:rStyle w:val="Style13ptBold"/>
          <w:sz w:val="22"/>
        </w:rPr>
        <w:t xml:space="preserve"> </w:t>
      </w:r>
      <w:r w:rsidRPr="001E147C">
        <w:rPr>
          <w:sz w:val="14"/>
        </w:rPr>
        <w:t xml:space="preserve">demonstrates that </w:t>
      </w:r>
      <w:r w:rsidRPr="001E147C">
        <w:rPr>
          <w:rStyle w:val="StyleUnderline"/>
        </w:rPr>
        <w:t>the</w:t>
      </w:r>
      <w:r w:rsidRPr="001E147C">
        <w:rPr>
          <w:sz w:val="14"/>
        </w:rPr>
        <w:t xml:space="preserve"> drivers of</w:t>
      </w:r>
      <w:r w:rsidRPr="00911200">
        <w:rPr>
          <w:rStyle w:val="Style13ptBold"/>
          <w:sz w:val="22"/>
        </w:rPr>
        <w:t xml:space="preserve"> </w:t>
      </w:r>
      <w:r w:rsidRPr="00854B53">
        <w:rPr>
          <w:rStyle w:val="Style13ptBold"/>
          <w:sz w:val="22"/>
          <w:highlight w:val="green"/>
          <w:u w:val="single"/>
        </w:rPr>
        <w:t>inadvertent escalation</w:t>
      </w:r>
      <w:r w:rsidRPr="00854B53">
        <w:rPr>
          <w:rStyle w:val="Style13ptBold"/>
          <w:sz w:val="22"/>
          <w:u w:val="single"/>
        </w:rPr>
        <w:t xml:space="preserve"> may be present</w:t>
      </w:r>
      <w:r w:rsidRPr="00911200">
        <w:rPr>
          <w:rStyle w:val="Style13ptBold"/>
          <w:sz w:val="22"/>
        </w:rPr>
        <w:t xml:space="preserve"> </w:t>
      </w:r>
      <w:r w:rsidRPr="001E147C">
        <w:rPr>
          <w:sz w:val="14"/>
        </w:rPr>
        <w:t>even at exceptionally low levels of conflict.</w:t>
      </w:r>
      <w:r w:rsidRPr="00911200">
        <w:rPr>
          <w:rStyle w:val="Style13ptBold"/>
          <w:sz w:val="22"/>
        </w:rPr>
        <w:t xml:space="preserve"> </w:t>
      </w:r>
      <w:r w:rsidRPr="00854B53">
        <w:rPr>
          <w:rStyle w:val="Style13ptBold"/>
          <w:sz w:val="22"/>
          <w:u w:val="single"/>
        </w:rPr>
        <w:t xml:space="preserve">Thus, even though nuclear weapons induce caution, </w:t>
      </w:r>
      <w:r w:rsidRPr="00854B53">
        <w:rPr>
          <w:rStyle w:val="Style13ptBold"/>
          <w:sz w:val="22"/>
          <w:highlight w:val="green"/>
          <w:u w:val="single"/>
        </w:rPr>
        <w:t xml:space="preserve">there are </w:t>
      </w:r>
      <w:r w:rsidRPr="00854B53">
        <w:rPr>
          <w:rStyle w:val="Emphasis"/>
          <w:highlight w:val="green"/>
        </w:rPr>
        <w:t>good reasons to worry</w:t>
      </w:r>
      <w:r w:rsidRPr="00854B53">
        <w:rPr>
          <w:rStyle w:val="Style13ptBold"/>
          <w:sz w:val="22"/>
          <w:u w:val="single"/>
        </w:rPr>
        <w:t xml:space="preserve"> about the dangers of inadvertent escalation to nuclear use</w:t>
      </w:r>
      <w:r w:rsidRPr="00911200">
        <w:rPr>
          <w:rStyle w:val="Style13ptBold"/>
          <w:sz w:val="22"/>
        </w:rPr>
        <w:t xml:space="preserve"> </w:t>
      </w:r>
      <w:r w:rsidRPr="001E147C">
        <w:rPr>
          <w:sz w:val="14"/>
        </w:rPr>
        <w:t>despite the longstanding global tradition of nonuse.</w:t>
      </w:r>
      <w:r>
        <w:rPr>
          <w:rStyle w:val="Style13ptBold"/>
          <w:sz w:val="22"/>
        </w:rPr>
        <w:t xml:space="preserve"> </w:t>
      </w:r>
      <w:r w:rsidRPr="001E147C">
        <w:rPr>
          <w:sz w:val="14"/>
        </w:rPr>
        <w:t>This article examines the background of the</w:t>
      </w:r>
      <w:r w:rsidRPr="00911200">
        <w:rPr>
          <w:rStyle w:val="Style13ptBold"/>
          <w:sz w:val="22"/>
        </w:rPr>
        <w:t xml:space="preserve"> </w:t>
      </w:r>
      <w:r w:rsidRPr="00911200">
        <w:rPr>
          <w:rStyle w:val="Emphasis"/>
        </w:rPr>
        <w:lastRenderedPageBreak/>
        <w:t>disputed border</w:t>
      </w:r>
      <w:r w:rsidRPr="00911200">
        <w:rPr>
          <w:rStyle w:val="Style13ptBold"/>
          <w:sz w:val="22"/>
        </w:rPr>
        <w:t xml:space="preserve">, </w:t>
      </w:r>
      <w:r w:rsidRPr="001E147C">
        <w:rPr>
          <w:sz w:val="14"/>
        </w:rPr>
        <w:t>then explores the</w:t>
      </w:r>
      <w:r w:rsidRPr="00911200">
        <w:rPr>
          <w:rStyle w:val="Style13ptBold"/>
          <w:sz w:val="22"/>
        </w:rPr>
        <w:t xml:space="preserve"> conn</w:t>
      </w:r>
      <w:r w:rsidRPr="00854B53">
        <w:rPr>
          <w:rStyle w:val="Style13ptBold"/>
          <w:sz w:val="22"/>
          <w:u w:val="single"/>
        </w:rPr>
        <w:t>ection between conventional and nuclear conflict</w:t>
      </w:r>
      <w:r w:rsidRPr="00911200">
        <w:rPr>
          <w:rStyle w:val="Style13ptBold"/>
          <w:sz w:val="22"/>
        </w:rPr>
        <w:t xml:space="preserve"> </w:t>
      </w:r>
      <w:r w:rsidRPr="001E147C">
        <w:rPr>
          <w:sz w:val="14"/>
        </w:rPr>
        <w:t>in the context of this case. It considers why</w:t>
      </w:r>
      <w:r w:rsidRPr="00911200">
        <w:rPr>
          <w:rStyle w:val="Style13ptBold"/>
          <w:sz w:val="22"/>
        </w:rPr>
        <w:t xml:space="preserve"> </w:t>
      </w:r>
      <w:r w:rsidRPr="00854B53">
        <w:rPr>
          <w:rStyle w:val="Style13ptBold"/>
          <w:sz w:val="22"/>
          <w:highlight w:val="green"/>
          <w:u w:val="single"/>
        </w:rPr>
        <w:t>the</w:t>
      </w:r>
      <w:r w:rsidRPr="00854B53">
        <w:rPr>
          <w:rStyle w:val="Style13ptBold"/>
          <w:sz w:val="22"/>
          <w:u w:val="single"/>
        </w:rPr>
        <w:t xml:space="preserve"> conventional-nuclear </w:t>
      </w:r>
      <w:r w:rsidRPr="00854B53">
        <w:rPr>
          <w:rStyle w:val="Emphasis"/>
          <w:highlight w:val="green"/>
        </w:rPr>
        <w:t>escalation</w:t>
      </w:r>
      <w:r w:rsidRPr="00911200">
        <w:rPr>
          <w:rStyle w:val="Emphasis"/>
          <w:highlight w:val="green"/>
        </w:rPr>
        <w:t xml:space="preserve"> ladder is becoming more</w:t>
      </w:r>
      <w:r w:rsidRPr="00911200">
        <w:rPr>
          <w:rStyle w:val="Style13ptBold"/>
          <w:sz w:val="22"/>
        </w:rPr>
        <w:t>—not less—</w:t>
      </w:r>
      <w:r w:rsidRPr="00911200">
        <w:rPr>
          <w:rStyle w:val="Emphasis"/>
          <w:highlight w:val="green"/>
        </w:rPr>
        <w:t>critical</w:t>
      </w:r>
      <w:r w:rsidRPr="00911200">
        <w:rPr>
          <w:rStyle w:val="Style13ptBold"/>
          <w:sz w:val="22"/>
        </w:rPr>
        <w:t xml:space="preserve"> as </w:t>
      </w:r>
      <w:r w:rsidRPr="001E147C">
        <w:rPr>
          <w:sz w:val="14"/>
        </w:rPr>
        <w:t>we move farther away from the Cold War. Finally, the article considers</w:t>
      </w:r>
      <w:r w:rsidRPr="00911200">
        <w:rPr>
          <w:rStyle w:val="Style13ptBold"/>
          <w:sz w:val="22"/>
        </w:rPr>
        <w:t xml:space="preserve"> </w:t>
      </w:r>
      <w:r w:rsidRPr="001E147C">
        <w:rPr>
          <w:sz w:val="14"/>
        </w:rPr>
        <w:t>the</w:t>
      </w:r>
      <w:r w:rsidRPr="00911200">
        <w:rPr>
          <w:rStyle w:val="Style13ptBold"/>
          <w:sz w:val="22"/>
        </w:rPr>
        <w:t xml:space="preserve"> </w:t>
      </w:r>
      <w:r w:rsidRPr="00911200">
        <w:rPr>
          <w:rStyle w:val="Emphasis"/>
        </w:rPr>
        <w:t>implications for other nuclear</w:t>
      </w:r>
      <w:r w:rsidRPr="00911200">
        <w:rPr>
          <w:rStyle w:val="Style13ptBold"/>
          <w:sz w:val="22"/>
        </w:rPr>
        <w:t xml:space="preserve">-armed </w:t>
      </w:r>
      <w:r w:rsidRPr="00911200">
        <w:rPr>
          <w:rStyle w:val="Emphasis"/>
        </w:rPr>
        <w:t>states</w:t>
      </w:r>
      <w:r w:rsidRPr="00911200">
        <w:rPr>
          <w:rStyle w:val="Style13ptBold"/>
          <w:sz w:val="22"/>
        </w:rPr>
        <w:t>.</w:t>
      </w:r>
    </w:p>
    <w:p w14:paraId="0E425146" w14:textId="77777777" w:rsidR="007917EA" w:rsidRPr="00FB3C35" w:rsidRDefault="007917EA" w:rsidP="007917EA">
      <w:pPr>
        <w:pStyle w:val="Heading4"/>
      </w:pPr>
      <w:r>
        <w:t xml:space="preserve">Independently, middle power activism via BRICS solves </w:t>
      </w:r>
      <w:r>
        <w:rPr>
          <w:u w:val="single"/>
        </w:rPr>
        <w:t>polycrisis</w:t>
      </w:r>
      <w:r>
        <w:t xml:space="preserve"> via enhanced multipolarity</w:t>
      </w:r>
      <w:r w:rsidRPr="00882E6E">
        <w:t>.</w:t>
      </w:r>
    </w:p>
    <w:p w14:paraId="213496F0" w14:textId="77777777" w:rsidR="007917EA" w:rsidRDefault="007917EA" w:rsidP="007917EA">
      <w:r w:rsidRPr="003A4AD7">
        <w:rPr>
          <w:rStyle w:val="Style13ptBold"/>
        </w:rPr>
        <w:t>Rodrik 24</w:t>
      </w:r>
      <w:r>
        <w:t>, Dani Rodrik Professor of International Political Economy at Harvard Kennedy School, is Past President of the International Economic Association and the author of the forthcoming Shared Prosperity in a Fractured World: A New Economics for the Middle Class, the Global Poor, and Our Climate, Project Syndicate, 11-11-2024 ["Middle Powers Will Make a Multipolar World, available on:  https://www.project-syndicate.org/commentary/middle-powers-means-multipolar-world-not-us-hegemony-or-us-china-bipolarity-by-dani-rodrik-2024-11, accessed:  10-24-2025]cdm</w:t>
      </w:r>
    </w:p>
    <w:p w14:paraId="798F4AFA" w14:textId="77777777" w:rsidR="007917EA" w:rsidRPr="009103BF" w:rsidRDefault="007917EA" w:rsidP="007917EA">
      <w:pPr>
        <w:rPr>
          <w:sz w:val="16"/>
        </w:rPr>
      </w:pPr>
      <w:r w:rsidRPr="009103BF">
        <w:rPr>
          <w:sz w:val="16"/>
        </w:rPr>
        <w:t xml:space="preserve">CAMBRIDGE – </w:t>
      </w:r>
      <w:r w:rsidRPr="00C247D0">
        <w:rPr>
          <w:rStyle w:val="StyleUnderline"/>
        </w:rPr>
        <w:t>China’s rise has challenged America’s undisputed hegemony over the world economy</w:t>
      </w:r>
      <w:r w:rsidRPr="009103BF">
        <w:rPr>
          <w:sz w:val="16"/>
        </w:rPr>
        <w:t xml:space="preserve"> – a status the United States has enjoyed since the Soviet Union’s collapse. While some American national-security elites seek continued US primacy, others seem resigned to an increasingly bipolar world. A more likely outcome, however, is a multipolar world where middle powers exert considerable countervailing force, thus preventing the US and China from imposing their interests on others.</w:t>
      </w:r>
    </w:p>
    <w:p w14:paraId="093C5834" w14:textId="77777777" w:rsidR="007917EA" w:rsidRPr="009103BF" w:rsidRDefault="007917EA" w:rsidP="007917EA">
      <w:pPr>
        <w:rPr>
          <w:sz w:val="16"/>
        </w:rPr>
      </w:pPr>
      <w:r w:rsidRPr="004946A8">
        <w:rPr>
          <w:rStyle w:val="StyleUnderline"/>
          <w:highlight w:val="green"/>
        </w:rPr>
        <w:t>Middle powers</w:t>
      </w:r>
      <w:r w:rsidRPr="009103BF">
        <w:rPr>
          <w:sz w:val="16"/>
        </w:rPr>
        <w:t xml:space="preserve"> include India, Indonesia, Brazil, South Africa, Turkey, and Nigeria – all </w:t>
      </w:r>
      <w:r w:rsidRPr="00C247D0">
        <w:rPr>
          <w:rStyle w:val="StyleUnderline"/>
        </w:rPr>
        <w:t>large economies</w:t>
      </w:r>
      <w:r w:rsidRPr="009103BF">
        <w:rPr>
          <w:sz w:val="16"/>
        </w:rPr>
        <w:t xml:space="preserve"> that have a </w:t>
      </w:r>
      <w:r w:rsidRPr="00C247D0">
        <w:rPr>
          <w:rStyle w:val="StyleUnderline"/>
        </w:rPr>
        <w:t>significant footprint</w:t>
      </w:r>
      <w:r w:rsidRPr="009103BF">
        <w:rPr>
          <w:sz w:val="16"/>
        </w:rPr>
        <w:t xml:space="preserve"> in the global economy or in their regions. They are far from rich – indeed, they account for a significant share of the world’s poorest people – but they also have large, consumption-oriented middle classes and considerable technological capabilities. The combined GDP (in purchasing-power-adjusted terms) of the six countries mentioned above already exceeds that of the US and is projected grow by 50% by 2029.</w:t>
      </w:r>
    </w:p>
    <w:p w14:paraId="6B106E46" w14:textId="77777777" w:rsidR="007917EA" w:rsidRPr="004946A8" w:rsidRDefault="007917EA" w:rsidP="007917EA">
      <w:pPr>
        <w:rPr>
          <w:rStyle w:val="StyleUnderline"/>
        </w:rPr>
      </w:pPr>
      <w:r w:rsidRPr="009103BF">
        <w:rPr>
          <w:sz w:val="16"/>
        </w:rPr>
        <w:t xml:space="preserve">Typically, these countries </w:t>
      </w:r>
      <w:r w:rsidRPr="004946A8">
        <w:rPr>
          <w:rStyle w:val="StyleUnderline"/>
          <w:highlight w:val="green"/>
        </w:rPr>
        <w:t>have distinctive</w:t>
      </w:r>
      <w:r w:rsidRPr="00C247D0">
        <w:rPr>
          <w:rStyle w:val="StyleUnderline"/>
        </w:rPr>
        <w:t xml:space="preserve"> </w:t>
      </w:r>
      <w:r w:rsidRPr="004946A8">
        <w:rPr>
          <w:rStyle w:val="StyleUnderline"/>
          <w:highlight w:val="green"/>
        </w:rPr>
        <w:t>foreign policies</w:t>
      </w:r>
      <w:r w:rsidRPr="00C247D0">
        <w:rPr>
          <w:rStyle w:val="StyleUnderline"/>
        </w:rPr>
        <w:t xml:space="preserve"> </w:t>
      </w:r>
      <w:r w:rsidRPr="004946A8">
        <w:rPr>
          <w:rStyle w:val="StyleUnderline"/>
          <w:highlight w:val="green"/>
        </w:rPr>
        <w:t>that reject</w:t>
      </w:r>
      <w:r w:rsidRPr="00C247D0">
        <w:rPr>
          <w:rStyle w:val="StyleUnderline"/>
        </w:rPr>
        <w:t xml:space="preserve"> clear </w:t>
      </w:r>
      <w:r w:rsidRPr="004946A8">
        <w:rPr>
          <w:rStyle w:val="StyleUnderline"/>
          <w:highlight w:val="green"/>
        </w:rPr>
        <w:t>alignment</w:t>
      </w:r>
      <w:r w:rsidRPr="009103BF">
        <w:rPr>
          <w:sz w:val="16"/>
        </w:rPr>
        <w:t xml:space="preserve"> with either the US or China. </w:t>
      </w:r>
      <w:r w:rsidRPr="00C247D0">
        <w:rPr>
          <w:rStyle w:val="StyleUnderline"/>
        </w:rPr>
        <w:t xml:space="preserve">Contrary to what many in the US believe, middle powers have </w:t>
      </w:r>
      <w:r w:rsidRPr="004946A8">
        <w:rPr>
          <w:rStyle w:val="StyleUnderline"/>
          <w:highlight w:val="green"/>
        </w:rPr>
        <w:t>no</w:t>
      </w:r>
      <w:r w:rsidRPr="00C247D0">
        <w:rPr>
          <w:rStyle w:val="StyleUnderline"/>
        </w:rPr>
        <w:t xml:space="preserve"> great </w:t>
      </w:r>
      <w:r w:rsidRPr="004946A8">
        <w:rPr>
          <w:rStyle w:val="StyleUnderline"/>
          <w:highlight w:val="green"/>
        </w:rPr>
        <w:t>affinity</w:t>
      </w:r>
      <w:r w:rsidRPr="00C247D0">
        <w:rPr>
          <w:rStyle w:val="StyleUnderline"/>
        </w:rPr>
        <w:t xml:space="preserve"> </w:t>
      </w:r>
      <w:r w:rsidRPr="004946A8">
        <w:rPr>
          <w:rStyle w:val="StyleUnderline"/>
          <w:highlight w:val="green"/>
        </w:rPr>
        <w:t>for China</w:t>
      </w:r>
      <w:r w:rsidRPr="00C247D0">
        <w:rPr>
          <w:rStyle w:val="StyleUnderline"/>
        </w:rPr>
        <w:t>, nor do they want to cozy up to it at the expense of their relationship with the US</w:t>
      </w:r>
      <w:r w:rsidRPr="009103BF">
        <w:rPr>
          <w:sz w:val="16"/>
        </w:rPr>
        <w:t xml:space="preserve">. In fact, insofar as they have been driven closer to China, it is because of US policy. </w:t>
      </w:r>
      <w:r w:rsidRPr="004946A8">
        <w:rPr>
          <w:rStyle w:val="StyleUnderline"/>
          <w:highlight w:val="green"/>
        </w:rPr>
        <w:t>America’s</w:t>
      </w:r>
      <w:r w:rsidRPr="00D1667B">
        <w:rPr>
          <w:rStyle w:val="StyleUnderline"/>
        </w:rPr>
        <w:t xml:space="preserve"> </w:t>
      </w:r>
      <w:r w:rsidRPr="004946A8">
        <w:rPr>
          <w:rStyle w:val="StyleUnderline"/>
          <w:highlight w:val="green"/>
        </w:rPr>
        <w:t>weaponization</w:t>
      </w:r>
      <w:r w:rsidRPr="009103BF">
        <w:rPr>
          <w:sz w:val="16"/>
        </w:rPr>
        <w:t xml:space="preserve"> </w:t>
      </w:r>
      <w:r w:rsidRPr="00D1667B">
        <w:rPr>
          <w:rStyle w:val="StyleUnderline"/>
        </w:rPr>
        <w:t>of its</w:t>
      </w:r>
      <w:r w:rsidRPr="009103BF">
        <w:rPr>
          <w:sz w:val="16"/>
        </w:rPr>
        <w:t xml:space="preserve"> </w:t>
      </w:r>
      <w:r w:rsidRPr="004946A8">
        <w:rPr>
          <w:rStyle w:val="StyleUnderline"/>
        </w:rPr>
        <w:t xml:space="preserve">trade and financial might </w:t>
      </w:r>
      <w:r w:rsidRPr="004946A8">
        <w:rPr>
          <w:rStyle w:val="StyleUnderline"/>
          <w:highlight w:val="green"/>
        </w:rPr>
        <w:t>has</w:t>
      </w:r>
      <w:r w:rsidRPr="004946A8">
        <w:rPr>
          <w:rStyle w:val="StyleUnderline"/>
        </w:rPr>
        <w:t xml:space="preserve"> </w:t>
      </w:r>
      <w:r w:rsidRPr="004946A8">
        <w:rPr>
          <w:rStyle w:val="StyleUnderline"/>
          <w:highlight w:val="green"/>
        </w:rPr>
        <w:t>impelled</w:t>
      </w:r>
      <w:r w:rsidRPr="004946A8">
        <w:rPr>
          <w:rStyle w:val="StyleUnderline"/>
        </w:rPr>
        <w:t xml:space="preserve"> </w:t>
      </w:r>
      <w:r w:rsidRPr="004946A8">
        <w:rPr>
          <w:rStyle w:val="StyleUnderline"/>
          <w:highlight w:val="green"/>
        </w:rPr>
        <w:t>them to hedge</w:t>
      </w:r>
      <w:r w:rsidRPr="004946A8">
        <w:rPr>
          <w:rStyle w:val="StyleUnderline"/>
        </w:rPr>
        <w:t xml:space="preserve"> their bets.</w:t>
      </w:r>
    </w:p>
    <w:p w14:paraId="706353C9" w14:textId="77777777" w:rsidR="007917EA" w:rsidRPr="009103BF" w:rsidRDefault="007917EA" w:rsidP="007917EA">
      <w:pPr>
        <w:rPr>
          <w:sz w:val="16"/>
        </w:rPr>
      </w:pPr>
      <w:r w:rsidRPr="009103BF">
        <w:rPr>
          <w:sz w:val="16"/>
        </w:rPr>
        <w:t xml:space="preserve">The </w:t>
      </w:r>
      <w:r w:rsidRPr="00B44118">
        <w:rPr>
          <w:rStyle w:val="StyleUnderline"/>
        </w:rPr>
        <w:t xml:space="preserve">leaders of </w:t>
      </w:r>
      <w:r w:rsidRPr="006626A6">
        <w:rPr>
          <w:rStyle w:val="StyleUnderline"/>
          <w:highlight w:val="green"/>
        </w:rPr>
        <w:t>middle powers do not want</w:t>
      </w:r>
      <w:r w:rsidRPr="00B44118">
        <w:rPr>
          <w:rStyle w:val="StyleUnderline"/>
        </w:rPr>
        <w:t xml:space="preserve"> a world where they are forced </w:t>
      </w:r>
      <w:r w:rsidRPr="006626A6">
        <w:rPr>
          <w:rStyle w:val="StyleUnderline"/>
          <w:highlight w:val="green"/>
        </w:rPr>
        <w:t>to take sides</w:t>
      </w:r>
      <w:r w:rsidRPr="009103BF">
        <w:rPr>
          <w:sz w:val="16"/>
        </w:rPr>
        <w:t xml:space="preserve">. “We refuse to be a pawn in a new cold war,” says former Indonesian President Joko Widodo. Instead, they want to build trade and investment relationships that are multidimensional, selecting from a menu of options that is not artificially restricted by any great-power rivalry. </w:t>
      </w:r>
      <w:r w:rsidRPr="00672C39">
        <w:rPr>
          <w:rStyle w:val="StyleUnderline"/>
          <w:highlight w:val="green"/>
        </w:rPr>
        <w:t>Many believe</w:t>
      </w:r>
      <w:r w:rsidRPr="009103BF">
        <w:rPr>
          <w:sz w:val="16"/>
        </w:rPr>
        <w:t>, along with Rana Foroohar of the Financial Times, that “</w:t>
      </w:r>
      <w:r w:rsidRPr="00672C39">
        <w:rPr>
          <w:rStyle w:val="StyleUnderline"/>
          <w:highlight w:val="green"/>
        </w:rPr>
        <w:t>the US is not an anchor for stability, but rather a risk to be hedged against</w:t>
      </w:r>
      <w:r w:rsidRPr="009103BF">
        <w:rPr>
          <w:sz w:val="16"/>
        </w:rPr>
        <w:t>.”</w:t>
      </w:r>
    </w:p>
    <w:p w14:paraId="2D92367D" w14:textId="77777777" w:rsidR="007917EA" w:rsidRPr="009103BF" w:rsidRDefault="007917EA" w:rsidP="007917EA">
      <w:pPr>
        <w:rPr>
          <w:sz w:val="16"/>
        </w:rPr>
      </w:pPr>
      <w:r w:rsidRPr="009103BF">
        <w:rPr>
          <w:sz w:val="16"/>
        </w:rPr>
        <w:t xml:space="preserve">With advanced economies increasingly focused inward, </w:t>
      </w:r>
      <w:r w:rsidRPr="004946A8">
        <w:rPr>
          <w:rStyle w:val="StyleUnderline"/>
          <w:highlight w:val="green"/>
        </w:rPr>
        <w:t>middle powers</w:t>
      </w:r>
      <w:r w:rsidRPr="004946A8">
        <w:rPr>
          <w:rStyle w:val="StyleUnderline"/>
        </w:rPr>
        <w:t xml:space="preserve"> </w:t>
      </w:r>
      <w:r w:rsidRPr="006626A6">
        <w:rPr>
          <w:rStyle w:val="StyleUnderline"/>
          <w:highlight w:val="green"/>
        </w:rPr>
        <w:t>have become</w:t>
      </w:r>
      <w:r w:rsidRPr="004946A8">
        <w:rPr>
          <w:rStyle w:val="StyleUnderline"/>
        </w:rPr>
        <w:t xml:space="preserve"> the natural </w:t>
      </w:r>
      <w:r w:rsidRPr="006626A6">
        <w:rPr>
          <w:rStyle w:val="StyleUnderline"/>
          <w:highlight w:val="green"/>
        </w:rPr>
        <w:t>champions</w:t>
      </w:r>
      <w:r w:rsidRPr="004946A8">
        <w:rPr>
          <w:rStyle w:val="StyleUnderline"/>
        </w:rPr>
        <w:t xml:space="preserve"> </w:t>
      </w:r>
      <w:r w:rsidRPr="006626A6">
        <w:rPr>
          <w:rStyle w:val="StyleUnderline"/>
          <w:highlight w:val="green"/>
        </w:rPr>
        <w:t>of global public goods</w:t>
      </w:r>
      <w:r w:rsidRPr="009103BF">
        <w:rPr>
          <w:sz w:val="16"/>
        </w:rPr>
        <w:t xml:space="preserve">. </w:t>
      </w:r>
      <w:r w:rsidRPr="004946A8">
        <w:rPr>
          <w:rStyle w:val="StyleUnderline"/>
        </w:rPr>
        <w:t xml:space="preserve">They are </w:t>
      </w:r>
      <w:r w:rsidRPr="006626A6">
        <w:rPr>
          <w:rStyle w:val="StyleUnderline"/>
          <w:highlight w:val="green"/>
        </w:rPr>
        <w:t>well-positioned to lead</w:t>
      </w:r>
      <w:r w:rsidRPr="004946A8">
        <w:rPr>
          <w:rStyle w:val="StyleUnderline"/>
        </w:rPr>
        <w:t xml:space="preserve"> in advocating action </w:t>
      </w:r>
      <w:r w:rsidRPr="004946A8">
        <w:rPr>
          <w:rStyle w:val="StyleUnderline"/>
          <w:highlight w:val="green"/>
        </w:rPr>
        <w:t>on climate</w:t>
      </w:r>
      <w:r w:rsidRPr="004946A8">
        <w:rPr>
          <w:rStyle w:val="StyleUnderline"/>
        </w:rPr>
        <w:t xml:space="preserve"> change, public </w:t>
      </w:r>
      <w:r w:rsidRPr="004946A8">
        <w:rPr>
          <w:rStyle w:val="StyleUnderline"/>
          <w:highlight w:val="green"/>
        </w:rPr>
        <w:t>health</w:t>
      </w:r>
      <w:r w:rsidRPr="004946A8">
        <w:rPr>
          <w:rStyle w:val="StyleUnderline"/>
        </w:rPr>
        <w:t xml:space="preserve">, and </w:t>
      </w:r>
      <w:r w:rsidRPr="004946A8">
        <w:rPr>
          <w:rStyle w:val="StyleUnderline"/>
          <w:highlight w:val="green"/>
        </w:rPr>
        <w:t>debt</w:t>
      </w:r>
      <w:r w:rsidRPr="004946A8">
        <w:rPr>
          <w:rStyle w:val="StyleUnderline"/>
        </w:rPr>
        <w:t xml:space="preserve"> distress</w:t>
      </w:r>
      <w:r w:rsidRPr="009103BF">
        <w:rPr>
          <w:sz w:val="16"/>
        </w:rPr>
        <w:t>. A good example is Brazil’s push for a global wealth tax on billionaires during its G20 presidency. The proposal under consideration would raise hundreds of billions of dollars and could play an important role in plugging the gap in climate finance for low-income countries.</w:t>
      </w:r>
    </w:p>
    <w:p w14:paraId="5D41259C" w14:textId="77777777" w:rsidR="007917EA" w:rsidRPr="009103BF" w:rsidRDefault="007917EA" w:rsidP="007917EA">
      <w:pPr>
        <w:rPr>
          <w:sz w:val="16"/>
        </w:rPr>
      </w:pPr>
      <w:r w:rsidRPr="009103BF">
        <w:rPr>
          <w:sz w:val="16"/>
        </w:rPr>
        <w:t>The middle powers are unlikely to become a formidable bloc of their own, mainly because their interests are too diverse to fit into a common economic or security agenda. Even when they have joined formal groupings, their collective impact has been limited. The BRICS (originally Brazil, Russia, India, China, and later South Africa) was launched with great fanfare in 2009, but it has accomplished little beyond providing photo ops for its leaders.</w:t>
      </w:r>
    </w:p>
    <w:p w14:paraId="274CC776" w14:textId="77777777" w:rsidR="007917EA" w:rsidRPr="009103BF" w:rsidRDefault="007917EA" w:rsidP="007917EA">
      <w:pPr>
        <w:rPr>
          <w:sz w:val="16"/>
        </w:rPr>
      </w:pPr>
      <w:r w:rsidRPr="009103BF">
        <w:rPr>
          <w:sz w:val="16"/>
        </w:rPr>
        <w:lastRenderedPageBreak/>
        <w:t>The BRICS recently expanded to include four additional countries: Egypt, Ethiopia, Iran, and the United Arab Emirates, and more may join. But it is difficult to see how such a heterogeneous group of countries can consistently act together. The worst outcome is that the grouping will reinforce even the democratically elected member-state leaders’ own autocratic impulses.</w:t>
      </w:r>
    </w:p>
    <w:p w14:paraId="478CC206" w14:textId="77777777" w:rsidR="007917EA" w:rsidRPr="009103BF" w:rsidRDefault="007917EA" w:rsidP="007917EA">
      <w:pPr>
        <w:rPr>
          <w:sz w:val="16"/>
        </w:rPr>
      </w:pPr>
      <w:r w:rsidRPr="009103BF">
        <w:rPr>
          <w:sz w:val="16"/>
        </w:rPr>
        <w:t>A common view among economists and political scientists is that a healthy, stable global economy needs a hegemon – whether it be the US after 1945 or Britain during the gold standard. According to the theory of “hegemonic stability,” a supervening power is required to shoulder the costs of running an open world economy, such as maintaining open sea lanes or enforcing trade rules and the free flow of finance. Accordingly, multipolarity is a recipe for chaos and economic disintegration.</w:t>
      </w:r>
    </w:p>
    <w:p w14:paraId="7DFC36F1" w14:textId="77777777" w:rsidR="007917EA" w:rsidRPr="009103BF" w:rsidRDefault="007917EA" w:rsidP="007917EA">
      <w:pPr>
        <w:rPr>
          <w:sz w:val="16"/>
        </w:rPr>
      </w:pPr>
      <w:r w:rsidRPr="009103BF">
        <w:rPr>
          <w:sz w:val="16"/>
        </w:rPr>
        <w:t>But this is an outmoded view of how today’s world works. Though the specific mix of openness and protection will naturally vary across countries, no country has an interest in turning its back on the global economy. Governments must balance the benefits of open trade against the support that their industries may need to develop new capabilities. Each country is its own best judge when it comes to the terms on which it participates in the world economy.</w:t>
      </w:r>
    </w:p>
    <w:p w14:paraId="4FD4C8CA" w14:textId="77777777" w:rsidR="007917EA" w:rsidRPr="009103BF" w:rsidRDefault="007917EA" w:rsidP="007917EA">
      <w:pPr>
        <w:rPr>
          <w:sz w:val="16"/>
        </w:rPr>
      </w:pPr>
      <w:r w:rsidRPr="009103BF">
        <w:rPr>
          <w:sz w:val="16"/>
        </w:rPr>
        <w:t>It would be nice to have a world in which the US, perhaps joined by China, truly supplied global public goods – such as the concessional finance and access to technology that developing countries need for climate mitigation and adaptation. But this is not the world we have. The US and other major economies are woefully ill-disposed to provide the public goods the world economy really needs; and given the mood in their capitals these days, their disposition is unlikely to improve anytime soon.</w:t>
      </w:r>
    </w:p>
    <w:p w14:paraId="3127D65C" w14:textId="77777777" w:rsidR="007917EA" w:rsidRPr="009103BF" w:rsidRDefault="007917EA" w:rsidP="007917EA">
      <w:pPr>
        <w:rPr>
          <w:sz w:val="16"/>
        </w:rPr>
      </w:pPr>
      <w:r w:rsidRPr="009103BF">
        <w:rPr>
          <w:sz w:val="16"/>
        </w:rPr>
        <w:t>Moreover, as many middle powers have learned from experience, hegemonic power can be used for coercive as well as benevolent reasons. It can be deployed to enforce rules of the game that do not serve their interests – and which the hegemon readily flouts whenever they become inconvenient – or to punish countries that do not align with the hegemon’s foreign-policy goals, as with the internationalization of US sanctions against Iran and Russia.</w:t>
      </w:r>
    </w:p>
    <w:p w14:paraId="60574D41" w14:textId="77777777" w:rsidR="007917EA" w:rsidRDefault="007917EA" w:rsidP="007917EA">
      <w:pPr>
        <w:rPr>
          <w:sz w:val="16"/>
        </w:rPr>
      </w:pPr>
      <w:r w:rsidRPr="009103BF">
        <w:rPr>
          <w:sz w:val="16"/>
        </w:rPr>
        <w:t xml:space="preserve">Perhaps the most important contribution </w:t>
      </w:r>
      <w:r w:rsidRPr="004946A8">
        <w:rPr>
          <w:rStyle w:val="StyleUnderline"/>
          <w:highlight w:val="green"/>
        </w:rPr>
        <w:t>middle powers</w:t>
      </w:r>
      <w:r w:rsidRPr="009103BF">
        <w:rPr>
          <w:sz w:val="16"/>
        </w:rPr>
        <w:t xml:space="preserve"> can make is to </w:t>
      </w:r>
      <w:r w:rsidRPr="004946A8">
        <w:rPr>
          <w:rStyle w:val="StyleUnderline"/>
          <w:highlight w:val="green"/>
        </w:rPr>
        <w:t>demonstrate</w:t>
      </w:r>
      <w:r w:rsidRPr="009103BF">
        <w:rPr>
          <w:sz w:val="16"/>
        </w:rPr>
        <w:t xml:space="preserve">, by their example, </w:t>
      </w:r>
      <w:r w:rsidRPr="004946A8">
        <w:rPr>
          <w:rStyle w:val="StyleUnderline"/>
          <w:highlight w:val="green"/>
        </w:rPr>
        <w:t>the feasibility</w:t>
      </w:r>
      <w:r w:rsidRPr="009103BF">
        <w:rPr>
          <w:sz w:val="16"/>
        </w:rPr>
        <w:t xml:space="preserve"> </w:t>
      </w:r>
      <w:r w:rsidRPr="004946A8">
        <w:rPr>
          <w:rStyle w:val="StyleUnderline"/>
          <w:highlight w:val="green"/>
        </w:rPr>
        <w:t>of</w:t>
      </w:r>
      <w:r w:rsidRPr="009103BF">
        <w:rPr>
          <w:sz w:val="16"/>
        </w:rPr>
        <w:t xml:space="preserve"> both </w:t>
      </w:r>
      <w:r w:rsidRPr="004946A8">
        <w:rPr>
          <w:rStyle w:val="StyleUnderline"/>
          <w:highlight w:val="green"/>
        </w:rPr>
        <w:t>multipolarity</w:t>
      </w:r>
      <w:r w:rsidRPr="009103BF">
        <w:rPr>
          <w:sz w:val="16"/>
        </w:rPr>
        <w:t xml:space="preserve"> </w:t>
      </w:r>
      <w:r w:rsidRPr="004946A8">
        <w:rPr>
          <w:rStyle w:val="StyleUnderline"/>
          <w:highlight w:val="green"/>
        </w:rPr>
        <w:t>and</w:t>
      </w:r>
      <w:r w:rsidRPr="009103BF">
        <w:rPr>
          <w:sz w:val="16"/>
        </w:rPr>
        <w:t xml:space="preserve"> </w:t>
      </w:r>
      <w:r w:rsidRPr="004946A8">
        <w:rPr>
          <w:rStyle w:val="StyleUnderline"/>
          <w:highlight w:val="green"/>
        </w:rPr>
        <w:t>diverse development paths in the global order</w:t>
      </w:r>
      <w:r w:rsidRPr="009103BF">
        <w:rPr>
          <w:sz w:val="16"/>
        </w:rPr>
        <w:t>. They offer a vision for the world economy that does not depend on either America’s or China’s power and goodwill. But if middle powers are to be worthy role models for others, they must become responsible actors – both in their dealings with smaller countries and in promoting greater political accountability at home.</w:t>
      </w:r>
    </w:p>
    <w:p w14:paraId="103B9B8C" w14:textId="77777777" w:rsidR="007917EA" w:rsidRPr="00E76F7D" w:rsidRDefault="007917EA" w:rsidP="007917EA"/>
    <w:p w14:paraId="59CAF0AC" w14:textId="77777777" w:rsidR="007917EA" w:rsidRDefault="007917EA" w:rsidP="007917EA">
      <w:pPr>
        <w:pStyle w:val="Heading3"/>
        <w:rPr>
          <w:lang w:eastAsia="zh-CN"/>
        </w:rPr>
      </w:pPr>
      <w:r>
        <w:rPr>
          <w:rFonts w:hint="eastAsia"/>
          <w:lang w:eastAsia="zh-CN"/>
        </w:rPr>
        <w:lastRenderedPageBreak/>
        <w:t>CP---1NC</w:t>
      </w:r>
    </w:p>
    <w:p w14:paraId="597FD3C5" w14:textId="77777777" w:rsidR="007917EA" w:rsidRDefault="007917EA" w:rsidP="007917EA">
      <w:pPr>
        <w:pStyle w:val="Heading4"/>
      </w:pPr>
      <w:r w:rsidRPr="007C5BBE">
        <w:rPr>
          <w:u w:val="single"/>
        </w:rPr>
        <w:t>CISA PIC</w:t>
      </w:r>
      <w:r>
        <w:t xml:space="preserve">. </w:t>
      </w:r>
    </w:p>
    <w:p w14:paraId="17EC0BE1" w14:textId="77777777" w:rsidR="007917EA" w:rsidRPr="00153303" w:rsidRDefault="007917EA" w:rsidP="007917EA">
      <w:pPr>
        <w:pStyle w:val="Heading4"/>
      </w:pPr>
      <w:r w:rsidRPr="005D02F4">
        <w:t xml:space="preserve">The United States federal government should rescind all national security exemptions </w:t>
      </w:r>
      <w:r>
        <w:t xml:space="preserve">for collective bargaining rights </w:t>
      </w:r>
      <w:r w:rsidRPr="005D02F4">
        <w:t xml:space="preserve">placed on the Departments of </w:t>
      </w:r>
      <w:r>
        <w:t>War</w:t>
      </w:r>
      <w:r w:rsidRPr="005D02F4">
        <w:t>, Veterans Affairs, Treasury, Justice</w:t>
      </w:r>
      <w:r>
        <w:t xml:space="preserve">, </w:t>
      </w:r>
      <w:r w:rsidRPr="005D02F4">
        <w:t>Energy, Interior, Agriculture, Commerce,</w:t>
      </w:r>
      <w:r>
        <w:t xml:space="preserve"> State, and Health and Human Services;</w:t>
      </w:r>
      <w:r w:rsidRPr="005D02F4">
        <w:t xml:space="preserve"> the National Science Foundation, Environmental Protection Agency, Nuclear Regulatory Commission, International Trade Commission, Federal Communications Commission,</w:t>
      </w:r>
      <w:r>
        <w:t xml:space="preserve"> </w:t>
      </w:r>
      <w:r w:rsidRPr="005D02F4">
        <w:t>and General Services Administration since January 20th, 2025.</w:t>
      </w:r>
    </w:p>
    <w:p w14:paraId="55906C03" w14:textId="77777777" w:rsidR="007917EA" w:rsidRDefault="007917EA" w:rsidP="007917EA">
      <w:pPr>
        <w:pStyle w:val="Heading4"/>
      </w:pPr>
      <w:r>
        <w:t>CISA doesn’t matter for cybersecurity.</w:t>
      </w:r>
    </w:p>
    <w:p w14:paraId="208C8E8D" w14:textId="77777777" w:rsidR="007917EA" w:rsidRDefault="007917EA" w:rsidP="007917EA">
      <w:r w:rsidRPr="00177ED7">
        <w:rPr>
          <w:rStyle w:val="Style13ptBold"/>
        </w:rPr>
        <w:t>Fazzini 25</w:t>
      </w:r>
      <w:r w:rsidRPr="00177ED7">
        <w:t>, Kate Fazzini, Journalis</w:t>
      </w:r>
      <w:r>
        <w:t xml:space="preserve">t, </w:t>
      </w:r>
      <w:r w:rsidRPr="00177ED7">
        <w:t>Teacher</w:t>
      </w:r>
      <w:r>
        <w:t xml:space="preserve">, </w:t>
      </w:r>
      <w:r w:rsidRPr="00177ED7">
        <w:t>Investigato</w:t>
      </w:r>
      <w:r>
        <w:t>r, Writer</w:t>
      </w:r>
      <w:r w:rsidRPr="00177ED7">
        <w:t>, 1-24-2025 ["(20) Yes, CISA will be largely dismantled. No, it won't matter.," available on:  https://www.linkedin.com/pulse/yes-cisa-largely-dismantled-wont-matter-kate-fazzini-f6pfe/, accessed:  2-13-2026]rrf</w:t>
      </w:r>
    </w:p>
    <w:p w14:paraId="4B457A6F" w14:textId="77777777" w:rsidR="007917EA" w:rsidRPr="000D6707" w:rsidRDefault="007917EA" w:rsidP="007917EA">
      <w:pPr>
        <w:rPr>
          <w:sz w:val="16"/>
        </w:rPr>
      </w:pPr>
      <w:r w:rsidRPr="00403D9B">
        <w:rPr>
          <w:highlight w:val="green"/>
          <w:u w:val="single"/>
        </w:rPr>
        <w:t>CISA</w:t>
      </w:r>
      <w:r w:rsidRPr="00403D9B">
        <w:rPr>
          <w:u w:val="single"/>
        </w:rPr>
        <w:t xml:space="preserve"> is an organization that </w:t>
      </w:r>
      <w:r w:rsidRPr="00403D9B">
        <w:rPr>
          <w:highlight w:val="green"/>
          <w:u w:val="single"/>
        </w:rPr>
        <w:t xml:space="preserve">has </w:t>
      </w:r>
      <w:r w:rsidRPr="00BE224C">
        <w:rPr>
          <w:rStyle w:val="Emphasis"/>
          <w:highlight w:val="green"/>
        </w:rPr>
        <w:t>failed</w:t>
      </w:r>
      <w:r w:rsidRPr="00403D9B">
        <w:rPr>
          <w:highlight w:val="green"/>
          <w:u w:val="single"/>
        </w:rPr>
        <w:t xml:space="preserve"> to matter</w:t>
      </w:r>
      <w:r w:rsidRPr="00403D9B">
        <w:rPr>
          <w:u w:val="single"/>
        </w:rPr>
        <w:t>.</w:t>
      </w:r>
      <w:r w:rsidRPr="002E2FEC">
        <w:rPr>
          <w:sz w:val="12"/>
        </w:rPr>
        <w:t>¶</w:t>
      </w:r>
      <w:r w:rsidRPr="000D6707">
        <w:rPr>
          <w:sz w:val="16"/>
        </w:rPr>
        <w:t xml:space="preserve"> To understand why, I’m going to describe what CISA did in the cybersecurity realm as “frameworking” – creating and promoting various frameworks for use in the private sector, and attempting to unite public and </w:t>
      </w:r>
      <w:r w:rsidRPr="00BE224C">
        <w:rPr>
          <w:sz w:val="16"/>
        </w:rPr>
        <w:t xml:space="preserve">private enterprises to share information. </w:t>
      </w:r>
      <w:r w:rsidRPr="00BE224C">
        <w:rPr>
          <w:u w:val="single"/>
        </w:rPr>
        <w:t>But this extensive frameworking failed to produce much impact. Law enforcement officers, regulators, have both tools and hard laws – not frameworks, not suggestions – they must enforce. But CISA never did, and in the end, much of what</w:t>
      </w:r>
      <w:r w:rsidRPr="00403D9B">
        <w:rPr>
          <w:u w:val="single"/>
        </w:rPr>
        <w:t xml:space="preserve"> it produced for cyber and physical security amounted to a lot of documentation, some of it valuable, but much of it duplicative. </w:t>
      </w:r>
      <w:r w:rsidRPr="00403D9B">
        <w:rPr>
          <w:highlight w:val="green"/>
          <w:u w:val="single"/>
        </w:rPr>
        <w:t>Nearly all</w:t>
      </w:r>
      <w:r w:rsidRPr="00403D9B">
        <w:rPr>
          <w:u w:val="single"/>
        </w:rPr>
        <w:t xml:space="preserve"> of it </w:t>
      </w:r>
      <w:r w:rsidRPr="00403D9B">
        <w:rPr>
          <w:highlight w:val="green"/>
          <w:u w:val="single"/>
        </w:rPr>
        <w:t xml:space="preserve">was </w:t>
      </w:r>
      <w:r w:rsidRPr="00BE224C">
        <w:rPr>
          <w:rStyle w:val="Emphasis"/>
          <w:highlight w:val="green"/>
        </w:rPr>
        <w:t>unenforceable</w:t>
      </w:r>
      <w:r w:rsidRPr="00403D9B">
        <w:rPr>
          <w:highlight w:val="green"/>
          <w:u w:val="single"/>
        </w:rPr>
        <w:t>.</w:t>
      </w:r>
      <w:r w:rsidRPr="002E2FEC">
        <w:rPr>
          <w:sz w:val="12"/>
        </w:rPr>
        <w:t>¶</w:t>
      </w:r>
      <w:r w:rsidRPr="000D6707">
        <w:rPr>
          <w:sz w:val="16"/>
        </w:rPr>
        <w:t xml:space="preserve"> </w:t>
      </w:r>
      <w:r w:rsidRPr="00403D9B">
        <w:rPr>
          <w:u w:val="single"/>
        </w:rPr>
        <w:t xml:space="preserve">I anticipate some people won’t enjoy this piece, but I believe </w:t>
      </w:r>
      <w:r w:rsidRPr="00403D9B">
        <w:rPr>
          <w:highlight w:val="green"/>
          <w:u w:val="single"/>
        </w:rPr>
        <w:t>it’s difficult to argue</w:t>
      </w:r>
      <w:r w:rsidRPr="00403D9B">
        <w:rPr>
          <w:u w:val="single"/>
        </w:rPr>
        <w:t xml:space="preserve"> that </w:t>
      </w:r>
      <w:r w:rsidRPr="00403D9B">
        <w:rPr>
          <w:highlight w:val="green"/>
          <w:u w:val="single"/>
        </w:rPr>
        <w:t>CISA</w:t>
      </w:r>
      <w:r w:rsidRPr="00403D9B">
        <w:rPr>
          <w:u w:val="single"/>
        </w:rPr>
        <w:t xml:space="preserve"> – since it rebranded to its current form in 2018 – </w:t>
      </w:r>
      <w:r w:rsidRPr="00403D9B">
        <w:rPr>
          <w:highlight w:val="green"/>
          <w:u w:val="single"/>
        </w:rPr>
        <w:t>has had much impact on</w:t>
      </w:r>
      <w:r w:rsidRPr="00403D9B">
        <w:rPr>
          <w:u w:val="single"/>
        </w:rPr>
        <w:t xml:space="preserve"> the </w:t>
      </w:r>
      <w:r w:rsidRPr="00BE224C">
        <w:rPr>
          <w:rStyle w:val="Emphasis"/>
          <w:highlight w:val="green"/>
        </w:rPr>
        <w:t>cybersecurity</w:t>
      </w:r>
      <w:r w:rsidRPr="00403D9B">
        <w:rPr>
          <w:u w:val="single"/>
        </w:rPr>
        <w:t xml:space="preserve"> industry or private sector generally</w:t>
      </w:r>
      <w:r w:rsidRPr="000D6707">
        <w:rPr>
          <w:sz w:val="16"/>
        </w:rPr>
        <w:t>. Even in government, I believe CISA served to add another layer of oversight around cybersecurity with a remit that was so unclear that it only served to trip up other agencies with real regulatory and legal tools at their disposal, like the NSA, armed forces cybersecurity divisions, FBI and Secret Service.</w:t>
      </w:r>
      <w:r w:rsidRPr="002E2FEC">
        <w:rPr>
          <w:sz w:val="12"/>
        </w:rPr>
        <w:t>¶</w:t>
      </w:r>
      <w:r w:rsidRPr="000D6707">
        <w:rPr>
          <w:sz w:val="16"/>
        </w:rPr>
        <w:t xml:space="preserve"> No enforcement capability</w:t>
      </w:r>
      <w:r w:rsidRPr="002E2FEC">
        <w:rPr>
          <w:sz w:val="12"/>
        </w:rPr>
        <w:t>¶</w:t>
      </w:r>
      <w:r w:rsidRPr="000D6707">
        <w:rPr>
          <w:sz w:val="16"/>
        </w:rPr>
        <w:t xml:space="preserve"> </w:t>
      </w:r>
      <w:r w:rsidRPr="00403D9B">
        <w:rPr>
          <w:u w:val="single"/>
        </w:rPr>
        <w:t xml:space="preserve">Mostly, </w:t>
      </w:r>
      <w:r w:rsidRPr="00403D9B">
        <w:rPr>
          <w:highlight w:val="green"/>
          <w:u w:val="single"/>
        </w:rPr>
        <w:t xml:space="preserve">this has been because of a lack of </w:t>
      </w:r>
      <w:r w:rsidRPr="00BE224C">
        <w:rPr>
          <w:rStyle w:val="Emphasis"/>
          <w:highlight w:val="green"/>
        </w:rPr>
        <w:t>teeth</w:t>
      </w:r>
      <w:r w:rsidRPr="00403D9B">
        <w:rPr>
          <w:u w:val="single"/>
        </w:rPr>
        <w:t xml:space="preserve"> – the inability to enforce anything with actual law or regulation</w:t>
      </w:r>
      <w:r w:rsidRPr="000D6707">
        <w:rPr>
          <w:sz w:val="16"/>
        </w:rPr>
        <w:t>. CISA concentrated most of its frameworking efforts on the 17 areas considered “critical to the infrastructure” of the United States.</w:t>
      </w:r>
      <w:r w:rsidRPr="002E2FEC">
        <w:rPr>
          <w:sz w:val="12"/>
        </w:rPr>
        <w:t>¶</w:t>
      </w:r>
      <w:r w:rsidRPr="000D6707">
        <w:rPr>
          <w:sz w:val="16"/>
        </w:rPr>
        <w:t xml:space="preserve"> </w:t>
      </w:r>
      <w:r w:rsidRPr="00403D9B">
        <w:rPr>
          <w:u w:val="single"/>
        </w:rPr>
        <w:t xml:space="preserve">its best, </w:t>
      </w:r>
      <w:r w:rsidRPr="00403D9B">
        <w:rPr>
          <w:highlight w:val="green"/>
          <w:u w:val="single"/>
        </w:rPr>
        <w:t>CISA</w:t>
      </w:r>
      <w:r w:rsidRPr="00403D9B">
        <w:rPr>
          <w:u w:val="single"/>
        </w:rPr>
        <w:t xml:space="preserve"> has served as a sort of information clearinghouse for the companies that voluntarily interfaced with them through these sectors’ working groups</w:t>
      </w:r>
      <w:r w:rsidRPr="000D6707">
        <w:rPr>
          <w:sz w:val="16"/>
        </w:rPr>
        <w:t xml:space="preserve">. </w:t>
      </w:r>
      <w:r w:rsidRPr="00403D9B">
        <w:rPr>
          <w:u w:val="single"/>
        </w:rPr>
        <w:t xml:space="preserve">But in attempting to get these volunteers to hew to their frameworks, which mostly </w:t>
      </w:r>
      <w:r w:rsidRPr="00403D9B">
        <w:rPr>
          <w:highlight w:val="green"/>
          <w:u w:val="single"/>
        </w:rPr>
        <w:t>mirrored</w:t>
      </w:r>
      <w:r w:rsidRPr="00403D9B">
        <w:rPr>
          <w:u w:val="single"/>
        </w:rPr>
        <w:t xml:space="preserve"> </w:t>
      </w:r>
      <w:r w:rsidRPr="00BE224C">
        <w:rPr>
          <w:rStyle w:val="Emphasis"/>
          <w:highlight w:val="green"/>
        </w:rPr>
        <w:t>existing law</w:t>
      </w:r>
      <w:r w:rsidRPr="00403D9B">
        <w:rPr>
          <w:u w:val="single"/>
        </w:rPr>
        <w:t xml:space="preserve"> and regulation, they </w:t>
      </w:r>
      <w:r w:rsidRPr="00403D9B">
        <w:rPr>
          <w:highlight w:val="green"/>
          <w:u w:val="single"/>
        </w:rPr>
        <w:t xml:space="preserve">created </w:t>
      </w:r>
      <w:r w:rsidRPr="00403D9B">
        <w:rPr>
          <w:rStyle w:val="Emphasis"/>
          <w:highlight w:val="green"/>
        </w:rPr>
        <w:t>confusion</w:t>
      </w:r>
      <w:r w:rsidRPr="00403D9B">
        <w:rPr>
          <w:highlight w:val="green"/>
          <w:u w:val="single"/>
        </w:rPr>
        <w:t xml:space="preserve"> and strained </w:t>
      </w:r>
      <w:r w:rsidRPr="00403D9B">
        <w:rPr>
          <w:rStyle w:val="Emphasis"/>
          <w:highlight w:val="green"/>
        </w:rPr>
        <w:t xml:space="preserve">corporate </w:t>
      </w:r>
      <w:r w:rsidRPr="00BE224C">
        <w:rPr>
          <w:rStyle w:val="Emphasis"/>
          <w:highlight w:val="green"/>
        </w:rPr>
        <w:t>security</w:t>
      </w:r>
      <w:r w:rsidRPr="00403D9B">
        <w:rPr>
          <w:highlight w:val="green"/>
          <w:u w:val="single"/>
        </w:rPr>
        <w:t xml:space="preserve"> teams</w:t>
      </w:r>
      <w:r w:rsidRPr="00403D9B">
        <w:rPr>
          <w:u w:val="single"/>
        </w:rPr>
        <w:t xml:space="preserve"> already under board pressure with concrete legal and regulatory obligations.</w:t>
      </w:r>
      <w:r w:rsidRPr="002E2FEC">
        <w:rPr>
          <w:sz w:val="12"/>
        </w:rPr>
        <w:t>¶</w:t>
      </w:r>
      <w:r w:rsidRPr="000D6707">
        <w:rPr>
          <w:sz w:val="16"/>
        </w:rPr>
        <w:t xml:space="preserve"> So, with no enforcement capability, it was difficult for CISA to have any real impact on the private sector. In the public sector, however, </w:t>
      </w:r>
      <w:r w:rsidRPr="00403D9B">
        <w:rPr>
          <w:highlight w:val="green"/>
          <w:u w:val="single"/>
        </w:rPr>
        <w:t>CISA</w:t>
      </w:r>
      <w:r w:rsidRPr="00403D9B">
        <w:rPr>
          <w:u w:val="single"/>
        </w:rPr>
        <w:t xml:space="preserve"> did a good job of uniting various agencies during times of crisis with their private sector counterparts, but again, these </w:t>
      </w:r>
      <w:r w:rsidRPr="00403D9B">
        <w:rPr>
          <w:highlight w:val="green"/>
          <w:u w:val="single"/>
        </w:rPr>
        <w:t>efforts</w:t>
      </w:r>
      <w:r w:rsidRPr="00403D9B">
        <w:rPr>
          <w:u w:val="single"/>
        </w:rPr>
        <w:t xml:space="preserve"> often </w:t>
      </w:r>
      <w:r w:rsidRPr="00403D9B">
        <w:rPr>
          <w:highlight w:val="green"/>
          <w:u w:val="single"/>
        </w:rPr>
        <w:t xml:space="preserve">came at the </w:t>
      </w:r>
      <w:r w:rsidRPr="000D6707">
        <w:rPr>
          <w:rStyle w:val="Emphasis"/>
          <w:highlight w:val="green"/>
        </w:rPr>
        <w:t>expense</w:t>
      </w:r>
      <w:r w:rsidRPr="00403D9B">
        <w:rPr>
          <w:highlight w:val="green"/>
          <w:u w:val="single"/>
        </w:rPr>
        <w:t xml:space="preserve"> of other</w:t>
      </w:r>
      <w:r w:rsidRPr="00403D9B">
        <w:rPr>
          <w:u w:val="single"/>
        </w:rPr>
        <w:t xml:space="preserve"> </w:t>
      </w:r>
      <w:r w:rsidRPr="000D6707">
        <w:rPr>
          <w:rStyle w:val="Emphasis"/>
        </w:rPr>
        <w:t>existing</w:t>
      </w:r>
      <w:r w:rsidRPr="00403D9B">
        <w:rPr>
          <w:u w:val="single"/>
        </w:rPr>
        <w:t xml:space="preserve"> and often </w:t>
      </w:r>
      <w:r w:rsidRPr="000D6707">
        <w:rPr>
          <w:rStyle w:val="Emphasis"/>
        </w:rPr>
        <w:t>more established</w:t>
      </w:r>
      <w:r w:rsidRPr="00403D9B">
        <w:rPr>
          <w:u w:val="single"/>
        </w:rPr>
        <w:t xml:space="preserve"> </w:t>
      </w:r>
      <w:r w:rsidRPr="00403D9B">
        <w:rPr>
          <w:highlight w:val="green"/>
          <w:u w:val="single"/>
        </w:rPr>
        <w:t>organizations</w:t>
      </w:r>
      <w:r w:rsidRPr="00403D9B">
        <w:rPr>
          <w:u w:val="single"/>
        </w:rPr>
        <w:t>.</w:t>
      </w:r>
      <w:r w:rsidRPr="002E2FEC">
        <w:rPr>
          <w:sz w:val="12"/>
        </w:rPr>
        <w:t>¶</w:t>
      </w:r>
      <w:r w:rsidRPr="000D6707">
        <w:rPr>
          <w:sz w:val="16"/>
        </w:rPr>
        <w:t xml:space="preserve"> </w:t>
      </w:r>
      <w:r w:rsidRPr="000D6707">
        <w:rPr>
          <w:u w:val="single"/>
        </w:rPr>
        <w:t xml:space="preserve">Sometimes, </w:t>
      </w:r>
      <w:r w:rsidRPr="000D6707">
        <w:rPr>
          <w:highlight w:val="green"/>
          <w:u w:val="single"/>
        </w:rPr>
        <w:t xml:space="preserve">physical and cyber </w:t>
      </w:r>
      <w:r w:rsidRPr="000D6707">
        <w:rPr>
          <w:rStyle w:val="Emphasis"/>
          <w:highlight w:val="green"/>
        </w:rPr>
        <w:t>don’t mix</w:t>
      </w:r>
      <w:r w:rsidRPr="002E2FEC">
        <w:rPr>
          <w:sz w:val="12"/>
        </w:rPr>
        <w:t>¶</w:t>
      </w:r>
      <w:r w:rsidRPr="000D6707">
        <w:rPr>
          <w:sz w:val="16"/>
        </w:rPr>
        <w:t xml:space="preserve"> Also, these crises were very often physical crises – hurricanes, fires, floods -- not cyber. </w:t>
      </w:r>
      <w:r w:rsidRPr="000D6707">
        <w:rPr>
          <w:u w:val="single"/>
        </w:rPr>
        <w:t xml:space="preserve">While there is indeed a big overlap </w:t>
      </w:r>
      <w:r w:rsidRPr="000D6707">
        <w:rPr>
          <w:u w:val="single"/>
        </w:rPr>
        <w:lastRenderedPageBreak/>
        <w:t xml:space="preserve">between physical and cybersecurity roles and responsibilities, </w:t>
      </w:r>
      <w:r w:rsidRPr="000D6707">
        <w:rPr>
          <w:highlight w:val="green"/>
          <w:u w:val="single"/>
        </w:rPr>
        <w:t xml:space="preserve">the two </w:t>
      </w:r>
      <w:r w:rsidRPr="000D6707">
        <w:rPr>
          <w:rStyle w:val="Emphasis"/>
          <w:highlight w:val="green"/>
        </w:rPr>
        <w:t>disciplines</w:t>
      </w:r>
      <w:r w:rsidRPr="000D6707">
        <w:rPr>
          <w:highlight w:val="green"/>
          <w:u w:val="single"/>
        </w:rPr>
        <w:t xml:space="preserve"> involve</w:t>
      </w:r>
      <w:r w:rsidRPr="000D6707">
        <w:rPr>
          <w:u w:val="single"/>
        </w:rPr>
        <w:t xml:space="preserve"> </w:t>
      </w:r>
      <w:r w:rsidRPr="000D6707">
        <w:rPr>
          <w:rStyle w:val="Emphasis"/>
        </w:rPr>
        <w:t xml:space="preserve">vastly </w:t>
      </w:r>
      <w:r w:rsidRPr="000D6707">
        <w:rPr>
          <w:rStyle w:val="Emphasis"/>
          <w:highlight w:val="green"/>
        </w:rPr>
        <w:t>different</w:t>
      </w:r>
      <w:r w:rsidRPr="000D6707">
        <w:rPr>
          <w:u w:val="single"/>
        </w:rPr>
        <w:t xml:space="preserve"> types of </w:t>
      </w:r>
      <w:r w:rsidRPr="000D6707">
        <w:rPr>
          <w:rStyle w:val="Emphasis"/>
          <w:highlight w:val="green"/>
        </w:rPr>
        <w:t>skills</w:t>
      </w:r>
      <w:r w:rsidRPr="000D6707">
        <w:rPr>
          <w:highlight w:val="green"/>
          <w:u w:val="single"/>
        </w:rPr>
        <w:t xml:space="preserve"> and needs</w:t>
      </w:r>
      <w:r w:rsidRPr="000D6707">
        <w:rPr>
          <w:u w:val="single"/>
        </w:rPr>
        <w:t>. Take, for instance, Election Security, which is one of CISA’s youngest critical sectors for oversight.</w:t>
      </w:r>
      <w:r w:rsidRPr="002E2FEC">
        <w:rPr>
          <w:sz w:val="12"/>
        </w:rPr>
        <w:t>¶</w:t>
      </w:r>
      <w:r w:rsidRPr="000D6707">
        <w:rPr>
          <w:sz w:val="16"/>
        </w:rPr>
        <w:t xml:space="preserve"> Election physical security – keeping voting machines secure and free from interference by outside individuals in their state- and local-based storage facilities -- is a vastly different task than keeping election software secure from vulnerabilities. Then, election misinformation and disinformation, another and more fungible/difficult to define form of infrastructure attack, involves private sector buy-in and diplomacy in ways the other two do not.</w:t>
      </w:r>
      <w:r w:rsidRPr="002E2FEC">
        <w:rPr>
          <w:sz w:val="12"/>
        </w:rPr>
        <w:t>¶</w:t>
      </w:r>
      <w:r w:rsidRPr="000D6707">
        <w:rPr>
          <w:sz w:val="16"/>
        </w:rPr>
        <w:t xml:space="preserve"> </w:t>
      </w:r>
      <w:r w:rsidRPr="000D6707">
        <w:rPr>
          <w:highlight w:val="green"/>
          <w:u w:val="single"/>
        </w:rPr>
        <w:t>Attempting to unite</w:t>
      </w:r>
      <w:r w:rsidRPr="000D6707">
        <w:rPr>
          <w:u w:val="single"/>
        </w:rPr>
        <w:t xml:space="preserve"> all of </w:t>
      </w:r>
      <w:r w:rsidRPr="000D6707">
        <w:rPr>
          <w:highlight w:val="green"/>
          <w:u w:val="single"/>
        </w:rPr>
        <w:t>these</w:t>
      </w:r>
      <w:r w:rsidRPr="000D6707">
        <w:rPr>
          <w:u w:val="single"/>
        </w:rPr>
        <w:t xml:space="preserve"> disciplines under one banner would </w:t>
      </w:r>
      <w:r w:rsidRPr="000D6707">
        <w:rPr>
          <w:highlight w:val="green"/>
          <w:u w:val="single"/>
        </w:rPr>
        <w:t xml:space="preserve">lead to </w:t>
      </w:r>
      <w:r w:rsidRPr="00BE224C">
        <w:rPr>
          <w:rStyle w:val="Emphasis"/>
          <w:highlight w:val="green"/>
        </w:rPr>
        <w:t>wasted time</w:t>
      </w:r>
      <w:r w:rsidRPr="000D6707">
        <w:rPr>
          <w:u w:val="single"/>
        </w:rPr>
        <w:t xml:space="preserve"> for experts in one of these three disciplines.</w:t>
      </w:r>
      <w:r w:rsidRPr="002E2FEC">
        <w:rPr>
          <w:sz w:val="12"/>
        </w:rPr>
        <w:t>¶</w:t>
      </w:r>
      <w:r w:rsidRPr="000D6707">
        <w:rPr>
          <w:sz w:val="16"/>
        </w:rPr>
        <w:t xml:space="preserve"> If you are a private sector company that provides election software, or third party services or a social media platform, giving your employees’ hours to work with CISA or go on CISA calls, would be questionable strategy, especially to shareholders.</w:t>
      </w:r>
      <w:r w:rsidRPr="002E2FEC">
        <w:rPr>
          <w:sz w:val="12"/>
        </w:rPr>
        <w:t>¶</w:t>
      </w:r>
      <w:r w:rsidRPr="000D6707">
        <w:rPr>
          <w:sz w:val="16"/>
        </w:rPr>
        <w:t xml:space="preserve"> The ISACs</w:t>
      </w:r>
      <w:r w:rsidRPr="002E2FEC">
        <w:rPr>
          <w:sz w:val="12"/>
        </w:rPr>
        <w:t>¶</w:t>
      </w:r>
      <w:r w:rsidRPr="000D6707">
        <w:rPr>
          <w:sz w:val="16"/>
        </w:rPr>
        <w:t xml:space="preserve"> </w:t>
      </w:r>
      <w:r w:rsidRPr="000D6707">
        <w:rPr>
          <w:highlight w:val="green"/>
          <w:u w:val="single"/>
        </w:rPr>
        <w:t>The private sector</w:t>
      </w:r>
      <w:r w:rsidRPr="000D6707">
        <w:rPr>
          <w:u w:val="single"/>
        </w:rPr>
        <w:t xml:space="preserve">, speaking very generally, </w:t>
      </w:r>
      <w:r w:rsidRPr="000D6707">
        <w:rPr>
          <w:highlight w:val="green"/>
          <w:u w:val="single"/>
        </w:rPr>
        <w:t>has</w:t>
      </w:r>
      <w:r w:rsidRPr="000D6707">
        <w:rPr>
          <w:u w:val="single"/>
        </w:rPr>
        <w:t xml:space="preserve"> typically </w:t>
      </w:r>
      <w:r w:rsidRPr="000D6707">
        <w:rPr>
          <w:highlight w:val="green"/>
          <w:u w:val="single"/>
        </w:rPr>
        <w:t xml:space="preserve">preferred to </w:t>
      </w:r>
      <w:r w:rsidRPr="000D6707">
        <w:rPr>
          <w:rStyle w:val="Emphasis"/>
          <w:highlight w:val="green"/>
        </w:rPr>
        <w:t>regulate itself</w:t>
      </w:r>
      <w:r w:rsidRPr="000D6707">
        <w:rPr>
          <w:u w:val="single"/>
        </w:rPr>
        <w:t>. I’m not arguing whether or not this is moral, it’s just an obvious fact</w:t>
      </w:r>
      <w:r w:rsidRPr="000D6707">
        <w:rPr>
          <w:sz w:val="16"/>
        </w:rPr>
        <w:t>. Companies would rather go to an industry group to self-regulate, and more specifically, share threat information with each other than with a government agency. That’s why the ISACs exist and frameworks like Sheltered Harbor were formed.</w:t>
      </w:r>
    </w:p>
    <w:p w14:paraId="4376CB8A" w14:textId="77777777" w:rsidR="007917EA" w:rsidRPr="00013FFC" w:rsidRDefault="007917EA" w:rsidP="007917EA">
      <w:pPr>
        <w:pStyle w:val="Heading4"/>
      </w:pPr>
      <w:r>
        <w:t xml:space="preserve">BUT dismantling it solves </w:t>
      </w:r>
      <w:r>
        <w:rPr>
          <w:u w:val="single"/>
        </w:rPr>
        <w:t>free speech</w:t>
      </w:r>
      <w:r>
        <w:t>.</w:t>
      </w:r>
    </w:p>
    <w:p w14:paraId="3F6B5775" w14:textId="77777777" w:rsidR="007917EA" w:rsidRDefault="007917EA" w:rsidP="007917EA">
      <w:r w:rsidRPr="00177ED7">
        <w:rPr>
          <w:rStyle w:val="Style13ptBold"/>
        </w:rPr>
        <w:t>Miller 25</w:t>
      </w:r>
      <w:r w:rsidRPr="00177ED7">
        <w:t xml:space="preserve">, Wade Miller, </w:t>
      </w:r>
      <w:r>
        <w:t xml:space="preserve">Senior Advisor, combat veteran who served in the U.S. Marine Corps as an infantryman, </w:t>
      </w:r>
      <w:r w:rsidRPr="00177ED7">
        <w:t>Center for Renewing America, 2-7-2025 ["Policy Brief: Dismantle Entities Actively Censoring Americans," available on:  https://americarenewing.com/policy-brief-dismantle-entities-actively-censoring-americans/, accessed:  2-13-2026]rrf</w:t>
      </w:r>
    </w:p>
    <w:p w14:paraId="1406F3AE" w14:textId="77777777" w:rsidR="007917EA" w:rsidRDefault="007917EA" w:rsidP="007917EA">
      <w:pPr>
        <w:rPr>
          <w:sz w:val="16"/>
        </w:rPr>
      </w:pPr>
      <w:r w:rsidRPr="006F7F40">
        <w:rPr>
          <w:highlight w:val="green"/>
          <w:u w:val="single"/>
        </w:rPr>
        <w:t>The</w:t>
      </w:r>
      <w:r w:rsidRPr="006F7F40">
        <w:rPr>
          <w:u w:val="single"/>
        </w:rPr>
        <w:t xml:space="preserve"> phrase “</w:t>
      </w:r>
      <w:r w:rsidRPr="006F7F40">
        <w:rPr>
          <w:rStyle w:val="Emphasis"/>
          <w:highlight w:val="green"/>
        </w:rPr>
        <w:t>censorship industrial complex</w:t>
      </w:r>
      <w:r w:rsidRPr="006F7F40">
        <w:rPr>
          <w:u w:val="single"/>
        </w:rPr>
        <w:t xml:space="preserve">” has come to </w:t>
      </w:r>
      <w:r w:rsidRPr="006F7F40">
        <w:rPr>
          <w:highlight w:val="green"/>
          <w:u w:val="single"/>
        </w:rPr>
        <w:t>describe the</w:t>
      </w:r>
      <w:r w:rsidRPr="006F7F40">
        <w:rPr>
          <w:u w:val="single"/>
        </w:rPr>
        <w:t xml:space="preserve"> </w:t>
      </w:r>
      <w:r w:rsidRPr="006F7F40">
        <w:rPr>
          <w:rStyle w:val="Emphasis"/>
        </w:rPr>
        <w:t xml:space="preserve">global </w:t>
      </w:r>
      <w:r w:rsidRPr="006F7F40">
        <w:rPr>
          <w:rStyle w:val="Emphasis"/>
          <w:highlight w:val="green"/>
        </w:rPr>
        <w:t>nexus</w:t>
      </w:r>
      <w:r w:rsidRPr="006F7F40">
        <w:rPr>
          <w:highlight w:val="green"/>
          <w:u w:val="single"/>
        </w:rPr>
        <w:t xml:space="preserve"> of</w:t>
      </w:r>
      <w:r w:rsidRPr="006F7F40">
        <w:rPr>
          <w:u w:val="single"/>
        </w:rPr>
        <w:t xml:space="preserve"> governmental, non-profit, and private sector </w:t>
      </w:r>
      <w:r w:rsidRPr="006F7F40">
        <w:rPr>
          <w:highlight w:val="green"/>
          <w:u w:val="single"/>
        </w:rPr>
        <w:t>entities that</w:t>
      </w:r>
      <w:r w:rsidRPr="006F7F40">
        <w:rPr>
          <w:u w:val="single"/>
        </w:rPr>
        <w:t xml:space="preserve"> work together to monitor and </w:t>
      </w:r>
      <w:r w:rsidRPr="006F7F40">
        <w:rPr>
          <w:rStyle w:val="Emphasis"/>
          <w:highlight w:val="green"/>
        </w:rPr>
        <w:t>stifle speech</w:t>
      </w:r>
      <w:r w:rsidRPr="006F7F40">
        <w:rPr>
          <w:u w:val="single"/>
        </w:rPr>
        <w:t xml:space="preserve"> that threatens the elite political and ideological consensus</w:t>
      </w:r>
      <w:r w:rsidRPr="006F7F40">
        <w:rPr>
          <w:sz w:val="16"/>
        </w:rPr>
        <w:t xml:space="preserve">.3 </w:t>
      </w:r>
      <w:r w:rsidRPr="006F7F40">
        <w:rPr>
          <w:highlight w:val="green"/>
          <w:u w:val="single"/>
        </w:rPr>
        <w:t>These</w:t>
      </w:r>
      <w:r w:rsidRPr="006F7F40">
        <w:rPr>
          <w:u w:val="single"/>
        </w:rPr>
        <w:t xml:space="preserve"> entities </w:t>
      </w:r>
      <w:r w:rsidRPr="006F7F40">
        <w:rPr>
          <w:highlight w:val="green"/>
          <w:u w:val="single"/>
        </w:rPr>
        <w:t>include</w:t>
      </w:r>
      <w:r w:rsidRPr="006F7F40">
        <w:rPr>
          <w:u w:val="single"/>
        </w:rPr>
        <w:t xml:space="preserve"> agencies like the Cybersecurity and Infrastructure Security Agency (</w:t>
      </w:r>
      <w:r w:rsidRPr="006F7F40">
        <w:rPr>
          <w:rStyle w:val="Emphasis"/>
          <w:highlight w:val="green"/>
        </w:rPr>
        <w:t>CISA</w:t>
      </w:r>
      <w:r w:rsidRPr="006F7F40">
        <w:rPr>
          <w:u w:val="single"/>
        </w:rPr>
        <w:t>),</w:t>
      </w:r>
      <w:r w:rsidRPr="006F7F40">
        <w:rPr>
          <w:sz w:val="16"/>
        </w:rPr>
        <w:t xml:space="preserve"> tech giants like Meta or Twitter, higher-education affiliated centers like the Stanford Internet Observatory, and non-profits such as Meedan. </w:t>
      </w:r>
      <w:r w:rsidRPr="006F7F40">
        <w:rPr>
          <w:highlight w:val="green"/>
          <w:u w:val="single"/>
        </w:rPr>
        <w:t>These organizations are utilizing</w:t>
      </w:r>
      <w:r w:rsidRPr="006F7F40">
        <w:rPr>
          <w:u w:val="single"/>
        </w:rPr>
        <w:t xml:space="preserve"> the </w:t>
      </w:r>
      <w:r w:rsidRPr="006F7F40">
        <w:rPr>
          <w:highlight w:val="green"/>
          <w:u w:val="single"/>
        </w:rPr>
        <w:t>strands of</w:t>
      </w:r>
      <w:r w:rsidRPr="006F7F40">
        <w:rPr>
          <w:u w:val="single"/>
        </w:rPr>
        <w:t xml:space="preserve"> </w:t>
      </w:r>
      <w:r w:rsidRPr="006F7F40">
        <w:rPr>
          <w:rStyle w:val="Emphasis"/>
        </w:rPr>
        <w:t xml:space="preserve">institutional </w:t>
      </w:r>
      <w:r w:rsidRPr="006F7F40">
        <w:rPr>
          <w:rStyle w:val="Emphasis"/>
          <w:highlight w:val="green"/>
        </w:rPr>
        <w:t>power</w:t>
      </w:r>
      <w:r w:rsidRPr="006F7F40">
        <w:rPr>
          <w:highlight w:val="green"/>
          <w:u w:val="single"/>
        </w:rPr>
        <w:t xml:space="preserve"> to</w:t>
      </w:r>
      <w:r w:rsidRPr="006F7F40">
        <w:rPr>
          <w:u w:val="single"/>
        </w:rPr>
        <w:t xml:space="preserve"> establish the political, policy, and </w:t>
      </w:r>
      <w:r w:rsidRPr="006F7F40">
        <w:rPr>
          <w:rStyle w:val="Emphasis"/>
        </w:rPr>
        <w:t>moral predicate</w:t>
      </w:r>
      <w:r w:rsidRPr="006F7F40">
        <w:rPr>
          <w:u w:val="single"/>
        </w:rPr>
        <w:t xml:space="preserve"> to </w:t>
      </w:r>
      <w:r w:rsidRPr="006F7F40">
        <w:rPr>
          <w:highlight w:val="green"/>
          <w:u w:val="single"/>
        </w:rPr>
        <w:t>justify</w:t>
      </w:r>
      <w:r w:rsidRPr="006F7F40">
        <w:rPr>
          <w:u w:val="single"/>
        </w:rPr>
        <w:t xml:space="preserve"> the </w:t>
      </w:r>
      <w:r w:rsidRPr="006F7F40">
        <w:rPr>
          <w:rStyle w:val="Emphasis"/>
          <w:highlight w:val="green"/>
        </w:rPr>
        <w:t>policing</w:t>
      </w:r>
      <w:r w:rsidRPr="006F7F40">
        <w:rPr>
          <w:highlight w:val="green"/>
          <w:u w:val="single"/>
        </w:rPr>
        <w:t xml:space="preserve"> </w:t>
      </w:r>
      <w:r w:rsidRPr="006F7F40">
        <w:rPr>
          <w:u w:val="single"/>
        </w:rPr>
        <w:t xml:space="preserve">of </w:t>
      </w:r>
      <w:r w:rsidRPr="00672BC1">
        <w:rPr>
          <w:rStyle w:val="Emphasis"/>
          <w:highlight w:val="green"/>
        </w:rPr>
        <w:t>free</w:t>
      </w:r>
      <w:r w:rsidRPr="006F7F40">
        <w:rPr>
          <w:rStyle w:val="Emphasis"/>
          <w:highlight w:val="green"/>
        </w:rPr>
        <w:t xml:space="preserve"> expression</w:t>
      </w:r>
      <w:r w:rsidRPr="006F7F40">
        <w:rPr>
          <w:sz w:val="16"/>
        </w:rPr>
        <w:t xml:space="preserve"> in a direct threat to foundational God-given rights recognized in the U.S. Constitution. </w:t>
      </w:r>
      <w:r w:rsidRPr="002E2FEC">
        <w:rPr>
          <w:sz w:val="12"/>
        </w:rPr>
        <w:t>¶</w:t>
      </w:r>
      <w:r w:rsidRPr="006F7F40">
        <w:rPr>
          <w:sz w:val="16"/>
        </w:rPr>
        <w:t xml:space="preserve"> </w:t>
      </w:r>
      <w:r w:rsidRPr="006F7F40">
        <w:rPr>
          <w:u w:val="single"/>
        </w:rPr>
        <w:t xml:space="preserve">While the onset of the </w:t>
      </w:r>
      <w:r w:rsidRPr="006F7F40">
        <w:rPr>
          <w:highlight w:val="green"/>
          <w:u w:val="single"/>
        </w:rPr>
        <w:t>COVID</w:t>
      </w:r>
      <w:r w:rsidRPr="006F7F40">
        <w:rPr>
          <w:u w:val="single"/>
        </w:rPr>
        <w:t xml:space="preserve">-19 pandemic </w:t>
      </w:r>
      <w:r w:rsidRPr="006F7F40">
        <w:rPr>
          <w:highlight w:val="green"/>
          <w:u w:val="single"/>
        </w:rPr>
        <w:t>provided much of the</w:t>
      </w:r>
      <w:r w:rsidRPr="006F7F40">
        <w:rPr>
          <w:u w:val="single"/>
        </w:rPr>
        <w:t xml:space="preserve"> catalyzing </w:t>
      </w:r>
      <w:r w:rsidRPr="006F7F40">
        <w:rPr>
          <w:rStyle w:val="Emphasis"/>
          <w:highlight w:val="green"/>
        </w:rPr>
        <w:t>rationale</w:t>
      </w:r>
      <w:r w:rsidRPr="006F7F40">
        <w:rPr>
          <w:u w:val="single"/>
        </w:rPr>
        <w:t xml:space="preserve"> for the widening of this web—censoring speech under the guise of fighting “dis-,” “mis-,” or “malinformation”—</w:t>
      </w:r>
      <w:r w:rsidRPr="006F7F40">
        <w:rPr>
          <w:highlight w:val="green"/>
          <w:u w:val="single"/>
        </w:rPr>
        <w:t xml:space="preserve">the </w:t>
      </w:r>
      <w:r w:rsidRPr="006F7F40">
        <w:rPr>
          <w:rStyle w:val="Emphasis"/>
          <w:highlight w:val="green"/>
        </w:rPr>
        <w:t>intent</w:t>
      </w:r>
      <w:r w:rsidRPr="006F7F40">
        <w:rPr>
          <w:u w:val="single"/>
        </w:rPr>
        <w:t xml:space="preserve"> and effect was and </w:t>
      </w:r>
      <w:r w:rsidRPr="006F7F40">
        <w:rPr>
          <w:highlight w:val="green"/>
          <w:u w:val="single"/>
        </w:rPr>
        <w:t xml:space="preserve">remains the </w:t>
      </w:r>
      <w:r w:rsidRPr="006F7F40">
        <w:rPr>
          <w:rStyle w:val="Emphasis"/>
          <w:highlight w:val="green"/>
        </w:rPr>
        <w:t>mitigation</w:t>
      </w:r>
      <w:r w:rsidRPr="006F7F40">
        <w:rPr>
          <w:highlight w:val="green"/>
          <w:u w:val="single"/>
        </w:rPr>
        <w:t xml:space="preserve"> of </w:t>
      </w:r>
      <w:r w:rsidRPr="006F7F40">
        <w:rPr>
          <w:rStyle w:val="Emphasis"/>
          <w:highlight w:val="green"/>
        </w:rPr>
        <w:t>free speech</w:t>
      </w:r>
      <w:r w:rsidRPr="006F7F40">
        <w:rPr>
          <w:u w:val="single"/>
        </w:rPr>
        <w:t xml:space="preserve"> and marginalization of those who share the “wrong” views.</w:t>
      </w:r>
      <w:r w:rsidRPr="006F7F40">
        <w:rPr>
          <w:sz w:val="16"/>
        </w:rPr>
        <w:t xml:space="preserve"> The tools utilized to facilitate this censorship ecosystem exist primarily due to “capacity building” efforts abroad. In this context, a useful definition of capacity building is “the operational and organizational improvement of the federal government’s capabilities that facilitate greater levels of success to accomplish specific missions.”</w:t>
      </w:r>
      <w:r w:rsidRPr="002E2FEC">
        <w:rPr>
          <w:sz w:val="12"/>
        </w:rPr>
        <w:t>¶</w:t>
      </w:r>
      <w:r w:rsidRPr="006F7F40">
        <w:rPr>
          <w:sz w:val="16"/>
        </w:rPr>
        <w:t xml:space="preserve"> </w:t>
      </w:r>
    </w:p>
    <w:p w14:paraId="69BF1B52" w14:textId="77777777" w:rsidR="007917EA" w:rsidRDefault="007917EA" w:rsidP="007917EA">
      <w:pPr>
        <w:rPr>
          <w:sz w:val="16"/>
        </w:rPr>
      </w:pPr>
      <w:r>
        <w:rPr>
          <w:sz w:val="16"/>
        </w:rPr>
        <w:t>[TEXT SHRUNK, NOTHING OMITTED]</w:t>
      </w:r>
    </w:p>
    <w:p w14:paraId="63881312" w14:textId="77777777" w:rsidR="007917EA" w:rsidRPr="006F7F40" w:rsidRDefault="007917EA" w:rsidP="007917EA">
      <w:pPr>
        <w:rPr>
          <w:sz w:val="8"/>
          <w:szCs w:val="8"/>
        </w:rPr>
      </w:pPr>
      <w:r w:rsidRPr="006F7F40">
        <w:rPr>
          <w:sz w:val="8"/>
          <w:szCs w:val="8"/>
        </w:rPr>
        <w:t xml:space="preserve">Simply put, federal intelligence and security agencies saw success over the decades in running propaganda and censorship campaigns in nations overseas, iterated on those processes, and were then able to cultivate an ecosystem-through partnerships with NGOs and the private sector-that quickly took root at the domestic level. </w:t>
      </w:r>
      <w:r w:rsidRPr="002E2FEC">
        <w:rPr>
          <w:sz w:val="12"/>
          <w:szCs w:val="8"/>
        </w:rPr>
        <w:t>¶</w:t>
      </w:r>
      <w:r w:rsidRPr="006F7F40">
        <w:rPr>
          <w:sz w:val="8"/>
          <w:szCs w:val="8"/>
        </w:rPr>
        <w:t xml:space="preserve"> The full scope of this web was not fully grasped by the general public or many policymakers until Elon Musk purchased Twitter (now known as X) and empowered the release of the so-called “Twitter Files” to the public beginning in late 2022.4 This resulted in the release of internal memos and communications from inside Twitter and revealed just how complex, established, and intentional the effort to censor has become, with much of it funded by American taxpayers.</w:t>
      </w:r>
      <w:r w:rsidRPr="002E2FEC">
        <w:rPr>
          <w:sz w:val="12"/>
          <w:szCs w:val="8"/>
        </w:rPr>
        <w:t>¶</w:t>
      </w:r>
      <w:r w:rsidRPr="006F7F40">
        <w:rPr>
          <w:sz w:val="8"/>
          <w:szCs w:val="8"/>
        </w:rPr>
        <w:t xml:space="preserve"> The Twitter Files revealed that employees at the social media tech giant had actively worked with government officials at the FBI, CISA, and other parts of the Department of Homeland Security to remove specific content or specific users from their platform.5 Thousands of Americans were targeted, banned, and silenced by their own government with the aid of private companies and non-profit organizations. Famous instances include the government-led (and media-arranged) disinformation campaign surrounding the New York Post’s reporting on the Hunter Biden laptop in the lead-up to the 2020 election,6 as well as the suspension of President Trump’s Twitter account.7</w:t>
      </w:r>
      <w:r w:rsidRPr="002E2FEC">
        <w:rPr>
          <w:sz w:val="12"/>
          <w:szCs w:val="8"/>
        </w:rPr>
        <w:t>¶</w:t>
      </w:r>
      <w:r w:rsidRPr="006F7F40">
        <w:rPr>
          <w:sz w:val="8"/>
          <w:szCs w:val="8"/>
        </w:rPr>
        <w:t xml:space="preserve"> The relationship between these federal security agencies and private organizations moved far beyond communication into active coordination and collaboration. The Election Integrity Partnership (EIP), a consortium of entities created at the behest of CISA mere months before the 2020 election, worked to develop “misinformation” response capabilities in real-time.8 Operating mostly in the shadows, the EIP included “external stakeholders” such as the Stanford Internet Observatory, Graphika, the Atlantic Council’s Digital Forensic Research Lab (DFRLab), and the University of Washington’s Center for an Informed Public with the express intent to do what the government on its own did not have the constitutional authority to do: violate the First Amendment rights of its own citizens.9</w:t>
      </w:r>
      <w:r w:rsidRPr="002E2FEC">
        <w:rPr>
          <w:sz w:val="12"/>
          <w:szCs w:val="8"/>
        </w:rPr>
        <w:t>¶</w:t>
      </w:r>
      <w:r w:rsidRPr="006F7F40">
        <w:rPr>
          <w:sz w:val="8"/>
          <w:szCs w:val="8"/>
        </w:rPr>
        <w:t xml:space="preserve"> Among the self-stated goals of the EIP was identifying misinformation early before it went viral and flagging prospective policy violations to social media platforms to pressure those platforms to take punitive action against specific users. Alex Stamos, a member of EIP and affiliated at the time with the Stanford Internet Observatory, wrote in an email to a NextDoor employee that the EIP was created “to provide a one-stop shop for local election officials, DHS, and voter protection organizations to report potential disinformation for the EIP to investigate and to refer to the appropriate platforms.”10</w:t>
      </w:r>
      <w:r w:rsidRPr="002E2FEC">
        <w:rPr>
          <w:sz w:val="12"/>
          <w:szCs w:val="8"/>
        </w:rPr>
        <w:t>¶</w:t>
      </w:r>
      <w:r w:rsidRPr="006F7F40">
        <w:rPr>
          <w:sz w:val="8"/>
          <w:szCs w:val="8"/>
        </w:rPr>
        <w:t xml:space="preserve"> This level of sophistication, in which private entities were explicitly tasked by federal security agencies to flag posts, tweets, and other online commentary from American citizens to be passed on to various social media companies, resulted in widespread violations of Americans’ First Amendment rights. One of the more common actions taken was so-called “shadowbans,” where individuals who shared the “wrong” views had their accounts algorithmically suppressed in other users’ feeds in an attempt to prevent certain opinions or material from reaching wider audiences. In other instances, the censorship machine targeted individuals and entities with suspensions or outright platform bans—including Twitter’s suspension of the New York Post’s account following their accurate reporting on the Hunter Biden laptop scandal.11 </w:t>
      </w:r>
      <w:r w:rsidRPr="002E2FEC">
        <w:rPr>
          <w:sz w:val="12"/>
          <w:szCs w:val="8"/>
        </w:rPr>
        <w:t>¶</w:t>
      </w:r>
      <w:r w:rsidRPr="006F7F40">
        <w:rPr>
          <w:sz w:val="8"/>
          <w:szCs w:val="8"/>
        </w:rPr>
        <w:t xml:space="preserve"> Other topics flagged by these entities as “disinformation” or “misinformation” resulting in censorship or de-platforming included the origins of COVID-19, doubts over the safety and efficacy of the vaccines,12 skepticism of mail-in voting protocols and ballot harvesting, suspicions of voter fraud, and questioning the media narrative surrounding January 6th.13 Unsurprisingly, the views and positions flagged by the EIP were overwhelmingly held by political conservatives concerned about the narratives being proffered by the government and political elites. Some media outlets like the left-wing Tech Policy Press have defended the mass de-platforming of tens of thousands of Americans as “effective in reducing various online harms.”14</w:t>
      </w:r>
      <w:r w:rsidRPr="002E2FEC">
        <w:rPr>
          <w:sz w:val="12"/>
          <w:szCs w:val="8"/>
        </w:rPr>
        <w:t>¶</w:t>
      </w:r>
      <w:r w:rsidRPr="006F7F40">
        <w:rPr>
          <w:sz w:val="8"/>
          <w:szCs w:val="8"/>
        </w:rPr>
        <w:t xml:space="preserve"> Importantly, these tyrannical activities by the EIP were completely intertwined with CISA under an operating paradigm designed to have all involved entities acting as a single unit. Congressional investigators uncovered that the project included over 100 students, including at least four who were employed by CISA and routinely coordinated and communicated with senior CISA personnel like Brian Scully regarding its censorship activities.15 </w:t>
      </w:r>
      <w:r w:rsidRPr="002E2FEC">
        <w:rPr>
          <w:sz w:val="12"/>
          <w:szCs w:val="8"/>
        </w:rPr>
        <w:t>¶</w:t>
      </w:r>
      <w:r w:rsidRPr="006F7F40">
        <w:rPr>
          <w:sz w:val="8"/>
          <w:szCs w:val="8"/>
        </w:rPr>
        <w:t xml:space="preserve"> </w:t>
      </w:r>
    </w:p>
    <w:p w14:paraId="76508429" w14:textId="77777777" w:rsidR="007917EA" w:rsidRDefault="007917EA" w:rsidP="007917EA">
      <w:pPr>
        <w:rPr>
          <w:sz w:val="16"/>
        </w:rPr>
      </w:pPr>
      <w:r w:rsidRPr="006F7F40">
        <w:rPr>
          <w:u w:val="single"/>
        </w:rPr>
        <w:t xml:space="preserve">Perhaps </w:t>
      </w:r>
      <w:r w:rsidRPr="006F7F40">
        <w:rPr>
          <w:highlight w:val="green"/>
          <w:u w:val="single"/>
        </w:rPr>
        <w:t>most alarming</w:t>
      </w:r>
      <w:r w:rsidRPr="006F7F40">
        <w:rPr>
          <w:u w:val="single"/>
        </w:rPr>
        <w:t xml:space="preserve">, however, </w:t>
      </w:r>
      <w:r w:rsidRPr="006F7F40">
        <w:rPr>
          <w:highlight w:val="green"/>
          <w:u w:val="single"/>
        </w:rPr>
        <w:t>is the dramatic change in CISA’s disclaimers to social media companies</w:t>
      </w:r>
      <w:r w:rsidRPr="006F7F40">
        <w:rPr>
          <w:sz w:val="16"/>
        </w:rPr>
        <w:t xml:space="preserve">. </w:t>
      </w:r>
      <w:r w:rsidRPr="006F7F40">
        <w:rPr>
          <w:u w:val="single"/>
        </w:rPr>
        <w:t>CISA</w:t>
      </w:r>
      <w:r w:rsidRPr="006F7F40">
        <w:rPr>
          <w:sz w:val="16"/>
        </w:rPr>
        <w:t xml:space="preserve"> initially issued disclaimers to these companies after flagging specific posts or comments stating that “such a request was not a requirement or demand” and that CISA “would not take any action, favorable or unfavorable, based on decisions about whether or not to respond” to a particular flag. Within just two months of the EIP’s creation, the agency </w:t>
      </w:r>
      <w:r w:rsidRPr="006F7F40">
        <w:rPr>
          <w:u w:val="single"/>
        </w:rPr>
        <w:t>began adding a bone-chilling addendum that, “This information may also be shared with law enforcement or intelligence agencies.”</w:t>
      </w:r>
      <w:r w:rsidRPr="006F7F40">
        <w:rPr>
          <w:sz w:val="16"/>
        </w:rPr>
        <w:t xml:space="preserve">16 </w:t>
      </w:r>
      <w:r w:rsidRPr="002E2FEC">
        <w:rPr>
          <w:sz w:val="12"/>
        </w:rPr>
        <w:t>¶</w:t>
      </w:r>
      <w:r w:rsidRPr="006F7F40">
        <w:rPr>
          <w:sz w:val="16"/>
        </w:rPr>
        <w:t xml:space="preserve"> </w:t>
      </w:r>
      <w:r w:rsidRPr="006F7F40">
        <w:rPr>
          <w:highlight w:val="green"/>
          <w:u w:val="single"/>
        </w:rPr>
        <w:t>This</w:t>
      </w:r>
      <w:r w:rsidRPr="006F7F40">
        <w:rPr>
          <w:u w:val="single"/>
        </w:rPr>
        <w:t xml:space="preserve"> disclaimer </w:t>
      </w:r>
      <w:r w:rsidRPr="006F7F40">
        <w:rPr>
          <w:highlight w:val="green"/>
          <w:u w:val="single"/>
        </w:rPr>
        <w:t>served as</w:t>
      </w:r>
      <w:r w:rsidRPr="006F7F40">
        <w:rPr>
          <w:u w:val="single"/>
        </w:rPr>
        <w:t xml:space="preserve"> both </w:t>
      </w:r>
      <w:r w:rsidRPr="006F7F40">
        <w:rPr>
          <w:highlight w:val="green"/>
          <w:u w:val="single"/>
        </w:rPr>
        <w:t>an</w:t>
      </w:r>
      <w:r w:rsidRPr="006F7F40">
        <w:rPr>
          <w:u w:val="single"/>
        </w:rPr>
        <w:t xml:space="preserve"> unspoken </w:t>
      </w:r>
      <w:r w:rsidRPr="006F7F40">
        <w:rPr>
          <w:rStyle w:val="Emphasis"/>
          <w:highlight w:val="green"/>
        </w:rPr>
        <w:t>intimidation tactic</w:t>
      </w:r>
      <w:r w:rsidRPr="006F7F40">
        <w:rPr>
          <w:u w:val="single"/>
        </w:rPr>
        <w:t xml:space="preserve"> against companies like Twitter and Facebook </w:t>
      </w:r>
      <w:r w:rsidRPr="006F7F40">
        <w:rPr>
          <w:highlight w:val="green"/>
          <w:u w:val="single"/>
        </w:rPr>
        <w:t>while also</w:t>
      </w:r>
      <w:r w:rsidRPr="006F7F40">
        <w:rPr>
          <w:u w:val="single"/>
        </w:rPr>
        <w:t xml:space="preserve"> acting as a legal attempt to </w:t>
      </w:r>
      <w:r w:rsidRPr="006F7F40">
        <w:rPr>
          <w:rStyle w:val="Emphasis"/>
          <w:highlight w:val="green"/>
        </w:rPr>
        <w:t>inoculate</w:t>
      </w:r>
      <w:r w:rsidRPr="006F7F40">
        <w:rPr>
          <w:highlight w:val="green"/>
          <w:u w:val="single"/>
        </w:rPr>
        <w:t xml:space="preserve"> the agency from</w:t>
      </w:r>
      <w:r w:rsidRPr="006F7F40">
        <w:rPr>
          <w:u w:val="single"/>
        </w:rPr>
        <w:t xml:space="preserve"> </w:t>
      </w:r>
      <w:r w:rsidRPr="006F7F40">
        <w:rPr>
          <w:rStyle w:val="Emphasis"/>
        </w:rPr>
        <w:t xml:space="preserve">prospective </w:t>
      </w:r>
      <w:r w:rsidRPr="006F7F40">
        <w:rPr>
          <w:rStyle w:val="Emphasis"/>
          <w:highlight w:val="green"/>
        </w:rPr>
        <w:t>lawsuits</w:t>
      </w:r>
      <w:r w:rsidRPr="006F7F40">
        <w:rPr>
          <w:u w:val="single"/>
        </w:rPr>
        <w:t xml:space="preserve"> should its activities be discovered</w:t>
      </w:r>
      <w:r w:rsidRPr="006F7F40">
        <w:rPr>
          <w:sz w:val="16"/>
        </w:rPr>
        <w:t xml:space="preserve">. But the effect on companies was clear: while CISA itself may not retaliate against the company, there was no such guarantee from the FBI or NSA, who routinely informed these companies when they had received a “misinformation” report.17 </w:t>
      </w:r>
      <w:r w:rsidRPr="002E2FEC">
        <w:rPr>
          <w:sz w:val="12"/>
        </w:rPr>
        <w:t>¶</w:t>
      </w:r>
      <w:r w:rsidRPr="006F7F40">
        <w:rPr>
          <w:sz w:val="16"/>
        </w:rPr>
        <w:t xml:space="preserve"> By laundering its illicit and unconstitutional efforts against American citizens to outside entities, </w:t>
      </w:r>
      <w:r w:rsidRPr="006F7F40">
        <w:rPr>
          <w:highlight w:val="green"/>
          <w:u w:val="single"/>
        </w:rPr>
        <w:t xml:space="preserve">the </w:t>
      </w:r>
      <w:r w:rsidRPr="006F7F40">
        <w:rPr>
          <w:rStyle w:val="Emphasis"/>
          <w:highlight w:val="green"/>
        </w:rPr>
        <w:t>CISA bureaucracy</w:t>
      </w:r>
      <w:r w:rsidRPr="006F7F40">
        <w:rPr>
          <w:highlight w:val="green"/>
          <w:u w:val="single"/>
        </w:rPr>
        <w:t xml:space="preserve"> revealed the </w:t>
      </w:r>
      <w:r w:rsidRPr="006F7F40">
        <w:rPr>
          <w:rStyle w:val="Emphasis"/>
          <w:highlight w:val="green"/>
        </w:rPr>
        <w:t>true danger</w:t>
      </w:r>
      <w:r w:rsidRPr="006F7F40">
        <w:rPr>
          <w:u w:val="single"/>
        </w:rPr>
        <w:t xml:space="preserve"> that </w:t>
      </w:r>
      <w:r w:rsidRPr="006F7F40">
        <w:rPr>
          <w:highlight w:val="green"/>
          <w:u w:val="single"/>
        </w:rPr>
        <w:t>they</w:t>
      </w:r>
      <w:r w:rsidRPr="006F7F40">
        <w:rPr>
          <w:u w:val="single"/>
        </w:rPr>
        <w:t xml:space="preserve"> and the </w:t>
      </w:r>
      <w:r w:rsidRPr="006F7F40">
        <w:rPr>
          <w:rStyle w:val="Emphasis"/>
        </w:rPr>
        <w:t>censorship regime</w:t>
      </w:r>
      <w:r w:rsidRPr="006F7F40">
        <w:rPr>
          <w:u w:val="single"/>
        </w:rPr>
        <w:t xml:space="preserve"> </w:t>
      </w:r>
      <w:r w:rsidRPr="006F7F40">
        <w:rPr>
          <w:highlight w:val="green"/>
          <w:u w:val="single"/>
        </w:rPr>
        <w:t xml:space="preserve">pose to the </w:t>
      </w:r>
      <w:r w:rsidRPr="006F7F40">
        <w:rPr>
          <w:rStyle w:val="Emphasis"/>
          <w:highlight w:val="green"/>
        </w:rPr>
        <w:t>American people</w:t>
      </w:r>
      <w:r w:rsidRPr="006F7F40">
        <w:rPr>
          <w:sz w:val="16"/>
        </w:rPr>
        <w:t>. The release of the Twitter Files served as an act of immensely consequential courage that opened the eyes of the public to the full weaponization of their own government against them and spurred numerous significant congressional investigations exposing the extent of this nefarious censorship regime.</w:t>
      </w:r>
    </w:p>
    <w:p w14:paraId="09EB04F2" w14:textId="77777777" w:rsidR="007917EA" w:rsidRDefault="007917EA" w:rsidP="007917EA">
      <w:pPr>
        <w:pStyle w:val="Heading4"/>
      </w:pPr>
      <w:r>
        <w:t>Strong First Amendment squashes burdensome AI regulations.</w:t>
      </w:r>
    </w:p>
    <w:p w14:paraId="1829688C" w14:textId="77777777" w:rsidR="007917EA" w:rsidRPr="00192A88" w:rsidRDefault="007917EA" w:rsidP="007917EA">
      <w:r w:rsidRPr="00192A88">
        <w:rPr>
          <w:rStyle w:val="Style13ptBold"/>
        </w:rPr>
        <w:t>Kogan 25</w:t>
      </w:r>
      <w:r>
        <w:t xml:space="preserve">, Ilan Kogan, J.D. 2024, Yale Law School; M.B.A. 2023, Harvard Business School; M.Sc. 2019, University of Toronto; B.B.A. 2017, York University, </w:t>
      </w:r>
      <w:r>
        <w:rPr>
          <w:i/>
          <w:iCs/>
        </w:rPr>
        <w:t>Journal of Constitutional Law</w:t>
      </w:r>
      <w:r>
        <w:t xml:space="preserve"> 27(1), March 2025, [“ARTIFICIAL INTELLIGENCE, EXISTENTIAL RISK, AND THE FIRST AMENDMENT,” available on: </w:t>
      </w:r>
      <w:hyperlink r:id="rId5" w:history="1">
        <w:r w:rsidRPr="009B0252">
          <w:rPr>
            <w:rStyle w:val="Hyperlink"/>
          </w:rPr>
          <w:t>https://scholarship.law.upenn.edu/jcl/vol27/iss1/3/</w:t>
        </w:r>
      </w:hyperlink>
      <w:r>
        <w:t>, accessed: 2-13-2026]rrf</w:t>
      </w:r>
    </w:p>
    <w:p w14:paraId="079C71EB" w14:textId="77777777" w:rsidR="007917EA" w:rsidRDefault="007917EA" w:rsidP="007917EA">
      <w:pPr>
        <w:rPr>
          <w:sz w:val="16"/>
        </w:rPr>
      </w:pPr>
      <w:r w:rsidRPr="00192A88">
        <w:rPr>
          <w:sz w:val="16"/>
        </w:rPr>
        <w:t xml:space="preserve">The Constitution is not “a suicide pact.”257 But the claim that sophisticated artificial-intelligence systems present a meaningful risk of human extinction is speculative. In a context of merely speculative risk, </w:t>
      </w:r>
      <w:r w:rsidRPr="00192A88">
        <w:rPr>
          <w:highlight w:val="green"/>
          <w:u w:val="single"/>
        </w:rPr>
        <w:t xml:space="preserve">the restrictions of the </w:t>
      </w:r>
      <w:r w:rsidRPr="00192A88">
        <w:rPr>
          <w:rStyle w:val="Emphasis"/>
          <w:highlight w:val="green"/>
        </w:rPr>
        <w:t>First Amendment</w:t>
      </w:r>
      <w:r w:rsidRPr="00192A88">
        <w:rPr>
          <w:highlight w:val="green"/>
          <w:u w:val="single"/>
        </w:rPr>
        <w:t xml:space="preserve"> on governmental action </w:t>
      </w:r>
      <w:r w:rsidRPr="00192A88">
        <w:rPr>
          <w:rStyle w:val="Emphasis"/>
          <w:highlight w:val="green"/>
        </w:rPr>
        <w:t>persist</w:t>
      </w:r>
      <w:r w:rsidRPr="00192A88">
        <w:rPr>
          <w:sz w:val="16"/>
        </w:rPr>
        <w:t xml:space="preserve">. The government may restrict sophisticated artificial-intelligence systems from operating autonomously and the government may mandate some safety-related disclosures. But </w:t>
      </w:r>
      <w:r w:rsidRPr="00192A88">
        <w:rPr>
          <w:u w:val="single"/>
        </w:rPr>
        <w:t xml:space="preserve">absent material increases in risk, </w:t>
      </w:r>
      <w:r w:rsidRPr="00192A88">
        <w:rPr>
          <w:highlight w:val="green"/>
          <w:u w:val="single"/>
        </w:rPr>
        <w:t>the government’s ability to</w:t>
      </w:r>
      <w:r w:rsidRPr="00192A88">
        <w:rPr>
          <w:u w:val="single"/>
        </w:rPr>
        <w:t xml:space="preserve"> otherwise </w:t>
      </w:r>
      <w:r w:rsidRPr="00192A88">
        <w:rPr>
          <w:rStyle w:val="Emphasis"/>
          <w:highlight w:val="green"/>
        </w:rPr>
        <w:t>restrict</w:t>
      </w:r>
      <w:r w:rsidRPr="00192A88">
        <w:rPr>
          <w:highlight w:val="green"/>
          <w:u w:val="single"/>
        </w:rPr>
        <w:t xml:space="preserve"> the </w:t>
      </w:r>
      <w:r w:rsidRPr="00192A88">
        <w:rPr>
          <w:rStyle w:val="Emphasis"/>
          <w:highlight w:val="green"/>
        </w:rPr>
        <w:t>proliferation</w:t>
      </w:r>
      <w:r w:rsidRPr="00192A88">
        <w:rPr>
          <w:highlight w:val="green"/>
          <w:u w:val="single"/>
        </w:rPr>
        <w:t xml:space="preserve"> of</w:t>
      </w:r>
      <w:r w:rsidRPr="00192A88">
        <w:rPr>
          <w:u w:val="single"/>
        </w:rPr>
        <w:t xml:space="preserve"> such </w:t>
      </w:r>
      <w:r w:rsidRPr="00192A88">
        <w:rPr>
          <w:highlight w:val="green"/>
          <w:u w:val="single"/>
        </w:rPr>
        <w:t xml:space="preserve">systems is subject to considerable </w:t>
      </w:r>
      <w:r w:rsidRPr="00192A88">
        <w:rPr>
          <w:rStyle w:val="Emphasis"/>
          <w:highlight w:val="green"/>
        </w:rPr>
        <w:t>constitutional limitation</w:t>
      </w:r>
      <w:r w:rsidRPr="00192A88">
        <w:rPr>
          <w:sz w:val="16"/>
        </w:rPr>
        <w:t>.</w:t>
      </w:r>
      <w:r w:rsidRPr="002E2FEC">
        <w:rPr>
          <w:sz w:val="12"/>
        </w:rPr>
        <w:t>¶</w:t>
      </w:r>
      <w:r w:rsidRPr="00192A88">
        <w:rPr>
          <w:sz w:val="16"/>
        </w:rPr>
        <w:t xml:space="preserve"> This is a result worthy of celebration. </w:t>
      </w:r>
      <w:r w:rsidRPr="00192A88">
        <w:rPr>
          <w:u w:val="single"/>
        </w:rPr>
        <w:t xml:space="preserve">The </w:t>
      </w:r>
      <w:r w:rsidRPr="00192A88">
        <w:rPr>
          <w:rStyle w:val="Emphasis"/>
          <w:highlight w:val="green"/>
        </w:rPr>
        <w:t>existential risks</w:t>
      </w:r>
      <w:r w:rsidRPr="00192A88">
        <w:rPr>
          <w:u w:val="single"/>
        </w:rPr>
        <w:t xml:space="preserve"> purportedly </w:t>
      </w:r>
      <w:r w:rsidRPr="00192A88">
        <w:rPr>
          <w:highlight w:val="green"/>
          <w:u w:val="single"/>
        </w:rPr>
        <w:t>posed by</w:t>
      </w:r>
      <w:r w:rsidRPr="00192A88">
        <w:rPr>
          <w:u w:val="single"/>
        </w:rPr>
        <w:t xml:space="preserve"> sophisticated </w:t>
      </w:r>
      <w:r w:rsidRPr="00192A88">
        <w:rPr>
          <w:highlight w:val="green"/>
          <w:u w:val="single"/>
        </w:rPr>
        <w:t>a</w:t>
      </w:r>
      <w:r w:rsidRPr="00192A88">
        <w:rPr>
          <w:u w:val="single"/>
        </w:rPr>
        <w:t>rtificial-</w:t>
      </w:r>
      <w:r w:rsidRPr="00192A88">
        <w:rPr>
          <w:highlight w:val="green"/>
          <w:u w:val="single"/>
        </w:rPr>
        <w:t>i</w:t>
      </w:r>
      <w:r w:rsidRPr="00192A88">
        <w:rPr>
          <w:u w:val="single"/>
        </w:rPr>
        <w:t xml:space="preserve">ntelligence systems </w:t>
      </w:r>
      <w:r w:rsidRPr="00192A88">
        <w:rPr>
          <w:highlight w:val="green"/>
          <w:u w:val="single"/>
        </w:rPr>
        <w:t xml:space="preserve">are </w:t>
      </w:r>
      <w:r w:rsidRPr="00192A88">
        <w:rPr>
          <w:rStyle w:val="Emphasis"/>
          <w:highlight w:val="green"/>
        </w:rPr>
        <w:t>unsubstantiated</w:t>
      </w:r>
      <w:r w:rsidRPr="00192A88">
        <w:rPr>
          <w:u w:val="single"/>
        </w:rPr>
        <w:t>.</w:t>
      </w:r>
      <w:r w:rsidRPr="00192A88">
        <w:rPr>
          <w:sz w:val="16"/>
        </w:rPr>
        <w:t xml:space="preserve"> But </w:t>
      </w:r>
      <w:r w:rsidRPr="00192A88">
        <w:rPr>
          <w:u w:val="single"/>
        </w:rPr>
        <w:t xml:space="preserve">the </w:t>
      </w:r>
      <w:r w:rsidRPr="00192A88">
        <w:rPr>
          <w:rStyle w:val="Emphasis"/>
          <w:highlight w:val="green"/>
        </w:rPr>
        <w:t>benefits</w:t>
      </w:r>
      <w:r w:rsidRPr="00192A88">
        <w:rPr>
          <w:u w:val="single"/>
        </w:rPr>
        <w:t xml:space="preserve"> of such systems </w:t>
      </w:r>
      <w:r w:rsidRPr="00192A88">
        <w:rPr>
          <w:highlight w:val="green"/>
          <w:u w:val="single"/>
        </w:rPr>
        <w:t xml:space="preserve">are </w:t>
      </w:r>
      <w:r w:rsidRPr="00192A88">
        <w:rPr>
          <w:rStyle w:val="Emphasis"/>
          <w:highlight w:val="green"/>
        </w:rPr>
        <w:t>clear</w:t>
      </w:r>
      <w:r w:rsidRPr="00192A88">
        <w:rPr>
          <w:u w:val="single"/>
        </w:rPr>
        <w:t xml:space="preserve">. Faced with wholly theoretical harms and </w:t>
      </w:r>
      <w:r w:rsidRPr="00192A88">
        <w:rPr>
          <w:rStyle w:val="Emphasis"/>
        </w:rPr>
        <w:t>clear benefits</w:t>
      </w:r>
      <w:r w:rsidRPr="00192A88">
        <w:rPr>
          <w:u w:val="single"/>
        </w:rPr>
        <w:t>,</w:t>
      </w:r>
      <w:r w:rsidRPr="00192A88">
        <w:rPr>
          <w:sz w:val="16"/>
        </w:rPr>
        <w:t xml:space="preserve"> </w:t>
      </w:r>
      <w:r w:rsidRPr="00192A88">
        <w:rPr>
          <w:rStyle w:val="Emphasis"/>
          <w:highlight w:val="green"/>
        </w:rPr>
        <w:t>burdensome regulation</w:t>
      </w:r>
      <w:r w:rsidRPr="00192A88">
        <w:rPr>
          <w:highlight w:val="green"/>
          <w:u w:val="single"/>
        </w:rPr>
        <w:t xml:space="preserve"> would be a </w:t>
      </w:r>
      <w:r w:rsidRPr="00192A88">
        <w:rPr>
          <w:rStyle w:val="Emphasis"/>
          <w:highlight w:val="green"/>
        </w:rPr>
        <w:t>mistake</w:t>
      </w:r>
      <w:r w:rsidRPr="00192A88">
        <w:rPr>
          <w:sz w:val="16"/>
        </w:rPr>
        <w:t xml:space="preserve">. Thankfully, </w:t>
      </w:r>
      <w:r w:rsidRPr="00192A88">
        <w:rPr>
          <w:highlight w:val="green"/>
          <w:u w:val="single"/>
        </w:rPr>
        <w:t xml:space="preserve">the </w:t>
      </w:r>
      <w:r w:rsidRPr="00192A88">
        <w:rPr>
          <w:rStyle w:val="Emphasis"/>
          <w:highlight w:val="green"/>
        </w:rPr>
        <w:t>First Amendment</w:t>
      </w:r>
      <w:r w:rsidRPr="00192A88">
        <w:rPr>
          <w:highlight w:val="green"/>
          <w:u w:val="single"/>
        </w:rPr>
        <w:t xml:space="preserve"> stands in the way</w:t>
      </w:r>
      <w:r w:rsidRPr="00192A88">
        <w:rPr>
          <w:sz w:val="16"/>
          <w:highlight w:val="green"/>
        </w:rPr>
        <w:t>.</w:t>
      </w:r>
    </w:p>
    <w:p w14:paraId="17CAFA8C" w14:textId="77777777" w:rsidR="007917EA" w:rsidRPr="00BB09B1" w:rsidRDefault="007917EA" w:rsidP="007917EA">
      <w:pPr>
        <w:pStyle w:val="Heading4"/>
      </w:pPr>
      <w:r w:rsidRPr="00BB09B1">
        <w:t xml:space="preserve">Sustained AI innovation caps existential risk through </w:t>
      </w:r>
      <w:r w:rsidRPr="00BB09B1">
        <w:rPr>
          <w:u w:val="single"/>
        </w:rPr>
        <w:t>informational organization</w:t>
      </w:r>
      <w:r w:rsidRPr="00BB09B1">
        <w:t>.</w:t>
      </w:r>
    </w:p>
    <w:p w14:paraId="60FA8CD9" w14:textId="77777777" w:rsidR="007917EA" w:rsidRPr="00C326E1" w:rsidRDefault="007917EA" w:rsidP="007917EA">
      <w:pPr>
        <w:rPr>
          <w:sz w:val="14"/>
        </w:rPr>
      </w:pPr>
      <w:r w:rsidRPr="00C326E1">
        <w:rPr>
          <w:sz w:val="14"/>
        </w:rPr>
        <w:t xml:space="preserve">John </w:t>
      </w:r>
      <w:r w:rsidRPr="00BB09B1">
        <w:rPr>
          <w:rStyle w:val="Style13ptBold"/>
        </w:rPr>
        <w:t>McGinnis 22</w:t>
      </w:r>
      <w:r w:rsidRPr="00C326E1">
        <w:rPr>
          <w:sz w:val="14"/>
        </w:rPr>
        <w:t xml:space="preserve">. George Dix Professor in Constitutional Law, </w:t>
      </w:r>
      <w:r w:rsidRPr="00C326E1">
        <w:rPr>
          <w:color w:val="0F4761" w:themeColor="accent1" w:themeShade="BF"/>
          <w:sz w:val="14"/>
        </w:rPr>
        <w:t xml:space="preserve">Northwestern </w:t>
      </w:r>
      <w:r w:rsidRPr="00C326E1">
        <w:rPr>
          <w:sz w:val="14"/>
        </w:rPr>
        <w:t xml:space="preserve">Pritzker School of Law; JD, Harvard Law. “The Folly of Regulating against AI’s Existential Threat.”  Chapter 27 in </w:t>
      </w:r>
      <w:r w:rsidRPr="00C326E1">
        <w:rPr>
          <w:i/>
          <w:iCs/>
          <w:sz w:val="14"/>
        </w:rPr>
        <w:t>The Cambridge Handbook of Artificial Intelligence: Global Perspectives on Law and Ethics</w:t>
      </w:r>
      <w:r w:rsidRPr="00C326E1">
        <w:rPr>
          <w:sz w:val="14"/>
        </w:rPr>
        <w:t>. 2022. doi: 10.1017/9781009072168</w:t>
      </w:r>
    </w:p>
    <w:p w14:paraId="06FA3F52" w14:textId="77777777" w:rsidR="007917EA" w:rsidRPr="00D73C2B" w:rsidRDefault="007917EA" w:rsidP="007917EA">
      <w:pPr>
        <w:rPr>
          <w:b/>
          <w:iCs/>
          <w:u w:val="single"/>
          <w:bdr w:val="single" w:sz="8" w:space="0" w:color="auto"/>
        </w:rPr>
      </w:pPr>
      <w:r w:rsidRPr="00BB09B1">
        <w:rPr>
          <w:sz w:val="16"/>
        </w:rPr>
        <w:t xml:space="preserve">27.3 </w:t>
      </w:r>
      <w:r w:rsidRPr="00BB09B1">
        <w:rPr>
          <w:rStyle w:val="Emphasis"/>
        </w:rPr>
        <w:t>ai’s extraordinary benefits</w:t>
      </w:r>
      <w:r>
        <w:rPr>
          <w:rStyle w:val="Emphasis"/>
        </w:rPr>
        <w:t xml:space="preserve"> </w:t>
      </w:r>
      <w:r w:rsidRPr="00BB09B1">
        <w:rPr>
          <w:sz w:val="16"/>
        </w:rPr>
        <w:t xml:space="preserve">One concern about regulating </w:t>
      </w:r>
      <w:r w:rsidRPr="0082689F">
        <w:rPr>
          <w:rStyle w:val="StyleUnderline"/>
          <w:highlight w:val="green"/>
        </w:rPr>
        <w:t>AI</w:t>
      </w:r>
      <w:r w:rsidRPr="00BB09B1">
        <w:rPr>
          <w:sz w:val="16"/>
        </w:rPr>
        <w:t xml:space="preserve"> in any way is that it will get in the way of continued progress in AI that delivers extraordinary benefits. In this section, I discuss those benefits, which </w:t>
      </w:r>
      <w:r w:rsidRPr="0082689F">
        <w:rPr>
          <w:rStyle w:val="StyleUnderline"/>
          <w:highlight w:val="green"/>
        </w:rPr>
        <w:t>guard against</w:t>
      </w:r>
      <w:r w:rsidRPr="00BB09B1">
        <w:rPr>
          <w:rStyle w:val="StyleUnderline"/>
        </w:rPr>
        <w:t xml:space="preserve"> very great, sometimes </w:t>
      </w:r>
      <w:r w:rsidRPr="0082689F">
        <w:rPr>
          <w:rStyle w:val="Emphasis"/>
          <w:highlight w:val="green"/>
        </w:rPr>
        <w:t>existential</w:t>
      </w:r>
      <w:r w:rsidRPr="0082689F">
        <w:rPr>
          <w:rStyle w:val="StyleUnderline"/>
          <w:highlight w:val="green"/>
        </w:rPr>
        <w:t xml:space="preserve">, </w:t>
      </w:r>
      <w:r w:rsidRPr="0082689F">
        <w:rPr>
          <w:rStyle w:val="Emphasis"/>
          <w:highlight w:val="green"/>
        </w:rPr>
        <w:t>risks</w:t>
      </w:r>
      <w:r w:rsidRPr="00BB09B1">
        <w:rPr>
          <w:rStyle w:val="Emphasis"/>
        </w:rPr>
        <w:t xml:space="preserve"> to humanity</w:t>
      </w:r>
      <w:r w:rsidRPr="00BB09B1">
        <w:rPr>
          <w:sz w:val="16"/>
        </w:rPr>
        <w:t>, as well as the improvement of everyday life, including for citizens of modest means. While I touch on many such benefits, I focus on only two as examples to demonstrate their pervasiveness – the enormous importance of AI in combating the pandemic and its improvement in the delivery of legal services.</w:t>
      </w:r>
      <w:r>
        <w:rPr>
          <w:sz w:val="16"/>
        </w:rPr>
        <w:t xml:space="preserve"> </w:t>
      </w:r>
      <w:r w:rsidRPr="00BB09B1">
        <w:rPr>
          <w:sz w:val="16"/>
        </w:rPr>
        <w:t xml:space="preserve">27.3.1 AI and the </w:t>
      </w:r>
      <w:r w:rsidRPr="00FD570C">
        <w:rPr>
          <w:sz w:val="16"/>
        </w:rPr>
        <w:t xml:space="preserve">Pandemic </w:t>
      </w:r>
      <w:r w:rsidRPr="00FD570C">
        <w:rPr>
          <w:rStyle w:val="StyleUnderline"/>
        </w:rPr>
        <w:t xml:space="preserve">AI has been crucial </w:t>
      </w:r>
      <w:r w:rsidRPr="0082689F">
        <w:rPr>
          <w:rStyle w:val="StyleUnderline"/>
          <w:highlight w:val="green"/>
        </w:rPr>
        <w:t>in</w:t>
      </w:r>
      <w:r w:rsidRPr="00BB09B1">
        <w:rPr>
          <w:rStyle w:val="StyleUnderline"/>
        </w:rPr>
        <w:t xml:space="preserve"> </w:t>
      </w:r>
      <w:r w:rsidRPr="00BB09B1">
        <w:rPr>
          <w:rStyle w:val="Emphasis"/>
        </w:rPr>
        <w:t>every aspect</w:t>
      </w:r>
      <w:r w:rsidRPr="00BB09B1">
        <w:rPr>
          <w:rStyle w:val="StyleUnderline"/>
        </w:rPr>
        <w:t xml:space="preserve"> of </w:t>
      </w:r>
      <w:r w:rsidRPr="0082689F">
        <w:rPr>
          <w:rStyle w:val="StyleUnderline"/>
          <w:highlight w:val="green"/>
        </w:rPr>
        <w:t xml:space="preserve">the </w:t>
      </w:r>
      <w:r w:rsidRPr="0082689F">
        <w:rPr>
          <w:rStyle w:val="Emphasis"/>
          <w:highlight w:val="green"/>
        </w:rPr>
        <w:t>pandemic</w:t>
      </w:r>
      <w:r w:rsidRPr="00BB09B1">
        <w:rPr>
          <w:sz w:val="16"/>
        </w:rPr>
        <w:t xml:space="preserve"> – in </w:t>
      </w:r>
      <w:r w:rsidRPr="00FD570C">
        <w:rPr>
          <w:rStyle w:val="StyleUnderline"/>
        </w:rPr>
        <w:t xml:space="preserve">discovering </w:t>
      </w:r>
      <w:r w:rsidRPr="0082689F">
        <w:rPr>
          <w:rStyle w:val="Emphasis"/>
          <w:highlight w:val="green"/>
        </w:rPr>
        <w:t>vaccines</w:t>
      </w:r>
      <w:r w:rsidRPr="00BB09B1">
        <w:rPr>
          <w:sz w:val="16"/>
        </w:rPr>
        <w:t xml:space="preserve"> that may end it, in </w:t>
      </w:r>
      <w:r w:rsidRPr="00FD570C">
        <w:rPr>
          <w:rStyle w:val="StyleUnderline"/>
        </w:rPr>
        <w:t xml:space="preserve">improving projections </w:t>
      </w:r>
      <w:r w:rsidRPr="00BB09B1">
        <w:rPr>
          <w:rStyle w:val="StyleUnderline"/>
        </w:rPr>
        <w:t xml:space="preserve">of its </w:t>
      </w:r>
      <w:r w:rsidRPr="00BB09B1">
        <w:rPr>
          <w:rStyle w:val="Emphasis"/>
        </w:rPr>
        <w:t>courses</w:t>
      </w:r>
      <w:r w:rsidRPr="00BB09B1">
        <w:rPr>
          <w:sz w:val="16"/>
        </w:rPr>
        <w:t xml:space="preserve"> for establishing better policy, in </w:t>
      </w:r>
      <w:r w:rsidRPr="00BB09B1">
        <w:rPr>
          <w:rStyle w:val="StyleUnderline"/>
        </w:rPr>
        <w:t>developing medical treatments</w:t>
      </w:r>
      <w:r w:rsidRPr="00BB09B1">
        <w:rPr>
          <w:sz w:val="16"/>
        </w:rPr>
        <w:t xml:space="preserve"> to save lives, </w:t>
      </w:r>
      <w:r w:rsidRPr="00BB09B1">
        <w:rPr>
          <w:rStyle w:val="StyleUnderline"/>
        </w:rPr>
        <w:t>and</w:t>
      </w:r>
      <w:r w:rsidRPr="00BB09B1">
        <w:rPr>
          <w:sz w:val="16"/>
        </w:rPr>
        <w:t xml:space="preserve"> in </w:t>
      </w:r>
      <w:r w:rsidRPr="00BB09B1">
        <w:rPr>
          <w:rStyle w:val="StyleUnderline"/>
        </w:rPr>
        <w:t xml:space="preserve">creating ways of living that </w:t>
      </w:r>
      <w:r w:rsidRPr="00BB09B1">
        <w:rPr>
          <w:rStyle w:val="Emphasis"/>
        </w:rPr>
        <w:t>keep up productivity</w:t>
      </w:r>
      <w:r w:rsidRPr="00BB09B1">
        <w:rPr>
          <w:sz w:val="16"/>
        </w:rPr>
        <w:t xml:space="preserve"> </w:t>
      </w:r>
      <w:r w:rsidRPr="00BB09B1">
        <w:rPr>
          <w:rStyle w:val="StyleUnderline"/>
        </w:rPr>
        <w:t>during</w:t>
      </w:r>
      <w:r w:rsidRPr="00BB09B1">
        <w:rPr>
          <w:sz w:val="16"/>
        </w:rPr>
        <w:t xml:space="preserve"> the time of </w:t>
      </w:r>
      <w:r w:rsidRPr="00BB09B1">
        <w:rPr>
          <w:rStyle w:val="StyleUnderline"/>
        </w:rPr>
        <w:t>crisis</w:t>
      </w:r>
      <w:r w:rsidRPr="00BB09B1">
        <w:rPr>
          <w:sz w:val="16"/>
        </w:rPr>
        <w:t xml:space="preserve">. </w:t>
      </w:r>
      <w:r w:rsidRPr="00BB09B1">
        <w:rPr>
          <w:rStyle w:val="StyleUnderline"/>
        </w:rPr>
        <w:t>If Covid had happened</w:t>
      </w:r>
      <w:r w:rsidRPr="00BB09B1">
        <w:rPr>
          <w:sz w:val="16"/>
        </w:rPr>
        <w:t xml:space="preserve"> just </w:t>
      </w:r>
      <w:r w:rsidRPr="00BB09B1">
        <w:rPr>
          <w:rStyle w:val="StyleUnderline"/>
        </w:rPr>
        <w:t>twenty years ago</w:t>
      </w:r>
      <w:r w:rsidRPr="00BB09B1">
        <w:rPr>
          <w:sz w:val="16"/>
        </w:rPr>
        <w:t xml:space="preserve"> before the intervening progress in AI, </w:t>
      </w:r>
      <w:r w:rsidRPr="00BB09B1">
        <w:rPr>
          <w:rStyle w:val="StyleUnderline"/>
        </w:rPr>
        <w:t>vaccines would not have been deployed within anything like the short time they have been</w:t>
      </w:r>
      <w:r w:rsidRPr="00BB09B1">
        <w:rPr>
          <w:sz w:val="16"/>
        </w:rPr>
        <w:t>, and treatments would not have been improved as rapidly. Without access to virtual ways of living society would have been forced to the bitter choice of losing far more productivity or enduring many more deaths. AI has been almost entirely responsible for the improvement.</w:t>
      </w:r>
      <w:r>
        <w:rPr>
          <w:sz w:val="16"/>
        </w:rPr>
        <w:t xml:space="preserve"> </w:t>
      </w:r>
      <w:r w:rsidRPr="00BB09B1">
        <w:rPr>
          <w:rStyle w:val="StyleUnderline"/>
        </w:rPr>
        <w:t xml:space="preserve">AI helps find </w:t>
      </w:r>
      <w:r w:rsidRPr="00BB09B1">
        <w:rPr>
          <w:rStyle w:val="Emphasis"/>
        </w:rPr>
        <w:t>patterns in information</w:t>
      </w:r>
      <w:r w:rsidRPr="00BB09B1">
        <w:rPr>
          <w:sz w:val="16"/>
        </w:rPr>
        <w:t xml:space="preserve"> and </w:t>
      </w:r>
      <w:r w:rsidRPr="00BB09B1">
        <w:rPr>
          <w:rStyle w:val="StyleUnderline"/>
        </w:rPr>
        <w:t>those</w:t>
      </w:r>
      <w:r w:rsidRPr="00BB09B1">
        <w:rPr>
          <w:sz w:val="16"/>
        </w:rPr>
        <w:t xml:space="preserve"> discoveries </w:t>
      </w:r>
      <w:r w:rsidRPr="00BB09B1">
        <w:rPr>
          <w:rStyle w:val="StyleUnderline"/>
        </w:rPr>
        <w:t>were crucial in developing vaccines</w:t>
      </w:r>
      <w:r w:rsidRPr="00BB09B1">
        <w:rPr>
          <w:sz w:val="16"/>
        </w:rPr>
        <w:t xml:space="preserve">. The basic idea behind a vaccine is to expose the body to a part of the virus so that our immune system is primed to defeat the full version without getting sick from the shot that delivers the vaccine. But </w:t>
      </w:r>
      <w:r w:rsidRPr="00FD570C">
        <w:rPr>
          <w:rStyle w:val="StyleUnderline"/>
        </w:rPr>
        <w:t xml:space="preserve">there are </w:t>
      </w:r>
      <w:r w:rsidRPr="00FD570C">
        <w:rPr>
          <w:rStyle w:val="Emphasis"/>
        </w:rPr>
        <w:t>thousands</w:t>
      </w:r>
      <w:r w:rsidRPr="00FD570C">
        <w:rPr>
          <w:rStyle w:val="StyleUnderline"/>
        </w:rPr>
        <w:t xml:space="preserve"> of subcomponents of a virus that could </w:t>
      </w:r>
      <w:r w:rsidRPr="00BB09B1">
        <w:rPr>
          <w:rStyle w:val="StyleUnderline"/>
        </w:rPr>
        <w:t>be targeted</w:t>
      </w:r>
      <w:r w:rsidRPr="00BB09B1">
        <w:rPr>
          <w:sz w:val="16"/>
        </w:rPr>
        <w:t xml:space="preserve">. </w:t>
      </w:r>
      <w:r w:rsidRPr="0082689F">
        <w:rPr>
          <w:rStyle w:val="Emphasis"/>
          <w:highlight w:val="green"/>
        </w:rPr>
        <w:t>Machine learning</w:t>
      </w:r>
      <w:r w:rsidRPr="0082689F">
        <w:rPr>
          <w:rStyle w:val="StyleUnderline"/>
          <w:highlight w:val="green"/>
        </w:rPr>
        <w:t xml:space="preserve"> can</w:t>
      </w:r>
      <w:r w:rsidRPr="00BB09B1">
        <w:rPr>
          <w:sz w:val="16"/>
        </w:rPr>
        <w:t xml:space="preserve"> help </w:t>
      </w:r>
      <w:r w:rsidRPr="0082689F">
        <w:rPr>
          <w:rStyle w:val="Emphasis"/>
          <w:highlight w:val="green"/>
        </w:rPr>
        <w:t>predict</w:t>
      </w:r>
      <w:r w:rsidRPr="00BB09B1">
        <w:rPr>
          <w:sz w:val="16"/>
        </w:rPr>
        <w:t xml:space="preserve"> </w:t>
      </w:r>
      <w:r w:rsidRPr="00BB09B1">
        <w:rPr>
          <w:rStyle w:val="StyleUnderline"/>
        </w:rPr>
        <w:t xml:space="preserve">based on experience with </w:t>
      </w:r>
      <w:r w:rsidRPr="00BB09B1">
        <w:rPr>
          <w:rStyle w:val="Emphasis"/>
        </w:rPr>
        <w:t>past viruses</w:t>
      </w:r>
      <w:r w:rsidRPr="00BB09B1">
        <w:rPr>
          <w:sz w:val="16"/>
        </w:rPr>
        <w:t xml:space="preserve"> </w:t>
      </w:r>
      <w:r w:rsidRPr="0082689F">
        <w:rPr>
          <w:rStyle w:val="StyleUnderline"/>
          <w:highlight w:val="green"/>
        </w:rPr>
        <w:t>which</w:t>
      </w:r>
      <w:r w:rsidRPr="00BB09B1">
        <w:rPr>
          <w:sz w:val="16"/>
        </w:rPr>
        <w:t xml:space="preserve"> of these </w:t>
      </w:r>
      <w:r w:rsidRPr="00BB09B1">
        <w:rPr>
          <w:rStyle w:val="StyleUnderline"/>
        </w:rPr>
        <w:t>subcomponent</w:t>
      </w:r>
      <w:r w:rsidRPr="00BB09B1">
        <w:rPr>
          <w:sz w:val="16"/>
        </w:rPr>
        <w:t xml:space="preserve">s is best </w:t>
      </w:r>
      <w:r w:rsidRPr="0082689F">
        <w:rPr>
          <w:rStyle w:val="StyleUnderline"/>
          <w:highlight w:val="green"/>
        </w:rPr>
        <w:t>to target</w:t>
      </w:r>
      <w:r w:rsidRPr="00BB09B1">
        <w:rPr>
          <w:sz w:val="16"/>
        </w:rPr>
        <w:t>. In the case of Covid, computer scientists moved quickly to find the optimal targets.10</w:t>
      </w:r>
      <w:r>
        <w:rPr>
          <w:sz w:val="16"/>
        </w:rPr>
        <w:t xml:space="preserve"> </w:t>
      </w:r>
      <w:r w:rsidRPr="00BB09B1">
        <w:rPr>
          <w:rStyle w:val="StyleUnderline"/>
        </w:rPr>
        <w:t>Machine intelligence has</w:t>
      </w:r>
      <w:r w:rsidRPr="00BB09B1">
        <w:rPr>
          <w:sz w:val="16"/>
        </w:rPr>
        <w:t xml:space="preserve"> also </w:t>
      </w:r>
      <w:r w:rsidRPr="00BB09B1">
        <w:rPr>
          <w:rStyle w:val="StyleUnderline"/>
        </w:rPr>
        <w:t>been useful in</w:t>
      </w:r>
      <w:r w:rsidRPr="00BB09B1">
        <w:rPr>
          <w:sz w:val="16"/>
        </w:rPr>
        <w:t xml:space="preserve"> many facets of </w:t>
      </w:r>
      <w:r w:rsidRPr="00BB09B1">
        <w:rPr>
          <w:rStyle w:val="StyleUnderline"/>
        </w:rPr>
        <w:t>treatment</w:t>
      </w:r>
      <w:r w:rsidRPr="00BB09B1">
        <w:rPr>
          <w:sz w:val="16"/>
        </w:rPr>
        <w:t xml:space="preserve"> as well. For instance, </w:t>
      </w:r>
      <w:r w:rsidRPr="00BB09B1">
        <w:rPr>
          <w:rStyle w:val="StyleUnderline"/>
        </w:rPr>
        <w:t xml:space="preserve">it has helped to predict </w:t>
      </w:r>
      <w:r w:rsidRPr="00BB09B1">
        <w:rPr>
          <w:rStyle w:val="Emphasis"/>
        </w:rPr>
        <w:t>outcomes for</w:t>
      </w:r>
      <w:r w:rsidRPr="00BB09B1">
        <w:rPr>
          <w:sz w:val="16"/>
        </w:rPr>
        <w:t xml:space="preserve"> classes of </w:t>
      </w:r>
      <w:r w:rsidRPr="00BB09B1">
        <w:rPr>
          <w:rStyle w:val="Emphasis"/>
        </w:rPr>
        <w:t>patients</w:t>
      </w:r>
      <w:r w:rsidRPr="00BB09B1">
        <w:rPr>
          <w:sz w:val="16"/>
        </w:rPr>
        <w:t xml:space="preserve">, showing which patients can be sent home safely.11 Other machine learning programs have </w:t>
      </w:r>
      <w:r w:rsidRPr="00BB09B1">
        <w:rPr>
          <w:rStyle w:val="StyleUnderline"/>
        </w:rPr>
        <w:t>sifted through approved drugs</w:t>
      </w:r>
      <w:r w:rsidRPr="00BB09B1">
        <w:rPr>
          <w:sz w:val="16"/>
        </w:rPr>
        <w:t xml:space="preserve"> to discover ones that would speed recovery from the disease.12</w:t>
      </w:r>
      <w:r>
        <w:rPr>
          <w:sz w:val="16"/>
        </w:rPr>
        <w:t xml:space="preserve"> </w:t>
      </w:r>
      <w:r w:rsidRPr="008E2C94">
        <w:rPr>
          <w:rStyle w:val="StyleUnderline"/>
        </w:rPr>
        <w:t>Machine intelligence</w:t>
      </w:r>
      <w:r w:rsidRPr="008E2C94">
        <w:rPr>
          <w:sz w:val="16"/>
        </w:rPr>
        <w:t xml:space="preserve"> also </w:t>
      </w:r>
      <w:r w:rsidRPr="008E2C94">
        <w:rPr>
          <w:rStyle w:val="StyleUnderline"/>
        </w:rPr>
        <w:t xml:space="preserve">helped in </w:t>
      </w:r>
      <w:r w:rsidRPr="008E2C94">
        <w:rPr>
          <w:rStyle w:val="Emphasis"/>
        </w:rPr>
        <w:t>mapping the disease</w:t>
      </w:r>
      <w:r w:rsidRPr="008E2C94">
        <w:rPr>
          <w:sz w:val="16"/>
        </w:rPr>
        <w:t xml:space="preserve">. </w:t>
      </w:r>
      <w:r w:rsidRPr="008E2C94">
        <w:rPr>
          <w:rStyle w:val="StyleUnderline"/>
        </w:rPr>
        <w:t>That</w:t>
      </w:r>
      <w:r w:rsidRPr="008E2C94">
        <w:rPr>
          <w:sz w:val="16"/>
        </w:rPr>
        <w:t xml:space="preserve"> mapping function </w:t>
      </w:r>
      <w:r w:rsidRPr="008E2C94">
        <w:rPr>
          <w:rStyle w:val="StyleUnderline"/>
        </w:rPr>
        <w:t>assisted nations in deploying resources to test</w:t>
      </w:r>
      <w:r w:rsidRPr="008E2C94">
        <w:rPr>
          <w:sz w:val="16"/>
        </w:rPr>
        <w:t xml:space="preserve"> even asymptomatic </w:t>
      </w:r>
      <w:r w:rsidRPr="008E2C94">
        <w:rPr>
          <w:rStyle w:val="StyleUnderline"/>
        </w:rPr>
        <w:t>individuals</w:t>
      </w:r>
      <w:r w:rsidRPr="008E2C94">
        <w:rPr>
          <w:sz w:val="16"/>
        </w:rPr>
        <w:t xml:space="preserve"> coming from nation predicted to have spikes in disease.13 </w:t>
      </w:r>
      <w:r w:rsidRPr="008E2C94">
        <w:rPr>
          <w:rStyle w:val="StyleUnderline"/>
        </w:rPr>
        <w:t>It</w:t>
      </w:r>
      <w:r w:rsidRPr="008E2C94">
        <w:rPr>
          <w:sz w:val="16"/>
        </w:rPr>
        <w:t xml:space="preserve"> has also </w:t>
      </w:r>
      <w:r w:rsidRPr="008E2C94">
        <w:rPr>
          <w:rStyle w:val="StyleUnderline"/>
        </w:rPr>
        <w:t>foretold the spread of the disease in many jurisdictions</w:t>
      </w:r>
      <w:r w:rsidRPr="008E2C94">
        <w:rPr>
          <w:sz w:val="16"/>
        </w:rPr>
        <w:t xml:space="preserve"> as when a model based on machine intelligence provided a continuous projection of the future incidence of infections, deaths, and hospitalization from the disease in the various states of the United States and countries of the world.14 More generally, computational progress was at the heart of the algorithms that allowed the development of the many services that permitted people to work virtually and shop online throughout the pandemic.15 These services permitted far more distancing and less loss of productivity than would have occurred even a decade before. It is not too much to say that </w:t>
      </w:r>
      <w:r w:rsidRPr="008E2C94">
        <w:rPr>
          <w:rStyle w:val="StyleUnderline"/>
        </w:rPr>
        <w:t>developments in</w:t>
      </w:r>
      <w:r w:rsidRPr="008E2C94">
        <w:rPr>
          <w:sz w:val="16"/>
        </w:rPr>
        <w:t xml:space="preserve"> computer science and </w:t>
      </w:r>
      <w:r w:rsidRPr="008E2C94">
        <w:rPr>
          <w:rStyle w:val="StyleUnderline"/>
        </w:rPr>
        <w:t xml:space="preserve">AI were the </w:t>
      </w:r>
      <w:r w:rsidRPr="008E2C94">
        <w:rPr>
          <w:rStyle w:val="Emphasis"/>
        </w:rPr>
        <w:t>single most important defense</w:t>
      </w:r>
      <w:r w:rsidRPr="008E2C94">
        <w:rPr>
          <w:rStyle w:val="StyleUnderline"/>
        </w:rPr>
        <w:t xml:space="preserve"> against the pandemic</w:t>
      </w:r>
      <w:r w:rsidRPr="00BB09B1">
        <w:rPr>
          <w:rStyle w:val="StyleUnderline"/>
        </w:rPr>
        <w:t>.</w:t>
      </w:r>
      <w:r>
        <w:rPr>
          <w:rStyle w:val="StyleUnderline"/>
        </w:rPr>
        <w:t xml:space="preserve"> </w:t>
      </w:r>
      <w:r w:rsidRPr="00FD570C">
        <w:rPr>
          <w:rStyle w:val="StyleUnderline"/>
        </w:rPr>
        <w:t>AI can be expected to improve</w:t>
      </w:r>
      <w:r w:rsidRPr="00BB09B1">
        <w:rPr>
          <w:rStyle w:val="StyleUnderline"/>
        </w:rPr>
        <w:t xml:space="preserve"> on </w:t>
      </w:r>
      <w:r w:rsidRPr="00BB09B1">
        <w:rPr>
          <w:rStyle w:val="Emphasis"/>
        </w:rPr>
        <w:t>all these</w:t>
      </w:r>
      <w:r w:rsidRPr="00BB09B1">
        <w:rPr>
          <w:sz w:val="16"/>
        </w:rPr>
        <w:t xml:space="preserve"> dimensions </w:t>
      </w:r>
      <w:r w:rsidRPr="00BB09B1">
        <w:rPr>
          <w:rStyle w:val="StyleUnderline"/>
        </w:rPr>
        <w:t xml:space="preserve">in </w:t>
      </w:r>
      <w:r w:rsidRPr="00FD570C">
        <w:rPr>
          <w:rStyle w:val="StyleUnderline"/>
        </w:rPr>
        <w:t>the future</w:t>
      </w:r>
      <w:r w:rsidRPr="00FD570C">
        <w:rPr>
          <w:sz w:val="16"/>
        </w:rPr>
        <w:t xml:space="preserve">. </w:t>
      </w:r>
      <w:r w:rsidRPr="00FD570C">
        <w:rPr>
          <w:rStyle w:val="StyleUnderline"/>
        </w:rPr>
        <w:t>Machine intelligence</w:t>
      </w:r>
      <w:r w:rsidRPr="00FD570C">
        <w:rPr>
          <w:sz w:val="16"/>
        </w:rPr>
        <w:t xml:space="preserve"> </w:t>
      </w:r>
      <w:r w:rsidRPr="00FD570C">
        <w:rPr>
          <w:rStyle w:val="Emphasis"/>
        </w:rPr>
        <w:t>as it progresses</w:t>
      </w:r>
      <w:r w:rsidRPr="00FD570C">
        <w:rPr>
          <w:sz w:val="16"/>
        </w:rPr>
        <w:t xml:space="preserve"> </w:t>
      </w:r>
      <w:r w:rsidRPr="00FD570C">
        <w:rPr>
          <w:rStyle w:val="StyleUnderline"/>
        </w:rPr>
        <w:t xml:space="preserve">may provide even </w:t>
      </w:r>
      <w:r w:rsidRPr="00FD570C">
        <w:rPr>
          <w:rStyle w:val="Emphasis"/>
        </w:rPr>
        <w:t>earlier</w:t>
      </w:r>
      <w:r w:rsidRPr="00FD570C">
        <w:rPr>
          <w:rStyle w:val="StyleUnderline"/>
        </w:rPr>
        <w:t xml:space="preserve"> warning</w:t>
      </w:r>
      <w:r w:rsidRPr="00BB09B1">
        <w:rPr>
          <w:rStyle w:val="StyleUnderline"/>
        </w:rPr>
        <w:t xml:space="preserve"> of outbreaks</w:t>
      </w:r>
      <w:r w:rsidRPr="00BB09B1">
        <w:rPr>
          <w:sz w:val="16"/>
        </w:rPr>
        <w:t xml:space="preserve">, saving lives and reducing social costs.16 </w:t>
      </w:r>
      <w:r w:rsidRPr="0082689F">
        <w:rPr>
          <w:rStyle w:val="StyleUnderline"/>
          <w:highlight w:val="green"/>
        </w:rPr>
        <w:t>Continued progress is</w:t>
      </w:r>
      <w:r w:rsidRPr="00BB09B1">
        <w:rPr>
          <w:rStyle w:val="StyleUnderline"/>
        </w:rPr>
        <w:t xml:space="preserve"> </w:t>
      </w:r>
      <w:r w:rsidRPr="00BB09B1">
        <w:rPr>
          <w:rStyle w:val="Emphasis"/>
        </w:rPr>
        <w:t xml:space="preserve">particularly </w:t>
      </w:r>
      <w:r w:rsidRPr="0082689F">
        <w:rPr>
          <w:rStyle w:val="StyleUnderline"/>
          <w:highlight w:val="green"/>
        </w:rPr>
        <w:t xml:space="preserve">important </w:t>
      </w:r>
      <w:r w:rsidRPr="008E2C94">
        <w:rPr>
          <w:rStyle w:val="StyleUnderline"/>
        </w:rPr>
        <w:t>as future pandemics will</w:t>
      </w:r>
      <w:r w:rsidRPr="00BB09B1">
        <w:rPr>
          <w:sz w:val="16"/>
        </w:rPr>
        <w:t xml:space="preserve"> potentially </w:t>
      </w:r>
      <w:r w:rsidRPr="00BB09B1">
        <w:rPr>
          <w:rStyle w:val="StyleUnderline"/>
        </w:rPr>
        <w:t>be even more deadly than Covid</w:t>
      </w:r>
      <w:r w:rsidRPr="008E2C94">
        <w:rPr>
          <w:rStyle w:val="StyleUnderline"/>
        </w:rPr>
        <w:t xml:space="preserve">, posing </w:t>
      </w:r>
      <w:r w:rsidRPr="008E2C94">
        <w:rPr>
          <w:rStyle w:val="Emphasis"/>
        </w:rPr>
        <w:t>existential threats to</w:t>
      </w:r>
      <w:r w:rsidRPr="00BB09B1">
        <w:rPr>
          <w:rStyle w:val="Emphasis"/>
        </w:rPr>
        <w:t xml:space="preserve"> humanity.</w:t>
      </w:r>
      <w:r>
        <w:rPr>
          <w:rStyle w:val="Emphasis"/>
        </w:rPr>
        <w:t xml:space="preserve"> </w:t>
      </w:r>
      <w:r w:rsidRPr="00BB09B1">
        <w:rPr>
          <w:sz w:val="16"/>
        </w:rPr>
        <w:t>Beyond addressing the pandemic there is every reason to expect that progress in AI will aid in improving health. For instance, recent developments in AI are solving the protein folding problem.17 Although the amino acid sequence dictates the shape of the protection it encodes, it has been very difficult to predict the shape from the sequence. A new algorithm based on sophisticated neural networks predicts these shapes with far greater accuracy than before. This development promises faster discoveries of drugs. These kinds of breakthroughs are essential to help humans ward off death, which at least for the individual is a kind of existential threat.</w:t>
      </w:r>
      <w:r>
        <w:rPr>
          <w:sz w:val="16"/>
        </w:rPr>
        <w:t xml:space="preserve"> </w:t>
      </w:r>
      <w:r w:rsidRPr="00BB09B1">
        <w:rPr>
          <w:rStyle w:val="StyleUnderline"/>
        </w:rPr>
        <w:t xml:space="preserve">Pandemics are not the only more </w:t>
      </w:r>
      <w:r w:rsidRPr="00BB09B1">
        <w:rPr>
          <w:rStyle w:val="Emphasis"/>
        </w:rPr>
        <w:t>general existential threat</w:t>
      </w:r>
      <w:r w:rsidRPr="00BB09B1">
        <w:rPr>
          <w:sz w:val="16"/>
        </w:rPr>
        <w:t xml:space="preserve"> that </w:t>
      </w:r>
      <w:r w:rsidRPr="00BB09B1">
        <w:rPr>
          <w:rStyle w:val="StyleUnderline"/>
        </w:rPr>
        <w:t>AI will help humanity escape.</w:t>
      </w:r>
      <w:r w:rsidRPr="00BB09B1">
        <w:rPr>
          <w:sz w:val="16"/>
        </w:rPr>
        <w:t xml:space="preserve"> </w:t>
      </w:r>
      <w:r w:rsidRPr="008E2C94">
        <w:rPr>
          <w:rStyle w:val="StyleUnderline"/>
        </w:rPr>
        <w:t>Since</w:t>
      </w:r>
      <w:r w:rsidRPr="008E2C94">
        <w:rPr>
          <w:sz w:val="16"/>
        </w:rPr>
        <w:t xml:space="preserve"> </w:t>
      </w:r>
      <w:r w:rsidRPr="008E2C94">
        <w:rPr>
          <w:rStyle w:val="StyleUnderline"/>
        </w:rPr>
        <w:t xml:space="preserve">addressing </w:t>
      </w:r>
      <w:r w:rsidRPr="008E2C94">
        <w:rPr>
          <w:rStyle w:val="Emphasis"/>
        </w:rPr>
        <w:t xml:space="preserve">any </w:t>
      </w:r>
      <w:r w:rsidRPr="0082689F">
        <w:rPr>
          <w:rStyle w:val="Emphasis"/>
          <w:highlight w:val="green"/>
        </w:rPr>
        <w:t>existential threat</w:t>
      </w:r>
      <w:r w:rsidRPr="0082689F">
        <w:rPr>
          <w:rStyle w:val="StyleUnderline"/>
          <w:highlight w:val="green"/>
        </w:rPr>
        <w:t xml:space="preserve"> requires </w:t>
      </w:r>
      <w:r w:rsidRPr="0082689F">
        <w:rPr>
          <w:rStyle w:val="Emphasis"/>
          <w:highlight w:val="green"/>
        </w:rPr>
        <w:t>organizing information</w:t>
      </w:r>
      <w:r w:rsidRPr="00BB09B1">
        <w:rPr>
          <w:sz w:val="16"/>
        </w:rPr>
        <w:t xml:space="preserve">, </w:t>
      </w:r>
      <w:r w:rsidRPr="0082689F">
        <w:rPr>
          <w:rStyle w:val="StyleUnderline"/>
          <w:highlight w:val="green"/>
        </w:rPr>
        <w:t xml:space="preserve">AI will help </w:t>
      </w:r>
      <w:r w:rsidRPr="0082689F">
        <w:rPr>
          <w:rStyle w:val="Emphasis"/>
          <w:highlight w:val="green"/>
        </w:rPr>
        <w:t>avoid</w:t>
      </w:r>
      <w:r w:rsidRPr="00BB09B1">
        <w:rPr>
          <w:rStyle w:val="Emphasis"/>
        </w:rPr>
        <w:t xml:space="preserve"> them </w:t>
      </w:r>
      <w:r w:rsidRPr="0082689F">
        <w:rPr>
          <w:rStyle w:val="Emphasis"/>
          <w:highlight w:val="green"/>
        </w:rPr>
        <w:t>all</w:t>
      </w:r>
      <w:r w:rsidRPr="00BB09B1">
        <w:rPr>
          <w:sz w:val="16"/>
        </w:rPr>
        <w:t xml:space="preserve">. For instance, </w:t>
      </w:r>
      <w:r w:rsidRPr="0082689F">
        <w:rPr>
          <w:rStyle w:val="StyleUnderline"/>
          <w:highlight w:val="green"/>
        </w:rPr>
        <w:t>AI</w:t>
      </w:r>
      <w:r w:rsidRPr="00BB09B1">
        <w:rPr>
          <w:rStyle w:val="StyleUnderline"/>
        </w:rPr>
        <w:t xml:space="preserve"> </w:t>
      </w:r>
      <w:r w:rsidRPr="0082689F">
        <w:rPr>
          <w:rStyle w:val="StyleUnderline"/>
          <w:highlight w:val="green"/>
        </w:rPr>
        <w:t>helps</w:t>
      </w:r>
      <w:r w:rsidRPr="00BB09B1">
        <w:rPr>
          <w:rStyle w:val="StyleUnderline"/>
        </w:rPr>
        <w:t xml:space="preserve"> us </w:t>
      </w:r>
      <w:r w:rsidRPr="0082689F">
        <w:rPr>
          <w:rStyle w:val="StyleUnderline"/>
          <w:highlight w:val="green"/>
        </w:rPr>
        <w:t>project</w:t>
      </w:r>
      <w:r w:rsidRPr="00BB09B1">
        <w:rPr>
          <w:sz w:val="16"/>
        </w:rPr>
        <w:t xml:space="preserve"> the </w:t>
      </w:r>
      <w:r w:rsidRPr="00BB09B1">
        <w:rPr>
          <w:rStyle w:val="StyleUnderline"/>
        </w:rPr>
        <w:t xml:space="preserve">effects of </w:t>
      </w:r>
      <w:r w:rsidRPr="0082689F">
        <w:rPr>
          <w:rStyle w:val="Emphasis"/>
          <w:highlight w:val="green"/>
        </w:rPr>
        <w:t>climate change</w:t>
      </w:r>
      <w:r w:rsidRPr="00BB09B1">
        <w:rPr>
          <w:sz w:val="16"/>
        </w:rPr>
        <w:t xml:space="preserve"> by predicting the results of changing temperatures on the earth. </w:t>
      </w:r>
      <w:r w:rsidRPr="00BB09B1">
        <w:rPr>
          <w:rStyle w:val="StyleUnderline"/>
        </w:rPr>
        <w:t xml:space="preserve">It also </w:t>
      </w:r>
      <w:r w:rsidRPr="0082689F">
        <w:rPr>
          <w:rStyle w:val="StyleUnderline"/>
          <w:highlight w:val="green"/>
        </w:rPr>
        <w:t>helps people</w:t>
      </w:r>
      <w:r w:rsidRPr="00BB09B1">
        <w:rPr>
          <w:rStyle w:val="StyleUnderline"/>
        </w:rPr>
        <w:t xml:space="preserve"> to </w:t>
      </w:r>
      <w:r w:rsidRPr="0082689F">
        <w:rPr>
          <w:rStyle w:val="Emphasis"/>
          <w:highlight w:val="green"/>
        </w:rPr>
        <w:t>adapt</w:t>
      </w:r>
      <w:r w:rsidRPr="00BB09B1">
        <w:rPr>
          <w:sz w:val="16"/>
        </w:rPr>
        <w:t xml:space="preserve"> to climate change as </w:t>
      </w:r>
      <w:r w:rsidRPr="00BB09B1">
        <w:rPr>
          <w:rStyle w:val="StyleUnderline"/>
        </w:rPr>
        <w:t xml:space="preserve">when it recommends strategies </w:t>
      </w:r>
      <w:r w:rsidRPr="0082689F">
        <w:rPr>
          <w:rStyle w:val="StyleUnderline"/>
          <w:highlight w:val="green"/>
        </w:rPr>
        <w:t xml:space="preserve">to make </w:t>
      </w:r>
      <w:r w:rsidRPr="0082689F">
        <w:rPr>
          <w:rStyle w:val="Emphasis"/>
          <w:highlight w:val="green"/>
        </w:rPr>
        <w:t>ag</w:t>
      </w:r>
      <w:r w:rsidRPr="00BB09B1">
        <w:rPr>
          <w:rStyle w:val="Emphasis"/>
        </w:rPr>
        <w:t>ricultural production</w:t>
      </w:r>
      <w:r w:rsidRPr="00BB09B1">
        <w:rPr>
          <w:sz w:val="16"/>
        </w:rPr>
        <w:t xml:space="preserve"> more </w:t>
      </w:r>
      <w:r w:rsidRPr="00BB09B1">
        <w:rPr>
          <w:rStyle w:val="StyleUnderline"/>
        </w:rPr>
        <w:t>efficient</w:t>
      </w:r>
      <w:r w:rsidRPr="00BB09B1">
        <w:rPr>
          <w:sz w:val="16"/>
        </w:rPr>
        <w:t xml:space="preserve"> in light of changing weather. </w:t>
      </w:r>
      <w:r w:rsidRPr="00BB09B1">
        <w:rPr>
          <w:rStyle w:val="StyleUnderline"/>
        </w:rPr>
        <w:t xml:space="preserve">It helps environmentally friendly </w:t>
      </w:r>
      <w:r w:rsidRPr="0082689F">
        <w:rPr>
          <w:rStyle w:val="StyleUnderline"/>
          <w:highlight w:val="green"/>
        </w:rPr>
        <w:t>energy production</w:t>
      </w:r>
      <w:r w:rsidRPr="00BB09B1">
        <w:rPr>
          <w:rStyle w:val="StyleUnderline"/>
        </w:rPr>
        <w:t xml:space="preserve"> become more </w:t>
      </w:r>
      <w:r w:rsidRPr="0082689F">
        <w:rPr>
          <w:rStyle w:val="Emphasis"/>
          <w:highlight w:val="green"/>
        </w:rPr>
        <w:t>efficient</w:t>
      </w:r>
      <w:r w:rsidRPr="00BB09B1">
        <w:rPr>
          <w:sz w:val="16"/>
        </w:rPr>
        <w:t>, forestalling further climate change.18</w:t>
      </w:r>
      <w:r>
        <w:rPr>
          <w:sz w:val="16"/>
        </w:rPr>
        <w:t xml:space="preserve"> </w:t>
      </w:r>
      <w:r w:rsidRPr="0082689F">
        <w:rPr>
          <w:rStyle w:val="StyleUnderline"/>
          <w:highlight w:val="green"/>
        </w:rPr>
        <w:t>AI</w:t>
      </w:r>
      <w:r w:rsidRPr="00BB09B1">
        <w:rPr>
          <w:sz w:val="16"/>
        </w:rPr>
        <w:t xml:space="preserve"> also </w:t>
      </w:r>
      <w:r w:rsidRPr="0082689F">
        <w:rPr>
          <w:rStyle w:val="StyleUnderline"/>
          <w:highlight w:val="green"/>
        </w:rPr>
        <w:t>helps</w:t>
      </w:r>
      <w:r w:rsidRPr="00BB09B1">
        <w:rPr>
          <w:rStyle w:val="StyleUnderline"/>
        </w:rPr>
        <w:t xml:space="preserve"> other </w:t>
      </w:r>
      <w:r w:rsidRPr="0082689F">
        <w:rPr>
          <w:rStyle w:val="StyleUnderline"/>
          <w:highlight w:val="green"/>
        </w:rPr>
        <w:t>less well-known existential threats</w:t>
      </w:r>
      <w:r w:rsidRPr="00BB09B1">
        <w:rPr>
          <w:sz w:val="16"/>
        </w:rPr>
        <w:t xml:space="preserve">. For instance, </w:t>
      </w:r>
      <w:r w:rsidRPr="0082689F">
        <w:rPr>
          <w:rStyle w:val="Emphasis"/>
          <w:highlight w:val="green"/>
        </w:rPr>
        <w:t>asteroid strikes</w:t>
      </w:r>
      <w:r w:rsidRPr="00BB09B1">
        <w:rPr>
          <w:sz w:val="16"/>
        </w:rPr>
        <w:t xml:space="preserve"> on the planet </w:t>
      </w:r>
      <w:r w:rsidRPr="00BB09B1">
        <w:rPr>
          <w:rStyle w:val="StyleUnderline"/>
        </w:rPr>
        <w:t>could kill millions</w:t>
      </w:r>
      <w:r w:rsidRPr="00BB09B1">
        <w:rPr>
          <w:sz w:val="16"/>
        </w:rPr>
        <w:t xml:space="preserve"> of people. </w:t>
      </w:r>
      <w:r w:rsidRPr="0082689F">
        <w:rPr>
          <w:rStyle w:val="StyleUnderline"/>
          <w:highlight w:val="green"/>
        </w:rPr>
        <w:t>Neural nets</w:t>
      </w:r>
      <w:r w:rsidRPr="00BB09B1">
        <w:rPr>
          <w:rStyle w:val="StyleUnderline"/>
        </w:rPr>
        <w:t xml:space="preserve"> are being developed to </w:t>
      </w:r>
      <w:r w:rsidRPr="0082689F">
        <w:rPr>
          <w:rStyle w:val="Emphasis"/>
          <w:highlight w:val="green"/>
        </w:rPr>
        <w:t xml:space="preserve">predict </w:t>
      </w:r>
      <w:r w:rsidRPr="00AD3759">
        <w:rPr>
          <w:rStyle w:val="Emphasis"/>
        </w:rPr>
        <w:t>them</w:t>
      </w:r>
      <w:r w:rsidRPr="00BB09B1">
        <w:rPr>
          <w:sz w:val="16"/>
        </w:rPr>
        <w:t xml:space="preserve">.19 The relatively </w:t>
      </w:r>
      <w:r w:rsidRPr="00BB09B1">
        <w:rPr>
          <w:rStyle w:val="Emphasis"/>
        </w:rPr>
        <w:t>inexpensive aid</w:t>
      </w:r>
      <w:r w:rsidRPr="00BB09B1">
        <w:rPr>
          <w:sz w:val="16"/>
        </w:rPr>
        <w:t xml:space="preserve"> that </w:t>
      </w:r>
      <w:r w:rsidRPr="0082689F">
        <w:rPr>
          <w:rStyle w:val="StyleUnderline"/>
          <w:highlight w:val="green"/>
        </w:rPr>
        <w:t>AI can</w:t>
      </w:r>
      <w:r w:rsidRPr="00BB09B1">
        <w:rPr>
          <w:rStyle w:val="StyleUnderline"/>
        </w:rPr>
        <w:t xml:space="preserve"> provide to </w:t>
      </w:r>
      <w:r w:rsidRPr="0082689F">
        <w:rPr>
          <w:rStyle w:val="Emphasis"/>
          <w:highlight w:val="green"/>
        </w:rPr>
        <w:t>forestall</w:t>
      </w:r>
      <w:r w:rsidRPr="00BB09B1">
        <w:rPr>
          <w:rStyle w:val="Emphasis"/>
        </w:rPr>
        <w:t xml:space="preserve">ing </w:t>
      </w:r>
      <w:r w:rsidRPr="0082689F">
        <w:rPr>
          <w:rStyle w:val="Emphasis"/>
          <w:highlight w:val="green"/>
        </w:rPr>
        <w:t>dangers</w:t>
      </w:r>
      <w:r w:rsidRPr="00BB09B1">
        <w:rPr>
          <w:sz w:val="16"/>
        </w:rPr>
        <w:t xml:space="preserve">, like those from asteroids, </w:t>
      </w:r>
      <w:r w:rsidRPr="00BB09B1">
        <w:rPr>
          <w:rStyle w:val="StyleUnderline"/>
        </w:rPr>
        <w:t>is particularly important</w:t>
      </w:r>
      <w:r w:rsidRPr="00BB09B1">
        <w:rPr>
          <w:sz w:val="16"/>
        </w:rPr>
        <w:t xml:space="preserve">, because </w:t>
      </w:r>
      <w:r w:rsidRPr="0082689F">
        <w:rPr>
          <w:rStyle w:val="StyleUnderline"/>
          <w:highlight w:val="green"/>
        </w:rPr>
        <w:t>governments do not pay</w:t>
      </w:r>
      <w:r w:rsidRPr="00BB09B1">
        <w:rPr>
          <w:rStyle w:val="StyleUnderline"/>
        </w:rPr>
        <w:t xml:space="preserve"> enough </w:t>
      </w:r>
      <w:r w:rsidRPr="0082689F">
        <w:rPr>
          <w:rStyle w:val="StyleUnderline"/>
          <w:highlight w:val="green"/>
        </w:rPr>
        <w:t xml:space="preserve">attention to </w:t>
      </w:r>
      <w:r w:rsidRPr="0082689F">
        <w:rPr>
          <w:rStyle w:val="Emphasis"/>
          <w:highlight w:val="green"/>
        </w:rPr>
        <w:t>low-probability risks</w:t>
      </w:r>
      <w:r w:rsidRPr="0082689F">
        <w:rPr>
          <w:sz w:val="16"/>
          <w:highlight w:val="green"/>
        </w:rPr>
        <w:t xml:space="preserve"> </w:t>
      </w:r>
      <w:r w:rsidRPr="0082689F">
        <w:rPr>
          <w:rStyle w:val="StyleUnderline"/>
          <w:highlight w:val="green"/>
        </w:rPr>
        <w:t>that</w:t>
      </w:r>
      <w:r w:rsidRPr="00BB09B1">
        <w:rPr>
          <w:rStyle w:val="StyleUnderline"/>
        </w:rPr>
        <w:t xml:space="preserve"> would</w:t>
      </w:r>
      <w:r w:rsidRPr="00BB09B1">
        <w:rPr>
          <w:sz w:val="16"/>
        </w:rPr>
        <w:t xml:space="preserve"> nevertheless </w:t>
      </w:r>
      <w:r w:rsidRPr="0082689F">
        <w:rPr>
          <w:rStyle w:val="StyleUnderline"/>
          <w:highlight w:val="green"/>
        </w:rPr>
        <w:t>result in</w:t>
      </w:r>
      <w:r w:rsidRPr="00BB09B1">
        <w:rPr>
          <w:rStyle w:val="StyleUnderline"/>
        </w:rPr>
        <w:t xml:space="preserve"> </w:t>
      </w:r>
      <w:r w:rsidRPr="00BB09B1">
        <w:rPr>
          <w:rStyle w:val="Emphasis"/>
        </w:rPr>
        <w:t xml:space="preserve">large-scale </w:t>
      </w:r>
      <w:r w:rsidRPr="0082689F">
        <w:rPr>
          <w:rStyle w:val="Emphasis"/>
          <w:highlight w:val="green"/>
        </w:rPr>
        <w:t>catastrophes</w:t>
      </w:r>
      <w:r w:rsidRPr="00BB09B1">
        <w:rPr>
          <w:sz w:val="16"/>
        </w:rPr>
        <w:t>.20</w:t>
      </w:r>
      <w:r>
        <w:rPr>
          <w:sz w:val="16"/>
        </w:rPr>
        <w:t xml:space="preserve"> </w:t>
      </w:r>
      <w:r w:rsidRPr="00BB09B1">
        <w:rPr>
          <w:sz w:val="16"/>
        </w:rPr>
        <w:t>27.3.2 Benefits for Everyday Life</w:t>
      </w:r>
      <w:r>
        <w:rPr>
          <w:sz w:val="16"/>
        </w:rPr>
        <w:t xml:space="preserve"> </w:t>
      </w:r>
      <w:r w:rsidRPr="00AD3759">
        <w:rPr>
          <w:sz w:val="16"/>
        </w:rPr>
        <w:t xml:space="preserve">Besides helping society respond to existential and particularly serious threats, </w:t>
      </w:r>
      <w:r w:rsidRPr="00AD3759">
        <w:rPr>
          <w:rStyle w:val="StyleUnderline"/>
        </w:rPr>
        <w:t>AI improves</w:t>
      </w:r>
      <w:r w:rsidRPr="00AD3759">
        <w:rPr>
          <w:sz w:val="16"/>
        </w:rPr>
        <w:t xml:space="preserve"> </w:t>
      </w:r>
      <w:r w:rsidRPr="00AD3759">
        <w:rPr>
          <w:rStyle w:val="Emphasis"/>
        </w:rPr>
        <w:t>efficiency and economic growth</w:t>
      </w:r>
      <w:r w:rsidRPr="00AD3759">
        <w:rPr>
          <w:sz w:val="16"/>
        </w:rPr>
        <w:t xml:space="preserve"> more </w:t>
      </w:r>
      <w:r w:rsidRPr="00AD3759">
        <w:rPr>
          <w:rStyle w:val="StyleUnderline"/>
        </w:rPr>
        <w:t>generally</w:t>
      </w:r>
      <w:r w:rsidRPr="00AD3759">
        <w:rPr>
          <w:sz w:val="16"/>
        </w:rPr>
        <w:t xml:space="preserve">. Some have estimated that in the next few decades, </w:t>
      </w:r>
      <w:r w:rsidRPr="00AD3759">
        <w:rPr>
          <w:rStyle w:val="StyleUnderline"/>
        </w:rPr>
        <w:t xml:space="preserve">advances in AI will lead to over US$10,000 in additional </w:t>
      </w:r>
      <w:r w:rsidRPr="00AD3759">
        <w:rPr>
          <w:rStyle w:val="Emphasis"/>
        </w:rPr>
        <w:t>per capita income</w:t>
      </w:r>
      <w:r w:rsidRPr="00AD3759">
        <w:rPr>
          <w:sz w:val="16"/>
        </w:rPr>
        <w:t>.21 AI is involved in almost every sector of the economy, from manufacturing to services, from distribution among companies to sales to consumers.</w:t>
      </w:r>
      <w:r>
        <w:rPr>
          <w:sz w:val="16"/>
        </w:rPr>
        <w:t xml:space="preserve"> </w:t>
      </w:r>
      <w:r w:rsidRPr="00AD3759">
        <w:rPr>
          <w:sz w:val="16"/>
        </w:rPr>
        <w:t>Given the legal focus of this volume, this section focuses on the benefits to the efficiency of legal services and the broadening of access to these services. AI is involved in improving efficiency at every stage of law, including the discovery in litigation, search for relevant cases, generation of transactional documents, and prediction of legal outcomes.22 To summarize: High-level research in computational models of legal reasoning that when combined with the greater capacity to extract information from legal documents will lead to more autonomous forms of legal reasoning. By lowering the cost of finding and litigating about the law, these changes will not only make the law more efficient but also improve access to justice. While the organized bar has various rules that attempt to prevent many of these developments, it will not succeed in preventing these innovations from making legal services more efficient.23</w:t>
      </w:r>
      <w:r>
        <w:rPr>
          <w:sz w:val="16"/>
        </w:rPr>
        <w:t xml:space="preserve"> </w:t>
      </w:r>
      <w:r w:rsidRPr="00AD3759">
        <w:rPr>
          <w:sz w:val="16"/>
        </w:rPr>
        <w:t>Machine intelligence is most advanced in legal discovery.24 Predictive coding is the practice by which lawyers look at a sample set of documents discoverable in a case. Algorithms are then constructed to predict which documents are relevant. Predictive coding has transformed legal discovery with the law firms setting up e-discovery units within their firms and independent businesses offering innovative services. It has been estimated that this industry is already worth US$10 billion. It improves efficiency by radically reducing the time that lawyers must devote to searching for relevant documents.</w:t>
      </w:r>
      <w:r>
        <w:rPr>
          <w:sz w:val="16"/>
        </w:rPr>
        <w:t xml:space="preserve"> </w:t>
      </w:r>
      <w:r w:rsidRPr="00AD3759">
        <w:rPr>
          <w:sz w:val="16"/>
        </w:rPr>
        <w:t>Computerized search has been available in rudimentary form since the 1960s.25 But it is improving as computation improves.26 First, search is improving in finding cases by algorithms that are better at finding the relevant cases. Second, firms are using network analysis to assess which cases are the most important. Third, cases may be connected to the legal briefs that cite cases, better assessing the value of citing particular cases based on outcomes. While much of commercial search still depends on keywords, there has been progress in so-called semantic search, where legal documents are tagged to reflect higher-level semantic meaning.</w:t>
      </w:r>
      <w:r>
        <w:rPr>
          <w:sz w:val="16"/>
        </w:rPr>
        <w:t xml:space="preserve"> </w:t>
      </w:r>
      <w:r w:rsidRPr="00AD3759">
        <w:rPr>
          <w:sz w:val="16"/>
        </w:rPr>
        <w:t>AI will also improve the production of transaction documents.27 It is already well known that firms like Legal Zoom have generated forms for wills and trusts, broadening access to rudimen- tary legal services.28 But other firms are using computers to produce more complex documents for a wider variety of transactions. One advantage of such production is that the differences between varieties of transactional documents will be able to be traced and their results in litigation assessed.</w:t>
      </w:r>
      <w:r>
        <w:rPr>
          <w:sz w:val="16"/>
        </w:rPr>
        <w:t xml:space="preserve"> </w:t>
      </w:r>
      <w:r w:rsidRPr="00AD3759">
        <w:rPr>
          <w:sz w:val="16"/>
        </w:rPr>
        <w:t>AI will also improve predictions in the legal field.29 Much of lawyering consists of predicting outcomes, like whether a patent is valid. AI can use big data to help make such predictions, increasing efficiency and reducing likely litigation, because parties will be more likely to settle if they can agree on a predicted outcome. Already, companies are offering predictive services in discrete areas of the law, like patents.30 As AI improves, it should be able to offer these services in more legal areas. Efficient predictions of case outcomes would broaden access to law.</w:t>
      </w:r>
      <w:r>
        <w:rPr>
          <w:sz w:val="16"/>
        </w:rPr>
        <w:t xml:space="preserve"> </w:t>
      </w:r>
      <w:r w:rsidRPr="00AD3759">
        <w:rPr>
          <w:sz w:val="16"/>
        </w:rPr>
        <w:t>Ultimately, the holy grail of the intersection of AI and law is the creation of machines that can engage in reasoning, not just predict the reasoning of others. Progress is being made here as well. Programs like Watson allow for information extraction from legal texts. This information can then be placed within computational models of legal reasoning to yield legal argument based on facts and circumstances.31</w:t>
      </w:r>
      <w:r>
        <w:rPr>
          <w:sz w:val="16"/>
        </w:rPr>
        <w:t xml:space="preserve"> </w:t>
      </w:r>
      <w:r w:rsidRPr="00AD3759">
        <w:rPr>
          <w:sz w:val="16"/>
        </w:rPr>
        <w:t>It is true that the organized bar often opposes the provision of legal services by nonlawyers, and professional responsibility rules, often encoded in state law, prohibit such provision. But these rules will be ineffective to prevent the efficiencies and broader access afforded by AI.32 First, all these services can be used as inputs into the lawyers’ work, making that work more efficient without triggering the prohibition. Second, legal services produced without lawyers provide greater access to the law for those who cannot afford to pay a lawyer. This type of broadened access is likely to win over the less than plausible argument that it is an illegal practice of law.</w:t>
      </w:r>
      <w:r>
        <w:rPr>
          <w:sz w:val="16"/>
        </w:rPr>
        <w:t xml:space="preserve"> </w:t>
      </w:r>
      <w:r w:rsidRPr="00AD3759">
        <w:rPr>
          <w:sz w:val="16"/>
        </w:rPr>
        <w:t xml:space="preserve">While the attention here has been on AI’s development in law because of the general focus of this volume, further </w:t>
      </w:r>
      <w:r w:rsidRPr="00AD3759">
        <w:rPr>
          <w:rStyle w:val="StyleUnderline"/>
        </w:rPr>
        <w:t xml:space="preserve">progress in AI will </w:t>
      </w:r>
      <w:r w:rsidRPr="00AD3759">
        <w:rPr>
          <w:rStyle w:val="Emphasis"/>
        </w:rPr>
        <w:t>speed economic growth throughout the economy</w:t>
      </w:r>
      <w:r w:rsidRPr="00AD3759">
        <w:rPr>
          <w:sz w:val="16"/>
        </w:rPr>
        <w:t xml:space="preserve">.33 The same kind of </w:t>
      </w:r>
      <w:r w:rsidRPr="00AD3759">
        <w:rPr>
          <w:rStyle w:val="StyleUnderline"/>
        </w:rPr>
        <w:t>progress</w:t>
      </w:r>
      <w:r w:rsidRPr="00AD3759">
        <w:rPr>
          <w:sz w:val="16"/>
        </w:rPr>
        <w:t xml:space="preserve"> in law </w:t>
      </w:r>
      <w:r w:rsidRPr="00AD3759">
        <w:rPr>
          <w:rStyle w:val="StyleUnderline"/>
        </w:rPr>
        <w:t xml:space="preserve">will improve business by making it easier to find relevant </w:t>
      </w:r>
      <w:r w:rsidRPr="00AD3759">
        <w:rPr>
          <w:rStyle w:val="Emphasis"/>
        </w:rPr>
        <w:t>information</w:t>
      </w:r>
      <w:r w:rsidRPr="00AD3759">
        <w:rPr>
          <w:rStyle w:val="StyleUnderline"/>
        </w:rPr>
        <w:t xml:space="preserve">, analyze </w:t>
      </w:r>
      <w:r w:rsidRPr="00AD3759">
        <w:rPr>
          <w:rStyle w:val="Emphasis"/>
        </w:rPr>
        <w:t>data</w:t>
      </w:r>
      <w:r w:rsidRPr="00AD3759">
        <w:rPr>
          <w:sz w:val="16"/>
        </w:rPr>
        <w:t xml:space="preserve">, </w:t>
      </w:r>
      <w:r w:rsidRPr="00AD3759">
        <w:rPr>
          <w:rStyle w:val="StyleUnderline"/>
        </w:rPr>
        <w:t xml:space="preserve">and use it to improve </w:t>
      </w:r>
      <w:r w:rsidRPr="00AD3759">
        <w:rPr>
          <w:rStyle w:val="Emphasis"/>
        </w:rPr>
        <w:t>decision-making.</w:t>
      </w:r>
      <w:r>
        <w:rPr>
          <w:rStyle w:val="Emphasis"/>
        </w:rPr>
        <w:t xml:space="preserve"> </w:t>
      </w:r>
      <w:r w:rsidRPr="00AD3759">
        <w:rPr>
          <w:sz w:val="16"/>
        </w:rPr>
        <w:t xml:space="preserve">Information analysis through sensors will move outside the office. For instance, </w:t>
      </w:r>
      <w:r w:rsidRPr="00AD3759">
        <w:rPr>
          <w:rStyle w:val="StyleUnderline"/>
        </w:rPr>
        <w:t xml:space="preserve">developments in self-driving cars will make </w:t>
      </w:r>
      <w:r w:rsidRPr="00AD3759">
        <w:rPr>
          <w:rStyle w:val="Emphasis"/>
        </w:rPr>
        <w:t>transportation more efficient</w:t>
      </w:r>
      <w:r w:rsidRPr="00AD3759">
        <w:rPr>
          <w:sz w:val="16"/>
        </w:rPr>
        <w:t xml:space="preserve">.34 </w:t>
      </w:r>
      <w:r w:rsidRPr="00AD3759">
        <w:rPr>
          <w:rStyle w:val="StyleUnderline"/>
        </w:rPr>
        <w:t>Weather forecasts</w:t>
      </w:r>
      <w:r w:rsidRPr="00BB09B1">
        <w:rPr>
          <w:rStyle w:val="StyleUnderline"/>
        </w:rPr>
        <w:t xml:space="preserve"> will</w:t>
      </w:r>
      <w:r w:rsidRPr="00BB09B1">
        <w:rPr>
          <w:sz w:val="16"/>
        </w:rPr>
        <w:t xml:space="preserve"> continue to improve, </w:t>
      </w:r>
      <w:r w:rsidRPr="00BB09B1">
        <w:rPr>
          <w:rStyle w:val="StyleUnderline"/>
        </w:rPr>
        <w:t>mak</w:t>
      </w:r>
      <w:r w:rsidRPr="00BB09B1">
        <w:rPr>
          <w:sz w:val="16"/>
        </w:rPr>
        <w:t xml:space="preserve">ing </w:t>
      </w:r>
      <w:r w:rsidRPr="00BB09B1">
        <w:rPr>
          <w:rStyle w:val="Emphasis"/>
        </w:rPr>
        <w:t>agriculture</w:t>
      </w:r>
      <w:r w:rsidRPr="00BB09B1">
        <w:rPr>
          <w:rStyle w:val="StyleUnderline"/>
        </w:rPr>
        <w:t xml:space="preserve"> more efficient</w:t>
      </w:r>
      <w:r w:rsidRPr="00BB09B1">
        <w:rPr>
          <w:sz w:val="16"/>
        </w:rPr>
        <w:t xml:space="preserve"> and saving lives in extreme weather events.35 Indeed, it is hard to think of many areas that will not be continually improved by developments in AI. Thus, the </w:t>
      </w:r>
      <w:r w:rsidRPr="0082689F">
        <w:rPr>
          <w:rStyle w:val="StyleUnderline"/>
          <w:highlight w:val="green"/>
        </w:rPr>
        <w:t>benefits for</w:t>
      </w:r>
      <w:r w:rsidRPr="00BB09B1">
        <w:rPr>
          <w:sz w:val="16"/>
        </w:rPr>
        <w:t xml:space="preserve"> everyday life as well as </w:t>
      </w:r>
      <w:r w:rsidRPr="0082689F">
        <w:rPr>
          <w:rStyle w:val="StyleUnderline"/>
          <w:highlight w:val="green"/>
        </w:rPr>
        <w:t>warding</w:t>
      </w:r>
      <w:r w:rsidRPr="00BB09B1">
        <w:rPr>
          <w:rStyle w:val="StyleUnderline"/>
        </w:rPr>
        <w:t xml:space="preserve"> off </w:t>
      </w:r>
      <w:r w:rsidRPr="0082689F">
        <w:rPr>
          <w:rStyle w:val="StyleUnderline"/>
          <w:highlight w:val="green"/>
        </w:rPr>
        <w:t>existential risks are</w:t>
      </w:r>
      <w:r w:rsidRPr="00BB09B1">
        <w:rPr>
          <w:rStyle w:val="StyleUnderline"/>
        </w:rPr>
        <w:t xml:space="preserve"> </w:t>
      </w:r>
      <w:r w:rsidRPr="0082689F">
        <w:rPr>
          <w:rStyle w:val="Emphasis"/>
          <w:highlight w:val="green"/>
        </w:rPr>
        <w:t>large, certain, and immediate</w:t>
      </w:r>
      <w:r w:rsidRPr="00BB09B1">
        <w:rPr>
          <w:rStyle w:val="Emphasis"/>
        </w:rPr>
        <w:t>.</w:t>
      </w:r>
    </w:p>
    <w:p w14:paraId="495BE223" w14:textId="77777777" w:rsidR="007917EA" w:rsidRDefault="007917EA" w:rsidP="007917EA">
      <w:pPr>
        <w:pStyle w:val="Heading3"/>
        <w:rPr>
          <w:lang w:eastAsia="zh-CN"/>
        </w:rPr>
      </w:pPr>
      <w:r>
        <w:rPr>
          <w:lang w:eastAsia="zh-CN"/>
        </w:rPr>
        <w:t>T</w:t>
      </w:r>
      <w:r>
        <w:rPr>
          <w:rFonts w:hint="eastAsia"/>
          <w:lang w:eastAsia="zh-CN"/>
        </w:rPr>
        <w:t>---1NC</w:t>
      </w:r>
    </w:p>
    <w:p w14:paraId="64FF3F24" w14:textId="77777777" w:rsidR="007917EA" w:rsidRPr="00054C09" w:rsidRDefault="007917EA" w:rsidP="007917EA">
      <w:pPr>
        <w:pStyle w:val="Heading4"/>
        <w:rPr>
          <w:u w:val="single"/>
        </w:rPr>
      </w:pPr>
      <w:r w:rsidRPr="00054C09">
        <w:rPr>
          <w:u w:val="single"/>
        </w:rPr>
        <w:t>T-CBR</w:t>
      </w:r>
      <w:r>
        <w:rPr>
          <w:u w:val="single"/>
        </w:rPr>
        <w:t>.</w:t>
      </w:r>
    </w:p>
    <w:p w14:paraId="2F262D88" w14:textId="77777777" w:rsidR="007917EA" w:rsidRPr="0028081D" w:rsidRDefault="007917EA" w:rsidP="007917EA">
      <w:pPr>
        <w:pStyle w:val="Heading4"/>
        <w:rPr>
          <w:rFonts w:asciiTheme="minorHAnsi" w:hAnsiTheme="minorHAnsi" w:cstheme="minorHAnsi"/>
        </w:rPr>
      </w:pPr>
      <w:r w:rsidRPr="0028081D">
        <w:rPr>
          <w:rFonts w:asciiTheme="minorHAnsi" w:hAnsiTheme="minorHAnsi" w:cstheme="minorHAnsi"/>
        </w:rPr>
        <w:t xml:space="preserve">Interpretation: CBRs are </w:t>
      </w:r>
      <w:r w:rsidRPr="0028081D">
        <w:rPr>
          <w:rFonts w:asciiTheme="minorHAnsi" w:hAnsiTheme="minorHAnsi" w:cstheme="minorHAnsi"/>
          <w:u w:val="single"/>
        </w:rPr>
        <w:t>employee</w:t>
      </w:r>
      <w:r w:rsidRPr="0028081D">
        <w:rPr>
          <w:rFonts w:asciiTheme="minorHAnsi" w:hAnsiTheme="minorHAnsi" w:cstheme="minorHAnsi"/>
        </w:rPr>
        <w:t xml:space="preserve"> rights to negotiate with </w:t>
      </w:r>
      <w:r w:rsidRPr="0028081D">
        <w:rPr>
          <w:rFonts w:asciiTheme="minorHAnsi" w:hAnsiTheme="minorHAnsi" w:cstheme="minorHAnsi"/>
          <w:u w:val="single"/>
        </w:rPr>
        <w:t>employers</w:t>
      </w:r>
      <w:r w:rsidRPr="0028081D">
        <w:rPr>
          <w:rFonts w:asciiTheme="minorHAnsi" w:hAnsiTheme="minorHAnsi" w:cstheme="minorHAnsi"/>
        </w:rPr>
        <w:t xml:space="preserve">. </w:t>
      </w:r>
    </w:p>
    <w:p w14:paraId="66AD91FF" w14:textId="77777777" w:rsidR="007917EA" w:rsidRPr="0028081D" w:rsidRDefault="007917EA" w:rsidP="007917EA">
      <w:pPr>
        <w:rPr>
          <w:rFonts w:asciiTheme="minorHAnsi" w:hAnsiTheme="minorHAnsi" w:cstheme="minorHAnsi"/>
        </w:rPr>
      </w:pPr>
      <w:r w:rsidRPr="0028081D">
        <w:rPr>
          <w:rStyle w:val="Style13ptBold"/>
          <w:rFonts w:cstheme="minorHAnsi"/>
        </w:rPr>
        <w:t>Hayes 15</w:t>
      </w:r>
      <w:r w:rsidRPr="0028081D">
        <w:rPr>
          <w:rFonts w:asciiTheme="minorHAnsi" w:hAnsiTheme="minorHAnsi" w:cstheme="minorHAnsi"/>
        </w:rPr>
        <w:t xml:space="preserve">, Director of the Office of Labor Management Standards, JD from Cornell University (Michael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 United States Court of Appeals for the Ninth Circuit, No. 23-15503, University of Kansas Libraries, Lexis) </w:t>
      </w:r>
    </w:p>
    <w:p w14:paraId="2BC6CA71" w14:textId="77777777" w:rsidR="007917EA" w:rsidRPr="0028081D" w:rsidRDefault="007917EA" w:rsidP="007917EA">
      <w:pPr>
        <w:rPr>
          <w:rFonts w:asciiTheme="minorHAnsi" w:hAnsiTheme="minorHAnsi" w:cstheme="minorHAnsi"/>
          <w:sz w:val="16"/>
        </w:rPr>
      </w:pPr>
      <w:r w:rsidRPr="0028081D">
        <w:rPr>
          <w:rFonts w:asciiTheme="minorHAnsi" w:hAnsiTheme="minorHAnsi" w:cstheme="minorHAnsi"/>
          <w:sz w:val="16"/>
        </w:rPr>
        <w:t xml:space="preserve">The key terms in section 13(c)(2) are "continuation" and "collective bargaining rights."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28081D">
        <w:rPr>
          <w:rStyle w:val="StyleUnderline"/>
          <w:rFonts w:cstheme="minorHAnsi"/>
        </w:rPr>
        <w:t xml:space="preserve">The phrase </w:t>
      </w:r>
      <w:r w:rsidRPr="00DB229F">
        <w:rPr>
          <w:rStyle w:val="Emphasis"/>
          <w:rFonts w:asciiTheme="minorHAnsi" w:hAnsiTheme="minorHAnsi" w:cstheme="minorHAnsi"/>
          <w:highlight w:val="green"/>
        </w:rPr>
        <w:t>"collective bargaining rights"</w:t>
      </w:r>
      <w:r w:rsidRPr="00DB229F">
        <w:rPr>
          <w:rStyle w:val="StyleUnderline"/>
          <w:rFonts w:cstheme="minorHAnsi"/>
          <w:highlight w:val="green"/>
        </w:rPr>
        <w:t xml:space="preserve"> refers to </w:t>
      </w:r>
      <w:r w:rsidRPr="00DB229F">
        <w:rPr>
          <w:rStyle w:val="Emphasis"/>
          <w:rFonts w:asciiTheme="minorHAnsi" w:hAnsiTheme="minorHAnsi" w:cstheme="minorHAnsi"/>
          <w:highlight w:val="green"/>
        </w:rPr>
        <w:t>employees' right</w:t>
      </w:r>
      <w:r w:rsidRPr="00DB229F">
        <w:rPr>
          <w:rStyle w:val="StyleUnderline"/>
          <w:rFonts w:cstheme="minorHAnsi"/>
          <w:highlight w:val="green"/>
        </w:rPr>
        <w:t xml:space="preserve"> to</w:t>
      </w:r>
      <w:r w:rsidRPr="0028081D">
        <w:rPr>
          <w:rStyle w:val="StyleUnderline"/>
          <w:rFonts w:cstheme="minorHAnsi"/>
        </w:rPr>
        <w:t xml:space="preserve"> designate a representative and to </w:t>
      </w:r>
      <w:r w:rsidRPr="00DB229F">
        <w:rPr>
          <w:rStyle w:val="Emphasis"/>
          <w:rFonts w:asciiTheme="minorHAnsi" w:hAnsiTheme="minorHAnsi" w:cstheme="minorHAnsi"/>
          <w:highlight w:val="green"/>
        </w:rPr>
        <w:t>bargain</w:t>
      </w:r>
      <w:r w:rsidRPr="0028081D">
        <w:rPr>
          <w:rStyle w:val="Emphasis"/>
          <w:rFonts w:asciiTheme="minorHAnsi" w:hAnsiTheme="minorHAnsi" w:cstheme="minorHAnsi"/>
        </w:rPr>
        <w:t xml:space="preserve"> collectively</w:t>
      </w:r>
      <w:r w:rsidRPr="0028081D">
        <w:rPr>
          <w:rFonts w:asciiTheme="minorHAnsi" w:hAnsiTheme="minorHAnsi" w:cstheme="minorHAnsi"/>
          <w:sz w:val="16"/>
        </w:rPr>
        <w:t xml:space="preserve"> through that representative </w:t>
      </w:r>
      <w:r w:rsidRPr="00DB229F">
        <w:rPr>
          <w:rStyle w:val="StyleUnderline"/>
          <w:rFonts w:cstheme="minorHAnsi"/>
          <w:highlight w:val="green"/>
        </w:rPr>
        <w:t xml:space="preserve">with the </w:t>
      </w:r>
      <w:r w:rsidRPr="00DB229F">
        <w:rPr>
          <w:rStyle w:val="Emphasis"/>
          <w:rFonts w:asciiTheme="minorHAnsi" w:hAnsiTheme="minorHAnsi" w:cstheme="minorHAnsi"/>
          <w:highlight w:val="green"/>
        </w:rPr>
        <w:t>employer</w:t>
      </w:r>
      <w:r w:rsidRPr="0028081D">
        <w:rPr>
          <w:rStyle w:val="StyleUnderline"/>
          <w:rFonts w:cstheme="minorHAnsi"/>
        </w:rPr>
        <w:t xml:space="preserve"> with respect </w:t>
      </w:r>
      <w:r w:rsidRPr="00DB229F">
        <w:rPr>
          <w:rStyle w:val="StyleUnderline"/>
          <w:rFonts w:cstheme="minorHAnsi"/>
          <w:highlight w:val="green"/>
        </w:rPr>
        <w:t>to</w:t>
      </w:r>
      <w:r w:rsidRPr="0028081D">
        <w:rPr>
          <w:rStyle w:val="StyleUnderline"/>
          <w:rFonts w:cstheme="minorHAnsi"/>
        </w:rPr>
        <w:t xml:space="preserve"> wages, hours, and other </w:t>
      </w:r>
      <w:r w:rsidRPr="00DB229F">
        <w:rPr>
          <w:rStyle w:val="StyleUnderline"/>
          <w:rFonts w:cstheme="minorHAnsi"/>
          <w:highlight w:val="green"/>
        </w:rPr>
        <w:t>conditions of employment</w:t>
      </w:r>
      <w:r w:rsidRPr="0028081D">
        <w:rPr>
          <w:rStyle w:val="StyleUnderline"/>
          <w:rFonts w:cstheme="minorHAnsi"/>
        </w:rPr>
        <w:t>.</w:t>
      </w:r>
      <w:r w:rsidRPr="0028081D">
        <w:rPr>
          <w:rFonts w:asciiTheme="minorHAnsi" w:hAnsiTheme="minorHAnsi" w:cstheme="minorHAnsi"/>
          <w:sz w:val="16"/>
        </w:rPr>
        <w:t xml:space="preserve"> See 29 U.S.C. § 158(d);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to bargain about the exceptional as well as the routine rates, rules, and working conditions") . "Collective bargaining rights" are therefore not substantive terms of collective bargaining agreements. Instead, the phrase refers to a process that was universally understood in 1964, and now, "to require, at a minimum, good faith negotiations, to a point of impasse, if necessary, over wages, hours and other terms and conditions of employment." Donovan, 767 F.2d at 159.</w:t>
      </w:r>
    </w:p>
    <w:p w14:paraId="04510C9F" w14:textId="77777777" w:rsidR="007917EA" w:rsidRPr="0028081D" w:rsidRDefault="007917EA" w:rsidP="007917EA">
      <w:pPr>
        <w:pStyle w:val="Heading4"/>
        <w:rPr>
          <w:rFonts w:asciiTheme="minorHAnsi" w:hAnsiTheme="minorHAnsi" w:cstheme="minorHAnsi"/>
        </w:rPr>
      </w:pPr>
      <w:r w:rsidRPr="0028081D">
        <w:rPr>
          <w:rFonts w:asciiTheme="minorHAnsi" w:hAnsiTheme="minorHAnsi" w:cstheme="minorHAnsi"/>
        </w:rPr>
        <w:t xml:space="preserve">Violation: federal workers are </w:t>
      </w:r>
      <w:r w:rsidRPr="0028081D">
        <w:rPr>
          <w:rFonts w:asciiTheme="minorHAnsi" w:hAnsiTheme="minorHAnsi" w:cstheme="minorHAnsi"/>
          <w:u w:val="single"/>
        </w:rPr>
        <w:t>not employees</w:t>
      </w:r>
      <w:r w:rsidRPr="0028081D">
        <w:rPr>
          <w:rFonts w:asciiTheme="minorHAnsi" w:hAnsiTheme="minorHAnsi" w:cstheme="minorHAnsi"/>
        </w:rPr>
        <w:t xml:space="preserve"> and the federal government is </w:t>
      </w:r>
      <w:r w:rsidRPr="0028081D">
        <w:rPr>
          <w:rFonts w:asciiTheme="minorHAnsi" w:hAnsiTheme="minorHAnsi" w:cstheme="minorHAnsi"/>
          <w:u w:val="single"/>
        </w:rPr>
        <w:t>not an employer</w:t>
      </w:r>
      <w:r w:rsidRPr="0028081D">
        <w:rPr>
          <w:rFonts w:asciiTheme="minorHAnsi" w:hAnsiTheme="minorHAnsi" w:cstheme="minorHAnsi"/>
        </w:rPr>
        <w:t xml:space="preserve">. That’s because they are NOT a business. </w:t>
      </w:r>
    </w:p>
    <w:p w14:paraId="345DF2C0" w14:textId="77777777" w:rsidR="007917EA" w:rsidRPr="0028081D" w:rsidRDefault="007917EA" w:rsidP="007917EA">
      <w:pPr>
        <w:rPr>
          <w:rFonts w:asciiTheme="minorHAnsi" w:hAnsiTheme="minorHAnsi" w:cstheme="minorHAnsi"/>
        </w:rPr>
      </w:pPr>
      <w:r w:rsidRPr="0028081D">
        <w:rPr>
          <w:rStyle w:val="Style13ptBold"/>
          <w:rFonts w:cstheme="minorHAnsi"/>
        </w:rPr>
        <w:t>Vacca 19</w:t>
      </w:r>
      <w:r w:rsidRPr="0028081D">
        <w:rPr>
          <w:rFonts w:asciiTheme="minorHAnsi" w:hAnsiTheme="minorHAnsi" w:cstheme="minorHAnsi"/>
        </w:rPr>
        <w:t xml:space="preserve">, Professor of Law at the University of New Hampshire School of Law (Ryan Vacca, 2019, “Uncertainty in Employee Status Across Federal Law,” Temple Law Review, University of Kansas Libraries, Lexis) </w:t>
      </w:r>
    </w:p>
    <w:p w14:paraId="13367211" w14:textId="77777777" w:rsidR="007917EA" w:rsidRPr="0028081D" w:rsidRDefault="007917EA" w:rsidP="007917EA">
      <w:pPr>
        <w:rPr>
          <w:rFonts w:asciiTheme="minorHAnsi" w:hAnsiTheme="minorHAnsi" w:cstheme="minorHAnsi"/>
          <w:sz w:val="16"/>
        </w:rPr>
      </w:pPr>
      <w:r w:rsidRPr="0028081D">
        <w:rPr>
          <w:rFonts w:asciiTheme="minorHAnsi" w:hAnsiTheme="minorHAnsi" w:cstheme="minorHAnsi"/>
          <w:sz w:val="16"/>
        </w:rPr>
        <w:t xml:space="preserve">As such, only an “employer” may be cited for a violation of the act.172 Like with the NLRA and ERISA, the definitions in OSHA are circular. </w:t>
      </w:r>
      <w:r w:rsidRPr="00DB229F">
        <w:rPr>
          <w:rStyle w:val="Emphasis"/>
          <w:rFonts w:asciiTheme="minorHAnsi" w:hAnsiTheme="minorHAnsi" w:cstheme="minorHAnsi"/>
          <w:highlight w:val="green"/>
        </w:rPr>
        <w:t>“Employer”</w:t>
      </w:r>
      <w:r w:rsidRPr="00DB229F">
        <w:rPr>
          <w:rStyle w:val="StyleUnderline"/>
          <w:rFonts w:cstheme="minorHAnsi"/>
          <w:highlight w:val="green"/>
        </w:rPr>
        <w:t xml:space="preserve"> is</w:t>
      </w:r>
      <w:r w:rsidRPr="0028081D">
        <w:rPr>
          <w:rStyle w:val="StyleUnderline"/>
          <w:rFonts w:cstheme="minorHAnsi"/>
        </w:rPr>
        <w:t xml:space="preserve"> defined as “</w:t>
      </w:r>
      <w:r w:rsidRPr="00DB229F">
        <w:rPr>
          <w:rStyle w:val="StyleUnderline"/>
          <w:rFonts w:cstheme="minorHAnsi"/>
          <w:highlight w:val="green"/>
        </w:rPr>
        <w:t>a person</w:t>
      </w:r>
      <w:r w:rsidRPr="0028081D">
        <w:rPr>
          <w:rStyle w:val="StyleUnderline"/>
          <w:rFonts w:cstheme="minorHAnsi"/>
        </w:rPr>
        <w:t xml:space="preserve"> engaged </w:t>
      </w:r>
      <w:r w:rsidRPr="00DB229F">
        <w:rPr>
          <w:rStyle w:val="StyleUnderline"/>
          <w:rFonts w:cstheme="minorHAnsi"/>
          <w:highlight w:val="green"/>
        </w:rPr>
        <w:t xml:space="preserve">in a business </w:t>
      </w:r>
      <w:r w:rsidRPr="00DB229F">
        <w:rPr>
          <w:rStyle w:val="Emphasis"/>
          <w:rFonts w:asciiTheme="minorHAnsi" w:hAnsiTheme="minorHAnsi" w:cstheme="minorHAnsi"/>
          <w:highlight w:val="green"/>
        </w:rPr>
        <w:t>affecting commerce</w:t>
      </w:r>
      <w:r w:rsidRPr="0028081D">
        <w:rPr>
          <w:rStyle w:val="StyleUnderline"/>
          <w:rFonts w:cstheme="minorHAnsi"/>
        </w:rPr>
        <w:t xml:space="preserve"> who has employees,” </w:t>
      </w:r>
      <w:r w:rsidRPr="00DB229F">
        <w:rPr>
          <w:rStyle w:val="Emphasis"/>
          <w:rFonts w:asciiTheme="minorHAnsi" w:hAnsiTheme="minorHAnsi" w:cstheme="minorHAnsi"/>
          <w:highlight w:val="green"/>
        </w:rPr>
        <w:t>but not federal</w:t>
      </w:r>
      <w:r w:rsidRPr="0028081D">
        <w:rPr>
          <w:rFonts w:asciiTheme="minorHAnsi" w:hAnsiTheme="minorHAnsi" w:cstheme="minorHAnsi"/>
          <w:sz w:val="16"/>
        </w:rPr>
        <w:t xml:space="preserve">, state, or local </w:t>
      </w:r>
      <w:r w:rsidRPr="00DB229F">
        <w:rPr>
          <w:rStyle w:val="Emphasis"/>
          <w:rFonts w:asciiTheme="minorHAnsi" w:hAnsiTheme="minorHAnsi" w:cstheme="minorHAnsi"/>
          <w:highlight w:val="green"/>
        </w:rPr>
        <w:t>governments</w:t>
      </w:r>
      <w:r w:rsidRPr="0028081D">
        <w:rPr>
          <w:rFonts w:asciiTheme="minorHAnsi" w:hAnsiTheme="minorHAnsi" w:cstheme="minorHAnsi"/>
          <w:sz w:val="16"/>
        </w:rPr>
        <w:t xml:space="preserve">.173 Unhelpfully, </w:t>
      </w:r>
      <w:r w:rsidRPr="00DB229F">
        <w:rPr>
          <w:rStyle w:val="Emphasis"/>
          <w:rFonts w:asciiTheme="minorHAnsi" w:hAnsiTheme="minorHAnsi" w:cstheme="minorHAnsi"/>
          <w:highlight w:val="green"/>
        </w:rPr>
        <w:t>“employee”</w:t>
      </w:r>
      <w:r w:rsidRPr="00DB229F">
        <w:rPr>
          <w:rStyle w:val="StyleUnderline"/>
          <w:rFonts w:cstheme="minorHAnsi"/>
          <w:highlight w:val="green"/>
        </w:rPr>
        <w:t xml:space="preserve"> is</w:t>
      </w:r>
      <w:r w:rsidRPr="0028081D">
        <w:rPr>
          <w:rStyle w:val="StyleUnderline"/>
          <w:rFonts w:cstheme="minorHAnsi"/>
        </w:rPr>
        <w:t xml:space="preserve"> defined as “</w:t>
      </w:r>
      <w:r w:rsidRPr="00DB229F">
        <w:rPr>
          <w:rStyle w:val="StyleUnderline"/>
          <w:rFonts w:cstheme="minorHAnsi"/>
          <w:highlight w:val="green"/>
        </w:rPr>
        <w:t xml:space="preserve">an </w:t>
      </w:r>
      <w:r w:rsidRPr="00DB229F">
        <w:rPr>
          <w:rStyle w:val="Emphasis"/>
          <w:rFonts w:asciiTheme="minorHAnsi" w:hAnsiTheme="minorHAnsi" w:cstheme="minorHAnsi"/>
          <w:highlight w:val="green"/>
        </w:rPr>
        <w:t>employee</w:t>
      </w:r>
      <w:r w:rsidRPr="00DB229F">
        <w:rPr>
          <w:rStyle w:val="StyleUnderline"/>
          <w:rFonts w:cstheme="minorHAnsi"/>
          <w:highlight w:val="green"/>
        </w:rPr>
        <w:t xml:space="preserve"> of an employer</w:t>
      </w:r>
      <w:r w:rsidRPr="0028081D">
        <w:rPr>
          <w:rStyle w:val="StyleUnderline"/>
          <w:rFonts w:cstheme="minorHAnsi"/>
        </w:rPr>
        <w:t xml:space="preserve"> who is employed </w:t>
      </w:r>
      <w:r w:rsidRPr="00DB229F">
        <w:rPr>
          <w:rStyle w:val="StyleUnderline"/>
          <w:rFonts w:cstheme="minorHAnsi"/>
          <w:highlight w:val="green"/>
        </w:rPr>
        <w:t xml:space="preserve">in a </w:t>
      </w:r>
      <w:r w:rsidRPr="00DB229F">
        <w:rPr>
          <w:rStyle w:val="Emphasis"/>
          <w:rFonts w:asciiTheme="minorHAnsi" w:hAnsiTheme="minorHAnsi" w:cstheme="minorHAnsi"/>
          <w:highlight w:val="green"/>
        </w:rPr>
        <w:t>business</w:t>
      </w:r>
      <w:r w:rsidRPr="0028081D">
        <w:rPr>
          <w:rStyle w:val="StyleUnderline"/>
          <w:rFonts w:cstheme="minorHAnsi"/>
        </w:rPr>
        <w:t xml:space="preserve"> of his employer </w:t>
      </w:r>
      <w:r w:rsidRPr="00DB229F">
        <w:rPr>
          <w:rStyle w:val="StyleUnderline"/>
          <w:rFonts w:cstheme="minorHAnsi"/>
          <w:highlight w:val="green"/>
        </w:rPr>
        <w:t xml:space="preserve">which </w:t>
      </w:r>
      <w:r w:rsidRPr="00DB229F">
        <w:rPr>
          <w:rStyle w:val="Emphasis"/>
          <w:rFonts w:asciiTheme="minorHAnsi" w:hAnsiTheme="minorHAnsi" w:cstheme="minorHAnsi"/>
          <w:highlight w:val="green"/>
        </w:rPr>
        <w:t>affects commerce</w:t>
      </w:r>
      <w:r w:rsidRPr="00DB229F">
        <w:rPr>
          <w:rStyle w:val="StyleUnderline"/>
          <w:rFonts w:cstheme="minorHAnsi"/>
          <w:highlight w:val="green"/>
        </w:rPr>
        <w:t>.</w:t>
      </w:r>
      <w:r w:rsidRPr="0028081D">
        <w:rPr>
          <w:rStyle w:val="StyleUnderline"/>
          <w:rFonts w:cstheme="minorHAnsi"/>
        </w:rPr>
        <w:t>”</w:t>
      </w:r>
      <w:r w:rsidRPr="0028081D">
        <w:rPr>
          <w:rFonts w:asciiTheme="minorHAnsi" w:hAnsiTheme="minorHAnsi" w:cstheme="minorHAnsi"/>
          <w:sz w:val="16"/>
        </w:rPr>
        <w:t>174</w:t>
      </w:r>
    </w:p>
    <w:p w14:paraId="2AC2A023" w14:textId="77777777" w:rsidR="007917EA" w:rsidRDefault="007917EA" w:rsidP="007917EA">
      <w:pPr>
        <w:pStyle w:val="Heading4"/>
        <w:rPr>
          <w:rFonts w:asciiTheme="minorHAnsi" w:hAnsiTheme="minorHAnsi" w:cstheme="minorHAnsi"/>
        </w:rPr>
      </w:pPr>
      <w:r w:rsidRPr="0028081D">
        <w:rPr>
          <w:rFonts w:asciiTheme="minorHAnsi" w:hAnsiTheme="minorHAnsi" w:cstheme="minorHAnsi"/>
        </w:rPr>
        <w:t>Vote NEG:</w:t>
      </w:r>
    </w:p>
    <w:p w14:paraId="07862DC5" w14:textId="77777777" w:rsidR="007917EA" w:rsidRPr="004306F4" w:rsidRDefault="007917EA" w:rsidP="007917EA">
      <w:pPr>
        <w:pStyle w:val="Heading4"/>
        <w:numPr>
          <w:ilvl w:val="0"/>
          <w:numId w:val="15"/>
        </w:numPr>
        <w:tabs>
          <w:tab w:val="num" w:pos="360"/>
        </w:tabs>
        <w:ind w:left="0" w:firstLine="0"/>
      </w:pPr>
      <w:r w:rsidRPr="004306F4">
        <w:rPr>
          <w:rFonts w:asciiTheme="minorHAnsi" w:hAnsiTheme="minorHAnsi" w:cstheme="minorHAnsi"/>
        </w:rPr>
        <w:t xml:space="preserve">LIMITS. It </w:t>
      </w:r>
      <w:r w:rsidRPr="004306F4">
        <w:rPr>
          <w:rFonts w:asciiTheme="minorHAnsi" w:hAnsiTheme="minorHAnsi" w:cstheme="minorHAnsi"/>
          <w:u w:val="single"/>
        </w:rPr>
        <w:t>unlimit</w:t>
      </w:r>
      <w:r>
        <w:rPr>
          <w:rFonts w:asciiTheme="minorHAnsi" w:hAnsiTheme="minorHAnsi" w:cstheme="minorHAnsi"/>
          <w:u w:val="single"/>
        </w:rPr>
        <w:t xml:space="preserve">s </w:t>
      </w:r>
      <w:r w:rsidRPr="004306F4">
        <w:rPr>
          <w:rFonts w:asciiTheme="minorHAnsi" w:hAnsiTheme="minorHAnsi" w:cstheme="minorHAnsi"/>
        </w:rPr>
        <w:t>the topic</w:t>
      </w:r>
      <w:r>
        <w:rPr>
          <w:rFonts w:asciiTheme="minorHAnsi" w:hAnsiTheme="minorHAnsi" w:cstheme="minorHAnsi"/>
        </w:rPr>
        <w:t xml:space="preserve">, incentivizing </w:t>
      </w:r>
      <w:r w:rsidRPr="004306F4">
        <w:rPr>
          <w:rFonts w:asciiTheme="minorHAnsi" w:hAnsiTheme="minorHAnsi" w:cstheme="minorHAnsi"/>
        </w:rPr>
        <w:t xml:space="preserve">“agency of the week” affs with </w:t>
      </w:r>
      <w:r>
        <w:rPr>
          <w:rFonts w:asciiTheme="minorHAnsi" w:hAnsiTheme="minorHAnsi" w:cstheme="minorHAnsi"/>
        </w:rPr>
        <w:t xml:space="preserve">the same </w:t>
      </w:r>
      <w:r>
        <w:rPr>
          <w:rFonts w:asciiTheme="minorHAnsi" w:hAnsiTheme="minorHAnsi" w:cstheme="minorHAnsi"/>
          <w:u w:val="single"/>
        </w:rPr>
        <w:t>5 authors</w:t>
      </w:r>
      <w:r>
        <w:rPr>
          <w:rFonts w:asciiTheme="minorHAnsi" w:hAnsiTheme="minorHAnsi" w:cstheme="minorHAnsi"/>
        </w:rPr>
        <w:t xml:space="preserve"> as “bargaining key” warrants, independently destroying the </w:t>
      </w:r>
      <w:r>
        <w:rPr>
          <w:rFonts w:asciiTheme="minorHAnsi" w:hAnsiTheme="minorHAnsi" w:cstheme="minorHAnsi"/>
          <w:u w:val="single"/>
        </w:rPr>
        <w:t>research incentive</w:t>
      </w:r>
      <w:r>
        <w:rPr>
          <w:rFonts w:asciiTheme="minorHAnsi" w:hAnsiTheme="minorHAnsi" w:cstheme="minorHAnsi"/>
        </w:rPr>
        <w:t>.</w:t>
      </w:r>
    </w:p>
    <w:p w14:paraId="419683E2" w14:textId="77777777" w:rsidR="007917EA" w:rsidRDefault="007917EA" w:rsidP="007917EA">
      <w:pPr>
        <w:pStyle w:val="Heading4"/>
        <w:numPr>
          <w:ilvl w:val="0"/>
          <w:numId w:val="15"/>
        </w:numPr>
        <w:tabs>
          <w:tab w:val="num" w:pos="360"/>
        </w:tabs>
        <w:ind w:left="0" w:firstLine="0"/>
        <w:rPr>
          <w:rFonts w:asciiTheme="minorHAnsi" w:hAnsiTheme="minorHAnsi" w:cstheme="minorHAnsi"/>
        </w:rPr>
      </w:pPr>
      <w:r w:rsidRPr="0028081D">
        <w:rPr>
          <w:rFonts w:asciiTheme="minorHAnsi" w:hAnsiTheme="minorHAnsi" w:cstheme="minorHAnsi"/>
        </w:rPr>
        <w:t xml:space="preserve">GROUND. </w:t>
      </w:r>
      <w:r>
        <w:rPr>
          <w:rFonts w:asciiTheme="minorHAnsi" w:hAnsiTheme="minorHAnsi" w:cstheme="minorHAnsi"/>
        </w:rPr>
        <w:t xml:space="preserve">It </w:t>
      </w:r>
      <w:r w:rsidRPr="0028081D">
        <w:rPr>
          <w:rFonts w:asciiTheme="minorHAnsi" w:hAnsiTheme="minorHAnsi" w:cstheme="minorHAnsi"/>
        </w:rPr>
        <w:t xml:space="preserve">avoids every topic controversy: wages, benefits, strikes, and militant labor are unique to the private sector. Public unions are high and AFF thumpers are OP. Debate is only educationally valuable with an evenly split, debatable resolution. </w:t>
      </w:r>
    </w:p>
    <w:p w14:paraId="464E3A1C" w14:textId="77777777" w:rsidR="007917EA" w:rsidRPr="00662783" w:rsidRDefault="007917EA" w:rsidP="007917EA">
      <w:pPr>
        <w:pStyle w:val="Heading3"/>
        <w:rPr>
          <w:lang w:val="de-DE"/>
        </w:rPr>
      </w:pPr>
      <w:r w:rsidRPr="00662783">
        <w:rPr>
          <w:lang w:val="de-DE"/>
        </w:rPr>
        <w:t>DA</w:t>
      </w:r>
      <w:r>
        <w:rPr>
          <w:lang w:val="de-DE"/>
        </w:rPr>
        <w:t>---1NC</w:t>
      </w:r>
    </w:p>
    <w:p w14:paraId="4218292D" w14:textId="77777777" w:rsidR="007917EA" w:rsidRDefault="007917EA" w:rsidP="007917EA">
      <w:r>
        <w:t>Midterms DA</w:t>
      </w:r>
    </w:p>
    <w:p w14:paraId="33F0777E" w14:textId="77777777" w:rsidR="007917EA" w:rsidRDefault="007917EA" w:rsidP="007917EA">
      <w:pPr>
        <w:pStyle w:val="Heading4"/>
      </w:pPr>
      <w:r>
        <w:t>The United States federal government should:</w:t>
      </w:r>
    </w:p>
    <w:p w14:paraId="2B24F5F1" w14:textId="77777777" w:rsidR="007917EA" w:rsidRDefault="007917EA" w:rsidP="007917EA">
      <w:pPr>
        <w:pStyle w:val="Heading4"/>
      </w:pPr>
      <w:r>
        <w:t xml:space="preserve">---adopt an internal memorandum with penalties under the Hatch Act for executive branch members that </w:t>
      </w:r>
      <w:r w:rsidRPr="00402ACA">
        <w:t>forswear</w:t>
      </w:r>
      <w:r>
        <w:t>s</w:t>
      </w:r>
      <w:r w:rsidRPr="00402ACA">
        <w:t xml:space="preserve"> election tampering, challenges to ballot results, </w:t>
      </w:r>
      <w:r>
        <w:t xml:space="preserve">domestic deployment of US National Guard or US military assets, </w:t>
      </w:r>
      <w:r w:rsidRPr="00402ACA">
        <w:t xml:space="preserve">and </w:t>
      </w:r>
      <w:r>
        <w:t xml:space="preserve">mandates </w:t>
      </w:r>
      <w:r w:rsidRPr="00402ACA">
        <w:t>commit</w:t>
      </w:r>
      <w:r>
        <w:t>ment</w:t>
      </w:r>
      <w:r w:rsidRPr="00402ACA">
        <w:t xml:space="preserve"> to good faith certification of the 2026 Midterms Elections</w:t>
      </w:r>
      <w:r>
        <w:t>.</w:t>
      </w:r>
    </w:p>
    <w:p w14:paraId="43FBD7DF" w14:textId="77777777" w:rsidR="007917EA" w:rsidRDefault="007917EA" w:rsidP="007917EA">
      <w:pPr>
        <w:pStyle w:val="Heading4"/>
      </w:pPr>
      <w:r>
        <w:t xml:space="preserve">---impeach and remove Donald John Trump upon his failure to abide by the memorandum. </w:t>
      </w:r>
    </w:p>
    <w:p w14:paraId="2F955E21" w14:textId="77777777" w:rsidR="007917EA" w:rsidRPr="00725569" w:rsidRDefault="007917EA" w:rsidP="007917EA">
      <w:pPr>
        <w:pStyle w:val="Heading4"/>
        <w:rPr>
          <w:sz w:val="22"/>
          <w:highlight w:val="cyan"/>
          <w:u w:val="single"/>
        </w:rPr>
      </w:pPr>
      <w:r>
        <w:t>The 120</w:t>
      </w:r>
      <w:r w:rsidRPr="00662783">
        <w:rPr>
          <w:vertAlign w:val="superscript"/>
        </w:rPr>
        <w:t>th</w:t>
      </w:r>
      <w:r>
        <w:t xml:space="preserve"> United States Congress should</w:t>
      </w:r>
      <w:r w:rsidRPr="008740C3">
        <w:t xml:space="preserve"> substantially strengthen collective bargaining rights for federal workers in the United States.</w:t>
      </w:r>
    </w:p>
    <w:p w14:paraId="1048E2D8" w14:textId="77777777" w:rsidR="007917EA" w:rsidRPr="002F1083" w:rsidRDefault="007917EA" w:rsidP="007917EA">
      <w:pPr>
        <w:pStyle w:val="Heading4"/>
      </w:pPr>
      <w:r w:rsidRPr="002F1083">
        <w:t xml:space="preserve">Dems </w:t>
      </w:r>
      <w:r>
        <w:t>flip congress</w:t>
      </w:r>
      <w:r w:rsidRPr="002F1083">
        <w:t>, but it’s close.</w:t>
      </w:r>
    </w:p>
    <w:p w14:paraId="57333D8D" w14:textId="77777777" w:rsidR="007917EA" w:rsidRDefault="007917EA" w:rsidP="007917EA">
      <w:r w:rsidRPr="00BD4485">
        <w:rPr>
          <w:rStyle w:val="Style13ptBold"/>
        </w:rPr>
        <w:t>Evans 3-24</w:t>
      </w:r>
      <w:r>
        <w:t>-</w:t>
      </w:r>
      <w:r w:rsidRPr="00BD4485">
        <w:t>26' - [Pat Evans, DeFi Rate, 3-24-2026 "Democrats 85% to Flip the House in 2026 Midterms, Senate Still a Toss-Up, available on:  https://defirate.com/news/democrats-85-percent-to-flip-house-2026-midterms-senate-still-toss-up/, accessed:  3-26-2026 // jsp]</w:t>
      </w:r>
    </w:p>
    <w:p w14:paraId="63CD3631" w14:textId="77777777" w:rsidR="007917EA" w:rsidRPr="00BD4485" w:rsidRDefault="007917EA" w:rsidP="007917EA">
      <w:pPr>
        <w:rPr>
          <w:u w:val="single"/>
        </w:rPr>
      </w:pPr>
      <w:r w:rsidRPr="00BD4485">
        <w:rPr>
          <w:highlight w:val="green"/>
          <w:u w:val="single"/>
        </w:rPr>
        <w:t xml:space="preserve">Prediction </w:t>
      </w:r>
      <w:r w:rsidRPr="00BD4485">
        <w:rPr>
          <w:rStyle w:val="Emphasis"/>
          <w:highlight w:val="green"/>
        </w:rPr>
        <w:t>markets</w:t>
      </w:r>
      <w:r w:rsidRPr="00BD4485">
        <w:rPr>
          <w:highlight w:val="green"/>
          <w:u w:val="single"/>
        </w:rPr>
        <w:t xml:space="preserve"> </w:t>
      </w:r>
      <w:r w:rsidRPr="00BD4485">
        <w:rPr>
          <w:u w:val="single"/>
        </w:rPr>
        <w:t xml:space="preserve">are </w:t>
      </w:r>
      <w:r w:rsidRPr="00BD4485">
        <w:rPr>
          <w:highlight w:val="green"/>
          <w:u w:val="single"/>
        </w:rPr>
        <w:t xml:space="preserve">forecasting </w:t>
      </w:r>
      <w:r w:rsidRPr="00BD4485">
        <w:rPr>
          <w:u w:val="single"/>
        </w:rPr>
        <w:t xml:space="preserve">an </w:t>
      </w:r>
      <w:r w:rsidRPr="00BD4485">
        <w:rPr>
          <w:rStyle w:val="Emphasis"/>
          <w:highlight w:val="green"/>
        </w:rPr>
        <w:t>85% chance</w:t>
      </w:r>
      <w:r w:rsidRPr="00BD4485">
        <w:rPr>
          <w:highlight w:val="green"/>
          <w:u w:val="single"/>
        </w:rPr>
        <w:t xml:space="preserve"> </w:t>
      </w:r>
      <w:r w:rsidRPr="00BD4485">
        <w:rPr>
          <w:u w:val="single"/>
        </w:rPr>
        <w:t xml:space="preserve">of </w:t>
      </w:r>
      <w:r w:rsidRPr="00BD4485">
        <w:rPr>
          <w:rStyle w:val="Emphasis"/>
          <w:highlight w:val="green"/>
        </w:rPr>
        <w:t>House</w:t>
      </w:r>
      <w:r w:rsidRPr="00BD4485">
        <w:rPr>
          <w:highlight w:val="green"/>
          <w:u w:val="single"/>
        </w:rPr>
        <w:t xml:space="preserve"> </w:t>
      </w:r>
      <w:r w:rsidRPr="00BD4485">
        <w:rPr>
          <w:u w:val="single"/>
        </w:rPr>
        <w:t xml:space="preserve">control </w:t>
      </w:r>
      <w:r w:rsidRPr="00BD4485">
        <w:rPr>
          <w:rStyle w:val="Emphasis"/>
          <w:highlight w:val="green"/>
        </w:rPr>
        <w:t>flipping</w:t>
      </w:r>
      <w:r w:rsidRPr="00BD4485">
        <w:rPr>
          <w:highlight w:val="green"/>
          <w:u w:val="single"/>
        </w:rPr>
        <w:t xml:space="preserve"> </w:t>
      </w:r>
      <w:r w:rsidRPr="00BD4485">
        <w:rPr>
          <w:u w:val="single"/>
        </w:rPr>
        <w:t>to Democrats in the 2026 midterms, with the Senate left as a messy, seat</w:t>
      </w:r>
      <w:r w:rsidRPr="00BD4485">
        <w:rPr>
          <w:u w:val="single"/>
        </w:rPr>
        <w:noBreakHyphen/>
        <w:t>by</w:t>
      </w:r>
      <w:r w:rsidRPr="00BD4485">
        <w:rPr>
          <w:u w:val="single"/>
        </w:rPr>
        <w:noBreakHyphen/>
        <w:t>seat brawl.</w:t>
      </w:r>
    </w:p>
    <w:p w14:paraId="52A4EC30" w14:textId="77777777" w:rsidR="007917EA" w:rsidRPr="00BD4485" w:rsidRDefault="007917EA" w:rsidP="007917EA">
      <w:pPr>
        <w:rPr>
          <w:sz w:val="16"/>
        </w:rPr>
      </w:pPr>
      <w:r w:rsidRPr="00BD4485">
        <w:rPr>
          <w:sz w:val="16"/>
        </w:rPr>
        <w:t>Prediction markets are now pricing Democrats as clear favorites to retake the House and showing the Senate as a narrow, likely toss-up race, in the midterm 2026 elections. </w:t>
      </w:r>
    </w:p>
    <w:p w14:paraId="1C05C6FB" w14:textId="77777777" w:rsidR="007917EA" w:rsidRPr="00BD4485" w:rsidRDefault="007917EA" w:rsidP="007917EA">
      <w:pPr>
        <w:rPr>
          <w:sz w:val="16"/>
        </w:rPr>
      </w:pPr>
      <w:r w:rsidRPr="00BD4485">
        <w:rPr>
          <w:sz w:val="16"/>
        </w:rPr>
        <w:t>That market data comes while polls show a historically normal midterm shift against the president’s party, but not yet the full</w:t>
      </w:r>
      <w:r w:rsidRPr="00BD4485">
        <w:rPr>
          <w:sz w:val="16"/>
        </w:rPr>
        <w:noBreakHyphen/>
        <w:t>blown “wave” that would guarantee a flip. President Donald Trump’s Republican Party currently controls both the House and the Senate.</w:t>
      </w:r>
    </w:p>
    <w:p w14:paraId="24AF40FC" w14:textId="77777777" w:rsidR="007917EA" w:rsidRPr="00BD4485" w:rsidRDefault="007917EA" w:rsidP="007917EA">
      <w:pPr>
        <w:rPr>
          <w:u w:val="single"/>
        </w:rPr>
      </w:pPr>
      <w:r w:rsidRPr="00BD4485">
        <w:rPr>
          <w:highlight w:val="green"/>
          <w:u w:val="single"/>
        </w:rPr>
        <w:t>Both Kalshi and Polymarket </w:t>
      </w:r>
      <w:r w:rsidRPr="00BD4485">
        <w:rPr>
          <w:u w:val="single"/>
        </w:rPr>
        <w:t>are effectively telling the same story: that </w:t>
      </w:r>
      <w:r w:rsidRPr="00BD4485">
        <w:rPr>
          <w:highlight w:val="green"/>
          <w:u w:val="single"/>
        </w:rPr>
        <w:t xml:space="preserve">House control </w:t>
      </w:r>
      <w:r w:rsidRPr="00BD4485">
        <w:rPr>
          <w:u w:val="single"/>
        </w:rPr>
        <w:t xml:space="preserve">is the </w:t>
      </w:r>
      <w:r w:rsidRPr="00BD4485">
        <w:rPr>
          <w:rStyle w:val="Emphasis"/>
          <w:highlight w:val="green"/>
        </w:rPr>
        <w:t>surest bet</w:t>
      </w:r>
      <w:r w:rsidRPr="00BD4485">
        <w:rPr>
          <w:highlight w:val="green"/>
          <w:u w:val="single"/>
        </w:rPr>
        <w:t xml:space="preserve"> </w:t>
      </w:r>
      <w:r w:rsidRPr="00BD4485">
        <w:rPr>
          <w:u w:val="single"/>
        </w:rPr>
        <w:t xml:space="preserve">against the </w:t>
      </w:r>
      <w:r w:rsidRPr="00BD4485">
        <w:rPr>
          <w:rStyle w:val="Emphasis"/>
        </w:rPr>
        <w:t>president’s</w:t>
      </w:r>
      <w:r w:rsidRPr="00BD4485">
        <w:rPr>
          <w:u w:val="single"/>
        </w:rPr>
        <w:t xml:space="preserve"> party and </w:t>
      </w:r>
      <w:r w:rsidRPr="00BD4485">
        <w:rPr>
          <w:rStyle w:val="Emphasis"/>
          <w:highlight w:val="green"/>
        </w:rPr>
        <w:t>Senate</w:t>
      </w:r>
      <w:r w:rsidRPr="00BD4485">
        <w:rPr>
          <w:highlight w:val="green"/>
          <w:u w:val="single"/>
        </w:rPr>
        <w:t xml:space="preserve"> </w:t>
      </w:r>
      <w:r w:rsidRPr="00BD4485">
        <w:rPr>
          <w:u w:val="single"/>
        </w:rPr>
        <w:t xml:space="preserve">control is a </w:t>
      </w:r>
      <w:r w:rsidRPr="00BD4485">
        <w:rPr>
          <w:rStyle w:val="Emphasis"/>
          <w:highlight w:val="green"/>
        </w:rPr>
        <w:t>toss</w:t>
      </w:r>
      <w:r w:rsidRPr="00BD4485">
        <w:rPr>
          <w:highlight w:val="green"/>
          <w:u w:val="single"/>
        </w:rPr>
        <w:noBreakHyphen/>
        <w:t>up</w:t>
      </w:r>
      <w:r w:rsidRPr="00BD4485">
        <w:rPr>
          <w:u w:val="single"/>
        </w:rPr>
        <w:t>.</w:t>
      </w:r>
    </w:p>
    <w:p w14:paraId="725CC70E" w14:textId="77777777" w:rsidR="007917EA" w:rsidRPr="00BD4485" w:rsidRDefault="007917EA" w:rsidP="007917EA">
      <w:pPr>
        <w:rPr>
          <w:sz w:val="16"/>
        </w:rPr>
      </w:pPr>
      <w:r w:rsidRPr="00BD4485">
        <w:rPr>
          <w:sz w:val="16"/>
        </w:rPr>
        <w:t>Kalshi midterm 2026 predictions</w:t>
      </w:r>
    </w:p>
    <w:p w14:paraId="6C4D572C" w14:textId="77777777" w:rsidR="007917EA" w:rsidRPr="00BD4485" w:rsidRDefault="007917EA" w:rsidP="007917EA">
      <w:pPr>
        <w:rPr>
          <w:sz w:val="16"/>
        </w:rPr>
      </w:pPr>
      <w:r w:rsidRPr="00BD4485">
        <w:rPr>
          <w:sz w:val="16"/>
        </w:rPr>
        <w:t>The specific 2026 House control market on Kalshi, with more than $7.1 million in notional trading volume, is predicting a Democratic flip at 84%. In Kalshi’s broader “2026: Midterms: Congress Balance of Power,” a Democratic sweep is tracking at 48% in the market with just over $2 million in volume. A Democratic House flip with the Senate staying Republican is second at 37%. </w:t>
      </w:r>
    </w:p>
    <w:p w14:paraId="6E16332F" w14:textId="77777777" w:rsidR="007917EA" w:rsidRPr="00BD4485" w:rsidRDefault="007917EA" w:rsidP="007917EA">
      <w:pPr>
        <w:rPr>
          <w:u w:val="single"/>
        </w:rPr>
      </w:pPr>
      <w:r w:rsidRPr="00BD4485">
        <w:rPr>
          <w:u w:val="single"/>
        </w:rPr>
        <w:t>The market is pricing a Democratic House majority not just as probable but as the default outcome.</w:t>
      </w:r>
    </w:p>
    <w:p w14:paraId="64B68A2F" w14:textId="77777777" w:rsidR="007917EA" w:rsidRPr="00BD4485" w:rsidRDefault="007917EA" w:rsidP="007917EA">
      <w:pPr>
        <w:rPr>
          <w:sz w:val="16"/>
        </w:rPr>
      </w:pPr>
      <w:r w:rsidRPr="00BD4485">
        <w:rPr>
          <w:sz w:val="16"/>
        </w:rPr>
        <w:t>Meanwhile, Kalshi’s Senate contract is a true nail</w:t>
      </w:r>
      <w:r w:rsidRPr="00BD4485">
        <w:rPr>
          <w:sz w:val="16"/>
        </w:rPr>
        <w:noBreakHyphen/>
        <w:t>biter, with Republicans leading at 51% in the $2.6 million market, reflecting a chamber that could easily flip either direction on a handful of races. Last year, the Republicans were holding 80% to retain the Senate, but the Democrats recently briefly surpassed the 50% threshold.</w:t>
      </w:r>
    </w:p>
    <w:p w14:paraId="49E00D82" w14:textId="77777777" w:rsidR="007917EA" w:rsidRPr="00BD4485" w:rsidRDefault="007917EA" w:rsidP="007917EA">
      <w:pPr>
        <w:rPr>
          <w:sz w:val="16"/>
        </w:rPr>
      </w:pPr>
      <w:r w:rsidRPr="00BD4485">
        <w:rPr>
          <w:sz w:val="16"/>
        </w:rPr>
        <w:t>A recent Kalshi write</w:t>
      </w:r>
      <w:r w:rsidRPr="00BD4485">
        <w:rPr>
          <w:sz w:val="16"/>
        </w:rPr>
        <w:noBreakHyphen/>
        <w:t>up frames this as “Democrats now slightly favored to retake the chamber,” with the balance of power orbiting around toss</w:t>
      </w:r>
      <w:r w:rsidRPr="00BD4485">
        <w:rPr>
          <w:sz w:val="16"/>
        </w:rPr>
        <w:noBreakHyphen/>
        <w:t>up states like Ohio, Wisconsin, and Arizona.</w:t>
      </w:r>
    </w:p>
    <w:p w14:paraId="3373054D" w14:textId="77777777" w:rsidR="007917EA" w:rsidRPr="00BD4485" w:rsidRDefault="007917EA" w:rsidP="007917EA">
      <w:pPr>
        <w:rPr>
          <w:sz w:val="16"/>
        </w:rPr>
      </w:pPr>
      <w:r w:rsidRPr="00BD4485">
        <w:rPr>
          <w:sz w:val="16"/>
        </w:rPr>
        <w:t>Polymarket tracks midterm 2026 similarly</w:t>
      </w:r>
    </w:p>
    <w:p w14:paraId="5E9F22FA" w14:textId="77777777" w:rsidR="007917EA" w:rsidRPr="00BD4485" w:rsidRDefault="007917EA" w:rsidP="007917EA">
      <w:pPr>
        <w:rPr>
          <w:sz w:val="16"/>
        </w:rPr>
      </w:pPr>
      <w:r w:rsidRPr="00BD4485">
        <w:rPr>
          <w:sz w:val="16"/>
        </w:rPr>
        <w:t>Polymarket’s “Balance of Power: 2026 Midterms” multi</w:t>
      </w:r>
      <w:r w:rsidRPr="00BD4485">
        <w:rPr>
          <w:sz w:val="16"/>
        </w:rPr>
        <w:noBreakHyphen/>
        <w:t>outcome market tilts most heavily toward a Democratic sweep, at around 49%, with a Republican Senate and Democrat House coming in next at about 36%. Full GOP control is trading at 15% or lower. </w:t>
      </w:r>
    </w:p>
    <w:p w14:paraId="1A0DC004" w14:textId="77777777" w:rsidR="007917EA" w:rsidRPr="00BD4485" w:rsidRDefault="007917EA" w:rsidP="007917EA">
      <w:pPr>
        <w:rPr>
          <w:sz w:val="16"/>
        </w:rPr>
      </w:pPr>
      <w:r w:rsidRPr="00BD4485">
        <w:rPr>
          <w:sz w:val="16"/>
        </w:rPr>
        <w:t>The “Balance of Power” has attracted just under $4 million in volume with months left to go before November’s election.</w:t>
      </w:r>
    </w:p>
    <w:p w14:paraId="1C8C2236" w14:textId="77777777" w:rsidR="007917EA" w:rsidRPr="00BD4485" w:rsidRDefault="007917EA" w:rsidP="007917EA">
      <w:pPr>
        <w:rPr>
          <w:sz w:val="16"/>
        </w:rPr>
      </w:pPr>
      <w:r w:rsidRPr="00BD4485">
        <w:rPr>
          <w:sz w:val="16"/>
        </w:rPr>
        <w:t>In individual markets, the Republicans are trending at 53% to keep the Senate, with trading volume of about $1 million, while Democrats are tracking at 85% in the $4 million market to win the House.</w:t>
      </w:r>
    </w:p>
    <w:p w14:paraId="47093367" w14:textId="77777777" w:rsidR="007917EA" w:rsidRPr="00BD4485" w:rsidRDefault="007917EA" w:rsidP="007917EA">
      <w:pPr>
        <w:rPr>
          <w:sz w:val="16"/>
        </w:rPr>
      </w:pPr>
      <w:r w:rsidRPr="00BD4485">
        <w:rPr>
          <w:sz w:val="16"/>
        </w:rPr>
        <w:t>Taken together, that’s a prediction that:</w:t>
      </w:r>
    </w:p>
    <w:p w14:paraId="4705E2B0" w14:textId="77777777" w:rsidR="007917EA" w:rsidRPr="00BD4485" w:rsidRDefault="007917EA" w:rsidP="007917EA">
      <w:pPr>
        <w:rPr>
          <w:sz w:val="16"/>
        </w:rPr>
      </w:pPr>
      <w:r w:rsidRPr="00BD4485">
        <w:rPr>
          <w:sz w:val="16"/>
        </w:rPr>
        <w:t>House flips to Democrats.</w:t>
      </w:r>
    </w:p>
    <w:p w14:paraId="47D665D6" w14:textId="77777777" w:rsidR="007917EA" w:rsidRPr="00BD4485" w:rsidRDefault="007917EA" w:rsidP="007917EA">
      <w:pPr>
        <w:rPr>
          <w:sz w:val="16"/>
        </w:rPr>
      </w:pPr>
      <w:r w:rsidRPr="00BD4485">
        <w:rPr>
          <w:sz w:val="16"/>
        </w:rPr>
        <w:t>Senate is a relative toss-up.</w:t>
      </w:r>
    </w:p>
    <w:p w14:paraId="070D8BCD" w14:textId="77777777" w:rsidR="007917EA" w:rsidRPr="00BD4485" w:rsidRDefault="007917EA" w:rsidP="007917EA">
      <w:pPr>
        <w:rPr>
          <w:sz w:val="16"/>
        </w:rPr>
      </w:pPr>
      <w:r w:rsidRPr="00BD4485">
        <w:rPr>
          <w:sz w:val="16"/>
        </w:rPr>
        <w:t>A full Republican sweep is the least probable of the stylized outcomes.</w:t>
      </w:r>
    </w:p>
    <w:p w14:paraId="2DB8EEC5" w14:textId="77777777" w:rsidR="007917EA" w:rsidRPr="00BD4485" w:rsidRDefault="007917EA" w:rsidP="007917EA">
      <w:pPr>
        <w:rPr>
          <w:sz w:val="16"/>
        </w:rPr>
      </w:pPr>
      <w:r w:rsidRPr="00BD4485">
        <w:rPr>
          <w:sz w:val="16"/>
        </w:rPr>
        <w:t>Prediction markets are treating Midterm 2026 as a targeted blow to House Republicans, with the Senate left as a messy, seat</w:t>
      </w:r>
      <w:r w:rsidRPr="00BD4485">
        <w:rPr>
          <w:sz w:val="16"/>
        </w:rPr>
        <w:noBreakHyphen/>
        <w:t>by</w:t>
      </w:r>
      <w:r w:rsidRPr="00BD4485">
        <w:rPr>
          <w:sz w:val="16"/>
        </w:rPr>
        <w:noBreakHyphen/>
        <w:t>seat brawl.</w:t>
      </w:r>
    </w:p>
    <w:p w14:paraId="2AACD75B" w14:textId="77777777" w:rsidR="007917EA" w:rsidRPr="00BD4485" w:rsidRDefault="007917EA" w:rsidP="007917EA">
      <w:pPr>
        <w:rPr>
          <w:sz w:val="16"/>
        </w:rPr>
      </w:pPr>
      <w:r w:rsidRPr="00BD4485">
        <w:rPr>
          <w:sz w:val="16"/>
        </w:rPr>
        <w:t>How prediction markets compare to midterm 2026 polls</w:t>
      </w:r>
    </w:p>
    <w:p w14:paraId="43CE8517" w14:textId="77777777" w:rsidR="007917EA" w:rsidRPr="00BD4485" w:rsidRDefault="007917EA" w:rsidP="007917EA">
      <w:pPr>
        <w:rPr>
          <w:u w:val="single"/>
        </w:rPr>
      </w:pPr>
      <w:r w:rsidRPr="00BD4485">
        <w:rPr>
          <w:u w:val="single"/>
        </w:rPr>
        <w:t xml:space="preserve">The New York Times ballot tracker and other </w:t>
      </w:r>
      <w:r w:rsidRPr="00BD4485">
        <w:rPr>
          <w:rStyle w:val="Emphasis"/>
          <w:highlight w:val="green"/>
        </w:rPr>
        <w:t>polling</w:t>
      </w:r>
      <w:r w:rsidRPr="00BD4485">
        <w:rPr>
          <w:highlight w:val="green"/>
          <w:u w:val="single"/>
        </w:rPr>
        <w:t xml:space="preserve"> averages </w:t>
      </w:r>
      <w:r w:rsidRPr="00BD4485">
        <w:rPr>
          <w:u w:val="single"/>
        </w:rPr>
        <w:t>consistently show </w:t>
      </w:r>
      <w:r w:rsidRPr="00BD4485">
        <w:rPr>
          <w:rStyle w:val="Emphasis"/>
        </w:rPr>
        <w:t>Democrats</w:t>
      </w:r>
      <w:r w:rsidRPr="00BD4485">
        <w:rPr>
          <w:u w:val="single"/>
        </w:rPr>
        <w:t xml:space="preserve"> ahead on the national </w:t>
      </w:r>
      <w:r w:rsidRPr="00BD4485">
        <w:rPr>
          <w:rStyle w:val="Emphasis"/>
        </w:rPr>
        <w:t>House</w:t>
      </w:r>
      <w:r w:rsidRPr="00BD4485">
        <w:rPr>
          <w:rStyle w:val="Emphasis"/>
        </w:rPr>
        <w:noBreakHyphen/>
        <w:t>level</w:t>
      </w:r>
      <w:r w:rsidRPr="00BD4485">
        <w:rPr>
          <w:u w:val="single"/>
        </w:rPr>
        <w:t xml:space="preserve"> preference by roughly </w:t>
      </w:r>
      <w:r w:rsidRPr="00BD4485">
        <w:rPr>
          <w:rStyle w:val="Emphasis"/>
          <w:highlight w:val="green"/>
        </w:rPr>
        <w:t>4-6 points</w:t>
      </w:r>
      <w:r w:rsidRPr="00BD4485">
        <w:rPr>
          <w:u w:val="single"/>
        </w:rPr>
        <w:t xml:space="preserve">. That’s a </w:t>
      </w:r>
      <w:r w:rsidRPr="00BD4485">
        <w:rPr>
          <w:rStyle w:val="Emphasis"/>
          <w:highlight w:val="green"/>
        </w:rPr>
        <w:t>solid</w:t>
      </w:r>
      <w:r w:rsidRPr="00BD4485">
        <w:rPr>
          <w:u w:val="single"/>
        </w:rPr>
        <w:t xml:space="preserve">, </w:t>
      </w:r>
      <w:r w:rsidRPr="00BD4485">
        <w:rPr>
          <w:highlight w:val="green"/>
          <w:u w:val="single"/>
        </w:rPr>
        <w:t>but</w:t>
      </w:r>
      <w:r w:rsidRPr="00BD4485">
        <w:rPr>
          <w:u w:val="single"/>
        </w:rPr>
        <w:t xml:space="preserve"> </w:t>
      </w:r>
      <w:r w:rsidRPr="00BD4485">
        <w:rPr>
          <w:highlight w:val="green"/>
          <w:u w:val="single"/>
        </w:rPr>
        <w:t xml:space="preserve">not </w:t>
      </w:r>
      <w:r w:rsidRPr="00BD4485">
        <w:rPr>
          <w:rStyle w:val="Emphasis"/>
          <w:highlight w:val="green"/>
        </w:rPr>
        <w:t>huge</w:t>
      </w:r>
      <w:r w:rsidRPr="00BD4485">
        <w:rPr>
          <w:u w:val="single"/>
        </w:rPr>
        <w:t xml:space="preserve">, lead relative to </w:t>
      </w:r>
      <w:r w:rsidRPr="00BD4485">
        <w:rPr>
          <w:rStyle w:val="Emphasis"/>
        </w:rPr>
        <w:t>historical norms</w:t>
      </w:r>
      <w:r w:rsidRPr="00BD4485">
        <w:rPr>
          <w:u w:val="single"/>
        </w:rPr>
        <w:t>.</w:t>
      </w:r>
    </w:p>
    <w:p w14:paraId="64D4A4AF" w14:textId="77777777" w:rsidR="007917EA" w:rsidRPr="00BD4485" w:rsidRDefault="007917EA" w:rsidP="007917EA">
      <w:pPr>
        <w:rPr>
          <w:sz w:val="16"/>
        </w:rPr>
      </w:pPr>
      <w:r w:rsidRPr="00BD4485">
        <w:rPr>
          <w:sz w:val="16"/>
        </w:rPr>
        <w:t>That aligns well with Kalshi’s House leaning blue prediction, but markets are pricing a higher probability than pure polling</w:t>
      </w:r>
      <w:r w:rsidRPr="00BD4485">
        <w:rPr>
          <w:sz w:val="16"/>
        </w:rPr>
        <w:noBreakHyphen/>
        <w:t>spread models would often assign this far out.</w:t>
      </w:r>
    </w:p>
    <w:p w14:paraId="4CBECBE7" w14:textId="77777777" w:rsidR="007917EA" w:rsidRPr="00BD4485" w:rsidRDefault="007917EA" w:rsidP="007917EA">
      <w:pPr>
        <w:rPr>
          <w:sz w:val="16"/>
        </w:rPr>
      </w:pPr>
      <w:r w:rsidRPr="00BD4485">
        <w:rPr>
          <w:sz w:val="16"/>
        </w:rPr>
        <w:t>Individual Senate race polls remain split. Some toss</w:t>
      </w:r>
      <w:r w:rsidRPr="00BD4485">
        <w:rPr>
          <w:sz w:val="16"/>
        </w:rPr>
        <w:noBreakHyphen/>
        <w:t>up states show Democrats slightly ahead, while others show Republicans holding firm. Some polls show the Senate running dead even rather than a Democratic slam</w:t>
      </w:r>
      <w:r w:rsidRPr="00BD4485">
        <w:rPr>
          <w:sz w:val="16"/>
        </w:rPr>
        <w:noBreakHyphen/>
        <w:t>dunk. That tracks with Kalshi’s Senate market, suggesting no runaway advantage for either party.</w:t>
      </w:r>
    </w:p>
    <w:p w14:paraId="4EA14033" w14:textId="77777777" w:rsidR="007917EA" w:rsidRDefault="007917EA" w:rsidP="007917EA">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1B28B1DB" w14:textId="77777777" w:rsidR="007917EA" w:rsidRPr="00E33D16" w:rsidRDefault="007917EA" w:rsidP="007917EA">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033BE36C" w14:textId="77777777" w:rsidR="007917EA" w:rsidRPr="00211071" w:rsidRDefault="007917EA" w:rsidP="007917EA">
      <w:pPr>
        <w:rPr>
          <w:sz w:val="16"/>
        </w:rPr>
      </w:pPr>
      <w:r w:rsidRPr="00211071">
        <w:rPr>
          <w:sz w:val="16"/>
        </w:rPr>
        <w:t xml:space="preserve">But even those who question Hawley’s motives don’t doubt his ambition, particularly as jockeying for 2028 begins. One thing he appears to recognize is that </w:t>
      </w:r>
      <w:r w:rsidRPr="00E34ED9">
        <w:rPr>
          <w:rStyle w:val="Emphasis"/>
          <w:highlight w:val="green"/>
        </w:rPr>
        <w:t>siding</w:t>
      </w:r>
      <w:r w:rsidRPr="009A185F">
        <w:rPr>
          <w:rStyle w:val="Emphasis"/>
        </w:rPr>
        <w:t xml:space="preserve"> </w:t>
      </w:r>
      <w:r w:rsidRPr="00E34ED9">
        <w:rPr>
          <w:rStyle w:val="Emphasis"/>
          <w:highlight w:val="green"/>
        </w:rPr>
        <w:t xml:space="preserve">with unions </w:t>
      </w:r>
      <w:r w:rsidRPr="00D912C3">
        <w:rPr>
          <w:rStyle w:val="StyleUnderline"/>
        </w:rPr>
        <w:t>has become</w:t>
      </w:r>
      <w:r w:rsidRPr="00D912C3">
        <w:rPr>
          <w:rStyle w:val="Emphasis"/>
        </w:rPr>
        <w:t xml:space="preserve"> </w:t>
      </w:r>
      <w:r w:rsidRPr="00E34ED9">
        <w:rPr>
          <w:rStyle w:val="Emphasis"/>
          <w:highlight w:val="gree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E34ED9">
        <w:rPr>
          <w:rStyle w:val="StyleUnderline"/>
          <w:highlight w:val="green"/>
        </w:rPr>
        <w:t>Among Republican</w:t>
      </w:r>
      <w:r w:rsidRPr="00211071">
        <w:rPr>
          <w:sz w:val="16"/>
        </w:rPr>
        <w:t xml:space="preserve"> </w:t>
      </w:r>
      <w:r w:rsidRPr="009A185F">
        <w:rPr>
          <w:rStyle w:val="StyleUnderline"/>
        </w:rPr>
        <w:t>respondents</w:t>
      </w:r>
      <w:r w:rsidRPr="00211071">
        <w:rPr>
          <w:sz w:val="16"/>
        </w:rPr>
        <w:t xml:space="preserve">, the poll found that </w:t>
      </w:r>
      <w:r w:rsidRPr="00E34ED9">
        <w:rPr>
          <w:rStyle w:val="StyleUnderline"/>
          <w:highlight w:val="green"/>
        </w:rPr>
        <w:t>labor</w:t>
      </w:r>
      <w:r w:rsidRPr="00E34ED9">
        <w:rPr>
          <w:rStyle w:val="Emphasis"/>
          <w:highlight w:val="green"/>
        </w:rPr>
        <w:t xml:space="preserve"> unions had a net favorability</w:t>
      </w:r>
      <w:r w:rsidRPr="009A185F">
        <w:rPr>
          <w:rStyle w:val="StyleUnderline"/>
        </w:rPr>
        <w:t xml:space="preserve"> of eight percentage points</w:t>
      </w:r>
      <w:r w:rsidRPr="00211071">
        <w:rPr>
          <w:sz w:val="16"/>
        </w:rPr>
        <w:t xml:space="preserve">. </w:t>
      </w:r>
      <w:r w:rsidRPr="00E34ED9">
        <w:rPr>
          <w:rStyle w:val="Emphasis"/>
          <w:highlight w:val="green"/>
        </w:rPr>
        <w:t>Among</w:t>
      </w:r>
      <w:r w:rsidRPr="009A185F">
        <w:rPr>
          <w:rStyle w:val="StyleUnderline"/>
        </w:rPr>
        <w:t xml:space="preserve"> young </w:t>
      </w:r>
      <w:r w:rsidRPr="00E34ED9">
        <w:rPr>
          <w:rStyle w:val="Emphasis"/>
          <w:highlight w:val="gree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E34ED9">
        <w:rPr>
          <w:rStyle w:val="StyleUnderline"/>
          <w:highlight w:val="green"/>
        </w:rPr>
        <w:t>overwhelmingly backed</w:t>
      </w:r>
      <w:r w:rsidRPr="009A185F">
        <w:rPr>
          <w:rStyle w:val="StyleUnderline"/>
        </w:rPr>
        <w:t xml:space="preserve"> several provisions of </w:t>
      </w:r>
      <w:r w:rsidRPr="00E34ED9">
        <w:rPr>
          <w:rStyle w:val="StyleUnderline"/>
          <w:highlight w:val="green"/>
        </w:rPr>
        <w:t>the PRO Act</w:t>
      </w:r>
      <w:r w:rsidRPr="00211071">
        <w:rPr>
          <w:sz w:val="16"/>
        </w:rPr>
        <w:t xml:space="preserve"> that the survey tested, </w:t>
      </w:r>
      <w:r w:rsidRPr="009A185F">
        <w:rPr>
          <w:rStyle w:val="StyleUnderline"/>
        </w:rPr>
        <w:t xml:space="preserve">such as </w:t>
      </w:r>
      <w:r w:rsidRPr="00E34ED9">
        <w:rPr>
          <w:rStyle w:val="StyleUnderline"/>
          <w:highlight w:val="green"/>
        </w:rPr>
        <w:t>expediting</w:t>
      </w:r>
      <w:r w:rsidRPr="00211071">
        <w:rPr>
          <w:sz w:val="16"/>
        </w:rPr>
        <w:t xml:space="preserve"> the </w:t>
      </w:r>
      <w:r w:rsidRPr="00E34ED9">
        <w:rPr>
          <w:rStyle w:val="StyleUnderline"/>
          <w:highlight w:val="gree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2B9056F0" w14:textId="77777777" w:rsidR="007917EA" w:rsidRPr="00211071" w:rsidRDefault="007917EA" w:rsidP="007917EA">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9A185F">
        <w:rPr>
          <w:rStyle w:val="Emphasis"/>
        </w:rPr>
        <w:t xml:space="preserve"> </w:t>
      </w:r>
      <w:r w:rsidRPr="00E34ED9">
        <w:rPr>
          <w:rStyle w:val="Emphasis"/>
          <w:sz w:val="28"/>
          <w:szCs w:val="28"/>
          <w:highlight w:val="green"/>
        </w:rPr>
        <w:t>union members</w:t>
      </w:r>
      <w:r w:rsidRPr="009A185F">
        <w:rPr>
          <w:rStyle w:val="Emphasis"/>
        </w:rPr>
        <w:t xml:space="preserve"> </w:t>
      </w:r>
      <w:r w:rsidRPr="00D912C3">
        <w:rPr>
          <w:rStyle w:val="StyleUnderline"/>
        </w:rPr>
        <w:t>as</w:t>
      </w:r>
      <w:r w:rsidRPr="009A185F">
        <w:rPr>
          <w:rStyle w:val="Emphasis"/>
        </w:rPr>
        <w:t xml:space="preserve"> </w:t>
      </w:r>
      <w:r w:rsidRPr="00E34ED9">
        <w:rPr>
          <w:rStyle w:val="Emphasis"/>
          <w:sz w:val="28"/>
          <w:szCs w:val="28"/>
          <w:highlight w:val="gree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E34ED9">
        <w:rPr>
          <w:rStyle w:val="Emphasis"/>
          <w:highlight w:val="gree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E34ED9">
        <w:rPr>
          <w:rStyle w:val="Emphasis"/>
          <w:sz w:val="28"/>
          <w:szCs w:val="28"/>
          <w:highlight w:val="gree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E34ED9">
        <w:rPr>
          <w:rStyle w:val="Emphasis"/>
          <w:highlight w:val="green"/>
        </w:rPr>
        <w:t>Republicans</w:t>
      </w:r>
      <w:r w:rsidRPr="00211071">
        <w:rPr>
          <w:sz w:val="16"/>
        </w:rPr>
        <w:t xml:space="preserve"> are even </w:t>
      </w:r>
      <w:r w:rsidRPr="009A185F">
        <w:rPr>
          <w:rStyle w:val="StyleUnderline"/>
        </w:rPr>
        <w:t>beginning to</w:t>
      </w:r>
      <w:r w:rsidRPr="00211071">
        <w:rPr>
          <w:sz w:val="16"/>
        </w:rPr>
        <w:t xml:space="preserve"> </w:t>
      </w:r>
      <w:r w:rsidRPr="00E34ED9">
        <w:rPr>
          <w:rStyle w:val="Emphasis"/>
          <w:highlight w:val="green"/>
        </w:rPr>
        <w:t>see</w:t>
      </w:r>
      <w:r w:rsidRPr="00211071">
        <w:rPr>
          <w:sz w:val="16"/>
        </w:rPr>
        <w:t xml:space="preserve"> the </w:t>
      </w:r>
      <w:r w:rsidRPr="00E34ED9">
        <w:rPr>
          <w:rStyle w:val="Emphasis"/>
          <w:highlight w:val="green"/>
        </w:rPr>
        <w:t>labor</w:t>
      </w:r>
      <w:r w:rsidRPr="009A185F">
        <w:rPr>
          <w:rStyle w:val="StyleUnderline"/>
        </w:rPr>
        <w:t xml:space="preserve"> movement’s leaders </w:t>
      </w:r>
      <w:r w:rsidRPr="00E34ED9">
        <w:rPr>
          <w:rStyle w:val="Emphasis"/>
          <w:highlight w:val="gree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opponents—in particular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E34ED9">
        <w:rPr>
          <w:rStyle w:val="Emphasis"/>
          <w:sz w:val="28"/>
          <w:szCs w:val="28"/>
          <w:highlight w:val="green"/>
        </w:rPr>
        <w:t>enacting</w:t>
      </w:r>
      <w:r w:rsidRPr="00211071">
        <w:rPr>
          <w:sz w:val="16"/>
        </w:rPr>
        <w:t xml:space="preserve"> some of the </w:t>
      </w:r>
      <w:r w:rsidRPr="00E34ED9">
        <w:rPr>
          <w:rStyle w:val="Emphasis"/>
          <w:sz w:val="28"/>
          <w:szCs w:val="28"/>
          <w:highlight w:val="green"/>
        </w:rPr>
        <w:t>pro-union reforms</w:t>
      </w:r>
      <w:r w:rsidRPr="00211071">
        <w:rPr>
          <w:sz w:val="16"/>
        </w:rPr>
        <w:t xml:space="preserve"> </w:t>
      </w:r>
      <w:r w:rsidRPr="009A185F">
        <w:rPr>
          <w:rStyle w:val="StyleUnderline"/>
        </w:rPr>
        <w:t xml:space="preserve">that </w:t>
      </w:r>
      <w:r w:rsidRPr="00E34ED9">
        <w:rPr>
          <w:rStyle w:val="StyleUnderline"/>
          <w:highlight w:val="green"/>
        </w:rPr>
        <w:t>drew support</w:t>
      </w:r>
      <w:r w:rsidRPr="009A185F">
        <w:rPr>
          <w:rStyle w:val="StyleUnderline"/>
        </w:rPr>
        <w:t xml:space="preserve"> </w:t>
      </w:r>
      <w:r w:rsidRPr="00E34ED9">
        <w:rPr>
          <w:rStyle w:val="StyleUnderline"/>
          <w:highlight w:val="green"/>
        </w:rPr>
        <w:t>from</w:t>
      </w:r>
      <w:r w:rsidRPr="009A185F">
        <w:rPr>
          <w:rStyle w:val="StyleUnderline"/>
        </w:rPr>
        <w:t xml:space="preserve"> young </w:t>
      </w:r>
      <w:r w:rsidRPr="00E34ED9">
        <w:rPr>
          <w:rStyle w:val="StyleUnderline"/>
          <w:highlight w:val="green"/>
        </w:rPr>
        <w:t>Republicans</w:t>
      </w:r>
      <w:r w:rsidRPr="00211071">
        <w:rPr>
          <w:sz w:val="16"/>
        </w:rPr>
        <w:t xml:space="preserve"> in the American Compass survey </w:t>
      </w:r>
      <w:r w:rsidRPr="00D912C3">
        <w:rPr>
          <w:rStyle w:val="StyleUnderline"/>
        </w:rPr>
        <w:t>could</w:t>
      </w:r>
      <w:r w:rsidRPr="009A185F">
        <w:rPr>
          <w:rStyle w:val="Emphasis"/>
        </w:rPr>
        <w:t xml:space="preserve"> </w:t>
      </w:r>
      <w:r w:rsidRPr="00E34ED9">
        <w:rPr>
          <w:rStyle w:val="Emphasis"/>
          <w:sz w:val="28"/>
          <w:szCs w:val="28"/>
          <w:highlight w:val="green"/>
        </w:rPr>
        <w:t>solidify</w:t>
      </w:r>
      <w:r w:rsidRPr="009A185F">
        <w:rPr>
          <w:rStyle w:val="Emphasis"/>
        </w:rPr>
        <w:t xml:space="preserve"> </w:t>
      </w:r>
      <w:r w:rsidRPr="00D912C3">
        <w:rPr>
          <w:rStyle w:val="StyleUnderline"/>
        </w:rPr>
        <w:t>the</w:t>
      </w:r>
      <w:r w:rsidRPr="009A185F">
        <w:rPr>
          <w:rStyle w:val="Emphasis"/>
        </w:rPr>
        <w:t xml:space="preserve"> </w:t>
      </w:r>
      <w:r w:rsidRPr="00E34ED9">
        <w:rPr>
          <w:rStyle w:val="Emphasis"/>
          <w:sz w:val="28"/>
          <w:szCs w:val="28"/>
          <w:highlight w:val="gree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E34ED9">
        <w:rPr>
          <w:rStyle w:val="Emphasis"/>
          <w:sz w:val="28"/>
          <w:szCs w:val="28"/>
          <w:highlight w:val="green"/>
        </w:rPr>
        <w:t>leading</w:t>
      </w:r>
      <w:r w:rsidRPr="00211071">
        <w:rPr>
          <w:sz w:val="16"/>
        </w:rPr>
        <w:t xml:space="preserve"> more and more </w:t>
      </w:r>
      <w:r w:rsidRPr="00E34ED9">
        <w:rPr>
          <w:rStyle w:val="Emphasis"/>
          <w:sz w:val="28"/>
          <w:szCs w:val="28"/>
          <w:highlight w:val="green"/>
        </w:rPr>
        <w:t>blue-collar workers to</w:t>
      </w:r>
      <w:r w:rsidRPr="00211071">
        <w:rPr>
          <w:sz w:val="16"/>
        </w:rPr>
        <w:t xml:space="preserve"> view </w:t>
      </w:r>
      <w:r w:rsidRPr="00E34ED9">
        <w:rPr>
          <w:rStyle w:val="Emphasis"/>
          <w:sz w:val="28"/>
          <w:szCs w:val="28"/>
          <w:highlight w:val="green"/>
        </w:rPr>
        <w:t>the Republican Party</w:t>
      </w:r>
      <w:r w:rsidRPr="00211071">
        <w:rPr>
          <w:sz w:val="16"/>
        </w:rPr>
        <w:t xml:space="preserve"> as their home.</w:t>
      </w:r>
    </w:p>
    <w:p w14:paraId="5B641193" w14:textId="77777777" w:rsidR="007917EA" w:rsidRPr="00B415DF" w:rsidRDefault="007917EA" w:rsidP="007917EA">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E34ED9">
        <w:rPr>
          <w:rStyle w:val="StyleUnderline"/>
          <w:highlight w:val="green"/>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E34ED9">
        <w:rPr>
          <w:rStyle w:val="StyleUnderline"/>
          <w:highlight w:val="green"/>
        </w:rPr>
        <w:t>prioritized</w:t>
      </w:r>
      <w:r w:rsidRPr="00211071">
        <w:rPr>
          <w:sz w:val="16"/>
        </w:rPr>
        <w:t xml:space="preserve"> is not passing such reforms but </w:t>
      </w:r>
      <w:r w:rsidRPr="00211071">
        <w:rPr>
          <w:rStyle w:val="StyleUnderline"/>
        </w:rPr>
        <w:t>selling influence to wealthy patrons</w:t>
      </w:r>
      <w:r w:rsidRPr="00211071">
        <w:rPr>
          <w:sz w:val="16"/>
        </w:rPr>
        <w:t xml:space="preserve"> </w:t>
      </w:r>
      <w:r w:rsidRPr="00211071">
        <w:rPr>
          <w:rStyle w:val="StyleUnderline"/>
        </w:rPr>
        <w:t xml:space="preserve">and granting unchecked power to </w:t>
      </w:r>
      <w:r w:rsidRPr="00E34ED9">
        <w:rPr>
          <w:rStyle w:val="StyleUnderline"/>
          <w:highlight w:val="green"/>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E34ED9">
        <w:rPr>
          <w:rStyle w:val="StyleUnderline"/>
          <w:highlight w:val="green"/>
        </w:rPr>
        <w:t>cancelled</w:t>
      </w:r>
      <w:r w:rsidRPr="00211071">
        <w:rPr>
          <w:sz w:val="16"/>
        </w:rPr>
        <w:t xml:space="preserve"> the </w:t>
      </w:r>
      <w:r w:rsidRPr="00E34ED9">
        <w:rPr>
          <w:rStyle w:val="StyleUnderline"/>
          <w:highlight w:val="green"/>
        </w:rPr>
        <w:t>union contracts</w:t>
      </w:r>
      <w:r w:rsidRPr="00211071">
        <w:rPr>
          <w:rStyle w:val="StyleUnderline"/>
        </w:rPr>
        <w:t xml:space="preserve"> </w:t>
      </w:r>
      <w:r w:rsidRPr="00E34ED9">
        <w:rPr>
          <w:rStyle w:val="StyleUnderline"/>
          <w:highlight w:val="green"/>
        </w:rPr>
        <w:t>of</w:t>
      </w:r>
      <w:r w:rsidRPr="00211071">
        <w:rPr>
          <w:sz w:val="16"/>
        </w:rPr>
        <w:t xml:space="preserve"> nearly </w:t>
      </w:r>
      <w:r w:rsidRPr="00211071">
        <w:rPr>
          <w:rStyle w:val="StyleUnderline"/>
        </w:rPr>
        <w:t xml:space="preserve">a million </w:t>
      </w:r>
      <w:r w:rsidRPr="00E34ED9">
        <w:rPr>
          <w:rStyle w:val="StyleUnderline"/>
          <w:highlight w:val="gree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290323D3" w14:textId="77777777" w:rsidR="007917EA" w:rsidRPr="001A7D3E" w:rsidRDefault="007917EA" w:rsidP="007917EA">
      <w:pPr>
        <w:keepNext/>
        <w:keepLines/>
        <w:spacing w:before="40" w:line="256" w:lineRule="auto"/>
        <w:outlineLvl w:val="3"/>
        <w:rPr>
          <w:rFonts w:eastAsia="Times New Roman"/>
          <w:b/>
          <w:iCs/>
          <w:sz w:val="26"/>
        </w:rPr>
      </w:pPr>
      <w:r w:rsidRPr="001A7D3E">
        <w:rPr>
          <w:rFonts w:eastAsia="Times New Roman"/>
          <w:b/>
          <w:iCs/>
          <w:sz w:val="26"/>
        </w:rPr>
        <w:t xml:space="preserve">A Republican House </w:t>
      </w:r>
      <w:r w:rsidRPr="001A7D3E">
        <w:rPr>
          <w:rFonts w:eastAsia="Times New Roman"/>
          <w:b/>
          <w:iCs/>
          <w:sz w:val="26"/>
          <w:u w:val="single"/>
        </w:rPr>
        <w:t>destroys</w:t>
      </w:r>
      <w:r w:rsidRPr="001A7D3E">
        <w:rPr>
          <w:rFonts w:eastAsia="Times New Roman"/>
          <w:b/>
          <w:iCs/>
          <w:sz w:val="26"/>
        </w:rPr>
        <w:t xml:space="preserve"> allied confidence </w:t>
      </w:r>
    </w:p>
    <w:p w14:paraId="78820CF2" w14:textId="77777777" w:rsidR="007917EA" w:rsidRPr="001A7D3E" w:rsidRDefault="007917EA" w:rsidP="007917EA">
      <w:pPr>
        <w:spacing w:line="256" w:lineRule="auto"/>
        <w:rPr>
          <w:rFonts w:eastAsia="Calibri"/>
          <w:sz w:val="26"/>
        </w:rPr>
      </w:pPr>
      <w:r w:rsidRPr="001A7D3E">
        <w:rPr>
          <w:rFonts w:eastAsia="Calibri"/>
          <w:b/>
          <w:bCs/>
          <w:sz w:val="26"/>
        </w:rPr>
        <w:t>Shackelford 25</w:t>
      </w:r>
      <w:r w:rsidRPr="001A7D3E">
        <w:rPr>
          <w:rFonts w:eastAsia="Calibri"/>
          <w:sz w:val="26"/>
        </w:rPr>
        <w:t xml:space="preserve"> – Senior Policy Director at the Dickey Center for International understanding at Dartmouth, J.D. in International Law from the University of PittsburghElizabeth Shackelford, “Will US foreign policy change after the midterms?” The Guam Daily Post, 02-18-2025, https://www.postguam.com/forum/world/will-us-foreign-policy-change-after-the-midterms/article_2851f18a-688f-11ed-baf8-23bb2b1915a8.html</w:t>
      </w:r>
    </w:p>
    <w:p w14:paraId="3037A211" w14:textId="77777777" w:rsidR="007917EA" w:rsidRPr="001A7D3E" w:rsidRDefault="007917EA" w:rsidP="007917EA">
      <w:pPr>
        <w:spacing w:line="256" w:lineRule="auto"/>
        <w:rPr>
          <w:rFonts w:eastAsia="Calibri"/>
          <w:color w:val="EE0000"/>
          <w:sz w:val="26"/>
        </w:rPr>
      </w:pPr>
      <w:r w:rsidRPr="001A7D3E">
        <w:rPr>
          <w:rFonts w:eastAsia="Calibri"/>
          <w:sz w:val="26"/>
        </w:rPr>
        <w:t>*Republished*</w:t>
      </w:r>
    </w:p>
    <w:p w14:paraId="61512D48" w14:textId="77777777" w:rsidR="007917EA" w:rsidRPr="001A7D3E" w:rsidRDefault="007917EA" w:rsidP="007917EA">
      <w:pPr>
        <w:spacing w:line="256" w:lineRule="auto"/>
        <w:rPr>
          <w:rFonts w:eastAsia="Calibri"/>
          <w:sz w:val="26"/>
        </w:rPr>
      </w:pPr>
      <w:r w:rsidRPr="001A7D3E">
        <w:rPr>
          <w:rFonts w:eastAsia="Calibri"/>
          <w:sz w:val="26"/>
          <w:u w:val="single"/>
        </w:rPr>
        <w:t xml:space="preserve">Though foreign policy played no real role in the outcome of </w:t>
      </w:r>
      <w:r w:rsidRPr="001A7D3E">
        <w:rPr>
          <w:rFonts w:eastAsia="Calibri"/>
          <w:sz w:val="26"/>
          <w:highlight w:val="green"/>
          <w:u w:val="single"/>
        </w:rPr>
        <w:t>the</w:t>
      </w:r>
      <w:r w:rsidRPr="001A7D3E">
        <w:rPr>
          <w:rFonts w:eastAsia="Calibri"/>
          <w:sz w:val="26"/>
        </w:rPr>
        <w:t xml:space="preserve"> </w:t>
      </w:r>
      <w:r w:rsidRPr="001A7D3E">
        <w:rPr>
          <w:rFonts w:eastAsia="Calibri"/>
          <w:sz w:val="26"/>
          <w:highlight w:val="green"/>
          <w:u w:val="single"/>
        </w:rPr>
        <w:t>midterm</w:t>
      </w:r>
      <w:r w:rsidRPr="001A7D3E">
        <w:rPr>
          <w:rFonts w:eastAsia="Calibri"/>
          <w:sz w:val="26"/>
          <w:u w:val="single"/>
        </w:rPr>
        <w:t xml:space="preserve"> elections</w:t>
      </w:r>
      <w:r w:rsidRPr="001A7D3E">
        <w:rPr>
          <w:rFonts w:eastAsia="Calibri"/>
          <w:sz w:val="26"/>
        </w:rPr>
        <w:t xml:space="preserve">, </w:t>
      </w:r>
      <w:r w:rsidRPr="001A7D3E">
        <w:rPr>
          <w:rFonts w:eastAsia="Calibri"/>
          <w:sz w:val="26"/>
          <w:u w:val="single"/>
        </w:rPr>
        <w:t xml:space="preserve">that </w:t>
      </w:r>
      <w:r w:rsidRPr="001A7D3E">
        <w:rPr>
          <w:rFonts w:eastAsia="Calibri"/>
          <w:sz w:val="26"/>
          <w:highlight w:val="green"/>
          <w:u w:val="single"/>
        </w:rPr>
        <w:t>outcome matters</w:t>
      </w:r>
      <w:r w:rsidRPr="001A7D3E">
        <w:rPr>
          <w:rFonts w:eastAsia="Calibri"/>
          <w:sz w:val="26"/>
          <w:u w:val="single"/>
        </w:rPr>
        <w:t xml:space="preserve"> for foreign policy</w:t>
      </w:r>
      <w:r w:rsidRPr="001A7D3E">
        <w:rPr>
          <w:rFonts w:eastAsia="Calibri"/>
          <w:sz w:val="26"/>
        </w:rPr>
        <w:t>.</w:t>
      </w:r>
    </w:p>
    <w:p w14:paraId="02430B76" w14:textId="77777777" w:rsidR="007917EA" w:rsidRPr="001A7D3E" w:rsidRDefault="007917EA" w:rsidP="007917EA">
      <w:pPr>
        <w:spacing w:line="256" w:lineRule="auto"/>
        <w:rPr>
          <w:rFonts w:eastAsia="Calibri"/>
          <w:sz w:val="12"/>
        </w:rPr>
      </w:pPr>
      <w:r w:rsidRPr="001A7D3E">
        <w:rPr>
          <w:rFonts w:eastAsia="Calibri"/>
          <w:sz w:val="12"/>
        </w:rPr>
        <w:t xml:space="preserve">Friends and </w:t>
      </w:r>
      <w:r w:rsidRPr="001A7D3E">
        <w:rPr>
          <w:rFonts w:eastAsia="Calibri"/>
          <w:sz w:val="26"/>
          <w:highlight w:val="green"/>
          <w:u w:val="single"/>
        </w:rPr>
        <w:t>allies</w:t>
      </w:r>
      <w:r w:rsidRPr="001A7D3E">
        <w:rPr>
          <w:rFonts w:eastAsia="Calibri"/>
          <w:sz w:val="26"/>
          <w:u w:val="single"/>
        </w:rPr>
        <w:t xml:space="preserve"> around the world</w:t>
      </w:r>
      <w:r w:rsidRPr="001A7D3E">
        <w:rPr>
          <w:rFonts w:eastAsia="Calibri"/>
          <w:sz w:val="12"/>
        </w:rPr>
        <w:t xml:space="preserve"> are </w:t>
      </w:r>
      <w:r w:rsidRPr="001A7D3E">
        <w:rPr>
          <w:rFonts w:eastAsia="Calibri"/>
          <w:sz w:val="26"/>
          <w:u w:val="single"/>
        </w:rPr>
        <w:t>likely</w:t>
      </w:r>
      <w:r w:rsidRPr="001A7D3E">
        <w:rPr>
          <w:rFonts w:eastAsia="Calibri"/>
          <w:sz w:val="12"/>
        </w:rPr>
        <w:t xml:space="preserve"> breathing a </w:t>
      </w:r>
      <w:r w:rsidRPr="001A7D3E">
        <w:rPr>
          <w:rFonts w:eastAsia="Calibri"/>
          <w:sz w:val="26"/>
          <w:u w:val="single"/>
        </w:rPr>
        <w:t>sigh</w:t>
      </w:r>
      <w:r w:rsidRPr="001A7D3E">
        <w:rPr>
          <w:rFonts w:eastAsia="Calibri"/>
          <w:sz w:val="26"/>
        </w:rPr>
        <w:t xml:space="preserve"> </w:t>
      </w:r>
      <w:r w:rsidRPr="001A7D3E">
        <w:rPr>
          <w:rFonts w:eastAsia="Calibri"/>
          <w:sz w:val="12"/>
          <w:szCs w:val="12"/>
        </w:rPr>
        <w:t>of</w:t>
      </w:r>
      <w:r w:rsidRPr="001A7D3E">
        <w:rPr>
          <w:rFonts w:eastAsia="Calibri"/>
          <w:sz w:val="26"/>
        </w:rPr>
        <w:t xml:space="preserve"> </w:t>
      </w:r>
      <w:r w:rsidRPr="001A7D3E">
        <w:rPr>
          <w:rFonts w:eastAsia="Calibri"/>
          <w:sz w:val="26"/>
          <w:u w:val="single"/>
        </w:rPr>
        <w:t>relief</w:t>
      </w:r>
      <w:r w:rsidRPr="001A7D3E">
        <w:rPr>
          <w:rFonts w:eastAsia="Calibri"/>
          <w:sz w:val="12"/>
        </w:rPr>
        <w:t xml:space="preserve"> that the predicted red wave never crashed. Our partners around the globe have been pleased </w:t>
      </w:r>
      <w:r w:rsidRPr="001A7D3E">
        <w:rPr>
          <w:rFonts w:eastAsia="Calibri"/>
          <w:sz w:val="26"/>
          <w:u w:val="single"/>
        </w:rPr>
        <w:t>by</w:t>
      </w:r>
      <w:r w:rsidRPr="001A7D3E">
        <w:rPr>
          <w:rFonts w:eastAsia="Calibri"/>
          <w:sz w:val="12"/>
        </w:rPr>
        <w:t xml:space="preserve"> President Joe Biden’s </w:t>
      </w:r>
      <w:r w:rsidRPr="001A7D3E">
        <w:rPr>
          <w:rFonts w:eastAsia="Calibri"/>
          <w:sz w:val="26"/>
          <w:u w:val="single"/>
        </w:rPr>
        <w:t>“America is Back” foreign policy</w:t>
      </w:r>
      <w:r w:rsidRPr="001A7D3E">
        <w:rPr>
          <w:rFonts w:eastAsia="Calibri"/>
          <w:sz w:val="12"/>
        </w:rPr>
        <w:t xml:space="preserve">, and all </w:t>
      </w:r>
      <w:r w:rsidRPr="001A7D3E">
        <w:rPr>
          <w:rFonts w:eastAsia="Calibri"/>
          <w:sz w:val="26"/>
          <w:u w:val="single"/>
        </w:rPr>
        <w:t>signs point to</w:t>
      </w:r>
      <w:r w:rsidRPr="001A7D3E">
        <w:rPr>
          <w:rFonts w:eastAsia="Calibri"/>
          <w:sz w:val="12"/>
        </w:rPr>
        <w:t xml:space="preserve"> that direction </w:t>
      </w:r>
      <w:r w:rsidRPr="001A7D3E">
        <w:rPr>
          <w:rFonts w:eastAsia="Calibri"/>
          <w:sz w:val="26"/>
          <w:u w:val="single"/>
        </w:rPr>
        <w:t>continuing</w:t>
      </w:r>
      <w:r w:rsidRPr="001A7D3E">
        <w:rPr>
          <w:rFonts w:eastAsia="Calibri"/>
          <w:sz w:val="12"/>
        </w:rPr>
        <w:t>.</w:t>
      </w:r>
    </w:p>
    <w:p w14:paraId="611B5B59" w14:textId="77777777" w:rsidR="007917EA" w:rsidRPr="001A7D3E" w:rsidRDefault="007917EA" w:rsidP="007917EA">
      <w:pPr>
        <w:spacing w:line="256" w:lineRule="auto"/>
        <w:rPr>
          <w:rFonts w:eastAsia="Calibri"/>
          <w:sz w:val="12"/>
        </w:rPr>
      </w:pPr>
      <w:r w:rsidRPr="001A7D3E">
        <w:rPr>
          <w:rFonts w:eastAsia="Calibri"/>
          <w:sz w:val="26"/>
          <w:u w:val="single"/>
        </w:rPr>
        <w:t>Supporters of democracy the world over</w:t>
      </w:r>
      <w:r w:rsidRPr="001A7D3E">
        <w:rPr>
          <w:rFonts w:eastAsia="Calibri"/>
          <w:sz w:val="12"/>
        </w:rPr>
        <w:t xml:space="preserve"> are also </w:t>
      </w:r>
      <w:r w:rsidRPr="001A7D3E">
        <w:rPr>
          <w:rFonts w:eastAsia="Calibri"/>
          <w:sz w:val="26"/>
          <w:highlight w:val="green"/>
          <w:u w:val="single"/>
        </w:rPr>
        <w:t>tak</w:t>
      </w:r>
      <w:r w:rsidRPr="001A7D3E">
        <w:rPr>
          <w:rFonts w:eastAsia="Calibri"/>
          <w:sz w:val="16"/>
        </w:rPr>
        <w:t>ing</w:t>
      </w:r>
      <w:r w:rsidRPr="001A7D3E">
        <w:rPr>
          <w:rFonts w:eastAsia="Calibri"/>
          <w:sz w:val="12"/>
        </w:rPr>
        <w:t xml:space="preserve"> </w:t>
      </w:r>
      <w:r w:rsidRPr="001A7D3E">
        <w:rPr>
          <w:rFonts w:eastAsia="Calibri"/>
          <w:b/>
          <w:iCs/>
          <w:sz w:val="26"/>
          <w:highlight w:val="green"/>
          <w:u w:val="single"/>
          <w:bdr w:val="single" w:sz="8" w:space="0" w:color="auto" w:frame="1"/>
        </w:rPr>
        <w:t>comfort</w:t>
      </w:r>
      <w:r w:rsidRPr="001A7D3E">
        <w:rPr>
          <w:rFonts w:eastAsia="Calibri"/>
          <w:sz w:val="26"/>
          <w:highlight w:val="green"/>
          <w:u w:val="single"/>
        </w:rPr>
        <w:t xml:space="preserve"> in</w:t>
      </w:r>
      <w:r w:rsidRPr="001A7D3E">
        <w:rPr>
          <w:rFonts w:eastAsia="Calibri"/>
          <w:sz w:val="12"/>
        </w:rPr>
        <w:t xml:space="preserve"> the fact that Donald </w:t>
      </w:r>
      <w:r w:rsidRPr="001A7D3E">
        <w:rPr>
          <w:rFonts w:eastAsia="Calibri"/>
          <w:sz w:val="26"/>
          <w:highlight w:val="green"/>
          <w:u w:val="single"/>
        </w:rPr>
        <w:t>Trump’s</w:t>
      </w:r>
      <w:r w:rsidRPr="001A7D3E">
        <w:rPr>
          <w:rFonts w:eastAsia="Calibri"/>
          <w:sz w:val="26"/>
          <w:u w:val="single"/>
        </w:rPr>
        <w:t xml:space="preserve"> hand-picked </w:t>
      </w:r>
      <w:r w:rsidRPr="001A7D3E">
        <w:rPr>
          <w:rFonts w:eastAsia="Calibri"/>
          <w:sz w:val="26"/>
          <w:highlight w:val="green"/>
          <w:u w:val="single"/>
        </w:rPr>
        <w:t>anti-democracy candidates</w:t>
      </w:r>
      <w:r w:rsidRPr="001A7D3E">
        <w:rPr>
          <w:rFonts w:eastAsia="Calibri"/>
          <w:sz w:val="12"/>
        </w:rPr>
        <w:t xml:space="preserve"> had a </w:t>
      </w:r>
      <w:r w:rsidRPr="001A7D3E">
        <w:rPr>
          <w:rFonts w:eastAsia="Calibri"/>
          <w:b/>
          <w:iCs/>
          <w:sz w:val="26"/>
          <w:highlight w:val="green"/>
          <w:u w:val="single"/>
          <w:bdr w:val="single" w:sz="8" w:space="0" w:color="auto" w:frame="1"/>
        </w:rPr>
        <w:t>poor showing</w:t>
      </w:r>
      <w:r w:rsidRPr="001A7D3E">
        <w:rPr>
          <w:rFonts w:eastAsia="Calibri"/>
          <w:sz w:val="12"/>
        </w:rPr>
        <w:t>. Many election deniers were elected to the House, but a large majority of those running for positions that involve election oversight — including for governor and secretary of state — were defeated.</w:t>
      </w:r>
    </w:p>
    <w:p w14:paraId="718C48FC" w14:textId="77777777" w:rsidR="007917EA" w:rsidRPr="001A7D3E" w:rsidRDefault="007917EA" w:rsidP="007917EA">
      <w:pPr>
        <w:spacing w:line="256" w:lineRule="auto"/>
        <w:rPr>
          <w:rFonts w:eastAsia="Calibri"/>
          <w:sz w:val="12"/>
        </w:rPr>
      </w:pPr>
      <w:r w:rsidRPr="001A7D3E">
        <w:rPr>
          <w:rFonts w:eastAsia="Calibri"/>
          <w:sz w:val="12"/>
        </w:rPr>
        <w:t xml:space="preserve">The election denier caucus in the House will be loud and alarming, but they thankfully won’t be positioned to throw the 2024 elections into a constitutional crisis by refusing to certify legitimate results. </w:t>
      </w:r>
      <w:r w:rsidRPr="001A7D3E">
        <w:rPr>
          <w:rFonts w:eastAsia="Calibri"/>
          <w:sz w:val="26"/>
          <w:highlight w:val="green"/>
          <w:u w:val="single"/>
        </w:rPr>
        <w:t xml:space="preserve">That’s </w:t>
      </w:r>
      <w:r w:rsidRPr="001A7D3E">
        <w:rPr>
          <w:rFonts w:eastAsia="Calibri"/>
          <w:b/>
          <w:iCs/>
          <w:sz w:val="26"/>
          <w:highlight w:val="green"/>
          <w:u w:val="single"/>
          <w:bdr w:val="single" w:sz="8" w:space="0" w:color="auto" w:frame="1"/>
        </w:rPr>
        <w:t>essential</w:t>
      </w:r>
      <w:r w:rsidRPr="001A7D3E">
        <w:rPr>
          <w:rFonts w:eastAsia="Calibri"/>
          <w:sz w:val="26"/>
          <w:u w:val="single"/>
        </w:rPr>
        <w:t xml:space="preserve"> not only </w:t>
      </w:r>
      <w:r w:rsidRPr="001A7D3E">
        <w:rPr>
          <w:rFonts w:eastAsia="Calibri"/>
          <w:sz w:val="26"/>
          <w:highlight w:val="green"/>
          <w:u w:val="single"/>
        </w:rPr>
        <w:t>for our</w:t>
      </w:r>
      <w:r w:rsidRPr="001A7D3E">
        <w:rPr>
          <w:rFonts w:eastAsia="Calibri"/>
          <w:sz w:val="26"/>
          <w:u w:val="single"/>
        </w:rPr>
        <w:t xml:space="preserve"> </w:t>
      </w:r>
      <w:r w:rsidRPr="001A7D3E">
        <w:rPr>
          <w:rFonts w:eastAsia="Calibri"/>
          <w:b/>
          <w:iCs/>
          <w:sz w:val="26"/>
          <w:u w:val="single"/>
          <w:bdr w:val="single" w:sz="8" w:space="0" w:color="auto" w:frame="1"/>
        </w:rPr>
        <w:t>domestic security</w:t>
      </w:r>
      <w:r w:rsidRPr="001A7D3E">
        <w:rPr>
          <w:rFonts w:eastAsia="Calibri"/>
          <w:sz w:val="26"/>
          <w:u w:val="single"/>
        </w:rPr>
        <w:t xml:space="preserve"> but also our </w:t>
      </w:r>
      <w:r w:rsidRPr="001A7D3E">
        <w:rPr>
          <w:rFonts w:eastAsia="Calibri"/>
          <w:b/>
          <w:iCs/>
          <w:sz w:val="26"/>
          <w:highlight w:val="green"/>
          <w:u w:val="single"/>
          <w:bdr w:val="single" w:sz="8" w:space="0" w:color="auto" w:frame="1"/>
        </w:rPr>
        <w:t>position in the world</w:t>
      </w:r>
      <w:r w:rsidRPr="001A7D3E">
        <w:rPr>
          <w:rFonts w:eastAsia="Calibri"/>
          <w:sz w:val="26"/>
          <w:u w:val="single"/>
        </w:rPr>
        <w:t>.</w:t>
      </w:r>
    </w:p>
    <w:p w14:paraId="2DD8F2B8" w14:textId="77777777" w:rsidR="007917EA" w:rsidRPr="001A7D3E" w:rsidRDefault="007917EA" w:rsidP="007917EA">
      <w:pPr>
        <w:spacing w:line="256" w:lineRule="auto"/>
        <w:rPr>
          <w:rFonts w:eastAsia="Calibri"/>
          <w:sz w:val="12"/>
        </w:rPr>
      </w:pPr>
      <w:r w:rsidRPr="001A7D3E">
        <w:rPr>
          <w:rFonts w:eastAsia="Calibri"/>
          <w:sz w:val="26"/>
          <w:u w:val="single"/>
        </w:rPr>
        <w:t xml:space="preserve">European allies are most concerned about whether </w:t>
      </w:r>
      <w:r w:rsidRPr="001A7D3E">
        <w:rPr>
          <w:rFonts w:eastAsia="Calibri"/>
          <w:b/>
          <w:iCs/>
          <w:sz w:val="26"/>
          <w:u w:val="single"/>
          <w:bdr w:val="single" w:sz="8" w:space="0" w:color="auto" w:frame="1"/>
        </w:rPr>
        <w:t>robust American support</w:t>
      </w:r>
      <w:r w:rsidRPr="001A7D3E">
        <w:rPr>
          <w:rFonts w:eastAsia="Calibri"/>
          <w:sz w:val="12"/>
        </w:rPr>
        <w:t xml:space="preserve"> to Ukraine </w:t>
      </w:r>
      <w:r w:rsidRPr="001A7D3E">
        <w:rPr>
          <w:rFonts w:eastAsia="Calibri"/>
          <w:sz w:val="26"/>
          <w:u w:val="single"/>
        </w:rPr>
        <w:t>will continue</w:t>
      </w:r>
      <w:r w:rsidRPr="001A7D3E">
        <w:rPr>
          <w:rFonts w:eastAsia="Calibri"/>
          <w:sz w:val="12"/>
        </w:rPr>
        <w:t xml:space="preserve">. After all, </w:t>
      </w:r>
      <w:r w:rsidRPr="001A7D3E">
        <w:rPr>
          <w:rFonts w:eastAsia="Calibri"/>
          <w:b/>
          <w:iCs/>
          <w:sz w:val="26"/>
          <w:u w:val="single"/>
          <w:bdr w:val="single" w:sz="8" w:space="0" w:color="auto" w:frame="1"/>
        </w:rPr>
        <w:t>Congress’</w:t>
      </w:r>
      <w:r w:rsidRPr="001A7D3E">
        <w:rPr>
          <w:rFonts w:eastAsia="Calibri"/>
          <w:sz w:val="26"/>
          <w:u w:val="single"/>
        </w:rPr>
        <w:t xml:space="preserve"> </w:t>
      </w:r>
      <w:r w:rsidRPr="001A7D3E">
        <w:rPr>
          <w:rFonts w:eastAsia="Calibri"/>
          <w:b/>
          <w:iCs/>
          <w:sz w:val="26"/>
          <w:u w:val="single"/>
          <w:bdr w:val="single" w:sz="8" w:space="0" w:color="auto" w:frame="1"/>
        </w:rPr>
        <w:t>primary power</w:t>
      </w:r>
      <w:r w:rsidRPr="001A7D3E">
        <w:rPr>
          <w:rFonts w:eastAsia="Calibri"/>
          <w:sz w:val="26"/>
          <w:u w:val="single"/>
        </w:rPr>
        <w:t xml:space="preserve"> in foreign affairs is allocating or withholding money — the </w:t>
      </w:r>
      <w:r w:rsidRPr="001A7D3E">
        <w:rPr>
          <w:rFonts w:eastAsia="Calibri"/>
          <w:b/>
          <w:iCs/>
          <w:sz w:val="26"/>
          <w:u w:val="single"/>
          <w:bdr w:val="single" w:sz="8" w:space="0" w:color="auto" w:frame="1"/>
        </w:rPr>
        <w:t>power of the purse</w:t>
      </w:r>
      <w:r w:rsidRPr="001A7D3E">
        <w:rPr>
          <w:rFonts w:eastAsia="Calibri"/>
          <w:sz w:val="12"/>
        </w:rPr>
        <w:t>. Biden can make a lot of foreign affairs decisions, but if he can’t pay for them, they only mean so much.</w:t>
      </w:r>
    </w:p>
    <w:p w14:paraId="76E44A64" w14:textId="77777777" w:rsidR="007917EA" w:rsidRPr="001A7D3E" w:rsidRDefault="007917EA" w:rsidP="007917EA">
      <w:pPr>
        <w:spacing w:line="256" w:lineRule="auto"/>
        <w:rPr>
          <w:rFonts w:eastAsia="Calibri"/>
          <w:sz w:val="26"/>
          <w:u w:val="single"/>
        </w:rPr>
      </w:pPr>
      <w:r w:rsidRPr="001A7D3E">
        <w:rPr>
          <w:rFonts w:eastAsia="Calibri"/>
          <w:sz w:val="12"/>
        </w:rPr>
        <w:t xml:space="preserve">Kevin McCarthy, who will become House speaker now that the </w:t>
      </w:r>
      <w:r w:rsidRPr="001A7D3E">
        <w:rPr>
          <w:rFonts w:eastAsia="Calibri"/>
          <w:sz w:val="26"/>
          <w:u w:val="single"/>
        </w:rPr>
        <w:t>Republicans</w:t>
      </w:r>
      <w:r w:rsidRPr="001A7D3E">
        <w:rPr>
          <w:rFonts w:eastAsia="Calibri"/>
          <w:sz w:val="12"/>
        </w:rPr>
        <w:t xml:space="preserve"> have eked out a </w:t>
      </w:r>
      <w:r w:rsidRPr="001A7D3E">
        <w:rPr>
          <w:rFonts w:eastAsia="Calibri"/>
          <w:sz w:val="26"/>
          <w:u w:val="single"/>
        </w:rPr>
        <w:t>majority</w:t>
      </w:r>
      <w:r w:rsidRPr="001A7D3E">
        <w:rPr>
          <w:rFonts w:eastAsia="Calibri"/>
          <w:sz w:val="12"/>
        </w:rPr>
        <w:t xml:space="preserve">, has already </w:t>
      </w:r>
      <w:r w:rsidRPr="001A7D3E">
        <w:rPr>
          <w:rFonts w:eastAsia="Calibri"/>
          <w:sz w:val="26"/>
          <w:u w:val="single"/>
        </w:rPr>
        <w:t xml:space="preserve">made clear that </w:t>
      </w:r>
      <w:r w:rsidRPr="001A7D3E">
        <w:rPr>
          <w:rFonts w:eastAsia="Calibri"/>
          <w:sz w:val="26"/>
          <w:highlight w:val="green"/>
          <w:u w:val="single"/>
        </w:rPr>
        <w:t xml:space="preserve">a </w:t>
      </w:r>
      <w:r w:rsidRPr="001A7D3E">
        <w:rPr>
          <w:rFonts w:eastAsia="Calibri"/>
          <w:b/>
          <w:iCs/>
          <w:sz w:val="26"/>
          <w:highlight w:val="green"/>
          <w:u w:val="single"/>
          <w:bdr w:val="single" w:sz="8" w:space="0" w:color="auto" w:frame="1"/>
        </w:rPr>
        <w:t>Republican-controlled House</w:t>
      </w:r>
      <w:r w:rsidRPr="001A7D3E">
        <w:rPr>
          <w:rFonts w:eastAsia="Calibri"/>
          <w:sz w:val="26"/>
          <w:highlight w:val="green"/>
          <w:u w:val="single"/>
        </w:rPr>
        <w:t xml:space="preserve"> would </w:t>
      </w:r>
      <w:r w:rsidRPr="001A7D3E">
        <w:rPr>
          <w:rFonts w:eastAsia="Calibri"/>
          <w:b/>
          <w:iCs/>
          <w:sz w:val="26"/>
          <w:highlight w:val="green"/>
          <w:u w:val="single"/>
          <w:bdr w:val="single" w:sz="8" w:space="0" w:color="auto" w:frame="1"/>
        </w:rPr>
        <w:t>not</w:t>
      </w:r>
      <w:r w:rsidRPr="001A7D3E">
        <w:rPr>
          <w:rFonts w:eastAsia="Calibri"/>
          <w:sz w:val="26"/>
          <w:highlight w:val="green"/>
          <w:u w:val="single"/>
        </w:rPr>
        <w:t xml:space="preserve"> give</w:t>
      </w:r>
      <w:r w:rsidRPr="001A7D3E">
        <w:rPr>
          <w:rFonts w:eastAsia="Calibri"/>
          <w:sz w:val="12"/>
        </w:rPr>
        <w:t xml:space="preserve"> Ukraine </w:t>
      </w:r>
      <w:r w:rsidRPr="001A7D3E">
        <w:rPr>
          <w:rFonts w:eastAsia="Calibri"/>
          <w:b/>
          <w:iCs/>
          <w:sz w:val="26"/>
          <w:highlight w:val="green"/>
          <w:u w:val="single"/>
          <w:bdr w:val="single" w:sz="8" w:space="0" w:color="auto" w:frame="1"/>
        </w:rPr>
        <w:t>support</w:t>
      </w:r>
      <w:r w:rsidRPr="001A7D3E">
        <w:rPr>
          <w:rFonts w:eastAsia="Calibri"/>
          <w:sz w:val="26"/>
          <w:highlight w:val="green"/>
          <w:u w:val="single"/>
        </w:rPr>
        <w:t xml:space="preserve"> a “</w:t>
      </w:r>
      <w:r w:rsidRPr="001A7D3E">
        <w:rPr>
          <w:rFonts w:eastAsia="Calibri"/>
          <w:b/>
          <w:iCs/>
          <w:sz w:val="26"/>
          <w:highlight w:val="green"/>
          <w:u w:val="single"/>
          <w:bdr w:val="single" w:sz="8" w:space="0" w:color="auto" w:frame="1"/>
        </w:rPr>
        <w:t>blank check</w:t>
      </w:r>
      <w:r w:rsidRPr="001A7D3E">
        <w:rPr>
          <w:rFonts w:eastAsia="Calibri"/>
          <w:sz w:val="26"/>
          <w:highlight w:val="green"/>
          <w:u w:val="single"/>
        </w:rPr>
        <w:t>,”</w:t>
      </w:r>
      <w:r w:rsidRPr="001A7D3E">
        <w:rPr>
          <w:rFonts w:eastAsia="Calibri"/>
          <w:sz w:val="12"/>
        </w:rPr>
        <w:t xml:space="preserve"> even though much of the Republican Party is staunchly behind Ukraine’s fight, as is a majority of the American public. </w:t>
      </w:r>
      <w:r w:rsidRPr="001A7D3E">
        <w:rPr>
          <w:rFonts w:eastAsia="Calibri"/>
          <w:sz w:val="26"/>
          <w:highlight w:val="green"/>
          <w:u w:val="single"/>
        </w:rPr>
        <w:t>Even if the majority</w:t>
      </w:r>
      <w:r w:rsidRPr="001A7D3E">
        <w:rPr>
          <w:rFonts w:eastAsia="Calibri"/>
          <w:sz w:val="26"/>
          <w:u w:val="single"/>
        </w:rPr>
        <w:t xml:space="preserve"> of the House </w:t>
      </w:r>
      <w:r w:rsidRPr="001A7D3E">
        <w:rPr>
          <w:rFonts w:eastAsia="Calibri"/>
          <w:sz w:val="26"/>
          <w:highlight w:val="green"/>
          <w:u w:val="single"/>
        </w:rPr>
        <w:t>supports</w:t>
      </w:r>
      <w:r w:rsidRPr="001A7D3E">
        <w:rPr>
          <w:rFonts w:eastAsia="Calibri"/>
          <w:sz w:val="12"/>
        </w:rPr>
        <w:t xml:space="preserve"> Ukraine </w:t>
      </w:r>
      <w:r w:rsidRPr="001A7D3E">
        <w:rPr>
          <w:rFonts w:eastAsia="Calibri"/>
          <w:sz w:val="26"/>
          <w:highlight w:val="green"/>
          <w:u w:val="single"/>
        </w:rPr>
        <w:t>assistance</w:t>
      </w:r>
      <w:r w:rsidRPr="001A7D3E">
        <w:rPr>
          <w:rFonts w:eastAsia="Calibri"/>
          <w:sz w:val="12"/>
        </w:rPr>
        <w:t xml:space="preserve">, McCarthy </w:t>
      </w:r>
      <w:r w:rsidRPr="001A7D3E">
        <w:rPr>
          <w:rFonts w:eastAsia="Calibri"/>
          <w:sz w:val="26"/>
          <w:highlight w:val="green"/>
          <w:u w:val="single"/>
        </w:rPr>
        <w:t xml:space="preserve">could </w:t>
      </w:r>
      <w:r w:rsidRPr="001A7D3E">
        <w:rPr>
          <w:rFonts w:eastAsia="Calibri"/>
          <w:b/>
          <w:iCs/>
          <w:sz w:val="26"/>
          <w:highlight w:val="green"/>
          <w:u w:val="single"/>
          <w:bdr w:val="single" w:sz="8" w:space="0" w:color="auto" w:frame="1"/>
        </w:rPr>
        <w:t>choose not to bring it</w:t>
      </w:r>
      <w:r w:rsidRPr="001A7D3E">
        <w:rPr>
          <w:rFonts w:eastAsia="Calibri"/>
          <w:sz w:val="26"/>
          <w:highlight w:val="green"/>
          <w:u w:val="single"/>
        </w:rPr>
        <w:t xml:space="preserve"> to a vote</w:t>
      </w:r>
      <w:r w:rsidRPr="001A7D3E">
        <w:rPr>
          <w:rFonts w:eastAsia="Calibri"/>
          <w:sz w:val="26"/>
          <w:u w:val="single"/>
        </w:rPr>
        <w:t xml:space="preserve"> if part of his </w:t>
      </w:r>
      <w:r w:rsidRPr="001A7D3E">
        <w:rPr>
          <w:rFonts w:eastAsia="Calibri"/>
          <w:b/>
          <w:iCs/>
          <w:sz w:val="26"/>
          <w:u w:val="single"/>
          <w:bdr w:val="single" w:sz="8" w:space="0" w:color="auto" w:frame="1"/>
        </w:rPr>
        <w:t>caucus</w:t>
      </w:r>
      <w:r w:rsidRPr="001A7D3E">
        <w:rPr>
          <w:rFonts w:eastAsia="Calibri"/>
          <w:sz w:val="26"/>
          <w:u w:val="single"/>
        </w:rPr>
        <w:t xml:space="preserve"> strongly </w:t>
      </w:r>
      <w:r w:rsidRPr="001A7D3E">
        <w:rPr>
          <w:rFonts w:eastAsia="Calibri"/>
          <w:b/>
          <w:iCs/>
          <w:sz w:val="26"/>
          <w:u w:val="single"/>
          <w:bdr w:val="single" w:sz="8" w:space="0" w:color="auto" w:frame="1"/>
        </w:rPr>
        <w:t>opposes it.</w:t>
      </w:r>
    </w:p>
    <w:p w14:paraId="2F06DE75" w14:textId="77777777" w:rsidR="007917EA" w:rsidRPr="001A7D3E" w:rsidRDefault="007917EA" w:rsidP="007917EA">
      <w:pPr>
        <w:spacing w:line="256" w:lineRule="auto"/>
        <w:rPr>
          <w:rFonts w:eastAsia="Calibri"/>
          <w:sz w:val="12"/>
        </w:rPr>
      </w:pPr>
      <w:r w:rsidRPr="001A7D3E">
        <w:rPr>
          <w:rFonts w:eastAsia="Calibri"/>
          <w:sz w:val="12"/>
        </w:rPr>
        <w:t xml:space="preserve">This is why the Biden administration has asked Congress to pass a large assistance package during the lame duck session, while both </w:t>
      </w:r>
      <w:r w:rsidRPr="001A7D3E">
        <w:rPr>
          <w:rFonts w:eastAsia="Calibri"/>
          <w:b/>
          <w:iCs/>
          <w:sz w:val="26"/>
          <w:highlight w:val="green"/>
          <w:u w:val="single"/>
          <w:bdr w:val="single" w:sz="8" w:space="0" w:color="auto" w:frame="1"/>
        </w:rPr>
        <w:t>houses</w:t>
      </w:r>
      <w:r w:rsidRPr="001A7D3E">
        <w:rPr>
          <w:rFonts w:eastAsia="Calibri"/>
          <w:sz w:val="12"/>
        </w:rPr>
        <w:t xml:space="preserve"> are still </w:t>
      </w:r>
      <w:r w:rsidRPr="001A7D3E">
        <w:rPr>
          <w:rFonts w:eastAsia="Calibri"/>
          <w:sz w:val="26"/>
          <w:highlight w:val="green"/>
          <w:u w:val="single"/>
        </w:rPr>
        <w:t>under</w:t>
      </w:r>
      <w:r w:rsidRPr="001A7D3E">
        <w:rPr>
          <w:rFonts w:eastAsia="Calibri"/>
          <w:sz w:val="12"/>
          <w:highlight w:val="green"/>
        </w:rPr>
        <w:t xml:space="preserve"> </w:t>
      </w:r>
      <w:r w:rsidRPr="001A7D3E">
        <w:rPr>
          <w:rFonts w:eastAsia="Calibri"/>
          <w:b/>
          <w:iCs/>
          <w:sz w:val="26"/>
          <w:highlight w:val="green"/>
          <w:u w:val="single"/>
          <w:bdr w:val="single" w:sz="8" w:space="0" w:color="auto" w:frame="1"/>
        </w:rPr>
        <w:t>Dem</w:t>
      </w:r>
      <w:r w:rsidRPr="001A7D3E">
        <w:rPr>
          <w:rFonts w:eastAsia="Calibri"/>
          <w:sz w:val="12"/>
          <w:szCs w:val="12"/>
        </w:rPr>
        <w:t xml:space="preserve">ocratic </w:t>
      </w:r>
      <w:r w:rsidRPr="001A7D3E">
        <w:rPr>
          <w:rFonts w:eastAsia="Calibri"/>
          <w:b/>
          <w:iCs/>
          <w:sz w:val="26"/>
          <w:highlight w:val="green"/>
          <w:u w:val="single"/>
          <w:bdr w:val="single" w:sz="8" w:space="0" w:color="auto" w:frame="1"/>
        </w:rPr>
        <w:t>control</w:t>
      </w:r>
      <w:r w:rsidRPr="001A7D3E">
        <w:rPr>
          <w:rFonts w:eastAsia="Calibri"/>
          <w:sz w:val="12"/>
        </w:rPr>
        <w:t xml:space="preserve">. If passed, this will significantly insulate the administration’s policy decisions toward Ukraine in the near term. Since the administration has done a sound job so far </w:t>
      </w:r>
      <w:r w:rsidRPr="001A7D3E">
        <w:rPr>
          <w:rFonts w:eastAsia="Calibri"/>
          <w:b/>
          <w:iCs/>
          <w:sz w:val="26"/>
          <w:highlight w:val="green"/>
          <w:u w:val="single"/>
          <w:bdr w:val="single" w:sz="8" w:space="0" w:color="auto" w:frame="1"/>
        </w:rPr>
        <w:t>balanc</w:t>
      </w:r>
      <w:r w:rsidRPr="001A7D3E">
        <w:rPr>
          <w:rFonts w:eastAsia="Calibri"/>
          <w:b/>
          <w:iCs/>
          <w:sz w:val="26"/>
          <w:u w:val="single"/>
          <w:bdr w:val="single" w:sz="8" w:space="0" w:color="auto" w:frame="1"/>
        </w:rPr>
        <w:t>ing U</w:t>
      </w:r>
      <w:r w:rsidRPr="001A7D3E">
        <w:rPr>
          <w:rFonts w:eastAsia="Calibri"/>
          <w:b/>
          <w:iCs/>
          <w:sz w:val="26"/>
          <w:highlight w:val="green"/>
          <w:u w:val="single"/>
          <w:bdr w:val="single" w:sz="8" w:space="0" w:color="auto" w:frame="1"/>
        </w:rPr>
        <w:t>.S. interests</w:t>
      </w:r>
      <w:r w:rsidRPr="001A7D3E">
        <w:rPr>
          <w:rFonts w:eastAsia="Calibri"/>
          <w:sz w:val="26"/>
          <w:highlight w:val="green"/>
          <w:u w:val="single"/>
        </w:rPr>
        <w:t xml:space="preserve"> and </w:t>
      </w:r>
      <w:r w:rsidRPr="001A7D3E">
        <w:rPr>
          <w:rFonts w:eastAsia="Calibri"/>
          <w:b/>
          <w:iCs/>
          <w:sz w:val="26"/>
          <w:highlight w:val="green"/>
          <w:u w:val="single"/>
          <w:bdr w:val="single" w:sz="8" w:space="0" w:color="auto" w:frame="1"/>
        </w:rPr>
        <w:t>risks</w:t>
      </w:r>
      <w:r w:rsidRPr="001A7D3E">
        <w:rPr>
          <w:rFonts w:eastAsia="Calibri"/>
          <w:sz w:val="26"/>
          <w:u w:val="single"/>
        </w:rPr>
        <w:t xml:space="preserve"> involved </w:t>
      </w:r>
      <w:r w:rsidRPr="001A7D3E">
        <w:rPr>
          <w:rFonts w:eastAsia="Calibri"/>
          <w:sz w:val="12"/>
        </w:rPr>
        <w:t>in this war,</w:t>
      </w:r>
      <w:r w:rsidRPr="001A7D3E">
        <w:rPr>
          <w:rFonts w:eastAsia="Calibri"/>
          <w:sz w:val="26"/>
          <w:u w:val="single"/>
        </w:rPr>
        <w:t xml:space="preserve"> that’s good news for U.S. policy.</w:t>
      </w:r>
    </w:p>
    <w:p w14:paraId="3590F935" w14:textId="77777777" w:rsidR="007917EA" w:rsidRDefault="007917EA" w:rsidP="007917EA">
      <w:pPr>
        <w:spacing w:line="256" w:lineRule="auto"/>
        <w:rPr>
          <w:rFonts w:eastAsia="Calibri"/>
          <w:sz w:val="12"/>
        </w:rPr>
      </w:pPr>
      <w:r w:rsidRPr="001A7D3E">
        <w:rPr>
          <w:rFonts w:eastAsia="Calibri"/>
          <w:sz w:val="12"/>
        </w:rPr>
        <w:t>After Ukraine, the most watched area of U.S. foreign policy is China, but that contentious relationship isn’t likely to change much. The Biden administration’s combative approach is popular on both sides of the aisle, though some in the Republican Party have a knack for escalating negative rhetoric. This may have partly driven Biden’s more measured approach in his recent meeting with Chinese President Xi Jinping. It won’t get any easier navigating the fine line of competition and cooperation with China with a divided Congress, so the change in tone is welcome.</w:t>
      </w:r>
    </w:p>
    <w:p w14:paraId="15B543C4" w14:textId="77777777" w:rsidR="007917EA" w:rsidRDefault="007917EA" w:rsidP="007917EA">
      <w:pPr>
        <w:pStyle w:val="Heading4"/>
      </w:pPr>
      <w:r>
        <w:t xml:space="preserve">Restoring credibility </w:t>
      </w:r>
      <w:r w:rsidRPr="007B214C">
        <w:rPr>
          <w:u w:val="single"/>
        </w:rPr>
        <w:t>averts</w:t>
      </w:r>
      <w:r>
        <w:t xml:space="preserve"> global war from </w:t>
      </w:r>
      <w:r w:rsidRPr="007B214C">
        <w:rPr>
          <w:u w:val="single"/>
        </w:rPr>
        <w:t>deterrence</w:t>
      </w:r>
      <w:r>
        <w:t xml:space="preserve"> failures and </w:t>
      </w:r>
      <w:r w:rsidRPr="007B214C">
        <w:rPr>
          <w:u w:val="single"/>
        </w:rPr>
        <w:t>prolif</w:t>
      </w:r>
      <w:r>
        <w:t>.</w:t>
      </w:r>
    </w:p>
    <w:p w14:paraId="65F5840D" w14:textId="77777777" w:rsidR="007917EA" w:rsidRPr="00325467" w:rsidRDefault="007917EA" w:rsidP="007917EA">
      <w:r>
        <w:t xml:space="preserve">Philip H. </w:t>
      </w:r>
      <w:r w:rsidRPr="005656A0">
        <w:rPr>
          <w:rStyle w:val="Style13ptBold"/>
        </w:rPr>
        <w:t>Gordon 12/16</w:t>
      </w:r>
      <w:r>
        <w:t xml:space="preserve">, </w:t>
      </w:r>
      <w:r w:rsidRPr="005656A0">
        <w:t xml:space="preserve">the Sydney Stein, Jr., Scholar at the Brookings Institution. He served as National Security Adviser to the Vice President from 2022 to 2025, </w:t>
      </w:r>
      <w:r>
        <w:t>with Mara Karlin,</w:t>
      </w:r>
      <w:r w:rsidRPr="005656A0">
        <w:t xml:space="preserve"> Professor of Practice at the School of Advanced International Studies at Johns Hopkins University and a Visiting Fellow at the Brookings Institution. 12-16-2025. "The Allies After America," Foreign Affairs. https://www.foreignaffairs.com/united-states/allies-after-america-gordon-karlin, 12-25-2025, RNey</w:t>
      </w:r>
    </w:p>
    <w:p w14:paraId="16D7DC5D" w14:textId="77777777" w:rsidR="007917EA" w:rsidRPr="005656A0" w:rsidRDefault="007917EA" w:rsidP="007917EA">
      <w:pPr>
        <w:rPr>
          <w:sz w:val="12"/>
        </w:rPr>
      </w:pPr>
      <w:r w:rsidRPr="005656A0">
        <w:rPr>
          <w:sz w:val="12"/>
        </w:rPr>
        <w:t xml:space="preserve">Even though </w:t>
      </w:r>
      <w:r w:rsidRPr="005656A0">
        <w:rPr>
          <w:rStyle w:val="StyleUnderline"/>
        </w:rPr>
        <w:t xml:space="preserve">the risk of </w:t>
      </w:r>
      <w:r w:rsidRPr="005656A0">
        <w:rPr>
          <w:rStyle w:val="Emphasis"/>
          <w:highlight w:val="green"/>
        </w:rPr>
        <w:t>U.S. disengagement</w:t>
      </w:r>
      <w:r w:rsidRPr="005656A0">
        <w:rPr>
          <w:sz w:val="12"/>
        </w:rPr>
        <w:t>—foreshadowed by the first Trump administration—</w:t>
      </w:r>
      <w:r w:rsidRPr="005656A0">
        <w:rPr>
          <w:rStyle w:val="StyleUnderline"/>
        </w:rPr>
        <w:t>has been growing for years</w:t>
      </w:r>
      <w:r w:rsidRPr="005656A0">
        <w:rPr>
          <w:sz w:val="12"/>
        </w:rPr>
        <w:t xml:space="preserve">, </w:t>
      </w:r>
      <w:r w:rsidRPr="005656A0">
        <w:rPr>
          <w:rStyle w:val="StyleUnderline"/>
        </w:rPr>
        <w:t xml:space="preserve">most </w:t>
      </w:r>
      <w:r w:rsidRPr="005656A0">
        <w:rPr>
          <w:rStyle w:val="Emphasis"/>
        </w:rPr>
        <w:t xml:space="preserve">U.S. </w:t>
      </w:r>
      <w:r w:rsidRPr="005656A0">
        <w:rPr>
          <w:rStyle w:val="Emphasis"/>
          <w:highlight w:val="green"/>
        </w:rPr>
        <w:t>allies</w:t>
      </w:r>
      <w:r w:rsidRPr="005656A0">
        <w:rPr>
          <w:rStyle w:val="StyleUnderline"/>
          <w:highlight w:val="green"/>
        </w:rPr>
        <w:t xml:space="preserve"> have </w:t>
      </w:r>
      <w:r w:rsidRPr="005656A0">
        <w:rPr>
          <w:rStyle w:val="Emphasis"/>
          <w:highlight w:val="green"/>
        </w:rPr>
        <w:t>never truly prepared</w:t>
      </w:r>
      <w:r w:rsidRPr="005656A0">
        <w:rPr>
          <w:rStyle w:val="StyleUnderline"/>
        </w:rPr>
        <w:t xml:space="preserve"> for it</w:t>
      </w:r>
      <w:r w:rsidRPr="005656A0">
        <w:rPr>
          <w:sz w:val="12"/>
        </w:rPr>
        <w:t xml:space="preserve">. European defense spending rose modestly after the 2014 Russian invasion of Crimea, but </w:t>
      </w:r>
      <w:r w:rsidRPr="005656A0">
        <w:rPr>
          <w:rStyle w:val="StyleUnderline"/>
        </w:rPr>
        <w:t xml:space="preserve">there has been </w:t>
      </w:r>
      <w:r w:rsidRPr="005656A0">
        <w:rPr>
          <w:rStyle w:val="Emphasis"/>
          <w:highlight w:val="green"/>
        </w:rPr>
        <w:t>little progress</w:t>
      </w:r>
      <w:r w:rsidRPr="005656A0">
        <w:rPr>
          <w:rStyle w:val="StyleUnderline"/>
        </w:rPr>
        <w:t xml:space="preserve"> </w:t>
      </w:r>
      <w:r w:rsidRPr="005656A0">
        <w:rPr>
          <w:rStyle w:val="StyleUnderline"/>
          <w:highlight w:val="green"/>
        </w:rPr>
        <w:t>on</w:t>
      </w:r>
      <w:r w:rsidRPr="005656A0">
        <w:rPr>
          <w:rStyle w:val="StyleUnderline"/>
        </w:rPr>
        <w:t xml:space="preserve"> developing a “</w:t>
      </w:r>
      <w:r w:rsidRPr="005656A0">
        <w:rPr>
          <w:rStyle w:val="Emphasis"/>
          <w:highlight w:val="green"/>
        </w:rPr>
        <w:t>European pillar</w:t>
      </w:r>
      <w:r w:rsidRPr="005656A0">
        <w:rPr>
          <w:rStyle w:val="StyleUnderline"/>
        </w:rPr>
        <w:t>” within NATO</w:t>
      </w:r>
      <w:r w:rsidRPr="005656A0">
        <w:rPr>
          <w:sz w:val="12"/>
        </w:rPr>
        <w:t xml:space="preserve">, </w:t>
      </w:r>
      <w:r w:rsidRPr="005656A0">
        <w:rPr>
          <w:rStyle w:val="StyleUnderline"/>
        </w:rPr>
        <w:t xml:space="preserve">which would enable </w:t>
      </w:r>
      <w:r w:rsidRPr="005656A0">
        <w:rPr>
          <w:rStyle w:val="Emphasis"/>
        </w:rPr>
        <w:t>European militaries</w:t>
      </w:r>
      <w:r w:rsidRPr="005656A0">
        <w:rPr>
          <w:rStyle w:val="StyleUnderline"/>
        </w:rPr>
        <w:t xml:space="preserve"> to operate more </w:t>
      </w:r>
      <w:r w:rsidRPr="005656A0">
        <w:rPr>
          <w:rStyle w:val="Emphasis"/>
        </w:rPr>
        <w:t>independently</w:t>
      </w:r>
      <w:r w:rsidRPr="005656A0">
        <w:rPr>
          <w:rStyle w:val="StyleUnderline"/>
        </w:rPr>
        <w:t xml:space="preserve"> from the United States</w:t>
      </w:r>
      <w:r w:rsidRPr="005656A0">
        <w:rPr>
          <w:sz w:val="12"/>
        </w:rPr>
        <w:t xml:space="preserve">. While France has long called for European “strategic autonomy,” </w:t>
      </w:r>
      <w:r w:rsidRPr="005656A0">
        <w:rPr>
          <w:rStyle w:val="StyleUnderline"/>
        </w:rPr>
        <w:t xml:space="preserve">other countries on the continent have waved off the idea as either </w:t>
      </w:r>
      <w:r w:rsidRPr="005656A0">
        <w:rPr>
          <w:rStyle w:val="Emphasis"/>
        </w:rPr>
        <w:t>unnecessary</w:t>
      </w:r>
      <w:r w:rsidRPr="005656A0">
        <w:rPr>
          <w:rStyle w:val="StyleUnderline"/>
        </w:rPr>
        <w:t xml:space="preserve"> or </w:t>
      </w:r>
      <w:r w:rsidRPr="005656A0">
        <w:rPr>
          <w:rStyle w:val="Emphasis"/>
        </w:rPr>
        <w:t>too expensive</w:t>
      </w:r>
      <w:r w:rsidRPr="005656A0">
        <w:rPr>
          <w:sz w:val="12"/>
        </w:rPr>
        <w:t>.</w:t>
      </w:r>
    </w:p>
    <w:p w14:paraId="722D9600" w14:textId="77777777" w:rsidR="007917EA" w:rsidRPr="005656A0" w:rsidRDefault="007917EA" w:rsidP="007917EA">
      <w:pPr>
        <w:rPr>
          <w:sz w:val="12"/>
        </w:rPr>
      </w:pPr>
      <w:r w:rsidRPr="005656A0">
        <w:rPr>
          <w:rStyle w:val="StyleUnderline"/>
        </w:rPr>
        <w:t xml:space="preserve">U.S. </w:t>
      </w:r>
      <w:r w:rsidRPr="005656A0">
        <w:rPr>
          <w:rStyle w:val="StyleUnderline"/>
          <w:highlight w:val="green"/>
        </w:rPr>
        <w:t xml:space="preserve">partners in </w:t>
      </w:r>
      <w:r w:rsidRPr="005656A0">
        <w:rPr>
          <w:rStyle w:val="Emphasis"/>
          <w:highlight w:val="green"/>
        </w:rPr>
        <w:t>Asia</w:t>
      </w:r>
      <w:r w:rsidRPr="005656A0">
        <w:rPr>
          <w:rStyle w:val="StyleUnderline"/>
        </w:rPr>
        <w:t xml:space="preserve"> </w:t>
      </w:r>
      <w:r w:rsidRPr="005656A0">
        <w:rPr>
          <w:rStyle w:val="StyleUnderline"/>
          <w:highlight w:val="green"/>
        </w:rPr>
        <w:t>and</w:t>
      </w:r>
      <w:r w:rsidRPr="005656A0">
        <w:rPr>
          <w:rStyle w:val="StyleUnderline"/>
        </w:rPr>
        <w:t xml:space="preserve"> the </w:t>
      </w:r>
      <w:r w:rsidRPr="005656A0">
        <w:rPr>
          <w:rStyle w:val="Emphasis"/>
          <w:highlight w:val="green"/>
        </w:rPr>
        <w:t>M</w:t>
      </w:r>
      <w:r w:rsidRPr="005656A0">
        <w:rPr>
          <w:rStyle w:val="Emphasis"/>
        </w:rPr>
        <w:t xml:space="preserve">iddle </w:t>
      </w:r>
      <w:r w:rsidRPr="005656A0">
        <w:rPr>
          <w:rStyle w:val="Emphasis"/>
          <w:highlight w:val="green"/>
        </w:rPr>
        <w:t>E</w:t>
      </w:r>
      <w:r w:rsidRPr="005656A0">
        <w:rPr>
          <w:rStyle w:val="Emphasis"/>
        </w:rPr>
        <w:t>ast also</w:t>
      </w:r>
      <w:r w:rsidRPr="005656A0">
        <w:rPr>
          <w:rStyle w:val="StyleUnderline"/>
        </w:rPr>
        <w:t xml:space="preserve"> spent the past decade </w:t>
      </w:r>
      <w:r w:rsidRPr="005656A0">
        <w:rPr>
          <w:rStyle w:val="StyleUnderline"/>
          <w:highlight w:val="green"/>
        </w:rPr>
        <w:t>focused</w:t>
      </w:r>
      <w:r w:rsidRPr="005656A0">
        <w:rPr>
          <w:rStyle w:val="StyleUnderline"/>
        </w:rPr>
        <w:t xml:space="preserve"> far more </w:t>
      </w:r>
      <w:r w:rsidRPr="005656A0">
        <w:rPr>
          <w:rStyle w:val="StyleUnderline"/>
          <w:highlight w:val="green"/>
        </w:rPr>
        <w:t xml:space="preserve">on </w:t>
      </w:r>
      <w:r w:rsidRPr="005656A0">
        <w:rPr>
          <w:rStyle w:val="Emphasis"/>
          <w:highlight w:val="green"/>
        </w:rPr>
        <w:t>maintaining</w:t>
      </w:r>
      <w:r w:rsidRPr="005656A0">
        <w:rPr>
          <w:rStyle w:val="StyleUnderline"/>
        </w:rPr>
        <w:t xml:space="preserve"> their </w:t>
      </w:r>
      <w:r w:rsidRPr="005656A0">
        <w:rPr>
          <w:rStyle w:val="Emphasis"/>
          <w:highlight w:val="green"/>
        </w:rPr>
        <w:t>alliances</w:t>
      </w:r>
      <w:r w:rsidRPr="005656A0">
        <w:rPr>
          <w:rStyle w:val="StyleUnderline"/>
        </w:rPr>
        <w:t xml:space="preserve"> with the United States </w:t>
      </w:r>
      <w:r w:rsidRPr="005656A0">
        <w:rPr>
          <w:rStyle w:val="StyleUnderline"/>
          <w:highlight w:val="green"/>
        </w:rPr>
        <w:t>than</w:t>
      </w:r>
      <w:r w:rsidRPr="005656A0">
        <w:rPr>
          <w:rStyle w:val="StyleUnderline"/>
        </w:rPr>
        <w:t xml:space="preserve"> on </w:t>
      </w:r>
      <w:r w:rsidRPr="005656A0">
        <w:rPr>
          <w:rStyle w:val="Emphasis"/>
        </w:rPr>
        <w:t>supplementing</w:t>
      </w:r>
      <w:r w:rsidRPr="005656A0">
        <w:rPr>
          <w:rStyle w:val="StyleUnderline"/>
        </w:rPr>
        <w:t xml:space="preserve"> or </w:t>
      </w:r>
      <w:r w:rsidRPr="005656A0">
        <w:rPr>
          <w:rStyle w:val="Emphasis"/>
          <w:highlight w:val="green"/>
        </w:rPr>
        <w:t>replacing them</w:t>
      </w:r>
      <w:r w:rsidRPr="005656A0">
        <w:rPr>
          <w:sz w:val="12"/>
        </w:rPr>
        <w:t>—a reasonable choice, given the substantial resources and political will necessary to develop alternatives to U.S. leadership. But now, faced with the risk that the United States will abdicate its leadership role or refuse to defend U.S. partners, they are short of good options.</w:t>
      </w:r>
    </w:p>
    <w:p w14:paraId="59E0835F" w14:textId="77777777" w:rsidR="007917EA" w:rsidRPr="005656A0" w:rsidRDefault="007917EA" w:rsidP="007917EA">
      <w:pPr>
        <w:rPr>
          <w:sz w:val="12"/>
        </w:rPr>
      </w:pPr>
      <w:r w:rsidRPr="005656A0">
        <w:rPr>
          <w:sz w:val="12"/>
        </w:rPr>
        <w:t xml:space="preserve">So far, during the second Trump administration, </w:t>
      </w:r>
      <w:r w:rsidRPr="005656A0">
        <w:rPr>
          <w:rStyle w:val="StyleUnderline"/>
          <w:highlight w:val="green"/>
        </w:rPr>
        <w:t>most</w:t>
      </w:r>
      <w:r w:rsidRPr="005656A0">
        <w:rPr>
          <w:rStyle w:val="StyleUnderline"/>
        </w:rPr>
        <w:t xml:space="preserve"> U.S. </w:t>
      </w:r>
      <w:r w:rsidRPr="005656A0">
        <w:rPr>
          <w:rStyle w:val="StyleUnderline"/>
          <w:highlight w:val="green"/>
        </w:rPr>
        <w:t>allies</w:t>
      </w:r>
      <w:r w:rsidRPr="005656A0">
        <w:rPr>
          <w:rStyle w:val="StyleUnderline"/>
        </w:rPr>
        <w:t xml:space="preserve"> and partners </w:t>
      </w:r>
      <w:r w:rsidRPr="005656A0">
        <w:rPr>
          <w:rStyle w:val="StyleUnderline"/>
          <w:highlight w:val="green"/>
        </w:rPr>
        <w:t xml:space="preserve">have </w:t>
      </w:r>
      <w:r w:rsidRPr="005656A0">
        <w:rPr>
          <w:rStyle w:val="Emphasis"/>
          <w:highlight w:val="green"/>
        </w:rPr>
        <w:t>continued</w:t>
      </w:r>
      <w:r w:rsidRPr="005656A0">
        <w:rPr>
          <w:rStyle w:val="StyleUnderline"/>
          <w:highlight w:val="green"/>
        </w:rPr>
        <w:t xml:space="preserve"> to </w:t>
      </w:r>
      <w:r w:rsidRPr="005656A0">
        <w:rPr>
          <w:rStyle w:val="Emphasis"/>
          <w:highlight w:val="green"/>
        </w:rPr>
        <w:t>cling</w:t>
      </w:r>
      <w:r w:rsidRPr="005656A0">
        <w:rPr>
          <w:rStyle w:val="Emphasis"/>
        </w:rPr>
        <w:t xml:space="preserve"> to U.S. support</w:t>
      </w:r>
      <w:r w:rsidRPr="005656A0">
        <w:rPr>
          <w:sz w:val="12"/>
        </w:rPr>
        <w:t xml:space="preserve">, </w:t>
      </w:r>
      <w:r w:rsidRPr="005656A0">
        <w:rPr>
          <w:rStyle w:val="StyleUnderline"/>
        </w:rPr>
        <w:t xml:space="preserve">sometimes </w:t>
      </w:r>
      <w:r w:rsidRPr="005656A0">
        <w:rPr>
          <w:rStyle w:val="Emphasis"/>
          <w:highlight w:val="green"/>
        </w:rPr>
        <w:t>desperately</w:t>
      </w:r>
      <w:r w:rsidRPr="005656A0">
        <w:rPr>
          <w:sz w:val="12"/>
        </w:rPr>
        <w:t xml:space="preserve">. </w:t>
      </w:r>
      <w:r w:rsidRPr="005656A0">
        <w:rPr>
          <w:rStyle w:val="StyleUnderline"/>
        </w:rPr>
        <w:t>NATO members</w:t>
      </w:r>
      <w:r w:rsidRPr="005656A0">
        <w:rPr>
          <w:sz w:val="12"/>
        </w:rPr>
        <w:t xml:space="preserve">, for example, </w:t>
      </w:r>
      <w:r w:rsidRPr="005656A0">
        <w:rPr>
          <w:rStyle w:val="StyleUnderline"/>
        </w:rPr>
        <w:t xml:space="preserve">have </w:t>
      </w:r>
      <w:r w:rsidRPr="005656A0">
        <w:rPr>
          <w:rStyle w:val="Emphasis"/>
          <w:highlight w:val="green"/>
        </w:rPr>
        <w:t>bent over backward</w:t>
      </w:r>
      <w:r w:rsidRPr="005656A0">
        <w:rPr>
          <w:rStyle w:val="StyleUnderline"/>
          <w:highlight w:val="green"/>
        </w:rPr>
        <w:t xml:space="preserve"> to satisfy </w:t>
      </w:r>
      <w:r w:rsidRPr="005656A0">
        <w:rPr>
          <w:rStyle w:val="Emphasis"/>
          <w:highlight w:val="green"/>
        </w:rPr>
        <w:t>Trump</w:t>
      </w:r>
      <w:r w:rsidRPr="005656A0">
        <w:rPr>
          <w:rStyle w:val="StyleUnderline"/>
        </w:rPr>
        <w:t xml:space="preserve"> by agreeing to increase their defense spending to five percent of GDP</w:t>
      </w:r>
      <w:r w:rsidRPr="005656A0">
        <w:rPr>
          <w:sz w:val="12"/>
        </w:rPr>
        <w:t xml:space="preserve"> by 2035—a major achievement, even if reached with financial sleight of hand. (Spending on infrastructure counts toward the five percent.) </w:t>
      </w:r>
      <w:r w:rsidRPr="005656A0">
        <w:rPr>
          <w:rStyle w:val="StyleUnderline"/>
        </w:rPr>
        <w:t xml:space="preserve">Many leaders have tried </w:t>
      </w:r>
      <w:r w:rsidRPr="005656A0">
        <w:rPr>
          <w:rStyle w:val="Emphasis"/>
        </w:rPr>
        <w:t>flattery</w:t>
      </w:r>
      <w:r w:rsidRPr="005656A0">
        <w:rPr>
          <w:rStyle w:val="StyleUnderline"/>
        </w:rPr>
        <w:t xml:space="preserve"> to keep Trump on board</w:t>
      </w:r>
      <w:r w:rsidRPr="005656A0">
        <w:rPr>
          <w:sz w:val="12"/>
        </w:rPr>
        <w:t xml:space="preserve">. This </w:t>
      </w:r>
      <w:r w:rsidRPr="005656A0">
        <w:rPr>
          <w:rStyle w:val="StyleUnderline"/>
        </w:rPr>
        <w:t xml:space="preserve">approach is best </w:t>
      </w:r>
      <w:r w:rsidRPr="005656A0">
        <w:rPr>
          <w:rStyle w:val="Emphasis"/>
        </w:rPr>
        <w:t>exemplified</w:t>
      </w:r>
      <w:r w:rsidRPr="005656A0">
        <w:rPr>
          <w:rStyle w:val="StyleUnderline"/>
        </w:rPr>
        <w:t xml:space="preserve"> by NATO Secretary-General Mark </w:t>
      </w:r>
      <w:r w:rsidRPr="005656A0">
        <w:rPr>
          <w:rStyle w:val="Emphasis"/>
        </w:rPr>
        <w:t>Rutte</w:t>
      </w:r>
      <w:r w:rsidRPr="005656A0">
        <w:rPr>
          <w:sz w:val="12"/>
        </w:rPr>
        <w:t>, who in June sent Trump an obsequious message praising his Middle Eastern diplomacy and lauding him for getting European countries to spend more on defense. “Europe is going to pay in a BIG way, as they should, and it will be your win,” Rutte wrote. Similarly, in their first meetings with Trump, Japanese Prime Minister Sanae Takaichi said she would nominate him for a Nobel Peace Prize, and South Korean President Lee Jae-myung told Trump that he was “the only person who can make progress” toward peace between North and South Korea.</w:t>
      </w:r>
    </w:p>
    <w:p w14:paraId="151CB9A4" w14:textId="77777777" w:rsidR="007917EA" w:rsidRPr="005656A0" w:rsidRDefault="007917EA" w:rsidP="007917EA">
      <w:pPr>
        <w:rPr>
          <w:sz w:val="12"/>
        </w:rPr>
      </w:pPr>
      <w:r w:rsidRPr="005656A0">
        <w:rPr>
          <w:rStyle w:val="StyleUnderline"/>
        </w:rPr>
        <w:t xml:space="preserve">Allies have also used </w:t>
      </w:r>
      <w:r w:rsidRPr="005656A0">
        <w:rPr>
          <w:rStyle w:val="Emphasis"/>
          <w:highlight w:val="green"/>
        </w:rPr>
        <w:t>economic deals</w:t>
      </w:r>
      <w:r w:rsidRPr="005656A0">
        <w:rPr>
          <w:rStyle w:val="StyleUnderline"/>
        </w:rPr>
        <w:t xml:space="preserve"> </w:t>
      </w:r>
      <w:r w:rsidRPr="005656A0">
        <w:rPr>
          <w:rStyle w:val="StyleUnderline"/>
          <w:highlight w:val="green"/>
        </w:rPr>
        <w:t>to try to</w:t>
      </w:r>
      <w:r w:rsidRPr="005656A0">
        <w:rPr>
          <w:rStyle w:val="StyleUnderline"/>
        </w:rPr>
        <w:t xml:space="preserve"> </w:t>
      </w:r>
      <w:r w:rsidRPr="005656A0">
        <w:rPr>
          <w:rStyle w:val="StyleUnderline"/>
          <w:highlight w:val="green"/>
        </w:rPr>
        <w:t>keep</w:t>
      </w:r>
      <w:r w:rsidRPr="005656A0">
        <w:rPr>
          <w:rStyle w:val="StyleUnderline"/>
        </w:rPr>
        <w:t xml:space="preserve"> the </w:t>
      </w:r>
      <w:r w:rsidRPr="005656A0">
        <w:rPr>
          <w:rStyle w:val="StyleUnderline"/>
          <w:highlight w:val="green"/>
        </w:rPr>
        <w:t>U</w:t>
      </w:r>
      <w:r w:rsidRPr="005656A0">
        <w:rPr>
          <w:rStyle w:val="StyleUnderline"/>
        </w:rPr>
        <w:t xml:space="preserve">nited </w:t>
      </w:r>
      <w:r w:rsidRPr="005656A0">
        <w:rPr>
          <w:rStyle w:val="StyleUnderline"/>
          <w:highlight w:val="green"/>
        </w:rPr>
        <w:t>S</w:t>
      </w:r>
      <w:r w:rsidRPr="005656A0">
        <w:rPr>
          <w:rStyle w:val="StyleUnderline"/>
        </w:rPr>
        <w:t xml:space="preserve">tates </w:t>
      </w:r>
      <w:r w:rsidRPr="005656A0">
        <w:rPr>
          <w:rStyle w:val="Emphasis"/>
          <w:highlight w:val="green"/>
        </w:rPr>
        <w:t>committed</w:t>
      </w:r>
      <w:r w:rsidRPr="005656A0">
        <w:rPr>
          <w:rStyle w:val="StyleUnderline"/>
        </w:rPr>
        <w:t xml:space="preserve"> to their </w:t>
      </w:r>
      <w:r w:rsidRPr="005656A0">
        <w:rPr>
          <w:rStyle w:val="Emphasis"/>
        </w:rPr>
        <w:t>security</w:t>
      </w:r>
      <w:r w:rsidRPr="005656A0">
        <w:rPr>
          <w:sz w:val="12"/>
        </w:rPr>
        <w:t xml:space="preserve">. </w:t>
      </w:r>
      <w:r w:rsidRPr="005656A0">
        <w:rPr>
          <w:rStyle w:val="Emphasis"/>
        </w:rPr>
        <w:t>Japan</w:t>
      </w:r>
      <w:r w:rsidRPr="005656A0">
        <w:rPr>
          <w:rStyle w:val="StyleUnderline"/>
        </w:rPr>
        <w:t xml:space="preserve">, </w:t>
      </w:r>
      <w:r w:rsidRPr="005656A0">
        <w:rPr>
          <w:rStyle w:val="Emphasis"/>
        </w:rPr>
        <w:t>South Korea</w:t>
      </w:r>
      <w:r w:rsidRPr="005656A0">
        <w:rPr>
          <w:rStyle w:val="StyleUnderline"/>
        </w:rPr>
        <w:t xml:space="preserve">, and the European </w:t>
      </w:r>
      <w:r w:rsidRPr="005656A0">
        <w:rPr>
          <w:rStyle w:val="Emphasis"/>
        </w:rPr>
        <w:t>Union</w:t>
      </w:r>
      <w:r w:rsidRPr="005656A0">
        <w:rPr>
          <w:rStyle w:val="StyleUnderline"/>
        </w:rPr>
        <w:t xml:space="preserve"> have all </w:t>
      </w:r>
      <w:r w:rsidRPr="005656A0">
        <w:rPr>
          <w:rStyle w:val="StyleUnderline"/>
          <w:highlight w:val="green"/>
        </w:rPr>
        <w:t>agreed to unfavorable</w:t>
      </w:r>
      <w:r w:rsidRPr="005656A0">
        <w:rPr>
          <w:rStyle w:val="StyleUnderline"/>
        </w:rPr>
        <w:t xml:space="preserve"> </w:t>
      </w:r>
      <w:r w:rsidRPr="005656A0">
        <w:rPr>
          <w:rStyle w:val="Emphasis"/>
        </w:rPr>
        <w:t xml:space="preserve">trade </w:t>
      </w:r>
      <w:r w:rsidRPr="005656A0">
        <w:rPr>
          <w:rStyle w:val="Emphasis"/>
          <w:highlight w:val="green"/>
        </w:rPr>
        <w:t>agreements</w:t>
      </w:r>
      <w:r w:rsidRPr="005656A0">
        <w:rPr>
          <w:rStyle w:val="StyleUnderline"/>
        </w:rPr>
        <w:t xml:space="preserve"> with Washington</w:t>
      </w:r>
      <w:r w:rsidRPr="005656A0">
        <w:rPr>
          <w:sz w:val="12"/>
        </w:rPr>
        <w:t xml:space="preserve">, </w:t>
      </w:r>
      <w:r w:rsidRPr="005656A0">
        <w:rPr>
          <w:rStyle w:val="StyleUnderline"/>
        </w:rPr>
        <w:t xml:space="preserve">in which they have accepted </w:t>
      </w:r>
      <w:r w:rsidRPr="005656A0">
        <w:rPr>
          <w:rStyle w:val="Emphasis"/>
        </w:rPr>
        <w:t>big increases</w:t>
      </w:r>
      <w:r w:rsidRPr="005656A0">
        <w:rPr>
          <w:rStyle w:val="StyleUnderline"/>
        </w:rPr>
        <w:t xml:space="preserve"> in </w:t>
      </w:r>
      <w:r w:rsidRPr="005656A0">
        <w:rPr>
          <w:rStyle w:val="Emphasis"/>
        </w:rPr>
        <w:t>U.S. tariffs</w:t>
      </w:r>
      <w:r w:rsidRPr="005656A0">
        <w:rPr>
          <w:rStyle w:val="StyleUnderline"/>
        </w:rPr>
        <w:t xml:space="preserve"> and pledged </w:t>
      </w:r>
      <w:r w:rsidRPr="005656A0">
        <w:rPr>
          <w:rStyle w:val="Emphasis"/>
        </w:rPr>
        <w:t>massive investment</w:t>
      </w:r>
      <w:r w:rsidRPr="005656A0">
        <w:rPr>
          <w:rStyle w:val="StyleUnderline"/>
        </w:rPr>
        <w:t xml:space="preserve"> in the U.S. economy and purchases of American energy exports or military goods</w:t>
      </w:r>
      <w:r w:rsidRPr="005656A0">
        <w:rPr>
          <w:sz w:val="12"/>
        </w:rPr>
        <w:t xml:space="preserve">. These deals were designed, in part, to avoid a trade war but were also </w:t>
      </w:r>
      <w:r w:rsidRPr="005656A0">
        <w:rPr>
          <w:rStyle w:val="StyleUnderline"/>
          <w:highlight w:val="green"/>
        </w:rPr>
        <w:t>motivated by concerns</w:t>
      </w:r>
      <w:r w:rsidRPr="005656A0">
        <w:rPr>
          <w:rStyle w:val="StyleUnderline"/>
        </w:rPr>
        <w:t xml:space="preserve"> </w:t>
      </w:r>
      <w:r w:rsidRPr="005656A0">
        <w:rPr>
          <w:rStyle w:val="StyleUnderline"/>
          <w:highlight w:val="green"/>
        </w:rPr>
        <w:t>that</w:t>
      </w:r>
      <w:r w:rsidRPr="005656A0">
        <w:rPr>
          <w:rStyle w:val="StyleUnderline"/>
        </w:rPr>
        <w:t xml:space="preserve"> a </w:t>
      </w:r>
      <w:r w:rsidRPr="005656A0">
        <w:rPr>
          <w:rStyle w:val="Emphasis"/>
          <w:highlight w:val="green"/>
        </w:rPr>
        <w:t>major trade</w:t>
      </w:r>
      <w:r w:rsidRPr="005656A0">
        <w:rPr>
          <w:rStyle w:val="Emphasis"/>
        </w:rPr>
        <w:t xml:space="preserve"> </w:t>
      </w:r>
      <w:r w:rsidRPr="005656A0">
        <w:rPr>
          <w:rStyle w:val="Emphasis"/>
          <w:highlight w:val="green"/>
        </w:rPr>
        <w:t>dispute</w:t>
      </w:r>
      <w:r w:rsidRPr="005656A0">
        <w:rPr>
          <w:rStyle w:val="StyleUnderline"/>
        </w:rPr>
        <w:t xml:space="preserve"> with the United States could </w:t>
      </w:r>
      <w:r w:rsidRPr="005656A0">
        <w:rPr>
          <w:rStyle w:val="Emphasis"/>
          <w:highlight w:val="green"/>
        </w:rPr>
        <w:t>undermine</w:t>
      </w:r>
      <w:r w:rsidRPr="005656A0">
        <w:rPr>
          <w:rStyle w:val="StyleUnderline"/>
        </w:rPr>
        <w:t xml:space="preserve"> the </w:t>
      </w:r>
      <w:r w:rsidRPr="005656A0">
        <w:rPr>
          <w:rStyle w:val="Emphasis"/>
        </w:rPr>
        <w:t xml:space="preserve">close security </w:t>
      </w:r>
      <w:r w:rsidRPr="005656A0">
        <w:rPr>
          <w:rStyle w:val="Emphasis"/>
          <w:highlight w:val="green"/>
        </w:rPr>
        <w:t>partnership</w:t>
      </w:r>
      <w:r w:rsidRPr="005656A0">
        <w:rPr>
          <w:sz w:val="12"/>
        </w:rPr>
        <w:t xml:space="preserve"> with Washington on which all these allies depend. As EU Council President António Costa acknowledged in September, “Escalating tensions with a key ally over tariffs, while our Eastern border is under threat, would have been an imprudent risk.” Any prospect that the EU would stand up to U.S. tariffs—as China did—was undermined by “</w:t>
      </w:r>
      <w:r w:rsidRPr="005656A0">
        <w:rPr>
          <w:rStyle w:val="StyleUnderline"/>
        </w:rPr>
        <w:t xml:space="preserve">fears that </w:t>
      </w:r>
      <w:r w:rsidRPr="005656A0">
        <w:rPr>
          <w:rStyle w:val="Emphasis"/>
        </w:rPr>
        <w:t>Trump</w:t>
      </w:r>
      <w:r w:rsidRPr="005656A0">
        <w:rPr>
          <w:rStyle w:val="StyleUnderline"/>
        </w:rPr>
        <w:t xml:space="preserve"> would </w:t>
      </w:r>
      <w:r w:rsidRPr="005656A0">
        <w:rPr>
          <w:rStyle w:val="Emphasis"/>
        </w:rPr>
        <w:t>cut off weapons</w:t>
      </w:r>
      <w:r w:rsidRPr="005656A0">
        <w:rPr>
          <w:rStyle w:val="StyleUnderline"/>
        </w:rPr>
        <w:t xml:space="preserve"> supplies to Ukraine, </w:t>
      </w:r>
      <w:r w:rsidRPr="005656A0">
        <w:rPr>
          <w:rStyle w:val="Emphasis"/>
        </w:rPr>
        <w:t>pull troops</w:t>
      </w:r>
      <w:r w:rsidRPr="005656A0">
        <w:rPr>
          <w:rStyle w:val="StyleUnderline"/>
        </w:rPr>
        <w:t xml:space="preserve"> out of </w:t>
      </w:r>
      <w:r w:rsidRPr="005656A0">
        <w:rPr>
          <w:rStyle w:val="Emphasis"/>
        </w:rPr>
        <w:t>Europe</w:t>
      </w:r>
      <w:r w:rsidRPr="005656A0">
        <w:rPr>
          <w:rStyle w:val="StyleUnderline"/>
        </w:rPr>
        <w:t xml:space="preserve">, or even </w:t>
      </w:r>
      <w:r w:rsidRPr="005656A0">
        <w:rPr>
          <w:rStyle w:val="Emphasis"/>
        </w:rPr>
        <w:t>quit NATO</w:t>
      </w:r>
      <w:r w:rsidRPr="005656A0">
        <w:rPr>
          <w:sz w:val="12"/>
        </w:rPr>
        <w:t xml:space="preserve">,” as the </w:t>
      </w:r>
      <w:r w:rsidRPr="005656A0">
        <w:rPr>
          <w:i/>
          <w:iCs/>
          <w:sz w:val="12"/>
        </w:rPr>
        <w:t>Financial Times</w:t>
      </w:r>
      <w:r w:rsidRPr="005656A0">
        <w:rPr>
          <w:sz w:val="12"/>
        </w:rPr>
        <w:t xml:space="preserve"> put it.</w:t>
      </w:r>
    </w:p>
    <w:p w14:paraId="0A0A9229" w14:textId="77777777" w:rsidR="007917EA" w:rsidRPr="005656A0" w:rsidRDefault="007917EA" w:rsidP="007917EA">
      <w:pPr>
        <w:rPr>
          <w:sz w:val="12"/>
        </w:rPr>
      </w:pPr>
      <w:r w:rsidRPr="005656A0">
        <w:rPr>
          <w:sz w:val="12"/>
        </w:rPr>
        <w:t>Likewise in the Middle East, Gulf countries have tried to keep Trump interested in their security with fawning and pledges to invest hundreds of billions of dollars in the United States. Qatar even gifted Trump an airplane for his personal use, signed up to a vague “economic exchange” of $1.2 trillion, and assisted Trump in pursuing a cease-fire in Gaza, for which it was rewarded in September 2025 with a U.S. promise to treat an attack on Qatar as a threat to the security of the United States. Other Gulf countries, including Saudi Arabia and the United Arab Emirates, have agreed to real estate and cryptocurrency deals with members of the Trump family and the families of other senior Trump officials, presumably hoping that it will help keep the administration on their side.</w:t>
      </w:r>
    </w:p>
    <w:p w14:paraId="5295F09B" w14:textId="77777777" w:rsidR="007917EA" w:rsidRPr="005656A0" w:rsidRDefault="007917EA" w:rsidP="007917EA">
      <w:pPr>
        <w:rPr>
          <w:sz w:val="12"/>
        </w:rPr>
      </w:pPr>
      <w:r w:rsidRPr="005656A0">
        <w:rPr>
          <w:sz w:val="12"/>
        </w:rPr>
        <w:t>FLATTERY GETS YOU NOWHERE</w:t>
      </w:r>
    </w:p>
    <w:p w14:paraId="5D3C4F9C" w14:textId="77777777" w:rsidR="007917EA" w:rsidRPr="005656A0" w:rsidRDefault="007917EA" w:rsidP="007917EA">
      <w:pPr>
        <w:rPr>
          <w:sz w:val="12"/>
        </w:rPr>
      </w:pPr>
      <w:r w:rsidRPr="005656A0">
        <w:rPr>
          <w:rStyle w:val="Emphasis"/>
        </w:rPr>
        <w:t>U.S. allies</w:t>
      </w:r>
      <w:r w:rsidRPr="005656A0">
        <w:rPr>
          <w:rStyle w:val="StyleUnderline"/>
        </w:rPr>
        <w:t xml:space="preserve"> cannot be faulted for </w:t>
      </w:r>
      <w:r w:rsidRPr="005656A0">
        <w:rPr>
          <w:rStyle w:val="StyleUnderline"/>
          <w:highlight w:val="green"/>
        </w:rPr>
        <w:t xml:space="preserve">seeking to </w:t>
      </w:r>
      <w:r w:rsidRPr="005656A0">
        <w:rPr>
          <w:rStyle w:val="Emphasis"/>
          <w:highlight w:val="green"/>
        </w:rPr>
        <w:t>placate Trump</w:t>
      </w:r>
      <w:r w:rsidRPr="005656A0">
        <w:rPr>
          <w:sz w:val="12"/>
        </w:rPr>
        <w:t xml:space="preserve">. They have </w:t>
      </w:r>
      <w:r w:rsidRPr="005656A0">
        <w:rPr>
          <w:rStyle w:val="Emphasis"/>
          <w:highlight w:val="green"/>
        </w:rPr>
        <w:t>few</w:t>
      </w:r>
      <w:r w:rsidRPr="005656A0">
        <w:rPr>
          <w:rStyle w:val="Emphasis"/>
        </w:rPr>
        <w:t xml:space="preserve"> good </w:t>
      </w:r>
      <w:r w:rsidRPr="005656A0">
        <w:rPr>
          <w:rStyle w:val="Emphasis"/>
          <w:highlight w:val="green"/>
        </w:rPr>
        <w:t>alternatives</w:t>
      </w:r>
      <w:r w:rsidRPr="005656A0">
        <w:rPr>
          <w:rStyle w:val="StyleUnderline"/>
        </w:rPr>
        <w:t xml:space="preserve"> to relying on the United States for their </w:t>
      </w:r>
      <w:r w:rsidRPr="005656A0">
        <w:rPr>
          <w:rStyle w:val="Emphasis"/>
        </w:rPr>
        <w:t>security</w:t>
      </w:r>
      <w:r w:rsidRPr="005656A0">
        <w:rPr>
          <w:rStyle w:val="StyleUnderline"/>
        </w:rPr>
        <w:t xml:space="preserve"> and </w:t>
      </w:r>
      <w:r w:rsidRPr="005656A0">
        <w:rPr>
          <w:rStyle w:val="Emphasis"/>
        </w:rPr>
        <w:t>prosperity</w:t>
      </w:r>
      <w:r w:rsidRPr="005656A0">
        <w:rPr>
          <w:sz w:val="12"/>
        </w:rPr>
        <w:t xml:space="preserve">. </w:t>
      </w:r>
      <w:r w:rsidRPr="005656A0">
        <w:rPr>
          <w:rStyle w:val="Emphasis"/>
          <w:highlight w:val="green"/>
        </w:rPr>
        <w:t>But</w:t>
      </w:r>
      <w:r w:rsidRPr="005656A0">
        <w:rPr>
          <w:sz w:val="12"/>
        </w:rPr>
        <w:t xml:space="preserve"> they should have no illusions: </w:t>
      </w:r>
      <w:r w:rsidRPr="005656A0">
        <w:rPr>
          <w:rStyle w:val="Emphasis"/>
          <w:highlight w:val="green"/>
        </w:rPr>
        <w:t>Trump</w:t>
      </w:r>
      <w:r w:rsidRPr="005656A0">
        <w:rPr>
          <w:rStyle w:val="StyleUnderline"/>
          <w:highlight w:val="green"/>
        </w:rPr>
        <w:t xml:space="preserve"> is </w:t>
      </w:r>
      <w:r w:rsidRPr="005656A0">
        <w:rPr>
          <w:rStyle w:val="Emphasis"/>
          <w:highlight w:val="green"/>
        </w:rPr>
        <w:t>transactional</w:t>
      </w:r>
      <w:r w:rsidRPr="005656A0">
        <w:rPr>
          <w:rStyle w:val="StyleUnderline"/>
        </w:rPr>
        <w:t xml:space="preserve">, defines national interests </w:t>
      </w:r>
      <w:r w:rsidRPr="005656A0">
        <w:rPr>
          <w:rStyle w:val="Emphasis"/>
        </w:rPr>
        <w:t>narrowly</w:t>
      </w:r>
      <w:r w:rsidRPr="005656A0">
        <w:rPr>
          <w:rStyle w:val="StyleUnderline"/>
        </w:rPr>
        <w:t xml:space="preserve">, </w:t>
      </w:r>
      <w:r w:rsidRPr="005656A0">
        <w:rPr>
          <w:rStyle w:val="StyleUnderline"/>
          <w:highlight w:val="green"/>
        </w:rPr>
        <w:t>and</w:t>
      </w:r>
      <w:r w:rsidRPr="005656A0">
        <w:rPr>
          <w:rStyle w:val="StyleUnderline"/>
        </w:rPr>
        <w:t xml:space="preserve"> is </w:t>
      </w:r>
      <w:r w:rsidRPr="005656A0">
        <w:rPr>
          <w:rStyle w:val="Emphasis"/>
          <w:highlight w:val="green"/>
        </w:rPr>
        <w:t>loyal</w:t>
      </w:r>
      <w:r w:rsidRPr="005656A0">
        <w:rPr>
          <w:rStyle w:val="StyleUnderline"/>
          <w:highlight w:val="green"/>
        </w:rPr>
        <w:t xml:space="preserve"> only to </w:t>
      </w:r>
      <w:r w:rsidRPr="005656A0">
        <w:rPr>
          <w:rStyle w:val="Emphasis"/>
          <w:highlight w:val="green"/>
        </w:rPr>
        <w:t>himself</w:t>
      </w:r>
      <w:r w:rsidRPr="005656A0">
        <w:rPr>
          <w:sz w:val="12"/>
        </w:rPr>
        <w:t>. Flattery and headline-grabbing investment pledges can perhaps help promote positive meetings or notional agreements, but they can hardly ensure enduring support.</w:t>
      </w:r>
    </w:p>
    <w:p w14:paraId="6DC703B0" w14:textId="77777777" w:rsidR="007917EA" w:rsidRPr="005656A0" w:rsidRDefault="007917EA" w:rsidP="007917EA">
      <w:pPr>
        <w:rPr>
          <w:sz w:val="12"/>
        </w:rPr>
      </w:pPr>
      <w:r w:rsidRPr="005656A0">
        <w:rPr>
          <w:sz w:val="12"/>
        </w:rPr>
        <w:t xml:space="preserve">It is, in fact, </w:t>
      </w:r>
      <w:r w:rsidRPr="005656A0">
        <w:rPr>
          <w:rStyle w:val="StyleUnderline"/>
        </w:rPr>
        <w:t xml:space="preserve">no longer far-fetched to imagine a world in which </w:t>
      </w:r>
      <w:r w:rsidRPr="005656A0">
        <w:rPr>
          <w:rStyle w:val="Emphasis"/>
          <w:highlight w:val="green"/>
        </w:rPr>
        <w:t>former allies</w:t>
      </w:r>
      <w:r w:rsidRPr="005656A0">
        <w:rPr>
          <w:rStyle w:val="StyleUnderline"/>
        </w:rPr>
        <w:t xml:space="preserve"> </w:t>
      </w:r>
      <w:r w:rsidRPr="005656A0">
        <w:rPr>
          <w:rStyle w:val="StyleUnderline"/>
          <w:highlight w:val="green"/>
        </w:rPr>
        <w:t>see the</w:t>
      </w:r>
      <w:r w:rsidRPr="005656A0">
        <w:rPr>
          <w:rStyle w:val="StyleUnderline"/>
        </w:rPr>
        <w:t xml:space="preserve"> </w:t>
      </w:r>
      <w:r w:rsidRPr="005656A0">
        <w:rPr>
          <w:rStyle w:val="StyleUnderline"/>
          <w:highlight w:val="green"/>
        </w:rPr>
        <w:t>U</w:t>
      </w:r>
      <w:r w:rsidRPr="005656A0">
        <w:rPr>
          <w:rStyle w:val="StyleUnderline"/>
        </w:rPr>
        <w:t xml:space="preserve">nited </w:t>
      </w:r>
      <w:r w:rsidRPr="005656A0">
        <w:rPr>
          <w:rStyle w:val="StyleUnderline"/>
          <w:highlight w:val="green"/>
        </w:rPr>
        <w:t>S</w:t>
      </w:r>
      <w:r w:rsidRPr="005656A0">
        <w:rPr>
          <w:rStyle w:val="StyleUnderline"/>
        </w:rPr>
        <w:t xml:space="preserve">tates </w:t>
      </w:r>
      <w:r w:rsidRPr="005656A0">
        <w:rPr>
          <w:rStyle w:val="StyleUnderline"/>
          <w:highlight w:val="green"/>
        </w:rPr>
        <w:t>as</w:t>
      </w:r>
      <w:r w:rsidRPr="005656A0">
        <w:rPr>
          <w:rStyle w:val="StyleUnderline"/>
        </w:rPr>
        <w:t xml:space="preserve"> not just </w:t>
      </w:r>
      <w:r w:rsidRPr="005656A0">
        <w:rPr>
          <w:rStyle w:val="Emphasis"/>
          <w:highlight w:val="green"/>
        </w:rPr>
        <w:t>unreliable</w:t>
      </w:r>
      <w:r w:rsidRPr="005656A0">
        <w:rPr>
          <w:rStyle w:val="StyleUnderline"/>
        </w:rPr>
        <w:t xml:space="preserve"> but also </w:t>
      </w:r>
      <w:r w:rsidRPr="005656A0">
        <w:rPr>
          <w:rStyle w:val="Emphasis"/>
          <w:highlight w:val="green"/>
        </w:rPr>
        <w:t>unpopular</w:t>
      </w:r>
      <w:r w:rsidRPr="005656A0">
        <w:rPr>
          <w:rStyle w:val="StyleUnderline"/>
        </w:rPr>
        <w:t xml:space="preserve"> and even </w:t>
      </w:r>
      <w:r w:rsidRPr="005656A0">
        <w:rPr>
          <w:rStyle w:val="Emphasis"/>
          <w:highlight w:val="green"/>
        </w:rPr>
        <w:t>adversarial</w:t>
      </w:r>
      <w:r w:rsidRPr="005656A0">
        <w:rPr>
          <w:sz w:val="12"/>
        </w:rPr>
        <w:t xml:space="preserve">. </w:t>
      </w:r>
      <w:r w:rsidRPr="005656A0">
        <w:rPr>
          <w:rStyle w:val="Emphasis"/>
        </w:rPr>
        <w:t>Trust</w:t>
      </w:r>
      <w:r w:rsidRPr="005656A0">
        <w:rPr>
          <w:rStyle w:val="StyleUnderline"/>
        </w:rPr>
        <w:t xml:space="preserve"> in the United States has </w:t>
      </w:r>
      <w:r w:rsidRPr="005656A0">
        <w:rPr>
          <w:rStyle w:val="Emphasis"/>
        </w:rPr>
        <w:t>collapsed</w:t>
      </w:r>
      <w:r w:rsidRPr="005656A0">
        <w:rPr>
          <w:sz w:val="12"/>
        </w:rPr>
        <w:t xml:space="preserve">. According to a survey of people in 24 countries published by the Pew Research Center last June, large majorities in most of the surveyed countries reported they have “no confidence” in Trump to “do the right thing regarding world affairs.” Early in Trump’s second term, Germany’s incoming chancellor, Friedrich Merz, said it was clear that Washington is “largely indifferent to the fate of Europe.” </w:t>
      </w:r>
      <w:r w:rsidRPr="005656A0">
        <w:rPr>
          <w:rStyle w:val="StyleUnderline"/>
        </w:rPr>
        <w:t xml:space="preserve">It is not difficult to picture other </w:t>
      </w:r>
      <w:r w:rsidRPr="005656A0">
        <w:rPr>
          <w:rStyle w:val="Emphasis"/>
        </w:rPr>
        <w:t>world leaders</w:t>
      </w:r>
      <w:r w:rsidRPr="005656A0">
        <w:rPr>
          <w:rStyle w:val="StyleUnderline"/>
        </w:rPr>
        <w:t xml:space="preserve"> reaching similar </w:t>
      </w:r>
      <w:r w:rsidRPr="005656A0">
        <w:rPr>
          <w:rStyle w:val="Emphasis"/>
        </w:rPr>
        <w:t>conclusions</w:t>
      </w:r>
      <w:r w:rsidRPr="005656A0">
        <w:rPr>
          <w:rStyle w:val="StyleUnderline"/>
        </w:rPr>
        <w:t xml:space="preserve"> about how the United States views their </w:t>
      </w:r>
      <w:r w:rsidRPr="005656A0">
        <w:rPr>
          <w:rStyle w:val="Emphasis"/>
        </w:rPr>
        <w:t>regions</w:t>
      </w:r>
      <w:r w:rsidRPr="005656A0">
        <w:rPr>
          <w:sz w:val="12"/>
        </w:rPr>
        <w:t>.</w:t>
      </w:r>
    </w:p>
    <w:p w14:paraId="06E565FC" w14:textId="77777777" w:rsidR="007917EA" w:rsidRPr="005656A0" w:rsidRDefault="007917EA" w:rsidP="007917EA">
      <w:pPr>
        <w:rPr>
          <w:sz w:val="12"/>
        </w:rPr>
      </w:pPr>
      <w:r w:rsidRPr="005656A0">
        <w:rPr>
          <w:sz w:val="12"/>
        </w:rPr>
        <w:t xml:space="preserve">For now, </w:t>
      </w:r>
      <w:r w:rsidRPr="005656A0">
        <w:rPr>
          <w:rStyle w:val="StyleUnderline"/>
        </w:rPr>
        <w:t>many U.S. allies feel threatened by China and Russia</w:t>
      </w:r>
      <w:r w:rsidRPr="005656A0">
        <w:rPr>
          <w:sz w:val="12"/>
        </w:rPr>
        <w:t xml:space="preserve">, </w:t>
      </w:r>
      <w:r w:rsidRPr="005656A0">
        <w:rPr>
          <w:rStyle w:val="StyleUnderline"/>
        </w:rPr>
        <w:t>making it unlikely that they would go so far as to team up</w:t>
      </w:r>
      <w:r w:rsidRPr="005656A0">
        <w:rPr>
          <w:sz w:val="12"/>
        </w:rPr>
        <w:t xml:space="preserve"> with Beijing or Moscow to balance against the United States. And most Asian and European partners probably won’t join alternative geopolitical groupings such as the BRICS—a ten-country bloc named for its first five members, Brazil, Russia, India, China, and South Africa—given their differences with those countries and their desire to avoid a major crisis with Washington. But </w:t>
      </w:r>
      <w:r w:rsidRPr="005656A0">
        <w:rPr>
          <w:rStyle w:val="StyleUnderline"/>
        </w:rPr>
        <w:t>an “America first” strategy taken to its logical extreme could force U.S. allies to distance themselves from the United States to a degree that would have been virtually unthinkable</w:t>
      </w:r>
      <w:r w:rsidRPr="005656A0">
        <w:rPr>
          <w:sz w:val="12"/>
        </w:rPr>
        <w:t xml:space="preserve"> during the past 80 years.</w:t>
      </w:r>
    </w:p>
    <w:p w14:paraId="29862F5E" w14:textId="77777777" w:rsidR="007917EA" w:rsidRPr="005656A0" w:rsidRDefault="007917EA" w:rsidP="007917EA">
      <w:pPr>
        <w:rPr>
          <w:sz w:val="12"/>
        </w:rPr>
      </w:pPr>
      <w:r w:rsidRPr="005656A0">
        <w:rPr>
          <w:sz w:val="12"/>
        </w:rPr>
        <w:t>Alternatives to relying on the United States each present major challenges, but U.S. partners may have little choice but to pursue them. Many are already developing more independent and capable militaries, increasing defense spending, and beginning to integrate with other partners. The EU, for example, has a number of initiatives in place that will increase defense spending and military integration by 2030, and Japan has pledged to raise its defense spending to two percent of GDP by March 2026.</w:t>
      </w:r>
    </w:p>
    <w:p w14:paraId="1BD3F32E" w14:textId="77777777" w:rsidR="007917EA" w:rsidRPr="005656A0" w:rsidRDefault="007917EA" w:rsidP="007917EA">
      <w:pPr>
        <w:rPr>
          <w:sz w:val="12"/>
        </w:rPr>
      </w:pPr>
      <w:r w:rsidRPr="005656A0">
        <w:rPr>
          <w:sz w:val="12"/>
        </w:rPr>
        <w:t>If managed well, such efforts could lead to more balanced and equal partnerships with the United States. But they are unlikely to leave Asia and Europe more secure. There is nothing that U.S. allies can realistically do in the short term to compensate for the loss of a reliable defense commitment from the United States. And if the United States is less willing to protect allies, those allies may be less likely to help the United States. Not long ago, numerous Asian, European, and Middle Eastern partners were ready to send their troops to fight and die alongside those of the United States out of allegiance to Washington. But those days may be over.</w:t>
      </w:r>
    </w:p>
    <w:p w14:paraId="2D24F0DF" w14:textId="77777777" w:rsidR="007917EA" w:rsidRPr="005656A0" w:rsidRDefault="007917EA" w:rsidP="007917EA">
      <w:pPr>
        <w:rPr>
          <w:sz w:val="12"/>
        </w:rPr>
      </w:pPr>
      <w:r w:rsidRPr="005656A0">
        <w:rPr>
          <w:sz w:val="12"/>
        </w:rPr>
        <w:t>Greater self-reliance will also likely lead allies to develop defense industries less dependent on the United States. As they spend more scarce resources on defense, EU members have agreed that major categories of funding can be spent only within the EU (or in certain partner states, such as Norway, but not the United States). Germany plans to spend the vast bulk of some $95 billion in arms purchases in Europe, with only eight percent going to U.S. suppliers. And it was no coincidence that Denmark, resentful of Trump’s threats against Greenland, decided in September 2025 to make its largest ever military purchase—over $9 billion in air defense systems—from European ventures, not American ones.</w:t>
      </w:r>
    </w:p>
    <w:p w14:paraId="7D396796" w14:textId="77777777" w:rsidR="007917EA" w:rsidRPr="005656A0" w:rsidRDefault="007917EA" w:rsidP="007917EA">
      <w:pPr>
        <w:rPr>
          <w:sz w:val="12"/>
        </w:rPr>
      </w:pPr>
      <w:r w:rsidRPr="005656A0">
        <w:rPr>
          <w:sz w:val="12"/>
        </w:rPr>
        <w:t xml:space="preserve">Some </w:t>
      </w:r>
      <w:r w:rsidRPr="005656A0">
        <w:rPr>
          <w:rStyle w:val="Emphasis"/>
          <w:highlight w:val="green"/>
        </w:rPr>
        <w:t>allies</w:t>
      </w:r>
      <w:r w:rsidRPr="005656A0">
        <w:rPr>
          <w:rStyle w:val="StyleUnderline"/>
        </w:rPr>
        <w:t xml:space="preserve"> may also </w:t>
      </w:r>
      <w:r w:rsidRPr="005656A0">
        <w:rPr>
          <w:rStyle w:val="StyleUnderline"/>
          <w:highlight w:val="green"/>
        </w:rPr>
        <w:t xml:space="preserve">seek to </w:t>
      </w:r>
      <w:r w:rsidRPr="005656A0">
        <w:rPr>
          <w:rStyle w:val="Emphasis"/>
          <w:highlight w:val="green"/>
        </w:rPr>
        <w:t>develop</w:t>
      </w:r>
      <w:r w:rsidRPr="005656A0">
        <w:rPr>
          <w:rStyle w:val="StyleUnderline"/>
          <w:highlight w:val="green"/>
        </w:rPr>
        <w:t xml:space="preserve"> their</w:t>
      </w:r>
      <w:r w:rsidRPr="005656A0">
        <w:rPr>
          <w:rStyle w:val="StyleUnderline"/>
        </w:rPr>
        <w:t xml:space="preserve"> </w:t>
      </w:r>
      <w:r w:rsidRPr="005656A0">
        <w:rPr>
          <w:rStyle w:val="StyleUnderline"/>
          <w:highlight w:val="green"/>
        </w:rPr>
        <w:t xml:space="preserve">own </w:t>
      </w:r>
      <w:r w:rsidRPr="005656A0">
        <w:rPr>
          <w:rStyle w:val="Emphasis"/>
          <w:highlight w:val="green"/>
        </w:rPr>
        <w:t>nuclear weapons</w:t>
      </w:r>
      <w:r w:rsidRPr="005656A0">
        <w:rPr>
          <w:sz w:val="12"/>
        </w:rPr>
        <w:t xml:space="preserve">. </w:t>
      </w:r>
      <w:r w:rsidRPr="005656A0">
        <w:rPr>
          <w:rStyle w:val="StyleUnderline"/>
        </w:rPr>
        <w:t xml:space="preserve">More than </w:t>
      </w:r>
      <w:r w:rsidRPr="005656A0">
        <w:rPr>
          <w:rStyle w:val="Emphasis"/>
        </w:rPr>
        <w:t>70 percent</w:t>
      </w:r>
      <w:r w:rsidRPr="005656A0">
        <w:rPr>
          <w:rStyle w:val="StyleUnderline"/>
        </w:rPr>
        <w:t xml:space="preserve"> of </w:t>
      </w:r>
      <w:r w:rsidRPr="005656A0">
        <w:rPr>
          <w:rStyle w:val="Emphasis"/>
          <w:highlight w:val="green"/>
        </w:rPr>
        <w:t>So</w:t>
      </w:r>
      <w:r w:rsidRPr="005656A0">
        <w:rPr>
          <w:rStyle w:val="Emphasis"/>
        </w:rPr>
        <w:t xml:space="preserve">uth </w:t>
      </w:r>
      <w:r w:rsidRPr="005656A0">
        <w:rPr>
          <w:rStyle w:val="Emphasis"/>
          <w:highlight w:val="green"/>
        </w:rPr>
        <w:t>Ko</w:t>
      </w:r>
      <w:r w:rsidRPr="005656A0">
        <w:rPr>
          <w:rStyle w:val="Emphasis"/>
        </w:rPr>
        <w:t>reans</w:t>
      </w:r>
      <w:r w:rsidRPr="005656A0">
        <w:rPr>
          <w:rStyle w:val="StyleUnderline"/>
        </w:rPr>
        <w:t xml:space="preserve"> </w:t>
      </w:r>
      <w:r w:rsidRPr="005656A0">
        <w:rPr>
          <w:rStyle w:val="StyleUnderline"/>
          <w:highlight w:val="green"/>
        </w:rPr>
        <w:t>want</w:t>
      </w:r>
      <w:r w:rsidRPr="005656A0">
        <w:rPr>
          <w:rStyle w:val="StyleUnderline"/>
        </w:rPr>
        <w:t xml:space="preserve"> their government to get </w:t>
      </w:r>
      <w:r w:rsidRPr="005656A0">
        <w:rPr>
          <w:rStyle w:val="StyleUnderline"/>
          <w:highlight w:val="green"/>
        </w:rPr>
        <w:t xml:space="preserve">the </w:t>
      </w:r>
      <w:r w:rsidRPr="005656A0">
        <w:rPr>
          <w:rStyle w:val="Emphasis"/>
          <w:highlight w:val="green"/>
        </w:rPr>
        <w:t>bomb</w:t>
      </w:r>
      <w:r w:rsidRPr="005656A0">
        <w:rPr>
          <w:sz w:val="12"/>
        </w:rPr>
        <w:t xml:space="preserve">, according to polling published in 2024 by Gallup Korea. Although a majority of people in Japan oppose nuclear weapons, more are becoming open to the idea of their country developing its own. In Europe, </w:t>
      </w:r>
      <w:r w:rsidRPr="005656A0">
        <w:rPr>
          <w:rStyle w:val="StyleUnderline"/>
        </w:rPr>
        <w:t xml:space="preserve">doubts about U.S. </w:t>
      </w:r>
      <w:r w:rsidRPr="005656A0">
        <w:rPr>
          <w:rStyle w:val="Emphasis"/>
        </w:rPr>
        <w:t>extended deterrence</w:t>
      </w:r>
      <w:r w:rsidRPr="005656A0">
        <w:rPr>
          <w:rStyle w:val="StyleUnderline"/>
        </w:rPr>
        <w:t xml:space="preserve"> prompted Merz to raise the possibility that </w:t>
      </w:r>
      <w:r w:rsidRPr="005656A0">
        <w:rPr>
          <w:rStyle w:val="StyleUnderline"/>
          <w:highlight w:val="green"/>
        </w:rPr>
        <w:t>France</w:t>
      </w:r>
      <w:r w:rsidRPr="005656A0">
        <w:rPr>
          <w:rStyle w:val="StyleUnderline"/>
        </w:rPr>
        <w:t xml:space="preserve"> </w:t>
      </w:r>
      <w:r w:rsidRPr="005656A0">
        <w:rPr>
          <w:rStyle w:val="StyleUnderline"/>
          <w:highlight w:val="green"/>
        </w:rPr>
        <w:t>and</w:t>
      </w:r>
      <w:r w:rsidRPr="005656A0">
        <w:rPr>
          <w:rStyle w:val="StyleUnderline"/>
        </w:rPr>
        <w:t xml:space="preserve"> the </w:t>
      </w:r>
      <w:r w:rsidRPr="005656A0">
        <w:rPr>
          <w:rStyle w:val="StyleUnderline"/>
          <w:highlight w:val="green"/>
        </w:rPr>
        <w:t>U</w:t>
      </w:r>
      <w:r w:rsidRPr="005656A0">
        <w:rPr>
          <w:rStyle w:val="StyleUnderline"/>
        </w:rPr>
        <w:t xml:space="preserve">nited </w:t>
      </w:r>
      <w:r w:rsidRPr="005656A0">
        <w:rPr>
          <w:rStyle w:val="StyleUnderline"/>
          <w:highlight w:val="green"/>
        </w:rPr>
        <w:t>K</w:t>
      </w:r>
      <w:r w:rsidRPr="005656A0">
        <w:rPr>
          <w:rStyle w:val="StyleUnderline"/>
        </w:rPr>
        <w:t xml:space="preserve">ingdom </w:t>
      </w:r>
      <w:r w:rsidRPr="005656A0">
        <w:rPr>
          <w:rStyle w:val="StyleUnderline"/>
          <w:highlight w:val="green"/>
        </w:rPr>
        <w:t xml:space="preserve">might </w:t>
      </w:r>
      <w:r w:rsidRPr="005656A0">
        <w:rPr>
          <w:rStyle w:val="Emphasis"/>
          <w:highlight w:val="green"/>
        </w:rPr>
        <w:t>supplement</w:t>
      </w:r>
      <w:r w:rsidRPr="005656A0">
        <w:rPr>
          <w:rStyle w:val="StyleUnderline"/>
        </w:rPr>
        <w:t xml:space="preserve"> </w:t>
      </w:r>
      <w:r w:rsidRPr="005656A0">
        <w:rPr>
          <w:rStyle w:val="StyleUnderline"/>
          <w:highlight w:val="green"/>
        </w:rPr>
        <w:t>the</w:t>
      </w:r>
      <w:r w:rsidRPr="005656A0">
        <w:rPr>
          <w:rStyle w:val="StyleUnderline"/>
        </w:rPr>
        <w:t xml:space="preserve"> American </w:t>
      </w:r>
      <w:r w:rsidRPr="005656A0">
        <w:rPr>
          <w:rStyle w:val="Emphasis"/>
          <w:highlight w:val="green"/>
        </w:rPr>
        <w:t>nuclear shield</w:t>
      </w:r>
      <w:r w:rsidRPr="005656A0">
        <w:rPr>
          <w:sz w:val="12"/>
        </w:rPr>
        <w:t>. In March, Polish Prime Minister Donald Tusk said that “Poland must pursue the most advanced capabilities, including nuclear and modern unconventional weapons.” And in September, just after Israel launched airstrikes on Qatar—an attack the United States did not prevent—</w:t>
      </w:r>
      <w:r w:rsidRPr="005656A0">
        <w:rPr>
          <w:rStyle w:val="Emphasis"/>
          <w:highlight w:val="green"/>
        </w:rPr>
        <w:t>Saudi Arabia</w:t>
      </w:r>
      <w:r w:rsidRPr="005656A0">
        <w:rPr>
          <w:rStyle w:val="StyleUnderline"/>
        </w:rPr>
        <w:t xml:space="preserve"> </w:t>
      </w:r>
      <w:r w:rsidRPr="005656A0">
        <w:rPr>
          <w:rStyle w:val="StyleUnderline"/>
          <w:highlight w:val="green"/>
        </w:rPr>
        <w:t>signed</w:t>
      </w:r>
      <w:r w:rsidRPr="005656A0">
        <w:rPr>
          <w:rStyle w:val="StyleUnderline"/>
        </w:rPr>
        <w:t xml:space="preserve"> a defense agreement </w:t>
      </w:r>
      <w:r w:rsidRPr="005656A0">
        <w:rPr>
          <w:rStyle w:val="StyleUnderline"/>
          <w:highlight w:val="green"/>
        </w:rPr>
        <w:t xml:space="preserve">with </w:t>
      </w:r>
      <w:r w:rsidRPr="005656A0">
        <w:rPr>
          <w:rStyle w:val="Emphasis"/>
          <w:highlight w:val="green"/>
        </w:rPr>
        <w:t>Pakistan</w:t>
      </w:r>
      <w:r w:rsidRPr="005656A0">
        <w:rPr>
          <w:sz w:val="12"/>
        </w:rPr>
        <w:t xml:space="preserve">. Pakistan has said that, under the deal, it </w:t>
      </w:r>
      <w:r w:rsidRPr="005656A0">
        <w:rPr>
          <w:rStyle w:val="StyleUnderline"/>
        </w:rPr>
        <w:t xml:space="preserve">could </w:t>
      </w:r>
      <w:r w:rsidRPr="005656A0">
        <w:rPr>
          <w:rStyle w:val="StyleUnderline"/>
          <w:highlight w:val="green"/>
        </w:rPr>
        <w:t xml:space="preserve">make its </w:t>
      </w:r>
      <w:r w:rsidRPr="005656A0">
        <w:rPr>
          <w:rStyle w:val="Emphasis"/>
          <w:highlight w:val="green"/>
        </w:rPr>
        <w:t>nuclear deterrent</w:t>
      </w:r>
      <w:r w:rsidRPr="005656A0">
        <w:rPr>
          <w:rStyle w:val="StyleUnderline"/>
          <w:highlight w:val="green"/>
        </w:rPr>
        <w:t xml:space="preserve"> </w:t>
      </w:r>
      <w:r w:rsidRPr="005656A0">
        <w:rPr>
          <w:rStyle w:val="Emphasis"/>
          <w:highlight w:val="green"/>
        </w:rPr>
        <w:t>available</w:t>
      </w:r>
      <w:r w:rsidRPr="005656A0">
        <w:rPr>
          <w:rStyle w:val="StyleUnderline"/>
        </w:rPr>
        <w:t xml:space="preserve"> to Saudi Arabia if needed</w:t>
      </w:r>
      <w:r w:rsidRPr="005656A0">
        <w:rPr>
          <w:sz w:val="12"/>
        </w:rPr>
        <w:t>.</w:t>
      </w:r>
    </w:p>
    <w:p w14:paraId="1E47D7C3" w14:textId="77777777" w:rsidR="007917EA" w:rsidRPr="005656A0" w:rsidRDefault="007917EA" w:rsidP="007917EA">
      <w:pPr>
        <w:rPr>
          <w:sz w:val="12"/>
        </w:rPr>
      </w:pPr>
      <w:r w:rsidRPr="005656A0">
        <w:rPr>
          <w:rStyle w:val="Emphasis"/>
        </w:rPr>
        <w:t>Replacing</w:t>
      </w:r>
      <w:r w:rsidRPr="005656A0">
        <w:rPr>
          <w:rStyle w:val="StyleUnderline"/>
        </w:rPr>
        <w:t xml:space="preserve"> the U.S. </w:t>
      </w:r>
      <w:r w:rsidRPr="005656A0">
        <w:rPr>
          <w:rStyle w:val="Emphasis"/>
        </w:rPr>
        <w:t>nuclear umbrella</w:t>
      </w:r>
      <w:r w:rsidRPr="005656A0">
        <w:rPr>
          <w:rStyle w:val="StyleUnderline"/>
        </w:rPr>
        <w:t xml:space="preserve"> will be politically </w:t>
      </w:r>
      <w:r w:rsidRPr="005656A0">
        <w:rPr>
          <w:rStyle w:val="Emphasis"/>
        </w:rPr>
        <w:t>difficult</w:t>
      </w:r>
      <w:r w:rsidRPr="005656A0">
        <w:rPr>
          <w:sz w:val="12"/>
        </w:rPr>
        <w:t xml:space="preserve">, technologically challenging, and exceedingly expensive. </w:t>
      </w:r>
      <w:r w:rsidRPr="005656A0">
        <w:rPr>
          <w:rStyle w:val="StyleUnderline"/>
        </w:rPr>
        <w:t xml:space="preserve">It might not even prove effective at </w:t>
      </w:r>
      <w:r w:rsidRPr="005656A0">
        <w:rPr>
          <w:rStyle w:val="Emphasis"/>
        </w:rPr>
        <w:t>deterring adversaries</w:t>
      </w:r>
      <w:r w:rsidRPr="005656A0">
        <w:rPr>
          <w:sz w:val="12"/>
        </w:rPr>
        <w:t xml:space="preserve">, because the </w:t>
      </w:r>
      <w:r w:rsidRPr="005656A0">
        <w:rPr>
          <w:rStyle w:val="StyleUnderline"/>
          <w:highlight w:val="green"/>
        </w:rPr>
        <w:t>small</w:t>
      </w:r>
      <w:r w:rsidRPr="005656A0">
        <w:rPr>
          <w:rStyle w:val="StyleUnderline"/>
        </w:rPr>
        <w:t xml:space="preserve"> </w:t>
      </w:r>
      <w:r w:rsidRPr="005656A0">
        <w:rPr>
          <w:rStyle w:val="Emphasis"/>
          <w:highlight w:val="green"/>
        </w:rPr>
        <w:t>non-U.S.</w:t>
      </w:r>
      <w:r w:rsidRPr="005656A0">
        <w:rPr>
          <w:rStyle w:val="Emphasis"/>
        </w:rPr>
        <w:t xml:space="preserve"> nuclear </w:t>
      </w:r>
      <w:r w:rsidRPr="005656A0">
        <w:rPr>
          <w:rStyle w:val="Emphasis"/>
          <w:highlight w:val="green"/>
        </w:rPr>
        <w:t>forces</w:t>
      </w:r>
      <w:r w:rsidRPr="005656A0">
        <w:rPr>
          <w:rStyle w:val="StyleUnderline"/>
        </w:rPr>
        <w:t xml:space="preserve"> </w:t>
      </w:r>
      <w:r w:rsidRPr="005656A0">
        <w:rPr>
          <w:rStyle w:val="StyleUnderline"/>
          <w:highlight w:val="green"/>
        </w:rPr>
        <w:t xml:space="preserve">would be </w:t>
      </w:r>
      <w:r w:rsidRPr="005656A0">
        <w:rPr>
          <w:rStyle w:val="Emphasis"/>
          <w:highlight w:val="green"/>
        </w:rPr>
        <w:t>overwhelmed</w:t>
      </w:r>
      <w:r w:rsidRPr="005656A0">
        <w:rPr>
          <w:rStyle w:val="StyleUnderline"/>
        </w:rPr>
        <w:t xml:space="preserve"> by the much larger arsenals belonging to China and Russia</w:t>
      </w:r>
      <w:r w:rsidRPr="005656A0">
        <w:rPr>
          <w:sz w:val="12"/>
        </w:rPr>
        <w:t>, the most likely aggressors. But over time, U</w:t>
      </w:r>
      <w:r w:rsidRPr="005656A0">
        <w:rPr>
          <w:rStyle w:val="StyleUnderline"/>
        </w:rPr>
        <w:t>.S. partners will have to take seriously the possibility that they will need their own nuclear forces because the United States will refuse to defend them</w:t>
      </w:r>
      <w:r w:rsidRPr="005656A0">
        <w:rPr>
          <w:sz w:val="12"/>
        </w:rPr>
        <w:t>.</w:t>
      </w:r>
    </w:p>
    <w:p w14:paraId="452D0777" w14:textId="77777777" w:rsidR="007917EA" w:rsidRPr="005656A0" w:rsidRDefault="007917EA" w:rsidP="007917EA">
      <w:pPr>
        <w:rPr>
          <w:sz w:val="12"/>
        </w:rPr>
      </w:pPr>
      <w:r w:rsidRPr="005656A0">
        <w:rPr>
          <w:sz w:val="12"/>
        </w:rPr>
        <w:t>The erosion of U.S. leadership and reliability will have major implications for the world economic order, as well. For the most part, the United States’ allies in Asia and Europe have decided to accept one-sided trade deals rather than join forces against the United States, but their calculus might change. When Trump, during his first term, pulled the United States out of the Trans-Pacific Partnership—a major U.S.-led trading bloc designed in part to counterbalance China—Australia, Canada, and Japan stuck with the pact. A few years later, many of the same countries joined China in the Regional Comprehensive Economic Partnership, now the largest free-trade agreement in the world—and one that does not include the United States. The less U.S. partners rely on the United States for security, the easier it is for them to work with one another, or with other great powers, to balance what they see as hostile economic policies coming out of Washington.</w:t>
      </w:r>
    </w:p>
    <w:p w14:paraId="6B843FD6" w14:textId="77777777" w:rsidR="007917EA" w:rsidRPr="005656A0" w:rsidRDefault="007917EA" w:rsidP="007917EA">
      <w:pPr>
        <w:rPr>
          <w:sz w:val="12"/>
        </w:rPr>
      </w:pPr>
      <w:r w:rsidRPr="005656A0">
        <w:rPr>
          <w:sz w:val="12"/>
        </w:rPr>
        <w:t xml:space="preserve">As the old order collapses, the </w:t>
      </w:r>
      <w:r w:rsidRPr="005656A0">
        <w:rPr>
          <w:rStyle w:val="StyleUnderline"/>
        </w:rPr>
        <w:t xml:space="preserve">world could become a </w:t>
      </w:r>
      <w:r w:rsidRPr="005656A0">
        <w:rPr>
          <w:rStyle w:val="Emphasis"/>
        </w:rPr>
        <w:t>scarier place</w:t>
      </w:r>
      <w:r w:rsidRPr="005656A0">
        <w:rPr>
          <w:sz w:val="12"/>
        </w:rPr>
        <w:t xml:space="preserve">. And even if allies come up with a Plan B, </w:t>
      </w:r>
      <w:r w:rsidRPr="005656A0">
        <w:rPr>
          <w:rStyle w:val="StyleUnderline"/>
        </w:rPr>
        <w:t xml:space="preserve">they might </w:t>
      </w:r>
      <w:r w:rsidRPr="005656A0">
        <w:rPr>
          <w:rStyle w:val="Emphasis"/>
        </w:rPr>
        <w:t>not be able</w:t>
      </w:r>
      <w:r w:rsidRPr="005656A0">
        <w:rPr>
          <w:rStyle w:val="StyleUnderline"/>
        </w:rPr>
        <w:t xml:space="preserve"> to handle </w:t>
      </w:r>
      <w:r w:rsidRPr="005656A0">
        <w:rPr>
          <w:rStyle w:val="Emphasis"/>
        </w:rPr>
        <w:t>increased aggression</w:t>
      </w:r>
      <w:r w:rsidRPr="005656A0">
        <w:rPr>
          <w:rStyle w:val="StyleUnderline"/>
        </w:rPr>
        <w:t xml:space="preserve"> on their own</w:t>
      </w:r>
      <w:r w:rsidRPr="005656A0">
        <w:rPr>
          <w:sz w:val="12"/>
        </w:rPr>
        <w:t xml:space="preserve">. This is not the first “America first” policy inflicted on them. During the early decades of the twentieth century, many in Washington took a similar approach, based on high tariffs, </w:t>
      </w:r>
      <w:r w:rsidRPr="005656A0">
        <w:rPr>
          <w:rStyle w:val="StyleUnderline"/>
        </w:rPr>
        <w:t xml:space="preserve">an </w:t>
      </w:r>
      <w:r w:rsidRPr="005656A0">
        <w:rPr>
          <w:rStyle w:val="Emphasis"/>
          <w:highlight w:val="green"/>
        </w:rPr>
        <w:t>aversion</w:t>
      </w:r>
      <w:r w:rsidRPr="005656A0">
        <w:rPr>
          <w:rStyle w:val="StyleUnderline"/>
          <w:highlight w:val="green"/>
        </w:rPr>
        <w:t xml:space="preserve"> to </w:t>
      </w:r>
      <w:r w:rsidRPr="005656A0">
        <w:rPr>
          <w:rStyle w:val="Emphasis"/>
          <w:highlight w:val="green"/>
        </w:rPr>
        <w:t>alliance commitments</w:t>
      </w:r>
      <w:r w:rsidRPr="005656A0">
        <w:rPr>
          <w:rStyle w:val="StyleUnderline"/>
        </w:rPr>
        <w:t xml:space="preserve"> and foreign wars</w:t>
      </w:r>
      <w:r w:rsidRPr="005656A0">
        <w:rPr>
          <w:sz w:val="12"/>
        </w:rPr>
        <w:t xml:space="preserve">, and a desire to appease rather than stand up to autocratic powers. The </w:t>
      </w:r>
      <w:r w:rsidRPr="005656A0">
        <w:rPr>
          <w:rStyle w:val="StyleUnderline"/>
        </w:rPr>
        <w:t xml:space="preserve">results </w:t>
      </w:r>
      <w:r w:rsidRPr="005656A0">
        <w:rPr>
          <w:rStyle w:val="StyleUnderline"/>
          <w:highlight w:val="green"/>
        </w:rPr>
        <w:t>paved the way for</w:t>
      </w:r>
      <w:r w:rsidRPr="005656A0">
        <w:rPr>
          <w:rStyle w:val="StyleUnderline"/>
        </w:rPr>
        <w:t xml:space="preserve"> </w:t>
      </w:r>
      <w:r w:rsidRPr="005656A0">
        <w:rPr>
          <w:rStyle w:val="Emphasis"/>
          <w:highlight w:val="green"/>
        </w:rPr>
        <w:t>global aggression</w:t>
      </w:r>
      <w:r w:rsidRPr="005656A0">
        <w:rPr>
          <w:rStyle w:val="StyleUnderline"/>
        </w:rPr>
        <w:t xml:space="preserve"> in the </w:t>
      </w:r>
      <w:r w:rsidRPr="005656A0">
        <w:rPr>
          <w:rStyle w:val="Emphasis"/>
        </w:rPr>
        <w:t>1930s.</w:t>
      </w:r>
      <w:r w:rsidRPr="005656A0">
        <w:rPr>
          <w:sz w:val="12"/>
        </w:rPr>
        <w:t xml:space="preserve"> Without Washington’s support, American allies were unable to do anything about it.</w:t>
      </w:r>
    </w:p>
    <w:p w14:paraId="4B91EC41" w14:textId="77777777" w:rsidR="007917EA" w:rsidRPr="005656A0" w:rsidRDefault="007917EA" w:rsidP="007917EA">
      <w:pPr>
        <w:rPr>
          <w:sz w:val="12"/>
        </w:rPr>
      </w:pPr>
      <w:r w:rsidRPr="005656A0">
        <w:rPr>
          <w:rStyle w:val="Emphasis"/>
        </w:rPr>
        <w:t>No one</w:t>
      </w:r>
      <w:r w:rsidRPr="005656A0">
        <w:rPr>
          <w:rStyle w:val="StyleUnderline"/>
        </w:rPr>
        <w:t xml:space="preserve"> should wish to see the </w:t>
      </w:r>
      <w:r w:rsidRPr="005656A0">
        <w:rPr>
          <w:rStyle w:val="Emphasis"/>
        </w:rPr>
        <w:t>end</w:t>
      </w:r>
      <w:r w:rsidRPr="005656A0">
        <w:rPr>
          <w:rStyle w:val="StyleUnderline"/>
        </w:rPr>
        <w:t xml:space="preserve"> of a </w:t>
      </w:r>
      <w:r w:rsidRPr="005656A0">
        <w:rPr>
          <w:rStyle w:val="Emphasis"/>
        </w:rPr>
        <w:t>U.S.-led alliance system</w:t>
      </w:r>
      <w:r w:rsidRPr="005656A0">
        <w:rPr>
          <w:sz w:val="12"/>
        </w:rPr>
        <w:t xml:space="preserve"> that, for all its weaknesses, costs, and imbalances, has served Washington and its partners well for several generations. But no one should count on it to endure, either. The </w:t>
      </w:r>
      <w:r w:rsidRPr="005656A0">
        <w:rPr>
          <w:rStyle w:val="Emphasis"/>
        </w:rPr>
        <w:t xml:space="preserve">second </w:t>
      </w:r>
      <w:r w:rsidRPr="005656A0">
        <w:rPr>
          <w:rStyle w:val="Emphasis"/>
          <w:highlight w:val="green"/>
        </w:rPr>
        <w:t>Trump</w:t>
      </w:r>
      <w:r w:rsidRPr="005656A0">
        <w:rPr>
          <w:rStyle w:val="StyleUnderline"/>
        </w:rPr>
        <w:t xml:space="preserve"> </w:t>
      </w:r>
      <w:r w:rsidRPr="005656A0">
        <w:rPr>
          <w:rStyle w:val="Emphasis"/>
        </w:rPr>
        <w:t>admin</w:t>
      </w:r>
      <w:r w:rsidRPr="005656A0">
        <w:rPr>
          <w:rStyle w:val="StyleUnderline"/>
        </w:rPr>
        <w:t xml:space="preserve">istration </w:t>
      </w:r>
      <w:r w:rsidRPr="005656A0">
        <w:rPr>
          <w:rStyle w:val="StyleUnderline"/>
          <w:highlight w:val="green"/>
        </w:rPr>
        <w:t xml:space="preserve">is </w:t>
      </w:r>
      <w:r w:rsidRPr="005656A0">
        <w:rPr>
          <w:rStyle w:val="Emphasis"/>
          <w:highlight w:val="green"/>
        </w:rPr>
        <w:t>not committed</w:t>
      </w:r>
      <w:r w:rsidRPr="005656A0">
        <w:rPr>
          <w:rStyle w:val="StyleUnderline"/>
        </w:rPr>
        <w:t xml:space="preserve"> to defending that system</w:t>
      </w:r>
      <w:r w:rsidRPr="005656A0">
        <w:rPr>
          <w:sz w:val="12"/>
        </w:rPr>
        <w:t xml:space="preserve">, and there is </w:t>
      </w:r>
      <w:r w:rsidRPr="005656A0">
        <w:rPr>
          <w:rStyle w:val="Emphasis"/>
          <w:highlight w:val="green"/>
        </w:rPr>
        <w:t>no guarantee</w:t>
      </w:r>
      <w:r w:rsidRPr="005656A0">
        <w:rPr>
          <w:rStyle w:val="StyleUnderline"/>
        </w:rPr>
        <w:t xml:space="preserve"> that </w:t>
      </w:r>
      <w:r w:rsidRPr="005656A0">
        <w:rPr>
          <w:rStyle w:val="StyleUnderline"/>
          <w:highlight w:val="green"/>
        </w:rPr>
        <w:t xml:space="preserve">the </w:t>
      </w:r>
      <w:r w:rsidRPr="005656A0">
        <w:rPr>
          <w:rStyle w:val="Emphasis"/>
          <w:highlight w:val="green"/>
        </w:rPr>
        <w:t>next</w:t>
      </w:r>
      <w:r w:rsidRPr="005656A0">
        <w:rPr>
          <w:rStyle w:val="Emphasis"/>
        </w:rPr>
        <w:t xml:space="preserve"> </w:t>
      </w:r>
      <w:r w:rsidRPr="005656A0">
        <w:rPr>
          <w:rStyle w:val="Emphasis"/>
          <w:highlight w:val="green"/>
        </w:rPr>
        <w:t>pres</w:t>
      </w:r>
      <w:r w:rsidRPr="005656A0">
        <w:rPr>
          <w:rStyle w:val="Emphasis"/>
        </w:rPr>
        <w:t>ident</w:t>
      </w:r>
      <w:r w:rsidRPr="005656A0">
        <w:rPr>
          <w:rStyle w:val="StyleUnderline"/>
        </w:rPr>
        <w:t xml:space="preserve"> </w:t>
      </w:r>
      <w:r w:rsidRPr="005656A0">
        <w:rPr>
          <w:rStyle w:val="StyleUnderline"/>
          <w:highlight w:val="green"/>
        </w:rPr>
        <w:t>will be</w:t>
      </w:r>
      <w:r w:rsidRPr="005656A0">
        <w:rPr>
          <w:sz w:val="12"/>
          <w:highlight w:val="green"/>
        </w:rPr>
        <w:t>.</w:t>
      </w:r>
    </w:p>
    <w:p w14:paraId="382148AA" w14:textId="77777777" w:rsidR="007917EA" w:rsidRDefault="007917EA" w:rsidP="007917EA">
      <w:pPr>
        <w:pStyle w:val="Heading3"/>
        <w:rPr>
          <w:lang w:eastAsia="zh-CN"/>
        </w:rPr>
      </w:pPr>
      <w:r>
        <w:rPr>
          <w:rFonts w:hint="eastAsia"/>
          <w:lang w:eastAsia="zh-CN"/>
        </w:rPr>
        <w:t>P---1NC</w:t>
      </w:r>
    </w:p>
    <w:p w14:paraId="6FED6D6F" w14:textId="77777777" w:rsidR="007917EA" w:rsidRPr="005569CF" w:rsidRDefault="007917EA" w:rsidP="007917EA">
      <w:pPr>
        <w:pStyle w:val="Heading4"/>
        <w:rPr>
          <w:u w:val="single"/>
        </w:rPr>
      </w:pPr>
      <w:r w:rsidRPr="00846B16">
        <w:rPr>
          <w:u w:val="single"/>
        </w:rPr>
        <w:t>P - VAGUENESS</w:t>
      </w:r>
    </w:p>
    <w:p w14:paraId="028C26B3" w14:textId="77777777" w:rsidR="007917EA" w:rsidRPr="00452825" w:rsidRDefault="007917EA" w:rsidP="007917EA">
      <w:pPr>
        <w:pStyle w:val="Heading4"/>
        <w:rPr>
          <w:szCs w:val="20"/>
        </w:rPr>
      </w:pPr>
      <w:r w:rsidRPr="00452825">
        <w:rPr>
          <w:szCs w:val="20"/>
        </w:rPr>
        <w:t xml:space="preserve">Interpretation: </w:t>
      </w:r>
      <w:r>
        <w:rPr>
          <w:szCs w:val="20"/>
        </w:rPr>
        <w:t>The affirmative must specify the scope of the plan, in addition to penalties for noncompliance. They didn’t.</w:t>
      </w:r>
    </w:p>
    <w:p w14:paraId="55B55FBE" w14:textId="77777777" w:rsidR="007917EA" w:rsidRPr="00452825" w:rsidRDefault="007917EA" w:rsidP="007917EA">
      <w:pPr>
        <w:pStyle w:val="Heading4"/>
        <w:rPr>
          <w:szCs w:val="20"/>
        </w:rPr>
      </w:pPr>
      <w:r w:rsidRPr="00452825">
        <w:rPr>
          <w:szCs w:val="20"/>
        </w:rPr>
        <w:t>Vote neg.</w:t>
      </w:r>
    </w:p>
    <w:p w14:paraId="2A26D724" w14:textId="77777777" w:rsidR="007917EA" w:rsidRPr="00452825" w:rsidRDefault="007917EA" w:rsidP="007917EA">
      <w:pPr>
        <w:pStyle w:val="Heading4"/>
        <w:rPr>
          <w:szCs w:val="20"/>
        </w:rPr>
      </w:pPr>
      <w:r w:rsidRPr="00452825">
        <w:rPr>
          <w:szCs w:val="20"/>
        </w:rPr>
        <w:t xml:space="preserve">1 – </w:t>
      </w:r>
      <w:r w:rsidRPr="005569CF">
        <w:rPr>
          <w:szCs w:val="20"/>
          <w:u w:val="single"/>
        </w:rPr>
        <w:t>NEG GROUND</w:t>
      </w:r>
      <w:r w:rsidRPr="00452825">
        <w:rPr>
          <w:szCs w:val="20"/>
        </w:rPr>
        <w:t xml:space="preserve">. It’s eradicated when plan texts are vague, as it lets the aff circumvent counterplans via competition, and germane DAs with intrinsicness tests. </w:t>
      </w:r>
    </w:p>
    <w:p w14:paraId="2F1845C3" w14:textId="77777777" w:rsidR="007917EA" w:rsidRPr="00452825" w:rsidRDefault="007917EA" w:rsidP="007917EA">
      <w:pPr>
        <w:pStyle w:val="Heading4"/>
        <w:rPr>
          <w:szCs w:val="20"/>
        </w:rPr>
      </w:pPr>
      <w:r w:rsidRPr="00452825">
        <w:rPr>
          <w:szCs w:val="20"/>
        </w:rPr>
        <w:t xml:space="preserve">2 – </w:t>
      </w:r>
      <w:r w:rsidRPr="005569CF">
        <w:rPr>
          <w:szCs w:val="20"/>
          <w:u w:val="single"/>
        </w:rPr>
        <w:t>ENFORCEMENT</w:t>
      </w:r>
      <w:r w:rsidRPr="00452825">
        <w:rPr>
          <w:szCs w:val="20"/>
        </w:rPr>
        <w:t xml:space="preserve">. Vague plans can </w:t>
      </w:r>
      <w:r w:rsidRPr="00452825">
        <w:rPr>
          <w:szCs w:val="20"/>
          <w:u w:val="single"/>
        </w:rPr>
        <w:t>jurisdictionally</w:t>
      </w:r>
      <w:r w:rsidRPr="00452825">
        <w:rPr>
          <w:szCs w:val="20"/>
        </w:rPr>
        <w:t xml:space="preserve"> not be enforced, OR are </w:t>
      </w:r>
      <w:r w:rsidRPr="00452825">
        <w:rPr>
          <w:szCs w:val="20"/>
          <w:u w:val="single"/>
        </w:rPr>
        <w:t>weaponized</w:t>
      </w:r>
      <w:r w:rsidRPr="00452825">
        <w:rPr>
          <w:szCs w:val="20"/>
        </w:rPr>
        <w:t xml:space="preserve"> by the federal government, turning aff solvency.</w:t>
      </w:r>
    </w:p>
    <w:p w14:paraId="513920D5" w14:textId="77777777" w:rsidR="007917EA" w:rsidRPr="00452825" w:rsidRDefault="007917EA" w:rsidP="007917EA">
      <w:pPr>
        <w:rPr>
          <w:szCs w:val="24"/>
        </w:rPr>
      </w:pPr>
      <w:r w:rsidRPr="00452825">
        <w:rPr>
          <w:rStyle w:val="Style13ptBold"/>
          <w:szCs w:val="24"/>
        </w:rPr>
        <w:t>Purdy 25</w:t>
      </w:r>
      <w:r w:rsidRPr="00452825">
        <w:rPr>
          <w:szCs w:val="24"/>
        </w:rPr>
        <w:t xml:space="preserve">, Matthew Purdy, </w:t>
      </w:r>
      <w:r>
        <w:rPr>
          <w:szCs w:val="24"/>
        </w:rPr>
        <w:t xml:space="preserve">investigative journalist, </w:t>
      </w:r>
      <w:r w:rsidRPr="00452825">
        <w:rPr>
          <w:szCs w:val="24"/>
        </w:rPr>
        <w:t>The New York Times, 10-30-2025 ["In the Trump Presidency, the Rules Are Vague. That Might Be the Point," available on:  https://www.nytimes.com/2025/10/30/magazine/trump-presidency-vague-laws-vagueness.html, accessed:  10-30-2025]rrf</w:t>
      </w:r>
    </w:p>
    <w:p w14:paraId="17AD60CD" w14:textId="77777777" w:rsidR="007917EA" w:rsidRPr="00153087" w:rsidRDefault="007917EA" w:rsidP="007917EA">
      <w:pPr>
        <w:rPr>
          <w:sz w:val="16"/>
          <w:szCs w:val="20"/>
        </w:rPr>
      </w:pPr>
      <w:r w:rsidRPr="00452825">
        <w:rPr>
          <w:szCs w:val="20"/>
          <w:u w:val="single"/>
        </w:rPr>
        <w:t xml:space="preserve">Last July, a federal </w:t>
      </w:r>
      <w:r w:rsidRPr="005569CF">
        <w:rPr>
          <w:szCs w:val="20"/>
          <w:u w:val="single"/>
        </w:rPr>
        <w:t>judge</w:t>
      </w:r>
      <w:r w:rsidRPr="00452825">
        <w:rPr>
          <w:szCs w:val="20"/>
          <w:u w:val="single"/>
        </w:rPr>
        <w:t xml:space="preserve"> </w:t>
      </w:r>
      <w:r w:rsidRPr="005569CF">
        <w:rPr>
          <w:szCs w:val="20"/>
          <w:u w:val="single"/>
        </w:rPr>
        <w:t>named William G. Young issued a searing 103-page opinion that examined the rush to carry out President Trump’s executive orders in the early months of the administration</w:t>
      </w:r>
      <w:r w:rsidRPr="005569CF">
        <w:rPr>
          <w:sz w:val="16"/>
          <w:szCs w:val="20"/>
        </w:rPr>
        <w:t>. Young, a Reagan appointee in Boston, was ruling on challenges brought by state officials and health care professionals over the sweeping cancellation of research grants by the National Institutes of Health. Young laid into the administration for what he said were indiscriminate cancellations based on “wholly unsupported statements” in executive orders on race and gender.</w:t>
      </w:r>
      <w:r w:rsidRPr="005569CF">
        <w:rPr>
          <w:sz w:val="12"/>
          <w:szCs w:val="20"/>
        </w:rPr>
        <w:t>¶</w:t>
      </w:r>
      <w:r w:rsidRPr="005569CF">
        <w:rPr>
          <w:sz w:val="16"/>
          <w:szCs w:val="20"/>
        </w:rPr>
        <w:t xml:space="preserve"> </w:t>
      </w:r>
      <w:r w:rsidRPr="005569CF">
        <w:rPr>
          <w:szCs w:val="20"/>
          <w:u w:val="single"/>
        </w:rPr>
        <w:t xml:space="preserve">He said diversity, equity and inclusion efforts in particular were set up as “some sort of boogeyman” in Trump’s executive orders, with “no </w:t>
      </w:r>
      <w:r w:rsidRPr="005569CF">
        <w:rPr>
          <w:rStyle w:val="Emphasis"/>
        </w:rPr>
        <w:t>operative definition</w:t>
      </w:r>
      <w:r w:rsidRPr="005569CF">
        <w:rPr>
          <w:szCs w:val="20"/>
          <w:u w:val="single"/>
        </w:rPr>
        <w:t>.”</w:t>
      </w:r>
      <w:r w:rsidRPr="005569CF">
        <w:rPr>
          <w:sz w:val="16"/>
          <w:szCs w:val="20"/>
        </w:rPr>
        <w:t xml:space="preserve"> </w:t>
      </w:r>
      <w:r w:rsidRPr="005569CF">
        <w:rPr>
          <w:szCs w:val="20"/>
          <w:u w:val="single"/>
        </w:rPr>
        <w:t>Administration officials, he concluded</w:t>
      </w:r>
      <w:r w:rsidRPr="00452825">
        <w:rPr>
          <w:szCs w:val="20"/>
          <w:u w:val="single"/>
        </w:rPr>
        <w:t>, “decided that they are going to ‘</w:t>
      </w:r>
      <w:r w:rsidRPr="00452825">
        <w:rPr>
          <w:rStyle w:val="Emphasis"/>
        </w:rPr>
        <w:t>eradicate’</w:t>
      </w:r>
      <w:r w:rsidRPr="00452825">
        <w:rPr>
          <w:szCs w:val="20"/>
          <w:u w:val="single"/>
        </w:rPr>
        <w:t xml:space="preserve"> something that they </w:t>
      </w:r>
      <w:r w:rsidRPr="00452825">
        <w:rPr>
          <w:rStyle w:val="Emphasis"/>
        </w:rPr>
        <w:t>cannot define</w:t>
      </w:r>
      <w:r w:rsidRPr="00452825">
        <w:rPr>
          <w:szCs w:val="20"/>
          <w:u w:val="single"/>
        </w:rPr>
        <w:t>.”</w:t>
      </w:r>
      <w:r w:rsidRPr="00C16F25">
        <w:rPr>
          <w:sz w:val="12"/>
          <w:szCs w:val="20"/>
        </w:rPr>
        <w:t>¶</w:t>
      </w:r>
      <w:r w:rsidRPr="00452825">
        <w:rPr>
          <w:sz w:val="12"/>
          <w:szCs w:val="20"/>
          <w:u w:val="single"/>
        </w:rPr>
        <w:t xml:space="preserve"> </w:t>
      </w:r>
      <w:r w:rsidRPr="00452825">
        <w:rPr>
          <w:szCs w:val="20"/>
          <w:u w:val="single"/>
        </w:rPr>
        <w:t xml:space="preserve">Federal District Court </w:t>
      </w:r>
      <w:r w:rsidRPr="00452825">
        <w:rPr>
          <w:szCs w:val="20"/>
          <w:highlight w:val="green"/>
          <w:u w:val="single"/>
        </w:rPr>
        <w:t>judges</w:t>
      </w:r>
      <w:r w:rsidRPr="00452825">
        <w:rPr>
          <w:szCs w:val="20"/>
          <w:u w:val="single"/>
        </w:rPr>
        <w:t xml:space="preserve"> across the country and across the political spectrum</w:t>
      </w:r>
      <w:r w:rsidRPr="00452825">
        <w:rPr>
          <w:sz w:val="16"/>
          <w:szCs w:val="20"/>
        </w:rPr>
        <w:t xml:space="preserve">, including some Trump appointees, have echoed Young’s critique, </w:t>
      </w:r>
      <w:r w:rsidRPr="00452825">
        <w:rPr>
          <w:szCs w:val="20"/>
          <w:highlight w:val="green"/>
          <w:u w:val="single"/>
        </w:rPr>
        <w:t>fault</w:t>
      </w:r>
      <w:r w:rsidRPr="00452825">
        <w:rPr>
          <w:szCs w:val="20"/>
          <w:u w:val="single"/>
        </w:rPr>
        <w:t xml:space="preserve">ing </w:t>
      </w:r>
      <w:r w:rsidRPr="00452825">
        <w:rPr>
          <w:szCs w:val="20"/>
          <w:highlight w:val="green"/>
          <w:u w:val="single"/>
        </w:rPr>
        <w:t xml:space="preserve">the administration for using </w:t>
      </w:r>
      <w:r w:rsidRPr="00452825">
        <w:rPr>
          <w:rStyle w:val="Emphasis"/>
          <w:highlight w:val="green"/>
        </w:rPr>
        <w:t>broadly cast</w:t>
      </w:r>
      <w:r w:rsidRPr="00452825">
        <w:rPr>
          <w:szCs w:val="20"/>
          <w:u w:val="single"/>
        </w:rPr>
        <w:t xml:space="preserve"> executive </w:t>
      </w:r>
      <w:r w:rsidRPr="00452825">
        <w:rPr>
          <w:szCs w:val="20"/>
          <w:highlight w:val="green"/>
          <w:u w:val="single"/>
        </w:rPr>
        <w:t>orders</w:t>
      </w:r>
      <w:r w:rsidRPr="00452825">
        <w:rPr>
          <w:szCs w:val="20"/>
          <w:u w:val="single"/>
        </w:rPr>
        <w:t xml:space="preserve"> and policies </w:t>
      </w:r>
      <w:r w:rsidRPr="00452825">
        <w:rPr>
          <w:szCs w:val="20"/>
          <w:highlight w:val="green"/>
          <w:u w:val="single"/>
        </w:rPr>
        <w:t>to justify “</w:t>
      </w:r>
      <w:r w:rsidRPr="00452825">
        <w:rPr>
          <w:rStyle w:val="Emphasis"/>
          <w:highlight w:val="green"/>
        </w:rPr>
        <w:t>arbitrary</w:t>
      </w:r>
      <w:r w:rsidRPr="00452825">
        <w:rPr>
          <w:szCs w:val="20"/>
          <w:highlight w:val="green"/>
          <w:u w:val="single"/>
        </w:rPr>
        <w:t xml:space="preserve"> and </w:t>
      </w:r>
      <w:r w:rsidRPr="00452825">
        <w:rPr>
          <w:rStyle w:val="Emphasis"/>
          <w:highlight w:val="green"/>
        </w:rPr>
        <w:t>capricious</w:t>
      </w:r>
      <w:r w:rsidRPr="00452825">
        <w:rPr>
          <w:szCs w:val="20"/>
          <w:highlight w:val="green"/>
          <w:u w:val="single"/>
        </w:rPr>
        <w:t>” actions</w:t>
      </w:r>
      <w:r w:rsidRPr="00452825">
        <w:rPr>
          <w:szCs w:val="20"/>
          <w:u w:val="single"/>
        </w:rPr>
        <w:t>.</w:t>
      </w:r>
      <w:r w:rsidRPr="00C16F25">
        <w:rPr>
          <w:sz w:val="12"/>
          <w:szCs w:val="20"/>
        </w:rPr>
        <w:t>¶</w:t>
      </w:r>
      <w:r w:rsidRPr="00452825">
        <w:rPr>
          <w:sz w:val="12"/>
          <w:szCs w:val="20"/>
          <w:u w:val="single"/>
        </w:rPr>
        <w:t xml:space="preserve"> </w:t>
      </w:r>
      <w:r w:rsidRPr="00452825">
        <w:rPr>
          <w:szCs w:val="20"/>
          <w:u w:val="single"/>
        </w:rPr>
        <w:t xml:space="preserve">Many of these judges have explicitly invoked something called </w:t>
      </w:r>
      <w:r w:rsidRPr="00452825">
        <w:rPr>
          <w:szCs w:val="20"/>
          <w:highlight w:val="green"/>
          <w:u w:val="single"/>
        </w:rPr>
        <w:t xml:space="preserve">the </w:t>
      </w:r>
      <w:r w:rsidRPr="00452825">
        <w:rPr>
          <w:rStyle w:val="Emphasis"/>
          <w:highlight w:val="green"/>
        </w:rPr>
        <w:t>vagueness doctrine</w:t>
      </w:r>
      <w:r w:rsidRPr="00452825">
        <w:rPr>
          <w:szCs w:val="20"/>
          <w:u w:val="single"/>
        </w:rPr>
        <w:t xml:space="preserve">, a concept that for centuries </w:t>
      </w:r>
      <w:r w:rsidRPr="00452825">
        <w:rPr>
          <w:szCs w:val="20"/>
          <w:highlight w:val="green"/>
          <w:u w:val="single"/>
        </w:rPr>
        <w:t>has been foundational to American law</w:t>
      </w:r>
      <w:r w:rsidRPr="00452825">
        <w:rPr>
          <w:sz w:val="16"/>
          <w:szCs w:val="20"/>
        </w:rPr>
        <w:t xml:space="preserve">. The notion is simple: </w:t>
      </w:r>
      <w:r w:rsidRPr="00452825">
        <w:rPr>
          <w:szCs w:val="20"/>
          <w:highlight w:val="green"/>
          <w:u w:val="single"/>
        </w:rPr>
        <w:t xml:space="preserve">Unless laws are </w:t>
      </w:r>
      <w:r w:rsidRPr="00452825">
        <w:rPr>
          <w:rStyle w:val="Emphasis"/>
          <w:highlight w:val="green"/>
        </w:rPr>
        <w:t>clearly stated</w:t>
      </w:r>
      <w:r w:rsidRPr="00452825">
        <w:rPr>
          <w:szCs w:val="20"/>
          <w:u w:val="single"/>
        </w:rPr>
        <w:t xml:space="preserve">, </w:t>
      </w:r>
      <w:r w:rsidRPr="00452825">
        <w:rPr>
          <w:szCs w:val="20"/>
          <w:highlight w:val="green"/>
          <w:u w:val="single"/>
        </w:rPr>
        <w:t>citizens cannot know</w:t>
      </w:r>
      <w:r w:rsidRPr="00452825">
        <w:rPr>
          <w:szCs w:val="20"/>
          <w:u w:val="single"/>
        </w:rPr>
        <w:t xml:space="preserve"> precisely </w:t>
      </w:r>
      <w:r w:rsidRPr="00452825">
        <w:rPr>
          <w:szCs w:val="20"/>
          <w:highlight w:val="green"/>
          <w:u w:val="single"/>
        </w:rPr>
        <w:t>what is and is not permitted</w:t>
      </w:r>
      <w:r w:rsidRPr="00452825">
        <w:rPr>
          <w:szCs w:val="20"/>
          <w:u w:val="single"/>
        </w:rPr>
        <w:t xml:space="preserve">, handing authorities the power to </w:t>
      </w:r>
      <w:r w:rsidRPr="00452825">
        <w:rPr>
          <w:rStyle w:val="Emphasis"/>
        </w:rPr>
        <w:t>arbitrarily decide</w:t>
      </w:r>
      <w:r w:rsidRPr="00452825">
        <w:rPr>
          <w:szCs w:val="20"/>
          <w:u w:val="single"/>
        </w:rPr>
        <w:t xml:space="preserve"> who is in </w:t>
      </w:r>
      <w:r w:rsidRPr="00452825">
        <w:rPr>
          <w:rStyle w:val="Emphasis"/>
        </w:rPr>
        <w:t>violation</w:t>
      </w:r>
      <w:r w:rsidRPr="00452825">
        <w:rPr>
          <w:szCs w:val="20"/>
          <w:u w:val="single"/>
        </w:rPr>
        <w:t xml:space="preserve"> of a law or rule</w:t>
      </w:r>
      <w:r w:rsidRPr="00452825">
        <w:rPr>
          <w:sz w:val="16"/>
          <w:szCs w:val="20"/>
        </w:rPr>
        <w:t xml:space="preserve">. </w:t>
      </w:r>
      <w:r w:rsidRPr="00452825">
        <w:rPr>
          <w:szCs w:val="20"/>
          <w:u w:val="single"/>
        </w:rPr>
        <w:t xml:space="preserve">Vagueness has long been seen as a </w:t>
      </w:r>
      <w:r w:rsidRPr="00452825">
        <w:rPr>
          <w:rStyle w:val="Emphasis"/>
        </w:rPr>
        <w:t>clear divide</w:t>
      </w:r>
      <w:r w:rsidRPr="00452825">
        <w:rPr>
          <w:szCs w:val="20"/>
          <w:u w:val="single"/>
        </w:rPr>
        <w:t xml:space="preserve"> between </w:t>
      </w:r>
      <w:r w:rsidRPr="00452825">
        <w:rPr>
          <w:rStyle w:val="Emphasis"/>
        </w:rPr>
        <w:t>democracies</w:t>
      </w:r>
      <w:r w:rsidRPr="00452825">
        <w:rPr>
          <w:szCs w:val="20"/>
          <w:u w:val="single"/>
        </w:rPr>
        <w:t xml:space="preserve"> run by laws and autocracies run by strongmen</w:t>
      </w:r>
      <w:r w:rsidRPr="00452825">
        <w:rPr>
          <w:sz w:val="16"/>
          <w:szCs w:val="20"/>
        </w:rPr>
        <w:t>, leading American administrations of both parties to routinely criticize foreign governments for using vague laws to suppress unwanted speech and behavior.</w:t>
      </w:r>
      <w:r w:rsidRPr="00C16F25">
        <w:rPr>
          <w:sz w:val="12"/>
          <w:szCs w:val="20"/>
        </w:rPr>
        <w:t>¶</w:t>
      </w:r>
      <w:r w:rsidRPr="00452825">
        <w:rPr>
          <w:sz w:val="16"/>
          <w:szCs w:val="20"/>
        </w:rPr>
        <w:t xml:space="preserve"> </w:t>
      </w:r>
      <w:r w:rsidRPr="00452825">
        <w:rPr>
          <w:szCs w:val="20"/>
          <w:u w:val="single"/>
        </w:rPr>
        <w:t xml:space="preserve">But </w:t>
      </w:r>
      <w:r w:rsidRPr="00452825">
        <w:rPr>
          <w:rStyle w:val="Emphasis"/>
          <w:highlight w:val="green"/>
        </w:rPr>
        <w:t>vagueness</w:t>
      </w:r>
      <w:r w:rsidRPr="00452825">
        <w:rPr>
          <w:szCs w:val="20"/>
          <w:highlight w:val="green"/>
          <w:u w:val="single"/>
        </w:rPr>
        <w:t xml:space="preserve"> has become </w:t>
      </w:r>
      <w:r w:rsidRPr="00452825">
        <w:rPr>
          <w:rStyle w:val="Emphasis"/>
          <w:highlight w:val="green"/>
        </w:rPr>
        <w:t>fundamen</w:t>
      </w:r>
      <w:r w:rsidRPr="005569CF">
        <w:rPr>
          <w:rStyle w:val="Emphasis"/>
          <w:highlight w:val="green"/>
        </w:rPr>
        <w:t>tal</w:t>
      </w:r>
      <w:r w:rsidRPr="005569CF">
        <w:rPr>
          <w:szCs w:val="20"/>
          <w:highlight w:val="green"/>
          <w:u w:val="single"/>
        </w:rPr>
        <w:t xml:space="preserve"> to</w:t>
      </w:r>
      <w:r w:rsidRPr="005569CF">
        <w:rPr>
          <w:szCs w:val="20"/>
          <w:u w:val="single"/>
        </w:rPr>
        <w:t xml:space="preserve"> the way </w:t>
      </w:r>
      <w:r w:rsidRPr="00452825">
        <w:rPr>
          <w:szCs w:val="20"/>
          <w:highlight w:val="green"/>
          <w:u w:val="single"/>
        </w:rPr>
        <w:t>Trump</w:t>
      </w:r>
      <w:r w:rsidRPr="005569CF">
        <w:rPr>
          <w:szCs w:val="20"/>
          <w:u w:val="single"/>
        </w:rPr>
        <w:t xml:space="preserve"> operates</w:t>
      </w:r>
      <w:r w:rsidRPr="00452825">
        <w:rPr>
          <w:sz w:val="16"/>
          <w:szCs w:val="20"/>
        </w:rPr>
        <w:t xml:space="preserve">. It is not so much a legal strategy as a power dynamic. </w:t>
      </w:r>
      <w:r w:rsidRPr="00452825">
        <w:rPr>
          <w:szCs w:val="20"/>
          <w:u w:val="single"/>
        </w:rPr>
        <w:t>Declaring war on “</w:t>
      </w:r>
      <w:r w:rsidRPr="00452825">
        <w:rPr>
          <w:rStyle w:val="Emphasis"/>
        </w:rPr>
        <w:t>woke culture</w:t>
      </w:r>
      <w:r w:rsidRPr="00452825">
        <w:rPr>
          <w:szCs w:val="20"/>
          <w:u w:val="single"/>
        </w:rPr>
        <w:t xml:space="preserve">,” he has shaken education and private industry with threats of financial penalties or investigations for “promoting </w:t>
      </w:r>
      <w:r w:rsidRPr="00452825">
        <w:rPr>
          <w:rStyle w:val="Emphasis"/>
          <w:highlight w:val="green"/>
        </w:rPr>
        <w:t>gender ideology</w:t>
      </w:r>
      <w:r w:rsidRPr="00452825">
        <w:rPr>
          <w:szCs w:val="20"/>
          <w:highlight w:val="green"/>
          <w:u w:val="single"/>
        </w:rPr>
        <w:t>” or</w:t>
      </w:r>
      <w:r w:rsidRPr="00452825">
        <w:rPr>
          <w:szCs w:val="20"/>
          <w:u w:val="single"/>
        </w:rPr>
        <w:t xml:space="preserve"> “</w:t>
      </w:r>
      <w:r w:rsidRPr="00452825">
        <w:rPr>
          <w:rStyle w:val="Emphasis"/>
        </w:rPr>
        <w:t xml:space="preserve">illegal </w:t>
      </w:r>
      <w:r w:rsidRPr="00452825">
        <w:rPr>
          <w:rStyle w:val="Emphasis"/>
          <w:highlight w:val="green"/>
        </w:rPr>
        <w:t>D.E.I.</w:t>
      </w:r>
      <w:r w:rsidRPr="00452825">
        <w:rPr>
          <w:szCs w:val="20"/>
          <w:highlight w:val="green"/>
          <w:u w:val="single"/>
        </w:rPr>
        <w:t>,”</w:t>
      </w:r>
      <w:r w:rsidRPr="00452825">
        <w:rPr>
          <w:szCs w:val="20"/>
          <w:u w:val="single"/>
        </w:rPr>
        <w:t xml:space="preserve"> two terms that judges have criticized as </w:t>
      </w:r>
      <w:r w:rsidRPr="00452825">
        <w:rPr>
          <w:rStyle w:val="Emphasis"/>
          <w:highlight w:val="green"/>
        </w:rPr>
        <w:t>ill defined</w:t>
      </w:r>
      <w:r w:rsidRPr="00452825">
        <w:rPr>
          <w:szCs w:val="20"/>
          <w:u w:val="single"/>
        </w:rPr>
        <w:t>.</w:t>
      </w:r>
      <w:r w:rsidRPr="00452825">
        <w:rPr>
          <w:sz w:val="16"/>
          <w:szCs w:val="20"/>
        </w:rPr>
        <w:t xml:space="preserve"> Inside the government, aides have dutifully applied his executive-order terminology to chop through the federal bureaucracy and to slash thousands of government grants. He has threatened to financially punish law firms that he declares are operating contrary to the “national interest,” an undefined standard he bases partly on their association with cases he doesn’t like and lawyers he sees as enemies.</w:t>
      </w:r>
      <w:r w:rsidRPr="00C16F25">
        <w:rPr>
          <w:sz w:val="12"/>
          <w:szCs w:val="20"/>
        </w:rPr>
        <w:t>¶</w:t>
      </w:r>
      <w:r w:rsidRPr="00452825">
        <w:rPr>
          <w:sz w:val="16"/>
          <w:szCs w:val="20"/>
        </w:rPr>
        <w:t xml:space="preserve"> In a sense, </w:t>
      </w:r>
      <w:r w:rsidRPr="00452825">
        <w:rPr>
          <w:szCs w:val="20"/>
          <w:u w:val="single"/>
        </w:rPr>
        <w:t>Trump is creating a system of rules and punishments all his own</w:t>
      </w:r>
      <w:r w:rsidRPr="00452825">
        <w:rPr>
          <w:sz w:val="16"/>
          <w:szCs w:val="20"/>
        </w:rPr>
        <w:t xml:space="preserve">. </w:t>
      </w:r>
      <w:r w:rsidRPr="00452825">
        <w:rPr>
          <w:szCs w:val="20"/>
          <w:u w:val="single"/>
        </w:rPr>
        <w:t xml:space="preserve">And when those rules are </w:t>
      </w:r>
      <w:r w:rsidRPr="00452825">
        <w:rPr>
          <w:rStyle w:val="Emphasis"/>
        </w:rPr>
        <w:t>vaguely defined</w:t>
      </w:r>
      <w:r w:rsidRPr="00452825">
        <w:rPr>
          <w:szCs w:val="20"/>
          <w:u w:val="single"/>
        </w:rPr>
        <w:t xml:space="preserve"> — unlike, say, a </w:t>
      </w:r>
      <w:r w:rsidRPr="00452825">
        <w:rPr>
          <w:rStyle w:val="Emphasis"/>
        </w:rPr>
        <w:t>speed limit</w:t>
      </w:r>
      <w:r w:rsidRPr="00452825">
        <w:rPr>
          <w:szCs w:val="20"/>
          <w:u w:val="single"/>
        </w:rPr>
        <w:t xml:space="preserve"> or even complex </w:t>
      </w:r>
      <w:r w:rsidRPr="00452825">
        <w:rPr>
          <w:rStyle w:val="Emphasis"/>
        </w:rPr>
        <w:t>financial regulations</w:t>
      </w:r>
      <w:r w:rsidRPr="00452825">
        <w:rPr>
          <w:szCs w:val="20"/>
          <w:u w:val="single"/>
        </w:rPr>
        <w:t xml:space="preserve"> — there is no assurance that anyone can be safely outside the zone of violation</w:t>
      </w:r>
      <w:r w:rsidRPr="00452825">
        <w:rPr>
          <w:sz w:val="16"/>
          <w:szCs w:val="20"/>
        </w:rPr>
        <w:t xml:space="preserve">. </w:t>
      </w:r>
      <w:r w:rsidRPr="00452825">
        <w:rPr>
          <w:szCs w:val="20"/>
          <w:u w:val="single"/>
        </w:rPr>
        <w:t xml:space="preserve">Therefore, </w:t>
      </w:r>
      <w:r w:rsidRPr="00452825">
        <w:rPr>
          <w:szCs w:val="20"/>
          <w:highlight w:val="green"/>
          <w:u w:val="single"/>
        </w:rPr>
        <w:t>there is no telling who might be</w:t>
      </w:r>
      <w:r w:rsidRPr="00452825">
        <w:rPr>
          <w:szCs w:val="20"/>
          <w:u w:val="single"/>
        </w:rPr>
        <w:t xml:space="preserve"> found </w:t>
      </w:r>
      <w:r w:rsidRPr="00452825">
        <w:rPr>
          <w:rStyle w:val="Emphasis"/>
          <w:highlight w:val="green"/>
        </w:rPr>
        <w:t>out of bounds</w:t>
      </w:r>
      <w:r w:rsidRPr="00452825">
        <w:rPr>
          <w:szCs w:val="20"/>
          <w:u w:val="single"/>
        </w:rPr>
        <w:t xml:space="preserve"> next </w:t>
      </w:r>
      <w:r w:rsidRPr="00452825">
        <w:rPr>
          <w:szCs w:val="20"/>
          <w:highlight w:val="green"/>
          <w:u w:val="single"/>
        </w:rPr>
        <w:t xml:space="preserve">and what </w:t>
      </w:r>
      <w:r w:rsidRPr="00452825">
        <w:rPr>
          <w:rStyle w:val="Emphasis"/>
          <w:highlight w:val="green"/>
        </w:rPr>
        <w:t>punishment</w:t>
      </w:r>
      <w:r w:rsidRPr="00452825">
        <w:rPr>
          <w:szCs w:val="20"/>
          <w:highlight w:val="green"/>
          <w:u w:val="single"/>
        </w:rPr>
        <w:t xml:space="preserve"> might be imposed</w:t>
      </w:r>
      <w:r w:rsidRPr="00452825">
        <w:rPr>
          <w:sz w:val="16"/>
          <w:szCs w:val="20"/>
          <w:highlight w:val="green"/>
        </w:rPr>
        <w:t>.</w:t>
      </w:r>
    </w:p>
    <w:p w14:paraId="71674EA5" w14:textId="77777777" w:rsidR="007917EA" w:rsidRPr="00725569" w:rsidRDefault="007917EA" w:rsidP="007917EA"/>
    <w:p w14:paraId="2340F64C" w14:textId="77777777" w:rsidR="007917EA" w:rsidRDefault="007917EA" w:rsidP="007917EA">
      <w:pPr>
        <w:pStyle w:val="Heading2"/>
      </w:pPr>
      <w:r>
        <w:t>ADV</w:t>
      </w:r>
    </w:p>
    <w:p w14:paraId="0E3579BC" w14:textId="77777777" w:rsidR="007917EA" w:rsidRDefault="007917EA" w:rsidP="007917EA">
      <w:pPr>
        <w:pStyle w:val="Heading3"/>
      </w:pPr>
      <w:r>
        <w:t>1NC – Polycrisis</w:t>
      </w:r>
    </w:p>
    <w:p w14:paraId="348BD6A6" w14:textId="77777777" w:rsidR="007917EA" w:rsidRDefault="007917EA" w:rsidP="007917EA">
      <w:pPr>
        <w:pStyle w:val="Heading4"/>
      </w:pPr>
      <w:r>
        <w:t>No polycrisis impact—it’s either inevitable, thumped, or crisis response solves every vector.</w:t>
      </w:r>
    </w:p>
    <w:p w14:paraId="73B65E5E" w14:textId="77777777" w:rsidR="007917EA" w:rsidRPr="00795262" w:rsidRDefault="007917EA" w:rsidP="007917EA">
      <w:pPr>
        <w:rPr>
          <w:sz w:val="16"/>
          <w:szCs w:val="16"/>
          <w:lang w:val="de-DE"/>
        </w:rPr>
      </w:pPr>
      <w:r w:rsidRPr="00941E3E">
        <w:rPr>
          <w:rStyle w:val="Style13ptBold"/>
        </w:rPr>
        <w:t>Subramanian 22</w:t>
      </w:r>
      <w:r>
        <w:t xml:space="preserve"> </w:t>
      </w:r>
      <w:r w:rsidRPr="00941E3E">
        <w:rPr>
          <w:sz w:val="16"/>
          <w:szCs w:val="16"/>
        </w:rPr>
        <w:t xml:space="preserve">Samanth. Leon Levy Fellow at the City University of New York. Wrote a lot of books and has a Wikipedia. "The case against "polycrisis"". </w:t>
      </w:r>
      <w:r w:rsidRPr="00795262">
        <w:rPr>
          <w:sz w:val="16"/>
          <w:szCs w:val="16"/>
          <w:lang w:val="de-DE"/>
        </w:rPr>
        <w:t>Quartz. https://qz.com/emails/quartz-weekend-brief/1849742026/the-case-against-polycrisis 11-5-2022 tiktokbussin15</w:t>
      </w:r>
    </w:p>
    <w:p w14:paraId="364F219A" w14:textId="77777777" w:rsidR="007917EA" w:rsidRPr="001058B0" w:rsidRDefault="007917EA" w:rsidP="007917EA">
      <w:pPr>
        <w:rPr>
          <w:sz w:val="12"/>
        </w:rPr>
      </w:pPr>
      <w:r w:rsidRPr="00504A56">
        <w:rPr>
          <w:rStyle w:val="StyleUnderline"/>
        </w:rPr>
        <w:t>Everything’s inflating these days—</w:t>
      </w:r>
      <w:r w:rsidRPr="001058B0">
        <w:rPr>
          <w:sz w:val="12"/>
        </w:rPr>
        <w:t xml:space="preserve">including thought leadership. </w:t>
      </w:r>
      <w:r w:rsidRPr="00504A56">
        <w:rPr>
          <w:rStyle w:val="StyleUnderline"/>
        </w:rPr>
        <w:t xml:space="preserve">A mere “debacle” is no longer enough; </w:t>
      </w:r>
      <w:r w:rsidRPr="00205991">
        <w:rPr>
          <w:rStyle w:val="StyleUnderline"/>
          <w:highlight w:val="green"/>
        </w:rPr>
        <w:t>the word</w:t>
      </w:r>
      <w:r w:rsidRPr="00504A56">
        <w:rPr>
          <w:rStyle w:val="StyleUnderline"/>
        </w:rPr>
        <w:t xml:space="preserve"> in the wind is “</w:t>
      </w:r>
      <w:r w:rsidRPr="00205991">
        <w:rPr>
          <w:rStyle w:val="StyleUnderline"/>
          <w:highlight w:val="green"/>
        </w:rPr>
        <w:t>polycrisis</w:t>
      </w:r>
      <w:r w:rsidRPr="00504A56">
        <w:rPr>
          <w:rStyle w:val="StyleUnderline"/>
        </w:rPr>
        <w:t>,”</w:t>
      </w:r>
      <w:r w:rsidRPr="001058B0">
        <w:rPr>
          <w:sz w:val="12"/>
        </w:rPr>
        <w:t xml:space="preserve"> fanned to a fever-heat popularity by the historian-turned-pundit Adam Tooze.</w:t>
      </w:r>
    </w:p>
    <w:p w14:paraId="14C8E88A" w14:textId="77777777" w:rsidR="007917EA" w:rsidRPr="0099054C" w:rsidRDefault="007917EA" w:rsidP="007917EA">
      <w:pPr>
        <w:rPr>
          <w:rStyle w:val="StyleUnderline"/>
        </w:rPr>
      </w:pPr>
      <w:r w:rsidRPr="001058B0">
        <w:rPr>
          <w:sz w:val="12"/>
        </w:rPr>
        <w:t xml:space="preserve">No doubt you’re running into the term everywhere: the headlines in the pink papers, the briefings of important policymakers, Twitter, book titles, climate change agendas (pdf). The </w:t>
      </w:r>
      <w:r w:rsidRPr="0099054C">
        <w:rPr>
          <w:rStyle w:val="StyleUnderline"/>
        </w:rPr>
        <w:t xml:space="preserve">notion behind “polycrisis” is </w:t>
      </w:r>
      <w:r w:rsidRPr="00205991">
        <w:rPr>
          <w:rStyle w:val="StyleUnderline"/>
          <w:highlight w:val="green"/>
        </w:rPr>
        <w:t>that humanity’s problems</w:t>
      </w:r>
      <w:r w:rsidRPr="0099054C">
        <w:rPr>
          <w:rStyle w:val="StyleUnderline"/>
        </w:rPr>
        <w:t>—economic uncertainty and inequality, political instability, and especially the threat of climate change—</w:t>
      </w:r>
      <w:r w:rsidRPr="00205991">
        <w:rPr>
          <w:rStyle w:val="StyleUnderline"/>
          <w:highlight w:val="green"/>
        </w:rPr>
        <w:t>need to be understood through</w:t>
      </w:r>
      <w:r w:rsidRPr="0099054C">
        <w:rPr>
          <w:rStyle w:val="StyleUnderline"/>
        </w:rPr>
        <w:t xml:space="preserve"> their </w:t>
      </w:r>
      <w:r w:rsidRPr="00205991">
        <w:rPr>
          <w:rStyle w:val="StyleUnderline"/>
          <w:highlight w:val="green"/>
        </w:rPr>
        <w:t>interactions</w:t>
      </w:r>
      <w:r w:rsidRPr="0099054C">
        <w:rPr>
          <w:rStyle w:val="StyleUnderline"/>
        </w:rPr>
        <w:t xml:space="preserve"> with each other.</w:t>
      </w:r>
    </w:p>
    <w:p w14:paraId="7A8DB691" w14:textId="77777777" w:rsidR="007917EA" w:rsidRPr="0099054C" w:rsidRDefault="007917EA" w:rsidP="007917EA">
      <w:pPr>
        <w:rPr>
          <w:rStyle w:val="StyleUnderline"/>
        </w:rPr>
      </w:pPr>
      <w:r w:rsidRPr="001058B0">
        <w:rPr>
          <w:sz w:val="12"/>
        </w:rPr>
        <w:t xml:space="preserve">And that’s not a bad frame. But </w:t>
      </w:r>
      <w:r w:rsidRPr="0099054C">
        <w:rPr>
          <w:rStyle w:val="StyleUnderline"/>
        </w:rPr>
        <w:t xml:space="preserve">is it a novel one? </w:t>
      </w:r>
      <w:r w:rsidRPr="00205991">
        <w:rPr>
          <w:rStyle w:val="StyleUnderline"/>
          <w:highlight w:val="green"/>
        </w:rPr>
        <w:t>Does it help</w:t>
      </w:r>
      <w:r w:rsidRPr="0099054C">
        <w:rPr>
          <w:rStyle w:val="StyleUnderline"/>
        </w:rPr>
        <w:t xml:space="preserve"> diagnose our problems better, let alone </w:t>
      </w:r>
      <w:r w:rsidRPr="00205991">
        <w:rPr>
          <w:rStyle w:val="StyleUnderline"/>
          <w:highlight w:val="green"/>
        </w:rPr>
        <w:t>address them</w:t>
      </w:r>
      <w:r w:rsidRPr="0099054C">
        <w:rPr>
          <w:rStyle w:val="StyleUnderline"/>
        </w:rPr>
        <w:t>?</w:t>
      </w:r>
    </w:p>
    <w:p w14:paraId="29A1E0F9" w14:textId="77777777" w:rsidR="007917EA" w:rsidRPr="001058B0" w:rsidRDefault="007917EA" w:rsidP="007917EA">
      <w:pPr>
        <w:rPr>
          <w:sz w:val="12"/>
        </w:rPr>
      </w:pPr>
      <w:r w:rsidRPr="001058B0">
        <w:rPr>
          <w:sz w:val="12"/>
        </w:rPr>
        <w:t xml:space="preserve">Tooze, at least, says yes, because “it no longer seems plausible to point to a single cause and, by implication, a single fix,” to the world’s problems, as it might have in the past. But that was never plausible. The </w:t>
      </w:r>
      <w:r w:rsidRPr="001058B0">
        <w:rPr>
          <w:rStyle w:val="StyleUnderline"/>
        </w:rPr>
        <w:t>ills of the 1980s could no more be solved by the market alone—or the state alone, or civil society, or your</w:t>
      </w:r>
      <w:r w:rsidRPr="0099054C">
        <w:rPr>
          <w:rStyle w:val="StyleUnderline"/>
        </w:rPr>
        <w:t xml:space="preserve"> fix of choice—than they can be today</w:t>
      </w:r>
      <w:r w:rsidRPr="001058B0">
        <w:rPr>
          <w:sz w:val="12"/>
        </w:rPr>
        <w:t xml:space="preserve"> (or ever, for that matter). And </w:t>
      </w:r>
      <w:r w:rsidRPr="00205991">
        <w:rPr>
          <w:rStyle w:val="Emphasis"/>
          <w:highlight w:val="green"/>
        </w:rPr>
        <w:t xml:space="preserve">when </w:t>
      </w:r>
      <w:r w:rsidRPr="001058B0">
        <w:rPr>
          <w:rStyle w:val="Emphasis"/>
        </w:rPr>
        <w:t>champions</w:t>
      </w:r>
      <w:r w:rsidRPr="0099054C">
        <w:rPr>
          <w:rStyle w:val="Emphasis"/>
        </w:rPr>
        <w:t xml:space="preserve"> of the term </w:t>
      </w:r>
      <w:r w:rsidRPr="00205991">
        <w:rPr>
          <w:rStyle w:val="Emphasis"/>
          <w:highlight w:val="green"/>
        </w:rPr>
        <w:t>insist</w:t>
      </w:r>
      <w:r w:rsidRPr="0099054C">
        <w:rPr>
          <w:rStyle w:val="Emphasis"/>
        </w:rPr>
        <w:t xml:space="preserve"> that </w:t>
      </w:r>
      <w:r w:rsidRPr="00205991">
        <w:rPr>
          <w:rStyle w:val="Emphasis"/>
          <w:highlight w:val="green"/>
        </w:rPr>
        <w:t>this polycrisis is the first</w:t>
      </w:r>
      <w:r w:rsidRPr="0099054C">
        <w:rPr>
          <w:rStyle w:val="Emphasis"/>
        </w:rPr>
        <w:t xml:space="preserve"> multi-causal crisis in history, </w:t>
      </w:r>
      <w:r w:rsidRPr="00205991">
        <w:rPr>
          <w:rStyle w:val="Emphasis"/>
          <w:highlight w:val="green"/>
        </w:rPr>
        <w:t>it sounds</w:t>
      </w:r>
      <w:r w:rsidRPr="0099054C">
        <w:rPr>
          <w:rStyle w:val="Emphasis"/>
        </w:rPr>
        <w:t>, well, ahistorical</w:t>
      </w:r>
      <w:r w:rsidRPr="001058B0">
        <w:rPr>
          <w:sz w:val="12"/>
        </w:rPr>
        <w:t xml:space="preserve"> (see below).</w:t>
      </w:r>
    </w:p>
    <w:p w14:paraId="42407385" w14:textId="77777777" w:rsidR="007917EA" w:rsidRPr="00205991" w:rsidRDefault="007917EA" w:rsidP="007917EA">
      <w:pPr>
        <w:rPr>
          <w:sz w:val="12"/>
          <w:highlight w:val="green"/>
        </w:rPr>
      </w:pPr>
      <w:r w:rsidRPr="0099054C">
        <w:rPr>
          <w:rStyle w:val="StyleUnderline"/>
        </w:rPr>
        <w:t>The other novelty in Tooze’s analysis is how global development and climate change raise the stakes of our economic and political difficulties</w:t>
      </w:r>
      <w:r w:rsidRPr="001058B0">
        <w:rPr>
          <w:sz w:val="12"/>
        </w:rPr>
        <w:t xml:space="preserve">. The increase in climate-related disasters is new, </w:t>
      </w:r>
      <w:r w:rsidRPr="0099054C">
        <w:rPr>
          <w:rStyle w:val="Emphasis"/>
        </w:rPr>
        <w:t xml:space="preserve">even if it is a </w:t>
      </w:r>
      <w:r w:rsidRPr="00205991">
        <w:rPr>
          <w:rStyle w:val="Emphasis"/>
          <w:highlight w:val="green"/>
        </w:rPr>
        <w:t>path we set off</w:t>
      </w:r>
      <w:r w:rsidRPr="0099054C">
        <w:rPr>
          <w:rStyle w:val="Emphasis"/>
        </w:rPr>
        <w:t xml:space="preserve"> on </w:t>
      </w:r>
      <w:r w:rsidRPr="00205991">
        <w:rPr>
          <w:rStyle w:val="Emphasis"/>
          <w:highlight w:val="green"/>
        </w:rPr>
        <w:t>200 years ago</w:t>
      </w:r>
      <w:r w:rsidRPr="0099054C">
        <w:rPr>
          <w:rStyle w:val="Emphasis"/>
        </w:rPr>
        <w:t xml:space="preserve">. But </w:t>
      </w:r>
      <w:r w:rsidRPr="00205991">
        <w:rPr>
          <w:rStyle w:val="Emphasis"/>
          <w:highlight w:val="green"/>
        </w:rPr>
        <w:t>if</w:t>
      </w:r>
      <w:r w:rsidRPr="0099054C">
        <w:rPr>
          <w:rStyle w:val="Emphasis"/>
        </w:rPr>
        <w:t xml:space="preserve"> potential global </w:t>
      </w:r>
      <w:r w:rsidRPr="00205991">
        <w:rPr>
          <w:rStyle w:val="Emphasis"/>
          <w:highlight w:val="green"/>
        </w:rPr>
        <w:t xml:space="preserve">self-destruction is the </w:t>
      </w:r>
      <w:r w:rsidRPr="001058B0">
        <w:rPr>
          <w:rStyle w:val="Emphasis"/>
        </w:rPr>
        <w:t xml:space="preserve">underlying </w:t>
      </w:r>
      <w:r w:rsidRPr="00205991">
        <w:rPr>
          <w:rStyle w:val="Emphasis"/>
          <w:highlight w:val="green"/>
        </w:rPr>
        <w:t>requirement</w:t>
      </w:r>
      <w:r w:rsidRPr="0099054C">
        <w:rPr>
          <w:rStyle w:val="Emphasis"/>
        </w:rPr>
        <w:t xml:space="preserve"> of a polycrisis, </w:t>
      </w:r>
      <w:r w:rsidRPr="00205991">
        <w:rPr>
          <w:rStyle w:val="Emphasis"/>
          <w:highlight w:val="green"/>
        </w:rPr>
        <w:t>we’ve been there since Hiroshima.</w:t>
      </w:r>
    </w:p>
    <w:p w14:paraId="3D9C7E99" w14:textId="77777777" w:rsidR="007917EA" w:rsidRPr="001058B0" w:rsidRDefault="007917EA" w:rsidP="007917EA">
      <w:pPr>
        <w:rPr>
          <w:sz w:val="12"/>
        </w:rPr>
      </w:pPr>
      <w:r w:rsidRPr="001058B0">
        <w:rPr>
          <w:rStyle w:val="StyleUnderline"/>
        </w:rPr>
        <w:t>Other definitions offer more specificity, focusing on multiple sources of systemic risk amplifying each other and breaking down a shared understanding of the problems</w:t>
      </w:r>
      <w:r w:rsidRPr="001058B0">
        <w:rPr>
          <w:sz w:val="12"/>
        </w:rPr>
        <w:t xml:space="preserve">—what Tooze calls a “flailing inability to grasp our situation.” </w:t>
      </w:r>
      <w:r w:rsidRPr="001058B0">
        <w:rPr>
          <w:rStyle w:val="StyleUnderline"/>
        </w:rPr>
        <w:t>You might call that the human condition</w:t>
      </w:r>
      <w:r w:rsidRPr="001058B0">
        <w:rPr>
          <w:sz w:val="12"/>
        </w:rPr>
        <w:t>.</w:t>
      </w:r>
    </w:p>
    <w:p w14:paraId="37B17FC9" w14:textId="77777777" w:rsidR="007917EA" w:rsidRPr="007A1AEA" w:rsidRDefault="007917EA" w:rsidP="007917EA">
      <w:pPr>
        <w:rPr>
          <w:rStyle w:val="StyleUnderline"/>
        </w:rPr>
      </w:pPr>
      <w:r w:rsidRPr="001058B0">
        <w:rPr>
          <w:sz w:val="12"/>
        </w:rPr>
        <w:t xml:space="preserve">Arguably, </w:t>
      </w:r>
      <w:r w:rsidRPr="00205991">
        <w:rPr>
          <w:rStyle w:val="Emphasis"/>
          <w:highlight w:val="green"/>
        </w:rPr>
        <w:t xml:space="preserve">we’ve never had more clarity about </w:t>
      </w:r>
      <w:r w:rsidRPr="00941E3E">
        <w:rPr>
          <w:rStyle w:val="Emphasis"/>
        </w:rPr>
        <w:t xml:space="preserve">humanity’s </w:t>
      </w:r>
      <w:r w:rsidRPr="00205991">
        <w:rPr>
          <w:rStyle w:val="Emphasis"/>
          <w:highlight w:val="green"/>
        </w:rPr>
        <w:t xml:space="preserve">threats </w:t>
      </w:r>
      <w:r w:rsidRPr="00941E3E">
        <w:rPr>
          <w:rStyle w:val="Emphasis"/>
        </w:rPr>
        <w:t xml:space="preserve">and how </w:t>
      </w:r>
      <w:r w:rsidRPr="00205991">
        <w:rPr>
          <w:rStyle w:val="Emphasis"/>
          <w:highlight w:val="green"/>
        </w:rPr>
        <w:t xml:space="preserve">to respond to </w:t>
      </w:r>
      <w:r w:rsidRPr="00941E3E">
        <w:rPr>
          <w:rStyle w:val="Emphasis"/>
        </w:rPr>
        <w:t>them</w:t>
      </w:r>
      <w:r w:rsidRPr="007A1AEA">
        <w:rPr>
          <w:rStyle w:val="Emphasis"/>
        </w:rPr>
        <w:t>.</w:t>
      </w:r>
      <w:r w:rsidRPr="001058B0">
        <w:rPr>
          <w:sz w:val="12"/>
        </w:rPr>
        <w:t xml:space="preserve"> </w:t>
      </w:r>
      <w:r w:rsidRPr="007A1AEA">
        <w:rPr>
          <w:rStyle w:val="StyleUnderline"/>
        </w:rPr>
        <w:t xml:space="preserve">We developed </w:t>
      </w:r>
      <w:r w:rsidRPr="00205991">
        <w:rPr>
          <w:rStyle w:val="StyleUnderline"/>
          <w:highlight w:val="green"/>
        </w:rPr>
        <w:t>vaccines</w:t>
      </w:r>
      <w:r w:rsidRPr="001058B0">
        <w:rPr>
          <w:sz w:val="12"/>
        </w:rPr>
        <w:t xml:space="preserve"> </w:t>
      </w:r>
      <w:r w:rsidRPr="00941E3E">
        <w:rPr>
          <w:rStyle w:val="StyleUnderline"/>
        </w:rPr>
        <w:t>to</w:t>
      </w:r>
      <w:r w:rsidRPr="007A1AEA">
        <w:rPr>
          <w:rStyle w:val="StyleUnderline"/>
        </w:rPr>
        <w:t xml:space="preserve"> the covid-19 pandemic on the fly, which wasn’t possible a century ago during the Spanish Flu epidemic. Economic policy is far from perfect, but </w:t>
      </w:r>
      <w:r w:rsidRPr="00205991">
        <w:rPr>
          <w:rStyle w:val="StyleUnderline"/>
          <w:highlight w:val="green"/>
        </w:rPr>
        <w:t>recession-fighting</w:t>
      </w:r>
      <w:r w:rsidRPr="007A1AEA">
        <w:rPr>
          <w:rStyle w:val="StyleUnderline"/>
        </w:rPr>
        <w:t xml:space="preserve"> and safety nets have come a long way since the Great Depression. </w:t>
      </w:r>
      <w:r w:rsidRPr="00205991">
        <w:rPr>
          <w:rStyle w:val="StyleUnderline"/>
          <w:highlight w:val="green"/>
        </w:rPr>
        <w:t>Climate</w:t>
      </w:r>
      <w:r w:rsidRPr="007A1AEA">
        <w:rPr>
          <w:rStyle w:val="StyleUnderline"/>
        </w:rPr>
        <w:t xml:space="preserve"> change (and what must be done to fight it) is better understood today than ever.</w:t>
      </w:r>
    </w:p>
    <w:p w14:paraId="2F801172" w14:textId="77777777" w:rsidR="007917EA" w:rsidRPr="007A1AEA" w:rsidRDefault="007917EA" w:rsidP="007917EA">
      <w:pPr>
        <w:rPr>
          <w:rStyle w:val="StyleUnderline"/>
        </w:rPr>
      </w:pPr>
      <w:r w:rsidRPr="001058B0">
        <w:rPr>
          <w:sz w:val="12"/>
        </w:rPr>
        <w:t xml:space="preserve">If anything, our chief crisis is a social one—a paralysis that fails to push solutions forward thoroughly in the face of knotty problems. Giving that complexity a name is only a start. </w:t>
      </w:r>
      <w:r w:rsidRPr="007A1AEA">
        <w:rPr>
          <w:rStyle w:val="StyleUnderline"/>
        </w:rPr>
        <w:t>Businesses and governments know already that there isn’t a single fix to our problems. But a better diagnostic concept would help them understand where to start.</w:t>
      </w:r>
    </w:p>
    <w:p w14:paraId="5F2A0A92" w14:textId="77777777" w:rsidR="007917EA" w:rsidRPr="001058B0" w:rsidRDefault="007917EA" w:rsidP="007917EA">
      <w:pPr>
        <w:rPr>
          <w:sz w:val="12"/>
        </w:rPr>
      </w:pPr>
      <w:r w:rsidRPr="001058B0">
        <w:rPr>
          <w:sz w:val="12"/>
        </w:rPr>
        <w:t xml:space="preserve">The job of an intellectual in a complex world is to clarify, </w:t>
      </w:r>
      <w:r w:rsidRPr="00501BA2">
        <w:rPr>
          <w:rStyle w:val="StyleUnderline"/>
        </w:rPr>
        <w:t>and</w:t>
      </w:r>
      <w:r w:rsidRPr="00501BA2">
        <w:rPr>
          <w:rStyle w:val="Emphasis"/>
        </w:rPr>
        <w:t xml:space="preserve"> it’s </w:t>
      </w:r>
      <w:r w:rsidRPr="00205991">
        <w:rPr>
          <w:rStyle w:val="Emphasis"/>
          <w:highlight w:val="green"/>
        </w:rPr>
        <w:t>not clear</w:t>
      </w:r>
      <w:r w:rsidRPr="00501BA2">
        <w:rPr>
          <w:rStyle w:val="Emphasis"/>
        </w:rPr>
        <w:t xml:space="preserve"> that “</w:t>
      </w:r>
      <w:r w:rsidRPr="00205991">
        <w:rPr>
          <w:rStyle w:val="Emphasis"/>
          <w:highlight w:val="green"/>
        </w:rPr>
        <w:t>polycrisis</w:t>
      </w:r>
      <w:r w:rsidRPr="00501BA2">
        <w:rPr>
          <w:rStyle w:val="Emphasis"/>
        </w:rPr>
        <w:t xml:space="preserve">” </w:t>
      </w:r>
      <w:r w:rsidRPr="00205991">
        <w:rPr>
          <w:rStyle w:val="Emphasis"/>
          <w:highlight w:val="green"/>
        </w:rPr>
        <w:t>means anything</w:t>
      </w:r>
      <w:r w:rsidRPr="00501BA2">
        <w:rPr>
          <w:rStyle w:val="Emphasis"/>
        </w:rPr>
        <w:t xml:space="preserve"> more than its Greek roots: We’ve got a lot of problems</w:t>
      </w:r>
      <w:r w:rsidRPr="001058B0">
        <w:rPr>
          <w:sz w:val="12"/>
        </w:rPr>
        <w:t>.</w:t>
      </w:r>
    </w:p>
    <w:p w14:paraId="6AE459CE" w14:textId="77777777" w:rsidR="007917EA" w:rsidRPr="00501BA2" w:rsidRDefault="007917EA" w:rsidP="007917EA">
      <w:pPr>
        <w:rPr>
          <w:rStyle w:val="StyleUnderline"/>
        </w:rPr>
      </w:pPr>
      <w:r w:rsidRPr="00501BA2">
        <w:rPr>
          <w:rStyle w:val="StyleUnderline"/>
        </w:rPr>
        <w:t xml:space="preserve">GREAT </w:t>
      </w:r>
      <w:r w:rsidRPr="00205991">
        <w:rPr>
          <w:rStyle w:val="StyleUnderline"/>
          <w:highlight w:val="green"/>
        </w:rPr>
        <w:t>POLYCRISES IN HISTORY</w:t>
      </w:r>
    </w:p>
    <w:p w14:paraId="55561AB6" w14:textId="77777777" w:rsidR="007917EA" w:rsidRPr="001058B0" w:rsidRDefault="007917EA" w:rsidP="007917EA">
      <w:pPr>
        <w:rPr>
          <w:sz w:val="12"/>
        </w:rPr>
      </w:pPr>
      <w:r w:rsidRPr="001058B0">
        <w:rPr>
          <w:sz w:val="12"/>
        </w:rPr>
        <w:t>Is the polycrisis new? Well...</w:t>
      </w:r>
    </w:p>
    <w:p w14:paraId="634BA117" w14:textId="77777777" w:rsidR="007917EA" w:rsidRPr="001058B0" w:rsidRDefault="007917EA" w:rsidP="007917EA">
      <w:pPr>
        <w:rPr>
          <w:rStyle w:val="StyleUnderline"/>
        </w:rPr>
      </w:pPr>
      <w:r w:rsidRPr="001058B0">
        <w:rPr>
          <w:rFonts w:ascii="Segoe UI Emoji" w:hAnsi="Segoe UI Emoji" w:cs="Segoe UI Emoji"/>
          <w:sz w:val="12"/>
        </w:rPr>
        <w:t>💀</w:t>
      </w:r>
      <w:r w:rsidRPr="001058B0">
        <w:rPr>
          <w:sz w:val="12"/>
        </w:rPr>
        <w:t xml:space="preserve"> </w:t>
      </w:r>
      <w:r w:rsidRPr="00205991">
        <w:rPr>
          <w:rStyle w:val="StyleUnderline"/>
          <w:highlight w:val="green"/>
        </w:rPr>
        <w:t>World War I</w:t>
      </w:r>
      <w:r w:rsidRPr="00501BA2">
        <w:rPr>
          <w:rStyle w:val="StyleUnderline"/>
        </w:rPr>
        <w:t>,</w:t>
      </w:r>
      <w:r w:rsidRPr="001058B0">
        <w:rPr>
          <w:sz w:val="12"/>
        </w:rPr>
        <w:t xml:space="preserve"> 1914-1918. The global </w:t>
      </w:r>
      <w:r w:rsidRPr="001058B0">
        <w:rPr>
          <w:rStyle w:val="StyleUnderline"/>
        </w:rPr>
        <w:t>conflict that kicked off modernity involved a technological arms race, geopolitical competition, and new political ideas about self-government</w:t>
      </w:r>
      <w:r w:rsidRPr="001058B0">
        <w:rPr>
          <w:sz w:val="12"/>
        </w:rPr>
        <w:t xml:space="preserve">. But it also took place </w:t>
      </w:r>
      <w:r w:rsidRPr="001058B0">
        <w:rPr>
          <w:rStyle w:val="StyleUnderline"/>
        </w:rPr>
        <w:t>during a global cold snap that increased mortality and set the stage for the spread of the Spanish Flu around the world</w:t>
      </w:r>
      <w:r w:rsidRPr="001058B0">
        <w:rPr>
          <w:sz w:val="12"/>
        </w:rPr>
        <w:t xml:space="preserve">, which is thought to have </w:t>
      </w:r>
      <w:r w:rsidRPr="001058B0">
        <w:rPr>
          <w:rStyle w:val="StyleUnderline"/>
        </w:rPr>
        <w:t>killed one out of every 100 people on the planet.</w:t>
      </w:r>
    </w:p>
    <w:p w14:paraId="676FDB8D" w14:textId="77777777" w:rsidR="007917EA" w:rsidRPr="001058B0" w:rsidRDefault="007917EA" w:rsidP="007917EA">
      <w:pPr>
        <w:rPr>
          <w:sz w:val="12"/>
        </w:rPr>
      </w:pPr>
      <w:r w:rsidRPr="001058B0">
        <w:rPr>
          <w:rFonts w:ascii="Segoe UI Emoji" w:hAnsi="Segoe UI Emoji" w:cs="Segoe UI Emoji"/>
          <w:sz w:val="12"/>
        </w:rPr>
        <w:t>💀</w:t>
      </w:r>
      <w:r w:rsidRPr="001058B0">
        <w:rPr>
          <w:sz w:val="12"/>
        </w:rPr>
        <w:t xml:space="preserve"> </w:t>
      </w:r>
      <w:r w:rsidRPr="00205991">
        <w:rPr>
          <w:rStyle w:val="StyleUnderline"/>
          <w:highlight w:val="green"/>
        </w:rPr>
        <w:t>The Great Famine in India</w:t>
      </w:r>
      <w:r w:rsidRPr="001058B0">
        <w:rPr>
          <w:sz w:val="12"/>
        </w:rPr>
        <w:t xml:space="preserve">, 1876-1877. The Madras famine, which killed between 6 and 10 million people in India, was </w:t>
      </w:r>
      <w:r w:rsidRPr="001058B0">
        <w:rPr>
          <w:rStyle w:val="StyleUnderline"/>
        </w:rPr>
        <w:t>part of a larger weather phenomenon</w:t>
      </w:r>
      <w:r w:rsidRPr="001058B0">
        <w:rPr>
          <w:sz w:val="12"/>
        </w:rPr>
        <w:t xml:space="preserve"> that ruined harvests across the global South. Its effects were </w:t>
      </w:r>
      <w:r w:rsidRPr="001058B0">
        <w:rPr>
          <w:rStyle w:val="StyleUnderline"/>
        </w:rPr>
        <w:t>accelerated by the British East India Company</w:t>
      </w:r>
      <w:r w:rsidRPr="001058B0">
        <w:rPr>
          <w:sz w:val="12"/>
        </w:rPr>
        <w:t>, which continued economic exploitation and blocked relief efforts.</w:t>
      </w:r>
    </w:p>
    <w:p w14:paraId="49469527" w14:textId="77777777" w:rsidR="007917EA" w:rsidRPr="001058B0" w:rsidRDefault="007917EA" w:rsidP="007917EA">
      <w:pPr>
        <w:rPr>
          <w:rStyle w:val="StyleUnderline"/>
        </w:rPr>
      </w:pPr>
      <w:r w:rsidRPr="001058B0">
        <w:rPr>
          <w:rFonts w:ascii="Segoe UI Emoji" w:hAnsi="Segoe UI Emoji" w:cs="Segoe UI Emoji"/>
          <w:sz w:val="12"/>
        </w:rPr>
        <w:t>💀</w:t>
      </w:r>
      <w:r w:rsidRPr="001058B0">
        <w:rPr>
          <w:sz w:val="12"/>
        </w:rPr>
        <w:t xml:space="preserve"> </w:t>
      </w:r>
      <w:r w:rsidRPr="00205991">
        <w:rPr>
          <w:rStyle w:val="StyleUnderline"/>
          <w:highlight w:val="green"/>
        </w:rPr>
        <w:t>Thirty Years War</w:t>
      </w:r>
      <w:r w:rsidRPr="001058B0">
        <w:rPr>
          <w:sz w:val="12"/>
        </w:rPr>
        <w:t xml:space="preserve">, 1618-1648. </w:t>
      </w:r>
      <w:r w:rsidRPr="001058B0">
        <w:rPr>
          <w:rStyle w:val="StyleUnderline"/>
        </w:rPr>
        <w:t>This wasn’t just a religious conflict</w:t>
      </w:r>
      <w:r w:rsidRPr="001058B0">
        <w:rPr>
          <w:sz w:val="12"/>
        </w:rPr>
        <w:t xml:space="preserve"> between Protestants and Catholics. The wars that laid waste to central Europe were chaotically overlaid on dynastic disputes, new forms of political propaganda, and the rise of absolutism, while </w:t>
      </w:r>
      <w:r w:rsidRPr="001058B0">
        <w:rPr>
          <w:rStyle w:val="StyleUnderline"/>
        </w:rPr>
        <w:t>the Little Ice Age wreaked havoc with harvests. Oh, and there were plagues.</w:t>
      </w:r>
    </w:p>
    <w:p w14:paraId="33D4C658" w14:textId="77777777" w:rsidR="007917EA" w:rsidRPr="00E76F7D" w:rsidRDefault="007917EA" w:rsidP="007917EA">
      <w:pPr>
        <w:rPr>
          <w:u w:val="single"/>
        </w:rPr>
      </w:pPr>
      <w:r w:rsidRPr="001058B0">
        <w:rPr>
          <w:rFonts w:ascii="Segoe UI Emoji" w:hAnsi="Segoe UI Emoji" w:cs="Segoe UI Emoji"/>
          <w:sz w:val="12"/>
        </w:rPr>
        <w:t>💀</w:t>
      </w:r>
      <w:r w:rsidRPr="001058B0">
        <w:rPr>
          <w:sz w:val="12"/>
        </w:rPr>
        <w:t xml:space="preserve"> </w:t>
      </w:r>
      <w:r w:rsidRPr="00205991">
        <w:rPr>
          <w:rStyle w:val="StyleUnderline"/>
          <w:highlight w:val="green"/>
        </w:rPr>
        <w:t>The Native American Genocide</w:t>
      </w:r>
      <w:r w:rsidRPr="001058B0">
        <w:rPr>
          <w:sz w:val="12"/>
        </w:rPr>
        <w:t xml:space="preserve">, 1491-present. European colonialism emerged from political, economic, and religious motivations, and was driven by technological leaps. But </w:t>
      </w:r>
      <w:r w:rsidRPr="001058B0">
        <w:rPr>
          <w:rStyle w:val="StyleUnderline"/>
        </w:rPr>
        <w:t>the polycrisis for indigenous people also included infectious diseases to which they had no immunity, and ecological catastrophes driven by the resultant population collapse.</w:t>
      </w:r>
    </w:p>
    <w:p w14:paraId="04C9FB42" w14:textId="77777777" w:rsidR="007917EA" w:rsidRDefault="007917EA" w:rsidP="007917EA">
      <w:pPr>
        <w:pStyle w:val="Heading3"/>
      </w:pPr>
      <w:r>
        <w:t>1NC – Diplomacy</w:t>
      </w:r>
    </w:p>
    <w:p w14:paraId="53B8CBEC" w14:textId="77777777" w:rsidR="007917EA" w:rsidRPr="00C2058E" w:rsidRDefault="007917EA" w:rsidP="007917EA">
      <w:pPr>
        <w:pStyle w:val="Heading4"/>
        <w:rPr>
          <w:rFonts w:eastAsia="Times New Roman"/>
        </w:rPr>
      </w:pPr>
      <w:r w:rsidRPr="00C2058E">
        <w:t>Neg on presumption. Relevant officers can’t unionize.</w:t>
      </w:r>
    </w:p>
    <w:p w14:paraId="7373F85E" w14:textId="77777777" w:rsidR="007917EA" w:rsidRPr="00430EEB" w:rsidRDefault="007917EA" w:rsidP="007917EA">
      <w:pPr>
        <w:rPr>
          <w:szCs w:val="24"/>
          <w:lang w:val="de-DE"/>
        </w:rPr>
      </w:pPr>
      <w:r w:rsidRPr="00C2058E">
        <w:rPr>
          <w:szCs w:val="24"/>
        </w:rPr>
        <w:t xml:space="preserve">Gary </w:t>
      </w:r>
      <w:r w:rsidRPr="00C2058E">
        <w:rPr>
          <w:b/>
          <w:bCs/>
          <w:sz w:val="28"/>
          <w:szCs w:val="24"/>
        </w:rPr>
        <w:t>L. 25</w:t>
      </w:r>
      <w:r w:rsidRPr="00C2058E">
        <w:rPr>
          <w:szCs w:val="24"/>
        </w:rPr>
        <w:t xml:space="preserve">. Author and Advocate for the EWOC. “What Are My Union Rights as a Federal Worker?” </w:t>
      </w:r>
      <w:r w:rsidRPr="00430EEB">
        <w:rPr>
          <w:szCs w:val="24"/>
          <w:lang w:val="de-DE"/>
        </w:rPr>
        <w:t>EWOC. 02/07/2025. https://workerorganizing.org/union-rights-federal-worker-nlra-flra-9963/</w:t>
      </w:r>
    </w:p>
    <w:p w14:paraId="430C33F8" w14:textId="77777777" w:rsidR="007917EA" w:rsidRPr="00C2058E" w:rsidRDefault="007917EA" w:rsidP="007917EA">
      <w:pPr>
        <w:rPr>
          <w:sz w:val="16"/>
        </w:rPr>
      </w:pPr>
      <w:r w:rsidRPr="00C2058E">
        <w:rPr>
          <w:sz w:val="16"/>
        </w:rPr>
        <w:t xml:space="preserve">Federal law says </w:t>
      </w:r>
      <w:r w:rsidRPr="00C2058E">
        <w:rPr>
          <w:iCs/>
          <w:u w:val="single"/>
          <w:bdr w:val="single" w:sz="8" w:space="0" w:color="auto"/>
        </w:rPr>
        <w:t>most</w:t>
      </w:r>
      <w:r w:rsidRPr="00C2058E">
        <w:rPr>
          <w:u w:val="single"/>
        </w:rPr>
        <w:t xml:space="preserve"> federal workers have </w:t>
      </w:r>
      <w:r w:rsidRPr="004B5837">
        <w:rPr>
          <w:highlight w:val="green"/>
          <w:u w:val="single"/>
        </w:rPr>
        <w:t>the</w:t>
      </w:r>
      <w:r w:rsidRPr="004B5837">
        <w:rPr>
          <w:sz w:val="16"/>
          <w:highlight w:val="green"/>
        </w:rPr>
        <w:t xml:space="preserve"> </w:t>
      </w:r>
      <w:r w:rsidRPr="004B5837">
        <w:rPr>
          <w:highlight w:val="green"/>
          <w:u w:val="single"/>
        </w:rPr>
        <w:t>right to organize</w:t>
      </w:r>
      <w:r w:rsidRPr="00C2058E">
        <w:rPr>
          <w:u w:val="single"/>
        </w:rPr>
        <w:t xml:space="preserve"> or </w:t>
      </w:r>
      <w:r w:rsidRPr="00C2058E">
        <w:rPr>
          <w:iCs/>
          <w:u w:val="single"/>
          <w:bdr w:val="single" w:sz="8" w:space="0" w:color="auto"/>
        </w:rPr>
        <w:t>join a union</w:t>
      </w:r>
      <w:r w:rsidRPr="00C2058E">
        <w:rPr>
          <w:sz w:val="16"/>
        </w:rPr>
        <w:t xml:space="preserve"> under this statute. </w:t>
      </w:r>
      <w:r w:rsidRPr="00C2058E">
        <w:rPr>
          <w:iCs/>
          <w:u w:val="single"/>
          <w:bdr w:val="single" w:sz="8" w:space="0" w:color="auto"/>
        </w:rPr>
        <w:t xml:space="preserve">Specifically </w:t>
      </w:r>
      <w:r w:rsidRPr="004B5837">
        <w:rPr>
          <w:iCs/>
          <w:highlight w:val="green"/>
          <w:u w:val="single"/>
          <w:bdr w:val="single" w:sz="8" w:space="0" w:color="auto"/>
        </w:rPr>
        <w:t>excluded</w:t>
      </w:r>
      <w:r w:rsidRPr="004B5837">
        <w:rPr>
          <w:highlight w:val="green"/>
          <w:u w:val="single"/>
        </w:rPr>
        <w:t xml:space="preserve"> are</w:t>
      </w:r>
      <w:r w:rsidRPr="00C2058E">
        <w:rPr>
          <w:u w:val="single"/>
        </w:rPr>
        <w:t xml:space="preserve"> members of the </w:t>
      </w:r>
      <w:r w:rsidRPr="004B5837">
        <w:rPr>
          <w:highlight w:val="green"/>
          <w:u w:val="single"/>
        </w:rPr>
        <w:t>uniformed services</w:t>
      </w:r>
      <w:r w:rsidRPr="00C2058E">
        <w:rPr>
          <w:u w:val="single"/>
        </w:rPr>
        <w:t xml:space="preserve">, </w:t>
      </w:r>
      <w:r w:rsidRPr="00C2058E">
        <w:rPr>
          <w:iCs/>
          <w:u w:val="single"/>
          <w:bdr w:val="single" w:sz="8" w:space="0" w:color="auto"/>
        </w:rPr>
        <w:t>management</w:t>
      </w:r>
      <w:r w:rsidRPr="00C2058E">
        <w:rPr>
          <w:u w:val="single"/>
        </w:rPr>
        <w:t xml:space="preserve"> or </w:t>
      </w:r>
      <w:r w:rsidRPr="00C2058E">
        <w:rPr>
          <w:iCs/>
          <w:u w:val="single"/>
          <w:bdr w:val="single" w:sz="8" w:space="0" w:color="auto"/>
        </w:rPr>
        <w:t>supervisors</w:t>
      </w:r>
      <w:r w:rsidRPr="00C2058E">
        <w:rPr>
          <w:u w:val="single"/>
        </w:rPr>
        <w:t xml:space="preserve">, </w:t>
      </w:r>
      <w:r w:rsidRPr="004B5837">
        <w:rPr>
          <w:highlight w:val="green"/>
          <w:u w:val="single"/>
        </w:rPr>
        <w:t xml:space="preserve">officers of the </w:t>
      </w:r>
      <w:r w:rsidRPr="004B5837">
        <w:rPr>
          <w:iCs/>
          <w:highlight w:val="green"/>
          <w:u w:val="single"/>
          <w:bdr w:val="single" w:sz="8" w:space="0" w:color="auto"/>
        </w:rPr>
        <w:t>foreign service</w:t>
      </w:r>
      <w:r w:rsidRPr="00C2058E">
        <w:rPr>
          <w:u w:val="single"/>
        </w:rPr>
        <w:t xml:space="preserve">, </w:t>
      </w:r>
      <w:r w:rsidRPr="004B5837">
        <w:rPr>
          <w:highlight w:val="green"/>
          <w:u w:val="single"/>
        </w:rPr>
        <w:t>and</w:t>
      </w:r>
      <w:r w:rsidRPr="00C2058E">
        <w:rPr>
          <w:u w:val="single"/>
        </w:rPr>
        <w:t xml:space="preserve"> </w:t>
      </w:r>
      <w:r w:rsidRPr="004B5837">
        <w:rPr>
          <w:highlight w:val="green"/>
          <w:u w:val="single"/>
        </w:rPr>
        <w:t>employees of</w:t>
      </w:r>
      <w:r w:rsidRPr="00C2058E">
        <w:rPr>
          <w:u w:val="single"/>
        </w:rPr>
        <w:t xml:space="preserve"> a </w:t>
      </w:r>
      <w:r w:rsidRPr="00C2058E">
        <w:rPr>
          <w:iCs/>
          <w:u w:val="single"/>
          <w:bdr w:val="single" w:sz="8" w:space="0" w:color="auto"/>
        </w:rPr>
        <w:t xml:space="preserve">variety of </w:t>
      </w:r>
      <w:r w:rsidRPr="004B5837">
        <w:rPr>
          <w:iCs/>
          <w:highlight w:val="green"/>
          <w:u w:val="single"/>
          <w:bdr w:val="single" w:sz="8" w:space="0" w:color="auto"/>
        </w:rPr>
        <w:t>agencies</w:t>
      </w:r>
      <w:r w:rsidRPr="00C2058E">
        <w:rPr>
          <w:u w:val="single"/>
        </w:rPr>
        <w:t xml:space="preserve">, particularly those </w:t>
      </w:r>
      <w:r w:rsidRPr="004B5837">
        <w:rPr>
          <w:iCs/>
          <w:highlight w:val="green"/>
          <w:u w:val="single"/>
          <w:bdr w:val="single" w:sz="8" w:space="0" w:color="auto"/>
        </w:rPr>
        <w:t>relevant</w:t>
      </w:r>
      <w:r w:rsidRPr="004B5837">
        <w:rPr>
          <w:highlight w:val="green"/>
          <w:u w:val="single"/>
        </w:rPr>
        <w:t xml:space="preserve"> to </w:t>
      </w:r>
      <w:r w:rsidRPr="004B5837">
        <w:rPr>
          <w:iCs/>
          <w:highlight w:val="green"/>
          <w:u w:val="single"/>
          <w:bdr w:val="single" w:sz="8" w:space="0" w:color="auto"/>
        </w:rPr>
        <w:t>national security</w:t>
      </w:r>
      <w:r w:rsidRPr="00C2058E">
        <w:rPr>
          <w:sz w:val="16"/>
        </w:rPr>
        <w:t>, as well as employees engaged in personnel work or other similar things. Sections 7103 and 7112 of the statute gives a fuller enumeration.</w:t>
      </w:r>
    </w:p>
    <w:p w14:paraId="46329AAB" w14:textId="77777777" w:rsidR="007917EA" w:rsidRPr="00C2058E" w:rsidRDefault="007917EA" w:rsidP="007917EA">
      <w:pPr>
        <w:pStyle w:val="Heading4"/>
      </w:pPr>
      <w:r w:rsidRPr="00C2058E">
        <w:t xml:space="preserve">Civil service diplomats are sent to </w:t>
      </w:r>
      <w:r w:rsidRPr="00C2058E">
        <w:rPr>
          <w:u w:val="single"/>
        </w:rPr>
        <w:t>increasingly marginal</w:t>
      </w:r>
      <w:r w:rsidRPr="00C2058E">
        <w:t xml:space="preserve"> posts compared to </w:t>
      </w:r>
      <w:r w:rsidRPr="00C2058E">
        <w:rPr>
          <w:u w:val="single"/>
        </w:rPr>
        <w:t>political appointees</w:t>
      </w:r>
      <w:r w:rsidRPr="00C2058E">
        <w:t>.</w:t>
      </w:r>
    </w:p>
    <w:p w14:paraId="1E646957" w14:textId="77777777" w:rsidR="007917EA" w:rsidRPr="00C2058E" w:rsidRDefault="007917EA" w:rsidP="007917EA">
      <w:r w:rsidRPr="00C2058E">
        <w:t xml:space="preserve">Thomas </w:t>
      </w:r>
      <w:r w:rsidRPr="00C2058E">
        <w:rPr>
          <w:b/>
          <w:bCs/>
          <w:sz w:val="28"/>
        </w:rPr>
        <w:t>Scherer &amp;</w:t>
      </w:r>
      <w:r w:rsidRPr="00C2058E">
        <w:t xml:space="preserve"> Dan </w:t>
      </w:r>
      <w:r w:rsidRPr="00C2058E">
        <w:rPr>
          <w:b/>
          <w:bCs/>
          <w:sz w:val="28"/>
        </w:rPr>
        <w:t>Spokojny 15*</w:t>
      </w:r>
      <w:r w:rsidRPr="00C2058E">
        <w:t xml:space="preserve">, Scherer is an academic practitioner working on international crisis and intervention, research director for fp21, previously deputy director of the Center for Peace and Security Studies at University of California, San Diego, and worked at the U.S. Institute of Peace, PhD in politics from Princeton University; Spokojny is a member of the Editorial Board of The Foreign Service Journal, served in government for more than a decade as a U.S. Foreign Service officer and legislative staffer in Congress, and on the AFSA Governing Board, finishing his PhD in political science with the University of California, Berkeley, focusing on the role of expertise in foreign policy, "The Marginalization of Career Diplomats," https://afsa.org/marginalization-career-diplomats *No date cited in article, but cites data up to 2015. </w:t>
      </w:r>
    </w:p>
    <w:p w14:paraId="0D29F292" w14:textId="77777777" w:rsidR="007917EA" w:rsidRPr="00C2058E" w:rsidRDefault="007917EA" w:rsidP="007917EA">
      <w:pPr>
        <w:rPr>
          <w:sz w:val="16"/>
        </w:rPr>
      </w:pPr>
      <w:r w:rsidRPr="00C2058E">
        <w:rPr>
          <w:u w:val="single"/>
        </w:rPr>
        <w:t>A new analysis suggests the extent of</w:t>
      </w:r>
      <w:r w:rsidRPr="00C2058E">
        <w:rPr>
          <w:sz w:val="16"/>
        </w:rPr>
        <w:t xml:space="preserve"> </w:t>
      </w:r>
      <w:r w:rsidRPr="004B5837">
        <w:rPr>
          <w:iCs/>
          <w:highlight w:val="green"/>
          <w:u w:val="single"/>
          <w:bdr w:val="single" w:sz="8" w:space="0" w:color="auto"/>
        </w:rPr>
        <w:t>political-appointee control</w:t>
      </w:r>
      <w:r w:rsidRPr="00C2058E">
        <w:rPr>
          <w:sz w:val="16"/>
        </w:rPr>
        <w:t xml:space="preserve"> </w:t>
      </w:r>
      <w:r w:rsidRPr="004B5837">
        <w:rPr>
          <w:highlight w:val="green"/>
          <w:u w:val="single"/>
        </w:rPr>
        <w:t>over</w:t>
      </w:r>
      <w:r w:rsidRPr="00C2058E">
        <w:rPr>
          <w:u w:val="single"/>
        </w:rPr>
        <w:t xml:space="preserve"> U.S. </w:t>
      </w:r>
      <w:r w:rsidRPr="004B5837">
        <w:rPr>
          <w:highlight w:val="green"/>
          <w:u w:val="single"/>
        </w:rPr>
        <w:t>foreign policy</w:t>
      </w:r>
      <w:r w:rsidRPr="00C2058E">
        <w:rPr>
          <w:sz w:val="16"/>
        </w:rPr>
        <w:t>—</w:t>
      </w:r>
      <w:r w:rsidRPr="004B5837">
        <w:rPr>
          <w:highlight w:val="green"/>
          <w:u w:val="single"/>
        </w:rPr>
        <w:t>and</w:t>
      </w:r>
      <w:r w:rsidRPr="00C2058E">
        <w:rPr>
          <w:sz w:val="16"/>
        </w:rPr>
        <w:t xml:space="preserve"> conversely, the </w:t>
      </w:r>
      <w:r w:rsidRPr="004B5837">
        <w:rPr>
          <w:iCs/>
          <w:highlight w:val="green"/>
          <w:u w:val="single"/>
          <w:bdr w:val="single" w:sz="8" w:space="0" w:color="auto"/>
        </w:rPr>
        <w:t>decline of career-diplomat</w:t>
      </w:r>
      <w:r w:rsidRPr="00C2058E">
        <w:rPr>
          <w:sz w:val="16"/>
        </w:rPr>
        <w:t xml:space="preserve"> </w:t>
      </w:r>
      <w:r w:rsidRPr="004B5837">
        <w:rPr>
          <w:iCs/>
          <w:highlight w:val="green"/>
          <w:u w:val="single"/>
          <w:bdr w:val="single" w:sz="8" w:space="0" w:color="auto"/>
        </w:rPr>
        <w:t>authority</w:t>
      </w:r>
      <w:r w:rsidRPr="00C2058E">
        <w:rPr>
          <w:sz w:val="16"/>
        </w:rPr>
        <w:t>—</w:t>
      </w:r>
      <w:r w:rsidRPr="004B5837">
        <w:rPr>
          <w:iCs/>
          <w:highlight w:val="green"/>
          <w:u w:val="single"/>
          <w:bdr w:val="single" w:sz="8" w:space="0" w:color="auto"/>
        </w:rPr>
        <w:t>is deep</w:t>
      </w:r>
      <w:r w:rsidRPr="00C2058E">
        <w:rPr>
          <w:u w:val="single"/>
        </w:rPr>
        <w:t>er than previously understood</w:t>
      </w:r>
      <w:r w:rsidRPr="00C2058E">
        <w:rPr>
          <w:sz w:val="16"/>
        </w:rPr>
        <w:t>.</w:t>
      </w:r>
    </w:p>
    <w:p w14:paraId="1D4B74DA" w14:textId="77777777" w:rsidR="007917EA" w:rsidRPr="00C2058E" w:rsidRDefault="007917EA" w:rsidP="007917EA">
      <w:pPr>
        <w:rPr>
          <w:sz w:val="16"/>
        </w:rPr>
      </w:pPr>
      <w:r w:rsidRPr="00C2058E">
        <w:rPr>
          <w:u w:val="single"/>
        </w:rPr>
        <w:t>The ambassadors who lead our embassies</w:t>
      </w:r>
      <w:r w:rsidRPr="00C2058E">
        <w:rPr>
          <w:sz w:val="16"/>
        </w:rPr>
        <w:t xml:space="preserve"> overseas </w:t>
      </w:r>
      <w:r w:rsidRPr="00C2058E">
        <w:rPr>
          <w:u w:val="single"/>
        </w:rPr>
        <w:t xml:space="preserve">play a </w:t>
      </w:r>
      <w:r w:rsidRPr="00C2058E">
        <w:rPr>
          <w:iCs/>
          <w:u w:val="single"/>
          <w:bdr w:val="single" w:sz="8" w:space="0" w:color="auto"/>
        </w:rPr>
        <w:t>vital role</w:t>
      </w:r>
      <w:r w:rsidRPr="00C2058E">
        <w:rPr>
          <w:u w:val="single"/>
        </w:rPr>
        <w:t xml:space="preserve"> in </w:t>
      </w:r>
      <w:r w:rsidRPr="00C2058E">
        <w:rPr>
          <w:iCs/>
          <w:u w:val="single"/>
          <w:bdr w:val="single" w:sz="8" w:space="0" w:color="auto"/>
        </w:rPr>
        <w:t>shaping</w:t>
      </w:r>
      <w:r w:rsidRPr="00C2058E">
        <w:rPr>
          <w:sz w:val="16"/>
        </w:rPr>
        <w:t xml:space="preserve"> </w:t>
      </w:r>
      <w:r w:rsidRPr="00C2058E">
        <w:rPr>
          <w:u w:val="single"/>
        </w:rPr>
        <w:t>and</w:t>
      </w:r>
      <w:r w:rsidRPr="00C2058E">
        <w:rPr>
          <w:sz w:val="16"/>
        </w:rPr>
        <w:t xml:space="preserve"> </w:t>
      </w:r>
      <w:r w:rsidRPr="00C2058E">
        <w:rPr>
          <w:iCs/>
          <w:u w:val="single"/>
          <w:bdr w:val="single" w:sz="8" w:space="0" w:color="auto"/>
        </w:rPr>
        <w:t>implementing</w:t>
      </w:r>
      <w:r w:rsidRPr="00C2058E">
        <w:rPr>
          <w:sz w:val="16"/>
        </w:rPr>
        <w:t xml:space="preserve"> </w:t>
      </w:r>
      <w:r w:rsidRPr="00C2058E">
        <w:rPr>
          <w:u w:val="single"/>
        </w:rPr>
        <w:t>U.S. foreign policy</w:t>
      </w:r>
      <w:r w:rsidRPr="00C2058E">
        <w:rPr>
          <w:sz w:val="16"/>
        </w:rPr>
        <w:t xml:space="preserve">. While it has been common practice for decades for </w:t>
      </w:r>
      <w:r w:rsidRPr="00C2058E">
        <w:rPr>
          <w:u w:val="single"/>
        </w:rPr>
        <w:t>presidents</w:t>
      </w:r>
      <w:r w:rsidRPr="00C2058E">
        <w:rPr>
          <w:sz w:val="16"/>
        </w:rPr>
        <w:t xml:space="preserve"> to </w:t>
      </w:r>
      <w:r w:rsidRPr="00C2058E">
        <w:rPr>
          <w:u w:val="single"/>
        </w:rPr>
        <w:t>fill</w:t>
      </w:r>
      <w:r w:rsidRPr="00C2058E">
        <w:rPr>
          <w:sz w:val="16"/>
        </w:rPr>
        <w:t xml:space="preserve"> roughly 30 percent of </w:t>
      </w:r>
      <w:r w:rsidRPr="00C2058E">
        <w:rPr>
          <w:u w:val="single"/>
        </w:rPr>
        <w:t xml:space="preserve">chief-of-mission positions with </w:t>
      </w:r>
      <w:r w:rsidRPr="00C2058E">
        <w:rPr>
          <w:iCs/>
          <w:u w:val="single"/>
          <w:bdr w:val="single" w:sz="8" w:space="0" w:color="auto"/>
        </w:rPr>
        <w:t>political appointees</w:t>
      </w:r>
      <w:r w:rsidRPr="00C2058E">
        <w:rPr>
          <w:sz w:val="16"/>
        </w:rPr>
        <w:t xml:space="preserve">, notably including donors, </w:t>
      </w:r>
      <w:r w:rsidRPr="00C2058E">
        <w:rPr>
          <w:u w:val="single"/>
        </w:rPr>
        <w:t>this ratio obscures a worrying</w:t>
      </w:r>
      <w:r w:rsidRPr="00C2058E">
        <w:rPr>
          <w:sz w:val="16"/>
        </w:rPr>
        <w:t xml:space="preserve"> </w:t>
      </w:r>
      <w:r w:rsidRPr="00C2058E">
        <w:rPr>
          <w:iCs/>
          <w:u w:val="single"/>
          <w:bdr w:val="single" w:sz="8" w:space="0" w:color="auto"/>
        </w:rPr>
        <w:t>decline of influence</w:t>
      </w:r>
      <w:r w:rsidRPr="00C2058E">
        <w:rPr>
          <w:sz w:val="16"/>
        </w:rPr>
        <w:t xml:space="preserve"> </w:t>
      </w:r>
      <w:r w:rsidRPr="00C2058E">
        <w:rPr>
          <w:u w:val="single"/>
        </w:rPr>
        <w:t>for career members of the U.S. Foreign Service</w:t>
      </w:r>
      <w:r w:rsidRPr="00C2058E">
        <w:rPr>
          <w:sz w:val="16"/>
        </w:rPr>
        <w:t>.</w:t>
      </w:r>
    </w:p>
    <w:p w14:paraId="72CE904E" w14:textId="77777777" w:rsidR="007917EA" w:rsidRPr="00C2058E" w:rsidRDefault="007917EA" w:rsidP="007917EA">
      <w:pPr>
        <w:rPr>
          <w:sz w:val="16"/>
        </w:rPr>
      </w:pPr>
      <w:r w:rsidRPr="00C2058E">
        <w:rPr>
          <w:sz w:val="16"/>
        </w:rPr>
        <w:t>According to a different measure—namely, the total gross domestic product (GDP) of host nations that have U.S. ambassadors who are members of the Foreign Service—the sway of career diplomats is vastly smaller.</w:t>
      </w:r>
    </w:p>
    <w:p w14:paraId="7982FA9E" w14:textId="77777777" w:rsidR="007917EA" w:rsidRPr="00C2058E" w:rsidRDefault="007917EA" w:rsidP="007917EA">
      <w:pPr>
        <w:rPr>
          <w:sz w:val="16"/>
        </w:rPr>
      </w:pPr>
      <w:r w:rsidRPr="00C2058E">
        <w:rPr>
          <w:sz w:val="16"/>
        </w:rPr>
        <w:t>This trend and its implications are important to keep in mind as we transition to a new administration in the coming months.</w:t>
      </w:r>
    </w:p>
    <w:p w14:paraId="30D56A06" w14:textId="77777777" w:rsidR="007917EA" w:rsidRPr="00C2058E" w:rsidRDefault="007917EA" w:rsidP="007917EA">
      <w:pPr>
        <w:rPr>
          <w:sz w:val="16"/>
        </w:rPr>
      </w:pPr>
      <w:r w:rsidRPr="00C2058E">
        <w:rPr>
          <w:noProof/>
          <w:sz w:val="16"/>
        </w:rPr>
        <w:drawing>
          <wp:inline distT="0" distB="0" distL="0" distR="0" wp14:anchorId="41F0EFF7" wp14:editId="5332B823">
            <wp:extent cx="3432667" cy="2144940"/>
            <wp:effectExtent l="0" t="0" r="0" b="8255"/>
            <wp:docPr id="1796165434" name="Picture 1" descr="The image depicts a line graph showing the percentage change over time from 1960 to 202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274750" name="Picture 1" descr="The image depicts a line graph showing the percentage change over time from 1960 to 2020.&#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438242" cy="2148424"/>
                    </a:xfrm>
                    <a:prstGeom prst="rect">
                      <a:avLst/>
                    </a:prstGeom>
                    <a:noFill/>
                    <a:ln>
                      <a:noFill/>
                    </a:ln>
                  </pic:spPr>
                </pic:pic>
              </a:graphicData>
            </a:graphic>
          </wp:inline>
        </w:drawing>
      </w:r>
    </w:p>
    <w:p w14:paraId="06512DF1" w14:textId="77777777" w:rsidR="007917EA" w:rsidRPr="00C2058E" w:rsidRDefault="007917EA" w:rsidP="007917EA">
      <w:pPr>
        <w:rPr>
          <w:sz w:val="16"/>
        </w:rPr>
      </w:pPr>
      <w:r w:rsidRPr="00C2058E">
        <w:rPr>
          <w:sz w:val="16"/>
        </w:rPr>
        <w:t>Figure 1: Aggregate GDP of Countries with Career FS U.S. Ambassadors.</w:t>
      </w:r>
    </w:p>
    <w:p w14:paraId="735C2E25" w14:textId="77777777" w:rsidR="007917EA" w:rsidRPr="00C2058E" w:rsidRDefault="007917EA" w:rsidP="007917EA">
      <w:pPr>
        <w:rPr>
          <w:sz w:val="16"/>
        </w:rPr>
      </w:pPr>
      <w:r w:rsidRPr="00C2058E">
        <w:rPr>
          <w:sz w:val="16"/>
        </w:rPr>
        <w:t>Created by Thomas Scherer; data from Matt Malis</w:t>
      </w:r>
    </w:p>
    <w:p w14:paraId="3263391A" w14:textId="77777777" w:rsidR="007917EA" w:rsidRPr="00C2058E" w:rsidRDefault="007917EA" w:rsidP="007917EA">
      <w:pPr>
        <w:rPr>
          <w:sz w:val="16"/>
        </w:rPr>
      </w:pPr>
      <w:r w:rsidRPr="00C2058E">
        <w:rPr>
          <w:sz w:val="16"/>
        </w:rPr>
        <w:t xml:space="preserve">A </w:t>
      </w:r>
      <w:r w:rsidRPr="00C2058E">
        <w:rPr>
          <w:iCs/>
          <w:u w:val="single"/>
          <w:bdr w:val="single" w:sz="8" w:space="0" w:color="auto"/>
        </w:rPr>
        <w:t>Shrinking Sphere of Influence</w:t>
      </w:r>
    </w:p>
    <w:p w14:paraId="2392776F" w14:textId="77777777" w:rsidR="007917EA" w:rsidRPr="00C2058E" w:rsidRDefault="007917EA" w:rsidP="007917EA">
      <w:pPr>
        <w:rPr>
          <w:sz w:val="16"/>
        </w:rPr>
      </w:pPr>
      <w:r w:rsidRPr="00C2058E">
        <w:rPr>
          <w:sz w:val="16"/>
        </w:rPr>
        <w:t xml:space="preserve">A new analysis by fp21 shows that </w:t>
      </w:r>
      <w:r w:rsidRPr="004B5837">
        <w:rPr>
          <w:highlight w:val="green"/>
          <w:u w:val="single"/>
        </w:rPr>
        <w:t>career FSOs have chief-of-mission authority in countries</w:t>
      </w:r>
      <w:r w:rsidRPr="00C2058E">
        <w:rPr>
          <w:u w:val="single"/>
        </w:rPr>
        <w:t xml:space="preserve"> that</w:t>
      </w:r>
      <w:r w:rsidRPr="00C2058E">
        <w:rPr>
          <w:sz w:val="16"/>
        </w:rPr>
        <w:t xml:space="preserve">, combined, </w:t>
      </w:r>
      <w:r w:rsidRPr="00C2058E">
        <w:rPr>
          <w:u w:val="single"/>
        </w:rPr>
        <w:t xml:space="preserve">are responsible for </w:t>
      </w:r>
      <w:r w:rsidRPr="004B5837">
        <w:rPr>
          <w:highlight w:val="green"/>
          <w:u w:val="single"/>
        </w:rPr>
        <w:t>less than 20 percent of the</w:t>
      </w:r>
      <w:r w:rsidRPr="00C2058E">
        <w:rPr>
          <w:u w:val="single"/>
        </w:rPr>
        <w:t xml:space="preserve"> </w:t>
      </w:r>
      <w:r w:rsidRPr="004B5837">
        <w:rPr>
          <w:highlight w:val="green"/>
          <w:u w:val="single"/>
        </w:rPr>
        <w:t>world’s GDP</w:t>
      </w:r>
      <w:r w:rsidRPr="00C2058E">
        <w:rPr>
          <w:sz w:val="16"/>
        </w:rPr>
        <w:t xml:space="preserve">, a portion that has steadily decreased in recent decades. In other words, if you add up the GDP of all nations in which politically appointed ambassadors lead U.S. embassies, it equals more than four-fifths of the world’s GDP (excluding the United States). This percentage does not account for </w:t>
      </w:r>
      <w:r w:rsidRPr="004B5837">
        <w:rPr>
          <w:highlight w:val="green"/>
          <w:u w:val="single"/>
        </w:rPr>
        <w:t>influential multilateral ambassadorships</w:t>
      </w:r>
      <w:r w:rsidRPr="00C2058E">
        <w:rPr>
          <w:u w:val="single"/>
        </w:rPr>
        <w:t xml:space="preserve"> also</w:t>
      </w:r>
      <w:r w:rsidRPr="00C2058E">
        <w:rPr>
          <w:sz w:val="16"/>
        </w:rPr>
        <w:t xml:space="preserve"> </w:t>
      </w:r>
      <w:r w:rsidRPr="00C2058E">
        <w:rPr>
          <w:u w:val="single"/>
        </w:rPr>
        <w:t xml:space="preserve">typically </w:t>
      </w:r>
      <w:r w:rsidRPr="004B5837">
        <w:rPr>
          <w:highlight w:val="green"/>
          <w:u w:val="single"/>
        </w:rPr>
        <w:t xml:space="preserve">filled by </w:t>
      </w:r>
      <w:r w:rsidRPr="004B5837">
        <w:rPr>
          <w:iCs/>
          <w:highlight w:val="green"/>
          <w:u w:val="single"/>
          <w:bdr w:val="single" w:sz="8" w:space="0" w:color="auto"/>
        </w:rPr>
        <w:t>political appointees</w:t>
      </w:r>
      <w:r w:rsidRPr="00C2058E">
        <w:rPr>
          <w:sz w:val="16"/>
        </w:rPr>
        <w:t xml:space="preserve">, </w:t>
      </w:r>
      <w:r w:rsidRPr="004B5837">
        <w:rPr>
          <w:highlight w:val="green"/>
          <w:u w:val="single"/>
        </w:rPr>
        <w:t xml:space="preserve">such as </w:t>
      </w:r>
      <w:r w:rsidRPr="004B5837">
        <w:rPr>
          <w:iCs/>
          <w:highlight w:val="green"/>
          <w:u w:val="single"/>
          <w:bdr w:val="single" w:sz="8" w:space="0" w:color="auto"/>
        </w:rPr>
        <w:t>NATO</w:t>
      </w:r>
      <w:r w:rsidRPr="004B5837">
        <w:rPr>
          <w:sz w:val="16"/>
          <w:highlight w:val="green"/>
        </w:rPr>
        <w:t>,</w:t>
      </w:r>
      <w:r w:rsidRPr="00C2058E">
        <w:rPr>
          <w:sz w:val="16"/>
        </w:rPr>
        <w:t xml:space="preserve"> </w:t>
      </w:r>
      <w:r w:rsidRPr="004B5837">
        <w:rPr>
          <w:highlight w:val="green"/>
          <w:u w:val="single"/>
        </w:rPr>
        <w:t xml:space="preserve">the </w:t>
      </w:r>
      <w:r w:rsidRPr="004B5837">
        <w:rPr>
          <w:iCs/>
          <w:highlight w:val="green"/>
          <w:u w:val="single"/>
          <w:bdr w:val="single" w:sz="8" w:space="0" w:color="auto"/>
        </w:rPr>
        <w:t>U</w:t>
      </w:r>
      <w:r w:rsidRPr="00C2058E">
        <w:rPr>
          <w:u w:val="single"/>
        </w:rPr>
        <w:t>nited</w:t>
      </w:r>
      <w:r w:rsidRPr="00C2058E">
        <w:rPr>
          <w:sz w:val="16"/>
        </w:rPr>
        <w:t xml:space="preserve"> </w:t>
      </w:r>
      <w:r w:rsidRPr="004B5837">
        <w:rPr>
          <w:iCs/>
          <w:highlight w:val="green"/>
          <w:u w:val="single"/>
          <w:bdr w:val="single" w:sz="8" w:space="0" w:color="auto"/>
        </w:rPr>
        <w:t>N</w:t>
      </w:r>
      <w:r w:rsidRPr="00C2058E">
        <w:rPr>
          <w:u w:val="single"/>
        </w:rPr>
        <w:t>ations</w:t>
      </w:r>
      <w:r w:rsidRPr="00C2058E">
        <w:rPr>
          <w:sz w:val="16"/>
        </w:rPr>
        <w:t xml:space="preserve">, </w:t>
      </w:r>
      <w:r w:rsidRPr="00C2058E">
        <w:rPr>
          <w:u w:val="single"/>
        </w:rPr>
        <w:t xml:space="preserve">the </w:t>
      </w:r>
      <w:r w:rsidRPr="004B5837">
        <w:rPr>
          <w:iCs/>
          <w:highlight w:val="green"/>
          <w:u w:val="single"/>
          <w:bdr w:val="single" w:sz="8" w:space="0" w:color="auto"/>
        </w:rPr>
        <w:t>E</w:t>
      </w:r>
      <w:r w:rsidRPr="00C2058E">
        <w:rPr>
          <w:u w:val="single"/>
        </w:rPr>
        <w:t xml:space="preserve">uropean </w:t>
      </w:r>
      <w:r w:rsidRPr="004B5837">
        <w:rPr>
          <w:iCs/>
          <w:highlight w:val="green"/>
          <w:u w:val="single"/>
          <w:bdr w:val="single" w:sz="8" w:space="0" w:color="auto"/>
        </w:rPr>
        <w:t>U</w:t>
      </w:r>
      <w:r w:rsidRPr="00C2058E">
        <w:rPr>
          <w:u w:val="single"/>
        </w:rPr>
        <w:t>nion</w:t>
      </w:r>
      <w:r w:rsidRPr="00C2058E">
        <w:rPr>
          <w:sz w:val="16"/>
        </w:rPr>
        <w:t xml:space="preserve">, </w:t>
      </w:r>
      <w:r w:rsidRPr="004B5837">
        <w:rPr>
          <w:highlight w:val="green"/>
          <w:u w:val="single"/>
        </w:rPr>
        <w:t>and</w:t>
      </w:r>
      <w:r w:rsidRPr="00C2058E">
        <w:rPr>
          <w:u w:val="single"/>
        </w:rPr>
        <w:t xml:space="preserve"> the </w:t>
      </w:r>
      <w:r w:rsidRPr="004B5837">
        <w:rPr>
          <w:iCs/>
          <w:highlight w:val="green"/>
          <w:u w:val="single"/>
          <w:bdr w:val="single" w:sz="8" w:space="0" w:color="auto"/>
        </w:rPr>
        <w:t>O</w:t>
      </w:r>
      <w:r w:rsidRPr="004B5837">
        <w:rPr>
          <w:highlight w:val="green"/>
          <w:u w:val="single"/>
        </w:rPr>
        <w:t>r</w:t>
      </w:r>
      <w:r w:rsidRPr="00C2058E">
        <w:rPr>
          <w:u w:val="single"/>
        </w:rPr>
        <w:t xml:space="preserve">ganization for </w:t>
      </w:r>
      <w:r w:rsidRPr="004B5837">
        <w:rPr>
          <w:iCs/>
          <w:highlight w:val="green"/>
          <w:u w:val="single"/>
          <w:bdr w:val="single" w:sz="8" w:space="0" w:color="auto"/>
        </w:rPr>
        <w:t>S</w:t>
      </w:r>
      <w:r w:rsidRPr="00C2058E">
        <w:rPr>
          <w:u w:val="single"/>
        </w:rPr>
        <w:t xml:space="preserve">ecurity and </w:t>
      </w:r>
      <w:r w:rsidRPr="004B5837">
        <w:rPr>
          <w:iCs/>
          <w:highlight w:val="green"/>
          <w:u w:val="single"/>
          <w:bdr w:val="single" w:sz="8" w:space="0" w:color="auto"/>
        </w:rPr>
        <w:t>C</w:t>
      </w:r>
      <w:r w:rsidRPr="00C2058E">
        <w:rPr>
          <w:u w:val="single"/>
        </w:rPr>
        <w:t xml:space="preserve">ooperation in </w:t>
      </w:r>
      <w:r w:rsidRPr="004B5837">
        <w:rPr>
          <w:iCs/>
          <w:highlight w:val="green"/>
          <w:u w:val="single"/>
          <w:bdr w:val="single" w:sz="8" w:space="0" w:color="auto"/>
        </w:rPr>
        <w:t>E</w:t>
      </w:r>
      <w:r w:rsidRPr="00C2058E">
        <w:rPr>
          <w:u w:val="single"/>
        </w:rPr>
        <w:t>urope</w:t>
      </w:r>
      <w:r w:rsidRPr="00C2058E">
        <w:rPr>
          <w:sz w:val="16"/>
        </w:rPr>
        <w:t>.</w:t>
      </w:r>
    </w:p>
    <w:p w14:paraId="44FCA0C2" w14:textId="77777777" w:rsidR="007917EA" w:rsidRPr="00C2058E" w:rsidRDefault="007917EA" w:rsidP="007917EA">
      <w:pPr>
        <w:rPr>
          <w:sz w:val="16"/>
        </w:rPr>
      </w:pPr>
      <w:r w:rsidRPr="00C2058E">
        <w:rPr>
          <w:u w:val="single"/>
        </w:rPr>
        <w:t>Data collected by scholar Matt Malis for</w:t>
      </w:r>
      <w:r w:rsidRPr="00C2058E">
        <w:rPr>
          <w:sz w:val="16"/>
        </w:rPr>
        <w:t xml:space="preserve"> the period from </w:t>
      </w:r>
      <w:r w:rsidRPr="00C2058E">
        <w:rPr>
          <w:u w:val="single"/>
        </w:rPr>
        <w:t xml:space="preserve">1960 to 2015 shows no evidence that </w:t>
      </w:r>
      <w:r w:rsidRPr="004B5837">
        <w:rPr>
          <w:highlight w:val="green"/>
          <w:u w:val="single"/>
        </w:rPr>
        <w:t>the trend of</w:t>
      </w:r>
      <w:r w:rsidRPr="00C2058E">
        <w:rPr>
          <w:u w:val="single"/>
        </w:rPr>
        <w:t xml:space="preserve"> </w:t>
      </w:r>
      <w:r w:rsidRPr="004B5837">
        <w:rPr>
          <w:iCs/>
          <w:highlight w:val="green"/>
          <w:u w:val="single"/>
          <w:bdr w:val="single" w:sz="8" w:space="0" w:color="auto"/>
        </w:rPr>
        <w:t>e</w:t>
      </w:r>
      <w:r w:rsidRPr="00C2058E">
        <w:rPr>
          <w:iCs/>
          <w:u w:val="single"/>
          <w:bdr w:val="single" w:sz="8" w:space="0" w:color="auto"/>
        </w:rPr>
        <w:t xml:space="preserve">mpowering political </w:t>
      </w:r>
      <w:r w:rsidRPr="004B5837">
        <w:rPr>
          <w:iCs/>
          <w:highlight w:val="green"/>
          <w:u w:val="single"/>
          <w:bdr w:val="single" w:sz="8" w:space="0" w:color="auto"/>
        </w:rPr>
        <w:t>appointees</w:t>
      </w:r>
      <w:r w:rsidRPr="00C2058E">
        <w:rPr>
          <w:u w:val="single"/>
        </w:rPr>
        <w:t xml:space="preserve"> over</w:t>
      </w:r>
      <w:r w:rsidRPr="00C2058E">
        <w:rPr>
          <w:sz w:val="16"/>
        </w:rPr>
        <w:t xml:space="preserve"> </w:t>
      </w:r>
      <w:r w:rsidRPr="00C2058E">
        <w:rPr>
          <w:u w:val="single"/>
        </w:rPr>
        <w:t>career members of the Foreign Service has significantly abated in recent years</w:t>
      </w:r>
      <w:r w:rsidRPr="00C2058E">
        <w:rPr>
          <w:sz w:val="16"/>
        </w:rPr>
        <w:t xml:space="preserve"> (see figure above). If anything, </w:t>
      </w:r>
      <w:r w:rsidRPr="00C2058E">
        <w:rPr>
          <w:u w:val="single"/>
        </w:rPr>
        <w:t xml:space="preserve">it </w:t>
      </w:r>
      <w:r w:rsidRPr="004B5837">
        <w:rPr>
          <w:iCs/>
          <w:highlight w:val="green"/>
          <w:u w:val="single"/>
          <w:bdr w:val="single" w:sz="8" w:space="0" w:color="auto"/>
        </w:rPr>
        <w:t>may be on the rise</w:t>
      </w:r>
      <w:r w:rsidRPr="00C2058E">
        <w:rPr>
          <w:sz w:val="16"/>
        </w:rPr>
        <w:t xml:space="preserve">. Data from the American Foreign Service Association suggests the </w:t>
      </w:r>
      <w:r w:rsidRPr="00C2058E">
        <w:rPr>
          <w:u w:val="single"/>
        </w:rPr>
        <w:t>Trump and Biden administrations have had the</w:t>
      </w:r>
      <w:r w:rsidRPr="00C2058E">
        <w:rPr>
          <w:sz w:val="16"/>
        </w:rPr>
        <w:t xml:space="preserve"> </w:t>
      </w:r>
      <w:r w:rsidRPr="00C2058E">
        <w:rPr>
          <w:iCs/>
          <w:u w:val="single"/>
          <w:bdr w:val="single" w:sz="8" w:space="0" w:color="auto"/>
        </w:rPr>
        <w:t>highest ratios of political appointees</w:t>
      </w:r>
      <w:r w:rsidRPr="00C2058E">
        <w:rPr>
          <w:sz w:val="16"/>
        </w:rPr>
        <w:t xml:space="preserve"> since Reagan (see figure below).</w:t>
      </w:r>
    </w:p>
    <w:p w14:paraId="2AB01E9A" w14:textId="77777777" w:rsidR="007917EA" w:rsidRPr="00C2058E" w:rsidRDefault="007917EA" w:rsidP="007917EA">
      <w:pPr>
        <w:rPr>
          <w:sz w:val="16"/>
        </w:rPr>
      </w:pPr>
      <w:r w:rsidRPr="00C2058E">
        <w:rPr>
          <w:sz w:val="16"/>
        </w:rPr>
        <w:t>Host-country GDP is, of course, an imperfect measure of the influence of career diplomats. The collective influence of ambassadors depends on the complicated interaction between the power of the host government, the flow of current events, the strength of the individual ambassador, and more. Nevertheless, the trend identified here is noteworthy.</w:t>
      </w:r>
    </w:p>
    <w:p w14:paraId="4192B18B" w14:textId="77777777" w:rsidR="007917EA" w:rsidRPr="00C2058E" w:rsidRDefault="007917EA" w:rsidP="007917EA">
      <w:pPr>
        <w:rPr>
          <w:sz w:val="16"/>
        </w:rPr>
      </w:pPr>
      <w:r w:rsidRPr="00C2058E">
        <w:rPr>
          <w:sz w:val="16"/>
        </w:rPr>
        <w:t>This trend and its implications are important to keep in mind as we transition to a new administration in the coming months.</w:t>
      </w:r>
    </w:p>
    <w:p w14:paraId="33B1F2CB" w14:textId="77777777" w:rsidR="007917EA" w:rsidRPr="00C2058E" w:rsidRDefault="007917EA" w:rsidP="007917EA">
      <w:pPr>
        <w:rPr>
          <w:sz w:val="16"/>
        </w:rPr>
      </w:pPr>
      <w:r w:rsidRPr="00C2058E">
        <w:rPr>
          <w:sz w:val="16"/>
        </w:rPr>
        <w:t>Why It Matters</w:t>
      </w:r>
    </w:p>
    <w:p w14:paraId="4CBC32A8" w14:textId="77777777" w:rsidR="007917EA" w:rsidRPr="00C2058E" w:rsidRDefault="007917EA" w:rsidP="007917EA">
      <w:pPr>
        <w:rPr>
          <w:sz w:val="16"/>
        </w:rPr>
      </w:pPr>
      <w:r w:rsidRPr="00C2058E">
        <w:rPr>
          <w:u w:val="single"/>
        </w:rPr>
        <w:t xml:space="preserve">The </w:t>
      </w:r>
      <w:r w:rsidRPr="004B5837">
        <w:rPr>
          <w:highlight w:val="green"/>
          <w:u w:val="single"/>
        </w:rPr>
        <w:t>choice of who leads</w:t>
      </w:r>
      <w:r w:rsidRPr="00C2058E">
        <w:rPr>
          <w:u w:val="single"/>
        </w:rPr>
        <w:t xml:space="preserve"> our</w:t>
      </w:r>
      <w:r w:rsidRPr="00C2058E">
        <w:rPr>
          <w:sz w:val="16"/>
        </w:rPr>
        <w:t xml:space="preserve"> </w:t>
      </w:r>
      <w:r w:rsidRPr="00C2058E">
        <w:rPr>
          <w:u w:val="single"/>
        </w:rPr>
        <w:t xml:space="preserve">embassies </w:t>
      </w:r>
      <w:r w:rsidRPr="004B5837">
        <w:rPr>
          <w:highlight w:val="green"/>
          <w:u w:val="single"/>
        </w:rPr>
        <w:t>has</w:t>
      </w:r>
      <w:r w:rsidRPr="00C2058E">
        <w:rPr>
          <w:u w:val="single"/>
        </w:rPr>
        <w:t xml:space="preserve"> a </w:t>
      </w:r>
      <w:r w:rsidRPr="00C2058E">
        <w:rPr>
          <w:iCs/>
          <w:u w:val="single"/>
          <w:bdr w:val="single" w:sz="8" w:space="0" w:color="auto"/>
        </w:rPr>
        <w:t xml:space="preserve">measurable </w:t>
      </w:r>
      <w:r w:rsidRPr="004B5837">
        <w:rPr>
          <w:iCs/>
          <w:highlight w:val="green"/>
          <w:u w:val="single"/>
          <w:bdr w:val="single" w:sz="8" w:space="0" w:color="auto"/>
        </w:rPr>
        <w:t>impact</w:t>
      </w:r>
      <w:r w:rsidRPr="004B5837">
        <w:rPr>
          <w:sz w:val="16"/>
          <w:highlight w:val="green"/>
        </w:rPr>
        <w:t xml:space="preserve"> </w:t>
      </w:r>
      <w:r w:rsidRPr="004B5837">
        <w:rPr>
          <w:highlight w:val="green"/>
          <w:u w:val="single"/>
        </w:rPr>
        <w:t xml:space="preserve">on the </w:t>
      </w:r>
      <w:r w:rsidRPr="004B5837">
        <w:rPr>
          <w:iCs/>
          <w:highlight w:val="green"/>
          <w:u w:val="single"/>
          <w:bdr w:val="single" w:sz="8" w:space="0" w:color="auto"/>
        </w:rPr>
        <w:t>quality</w:t>
      </w:r>
      <w:r w:rsidRPr="00C2058E">
        <w:rPr>
          <w:u w:val="single"/>
        </w:rPr>
        <w:t xml:space="preserve"> and capacity</w:t>
      </w:r>
      <w:r w:rsidRPr="00C2058E">
        <w:rPr>
          <w:sz w:val="16"/>
        </w:rPr>
        <w:t xml:space="preserve"> </w:t>
      </w:r>
      <w:r w:rsidRPr="004B5837">
        <w:rPr>
          <w:iCs/>
          <w:highlight w:val="green"/>
          <w:u w:val="single"/>
          <w:bdr w:val="single" w:sz="8" w:space="0" w:color="auto"/>
        </w:rPr>
        <w:t>of</w:t>
      </w:r>
      <w:r w:rsidRPr="00C2058E">
        <w:rPr>
          <w:sz w:val="16"/>
        </w:rPr>
        <w:t xml:space="preserve"> our </w:t>
      </w:r>
      <w:r w:rsidRPr="00C2058E">
        <w:rPr>
          <w:iCs/>
          <w:u w:val="single"/>
          <w:bdr w:val="single" w:sz="8" w:space="0" w:color="auto"/>
        </w:rPr>
        <w:t xml:space="preserve">foreign </w:t>
      </w:r>
      <w:r w:rsidRPr="004B5837">
        <w:rPr>
          <w:iCs/>
          <w:highlight w:val="green"/>
          <w:u w:val="single"/>
          <w:bdr w:val="single" w:sz="8" w:space="0" w:color="auto"/>
        </w:rPr>
        <w:t>policy</w:t>
      </w:r>
      <w:r w:rsidRPr="00C2058E">
        <w:rPr>
          <w:sz w:val="16"/>
        </w:rPr>
        <w:t xml:space="preserve"> institutions. Research has demonstrated that career officials, according to some metrics, are on average more effective leaders who oversee higher performance compared with their political-appointee counterparts. Career ambassadors, on average, have more of the desired qualifications, as defined by Congress, according to a study published in the Duke Law Journal in 2019.</w:t>
      </w:r>
    </w:p>
    <w:p w14:paraId="6AF039DC" w14:textId="77777777" w:rsidR="007917EA" w:rsidRPr="00C2058E" w:rsidRDefault="007917EA" w:rsidP="007917EA">
      <w:pPr>
        <w:rPr>
          <w:sz w:val="16"/>
        </w:rPr>
      </w:pPr>
      <w:r w:rsidRPr="00C2058E">
        <w:rPr>
          <w:sz w:val="16"/>
        </w:rPr>
        <w:t xml:space="preserve">The </w:t>
      </w:r>
      <w:r w:rsidRPr="00C2058E">
        <w:rPr>
          <w:u w:val="single"/>
        </w:rPr>
        <w:t xml:space="preserve">career diplomatic service was created to ensure presidents had access to nonpartisan experts </w:t>
      </w:r>
      <w:r w:rsidRPr="00C2058E">
        <w:rPr>
          <w:sz w:val="16"/>
        </w:rPr>
        <w:t xml:space="preserve">who were </w:t>
      </w:r>
      <w:r w:rsidRPr="00C2058E">
        <w:rPr>
          <w:u w:val="single"/>
        </w:rPr>
        <w:t>insulated from political pressures</w:t>
      </w:r>
      <w:r w:rsidRPr="00C2058E">
        <w:rPr>
          <w:sz w:val="16"/>
        </w:rPr>
        <w:t xml:space="preserve"> so that they could speak truth to power. The State Department’s Bureau of Intelligence and Research, for instance, famously dissented against the incorrect claim that Saddam Hussein’s Iraq possessed weapons of mass destruction.</w:t>
      </w:r>
    </w:p>
    <w:p w14:paraId="1CE89D2B" w14:textId="77777777" w:rsidR="007917EA" w:rsidRPr="00C2058E" w:rsidRDefault="007917EA" w:rsidP="007917EA">
      <w:pPr>
        <w:rPr>
          <w:sz w:val="16"/>
        </w:rPr>
      </w:pPr>
      <w:r w:rsidRPr="00C2058E">
        <w:rPr>
          <w:u w:val="single"/>
        </w:rPr>
        <w:t xml:space="preserve">Some fear that the </w:t>
      </w:r>
      <w:r w:rsidRPr="004B5837">
        <w:rPr>
          <w:iCs/>
          <w:highlight w:val="green"/>
          <w:u w:val="single"/>
          <w:bdr w:val="single" w:sz="8" w:space="0" w:color="auto"/>
        </w:rPr>
        <w:t xml:space="preserve">reliance on </w:t>
      </w:r>
      <w:r w:rsidRPr="00C2058E">
        <w:rPr>
          <w:iCs/>
          <w:u w:val="single"/>
          <w:bdr w:val="single" w:sz="8" w:space="0" w:color="auto"/>
        </w:rPr>
        <w:t xml:space="preserve">political </w:t>
      </w:r>
      <w:r w:rsidRPr="004B5837">
        <w:rPr>
          <w:iCs/>
          <w:highlight w:val="green"/>
          <w:u w:val="single"/>
          <w:bdr w:val="single" w:sz="8" w:space="0" w:color="auto"/>
        </w:rPr>
        <w:t>appointees</w:t>
      </w:r>
      <w:r w:rsidRPr="00C2058E">
        <w:rPr>
          <w:sz w:val="16"/>
        </w:rPr>
        <w:t xml:space="preserve"> </w:t>
      </w:r>
      <w:r w:rsidRPr="00C2058E">
        <w:rPr>
          <w:u w:val="single"/>
        </w:rPr>
        <w:t xml:space="preserve">at the helm of U.S. embassies </w:t>
      </w:r>
      <w:r w:rsidRPr="004B5837">
        <w:rPr>
          <w:highlight w:val="green"/>
          <w:u w:val="single"/>
        </w:rPr>
        <w:t>risks returning</w:t>
      </w:r>
      <w:r w:rsidRPr="00C2058E">
        <w:rPr>
          <w:u w:val="single"/>
        </w:rPr>
        <w:t xml:space="preserve"> our </w:t>
      </w:r>
      <w:r w:rsidRPr="004B5837">
        <w:rPr>
          <w:highlight w:val="green"/>
          <w:u w:val="single"/>
        </w:rPr>
        <w:t>country to</w:t>
      </w:r>
      <w:r w:rsidRPr="00C2058E">
        <w:rPr>
          <w:u w:val="single"/>
        </w:rPr>
        <w:t xml:space="preserve"> the </w:t>
      </w:r>
      <w:r w:rsidRPr="004B5837">
        <w:rPr>
          <w:highlight w:val="green"/>
          <w:u w:val="single"/>
        </w:rPr>
        <w:t>pre-Pendleton</w:t>
      </w:r>
      <w:r w:rsidRPr="00C2058E">
        <w:rPr>
          <w:u w:val="single"/>
        </w:rPr>
        <w:t xml:space="preserve"> Act</w:t>
      </w:r>
      <w:r w:rsidRPr="00C2058E">
        <w:rPr>
          <w:sz w:val="16"/>
        </w:rPr>
        <w:t xml:space="preserve">, pre-Rogers Act spoils system. </w:t>
      </w:r>
      <w:r w:rsidRPr="00C2058E">
        <w:rPr>
          <w:u w:val="single"/>
        </w:rPr>
        <w:t>The law governing diplomacy</w:t>
      </w:r>
      <w:r w:rsidRPr="00C2058E">
        <w:rPr>
          <w:sz w:val="16"/>
        </w:rPr>
        <w:t xml:space="preserve">, the Foreign Service Act of 1980, </w:t>
      </w:r>
      <w:r w:rsidRPr="00C2058E">
        <w:rPr>
          <w:u w:val="single"/>
        </w:rPr>
        <w:t>directs that “positions as chief of mission should normally be</w:t>
      </w:r>
      <w:r w:rsidRPr="00C2058E">
        <w:rPr>
          <w:sz w:val="16"/>
        </w:rPr>
        <w:t xml:space="preserve"> </w:t>
      </w:r>
      <w:r w:rsidRPr="00C2058E">
        <w:rPr>
          <w:u w:val="single"/>
        </w:rPr>
        <w:t>accorded to career members of the Service</w:t>
      </w:r>
      <w:r w:rsidRPr="00C2058E">
        <w:rPr>
          <w:sz w:val="16"/>
        </w:rPr>
        <w:t>, though circumstances will warrant appointments from time to time of qualfied individuals who are not career members of the Service.”</w:t>
      </w:r>
    </w:p>
    <w:p w14:paraId="22E231D8" w14:textId="77777777" w:rsidR="007917EA" w:rsidRDefault="007917EA" w:rsidP="007917EA">
      <w:pPr>
        <w:rPr>
          <w:sz w:val="16"/>
        </w:rPr>
      </w:pPr>
      <w:r w:rsidRPr="00C2058E">
        <w:rPr>
          <w:sz w:val="16"/>
        </w:rPr>
        <w:t xml:space="preserve">Worryingly, </w:t>
      </w:r>
      <w:r w:rsidRPr="00C2058E">
        <w:rPr>
          <w:u w:val="single"/>
        </w:rPr>
        <w:t xml:space="preserve">many talented young foreign policy aspirants </w:t>
      </w:r>
      <w:r w:rsidRPr="00C2058E">
        <w:rPr>
          <w:iCs/>
          <w:u w:val="single"/>
          <w:bdr w:val="single" w:sz="8" w:space="0" w:color="auto"/>
        </w:rPr>
        <w:t xml:space="preserve">no longer believe </w:t>
      </w:r>
      <w:r w:rsidRPr="00C2058E">
        <w:rPr>
          <w:u w:val="single"/>
        </w:rPr>
        <w:t xml:space="preserve">that joining the career </w:t>
      </w:r>
      <w:r w:rsidRPr="00C2058E">
        <w:rPr>
          <w:iCs/>
          <w:u w:val="single"/>
          <w:bdr w:val="single" w:sz="8" w:space="0" w:color="auto"/>
        </w:rPr>
        <w:t>Foreign Service is</w:t>
      </w:r>
      <w:r w:rsidRPr="00C2058E">
        <w:rPr>
          <w:sz w:val="16"/>
        </w:rPr>
        <w:t xml:space="preserve"> </w:t>
      </w:r>
      <w:r w:rsidRPr="00C2058E">
        <w:rPr>
          <w:u w:val="single"/>
        </w:rPr>
        <w:t>the most</w:t>
      </w:r>
      <w:r w:rsidRPr="00C2058E">
        <w:rPr>
          <w:sz w:val="16"/>
        </w:rPr>
        <w:t xml:space="preserve"> </w:t>
      </w:r>
      <w:r w:rsidRPr="00C2058E">
        <w:rPr>
          <w:iCs/>
          <w:u w:val="single"/>
          <w:bdr w:val="single" w:sz="8" w:space="0" w:color="auto"/>
        </w:rPr>
        <w:t>viable</w:t>
      </w:r>
      <w:r w:rsidRPr="00C2058E">
        <w:rPr>
          <w:sz w:val="16"/>
        </w:rPr>
        <w:t xml:space="preserve"> </w:t>
      </w:r>
      <w:r w:rsidRPr="00C2058E">
        <w:rPr>
          <w:u w:val="single"/>
        </w:rPr>
        <w:t>pathway to influence in U.S. foreign policy.</w:t>
      </w:r>
      <w:r w:rsidRPr="00C2058E">
        <w:rPr>
          <w:sz w:val="16"/>
        </w:rPr>
        <w:t xml:space="preserve"> The sacrifices of public service loom larger when one’s influence wanes. Morale inside the institution suffers.</w:t>
      </w:r>
    </w:p>
    <w:p w14:paraId="5A9F0049" w14:textId="77777777" w:rsidR="007917EA" w:rsidRPr="000E7CA0" w:rsidRDefault="007917EA" w:rsidP="007917EA">
      <w:pPr>
        <w:pStyle w:val="Heading4"/>
      </w:pPr>
      <w:r>
        <w:t>At best, t</w:t>
      </w:r>
      <w:r w:rsidRPr="00F53C93">
        <w:t xml:space="preserve">he aff is experts </w:t>
      </w:r>
      <w:r w:rsidRPr="00F53C93">
        <w:rPr>
          <w:u w:val="single"/>
        </w:rPr>
        <w:t>going rogue</w:t>
      </w:r>
      <w:r w:rsidRPr="00F53C93">
        <w:t xml:space="preserve"> against Trump, which creates </w:t>
      </w:r>
      <w:r w:rsidRPr="00F53C93">
        <w:rPr>
          <w:u w:val="single"/>
        </w:rPr>
        <w:t>incoherent</w:t>
      </w:r>
      <w:r w:rsidRPr="00F53C93">
        <w:t xml:space="preserve"> foreign policy.</w:t>
      </w:r>
    </w:p>
    <w:p w14:paraId="20DAE20A" w14:textId="77777777" w:rsidR="007917EA" w:rsidRPr="00F53C93" w:rsidRDefault="007917EA" w:rsidP="007917EA">
      <w:pPr>
        <w:rPr>
          <w:rFonts w:eastAsia="Calibri"/>
        </w:rPr>
      </w:pPr>
      <w:r w:rsidRPr="00F53C93">
        <w:t xml:space="preserve">Scott B. </w:t>
      </w:r>
      <w:r w:rsidRPr="00F53C93">
        <w:rPr>
          <w:b/>
          <w:sz w:val="26"/>
        </w:rPr>
        <w:t xml:space="preserve">Winton </w:t>
      </w:r>
      <w:r>
        <w:rPr>
          <w:b/>
          <w:sz w:val="26"/>
        </w:rPr>
        <w:t>25</w:t>
      </w:r>
      <w:r w:rsidRPr="00F53C93">
        <w:t>, Senior Labor Advisor at the U.S. Department of State, Chair of the Ben Franklin Fellowship Working Group on Recruitment, “A State Department for the Golden Age,” https://americanmind.org/salvo/a-state-department-for-the-golden-age/</w:t>
      </w:r>
    </w:p>
    <w:p w14:paraId="081E543B" w14:textId="77777777" w:rsidR="007917EA" w:rsidRPr="00333DB1" w:rsidRDefault="007917EA" w:rsidP="007917EA">
      <w:pPr>
        <w:rPr>
          <w:rFonts w:eastAsia="Calibri"/>
          <w:sz w:val="16"/>
        </w:rPr>
      </w:pPr>
      <w:r w:rsidRPr="00F53C93">
        <w:rPr>
          <w:sz w:val="16"/>
        </w:rPr>
        <w:t xml:space="preserve">For decades </w:t>
      </w:r>
      <w:r w:rsidRPr="00F53C93">
        <w:rPr>
          <w:u w:val="single"/>
        </w:rPr>
        <w:t xml:space="preserve">the State Department has been experiencing </w:t>
      </w:r>
      <w:r w:rsidRPr="004B5837">
        <w:rPr>
          <w:iCs/>
          <w:highlight w:val="green"/>
          <w:u w:val="single"/>
          <w:bdr w:val="single" w:sz="8" w:space="0" w:color="auto"/>
        </w:rPr>
        <w:t>bureaucratic resistance</w:t>
      </w:r>
      <w:r w:rsidRPr="00F53C93">
        <w:rPr>
          <w:sz w:val="16"/>
        </w:rPr>
        <w:t xml:space="preserve">, which takes many forms. As outlined by organizations like DemocracyAID, </w:t>
      </w:r>
      <w:r w:rsidRPr="00F53C93">
        <w:rPr>
          <w:u w:val="single"/>
        </w:rPr>
        <w:t xml:space="preserve">tactics </w:t>
      </w:r>
      <w:r w:rsidRPr="004B5837">
        <w:rPr>
          <w:highlight w:val="green"/>
          <w:u w:val="single"/>
        </w:rPr>
        <w:t xml:space="preserve">include </w:t>
      </w:r>
      <w:r w:rsidRPr="004B5837">
        <w:rPr>
          <w:iCs/>
          <w:highlight w:val="green"/>
          <w:u w:val="single"/>
          <w:bdr w:val="single" w:sz="8" w:space="0" w:color="auto"/>
        </w:rPr>
        <w:t>quiet quitting</w:t>
      </w:r>
      <w:r w:rsidRPr="004B5837">
        <w:rPr>
          <w:highlight w:val="green"/>
          <w:u w:val="single"/>
        </w:rPr>
        <w:t xml:space="preserve">, </w:t>
      </w:r>
      <w:r w:rsidRPr="004B5837">
        <w:rPr>
          <w:iCs/>
          <w:highlight w:val="green"/>
          <w:u w:val="single"/>
          <w:bdr w:val="single" w:sz="8" w:space="0" w:color="auto"/>
        </w:rPr>
        <w:t>withholding</w:t>
      </w:r>
      <w:r w:rsidRPr="00F53C93">
        <w:rPr>
          <w:u w:val="single"/>
        </w:rPr>
        <w:t xml:space="preserve"> or limiting </w:t>
      </w:r>
      <w:r w:rsidRPr="004B5837">
        <w:rPr>
          <w:iCs/>
          <w:highlight w:val="green"/>
          <w:u w:val="single"/>
          <w:bdr w:val="single" w:sz="8" w:space="0" w:color="auto"/>
        </w:rPr>
        <w:t>info</w:t>
      </w:r>
      <w:r w:rsidRPr="00F53C93">
        <w:rPr>
          <w:u w:val="single"/>
        </w:rPr>
        <w:t>rmation</w:t>
      </w:r>
      <w:r w:rsidRPr="00F53C93">
        <w:rPr>
          <w:sz w:val="16"/>
        </w:rPr>
        <w:t xml:space="preserve"> </w:t>
      </w:r>
      <w:r w:rsidRPr="004B5837">
        <w:rPr>
          <w:iCs/>
          <w:highlight w:val="green"/>
          <w:u w:val="single"/>
          <w:bdr w:val="single" w:sz="8" w:space="0" w:color="auto"/>
        </w:rPr>
        <w:t>sharing</w:t>
      </w:r>
      <w:r w:rsidRPr="004B5837">
        <w:rPr>
          <w:highlight w:val="green"/>
          <w:u w:val="single"/>
        </w:rPr>
        <w:t xml:space="preserve">, </w:t>
      </w:r>
      <w:r w:rsidRPr="004B5837">
        <w:rPr>
          <w:iCs/>
          <w:highlight w:val="green"/>
          <w:u w:val="single"/>
          <w:bdr w:val="single" w:sz="8" w:space="0" w:color="auto"/>
        </w:rPr>
        <w:t>excluding</w:t>
      </w:r>
      <w:r w:rsidRPr="00F53C93">
        <w:rPr>
          <w:u w:val="single"/>
        </w:rPr>
        <w:t xml:space="preserve"> certain </w:t>
      </w:r>
      <w:r w:rsidRPr="004B5837">
        <w:rPr>
          <w:iCs/>
          <w:highlight w:val="green"/>
          <w:u w:val="single"/>
          <w:bdr w:val="single" w:sz="8" w:space="0" w:color="auto"/>
        </w:rPr>
        <w:t>personnel</w:t>
      </w:r>
      <w:r w:rsidRPr="00F53C93">
        <w:rPr>
          <w:u w:val="single"/>
        </w:rPr>
        <w:t xml:space="preserve"> from key meetings, </w:t>
      </w:r>
      <w:r w:rsidRPr="00333DB1">
        <w:rPr>
          <w:iCs/>
          <w:u w:val="single"/>
          <w:bdr w:val="single" w:sz="8" w:space="0" w:color="auto"/>
        </w:rPr>
        <w:t>stonewalling</w:t>
      </w:r>
      <w:r w:rsidRPr="00333DB1">
        <w:rPr>
          <w:u w:val="single"/>
        </w:rPr>
        <w:t xml:space="preserve"> paper </w:t>
      </w:r>
      <w:r w:rsidRPr="00333DB1">
        <w:rPr>
          <w:iCs/>
          <w:u w:val="single"/>
          <w:bdr w:val="single" w:sz="8" w:space="0" w:color="auto"/>
        </w:rPr>
        <w:t>clearances</w:t>
      </w:r>
      <w:r w:rsidRPr="00333DB1">
        <w:rPr>
          <w:u w:val="single"/>
        </w:rPr>
        <w:t xml:space="preserve">, and </w:t>
      </w:r>
      <w:r w:rsidRPr="00333DB1">
        <w:rPr>
          <w:iCs/>
          <w:u w:val="single"/>
          <w:bdr w:val="single" w:sz="8" w:space="0" w:color="auto"/>
        </w:rPr>
        <w:t>conflict avoidance</w:t>
      </w:r>
      <w:r w:rsidRPr="00333DB1">
        <w:rPr>
          <w:sz w:val="16"/>
        </w:rPr>
        <w:t xml:space="preserve">, including brushing off individuals who are perceived to be unaligned with specific political imperatives. </w:t>
      </w:r>
      <w:r w:rsidRPr="00333DB1">
        <w:rPr>
          <w:u w:val="single"/>
        </w:rPr>
        <w:t>These</w:t>
      </w:r>
      <w:r w:rsidRPr="00333DB1">
        <w:rPr>
          <w:sz w:val="16"/>
        </w:rPr>
        <w:t xml:space="preserve"> are not simply ideological acts of opposition—though politics plays a role—but </w:t>
      </w:r>
      <w:r w:rsidRPr="00333DB1">
        <w:rPr>
          <w:u w:val="single"/>
        </w:rPr>
        <w:t xml:space="preserve">are </w:t>
      </w:r>
      <w:r w:rsidRPr="00333DB1">
        <w:rPr>
          <w:iCs/>
          <w:u w:val="single"/>
          <w:bdr w:val="single" w:sz="8" w:space="0" w:color="auto"/>
        </w:rPr>
        <w:t>symptoms</w:t>
      </w:r>
      <w:r w:rsidRPr="00333DB1">
        <w:rPr>
          <w:u w:val="single"/>
        </w:rPr>
        <w:t xml:space="preserve"> of</w:t>
      </w:r>
      <w:r w:rsidRPr="00333DB1">
        <w:rPr>
          <w:sz w:val="16"/>
        </w:rPr>
        <w:t xml:space="preserve"> a much deeper problem: </w:t>
      </w:r>
      <w:r w:rsidRPr="00333DB1">
        <w:rPr>
          <w:iCs/>
          <w:u w:val="single"/>
          <w:bdr w:val="single" w:sz="8" w:space="0" w:color="auto"/>
        </w:rPr>
        <w:t>decades</w:t>
      </w:r>
      <w:r w:rsidRPr="00333DB1">
        <w:rPr>
          <w:u w:val="single"/>
        </w:rPr>
        <w:t xml:space="preserve"> of </w:t>
      </w:r>
      <w:r w:rsidRPr="00333DB1">
        <w:rPr>
          <w:iCs/>
          <w:u w:val="single"/>
          <w:bdr w:val="single" w:sz="8" w:space="0" w:color="auto"/>
        </w:rPr>
        <w:t>poor management</w:t>
      </w:r>
      <w:r w:rsidRPr="00333DB1">
        <w:rPr>
          <w:u w:val="single"/>
        </w:rPr>
        <w:t xml:space="preserve">, a </w:t>
      </w:r>
      <w:r w:rsidRPr="00333DB1">
        <w:rPr>
          <w:iCs/>
          <w:u w:val="single"/>
          <w:bdr w:val="single" w:sz="8" w:space="0" w:color="auto"/>
        </w:rPr>
        <w:t>lack</w:t>
      </w:r>
      <w:r w:rsidRPr="00333DB1">
        <w:rPr>
          <w:u w:val="single"/>
        </w:rPr>
        <w:t xml:space="preserve"> of </w:t>
      </w:r>
      <w:r w:rsidRPr="00333DB1">
        <w:rPr>
          <w:iCs/>
          <w:u w:val="single"/>
          <w:bdr w:val="single" w:sz="8" w:space="0" w:color="auto"/>
        </w:rPr>
        <w:t>accountability</w:t>
      </w:r>
      <w:r w:rsidRPr="00333DB1">
        <w:rPr>
          <w:sz w:val="16"/>
        </w:rPr>
        <w:t>, and a culture that prioritizes equal outcomes over equal opportunity and merit-based advancement.</w:t>
      </w:r>
    </w:p>
    <w:p w14:paraId="0E921090" w14:textId="77777777" w:rsidR="007917EA" w:rsidRPr="00F53C93" w:rsidRDefault="007917EA" w:rsidP="007917EA">
      <w:pPr>
        <w:rPr>
          <w:rFonts w:eastAsia="Calibri"/>
          <w:sz w:val="16"/>
        </w:rPr>
      </w:pPr>
      <w:r w:rsidRPr="00333DB1">
        <w:rPr>
          <w:sz w:val="16"/>
        </w:rPr>
        <w:t xml:space="preserve">Long before the Biden-Harris Administration’s short-sighted, politicized approach to Diversity, Equity, and Inclusion, the department had already grown insular, disconnected, and unrepresentative of the citizens it serves. </w:t>
      </w:r>
      <w:r w:rsidRPr="00333DB1">
        <w:rPr>
          <w:u w:val="single"/>
        </w:rPr>
        <w:t xml:space="preserve">Persistent </w:t>
      </w:r>
      <w:r w:rsidRPr="00333DB1">
        <w:rPr>
          <w:iCs/>
          <w:u w:val="single"/>
          <w:bdr w:val="single" w:sz="8" w:space="0" w:color="auto"/>
        </w:rPr>
        <w:t>derogatory attitudes</w:t>
      </w:r>
      <w:r w:rsidRPr="00333DB1">
        <w:rPr>
          <w:sz w:val="16"/>
        </w:rPr>
        <w:t xml:space="preserve"> toward Republicans</w:t>
      </w:r>
      <w:r w:rsidRPr="00F53C93">
        <w:rPr>
          <w:sz w:val="16"/>
        </w:rPr>
        <w:t xml:space="preserve">, working-class Americans, people of faith (including Christians), rural communities, and those without a college degree have harmed employees from these backgrounds and </w:t>
      </w:r>
      <w:r w:rsidRPr="004B5837">
        <w:rPr>
          <w:iCs/>
          <w:highlight w:val="green"/>
          <w:u w:val="single"/>
          <w:bdr w:val="single" w:sz="8" w:space="0" w:color="auto"/>
        </w:rPr>
        <w:t>eroded</w:t>
      </w:r>
      <w:r w:rsidRPr="00F53C93">
        <w:rPr>
          <w:u w:val="single"/>
        </w:rPr>
        <w:t xml:space="preserve"> State’s ability to </w:t>
      </w:r>
      <w:r w:rsidRPr="00F53C93">
        <w:rPr>
          <w:iCs/>
          <w:u w:val="single"/>
          <w:bdr w:val="single" w:sz="8" w:space="0" w:color="auto"/>
        </w:rPr>
        <w:t>represent</w:t>
      </w:r>
      <w:r w:rsidRPr="00F53C93">
        <w:rPr>
          <w:u w:val="single"/>
        </w:rPr>
        <w:t xml:space="preserve"> the broader American public and our </w:t>
      </w:r>
      <w:r w:rsidRPr="004B5837">
        <w:rPr>
          <w:iCs/>
          <w:highlight w:val="green"/>
          <w:u w:val="single"/>
          <w:bdr w:val="single" w:sz="8" w:space="0" w:color="auto"/>
        </w:rPr>
        <w:t>national</w:t>
      </w:r>
      <w:r w:rsidRPr="00F53C93">
        <w:rPr>
          <w:iCs/>
          <w:u w:val="single"/>
          <w:bdr w:val="single" w:sz="8" w:space="0" w:color="auto"/>
        </w:rPr>
        <w:t xml:space="preserve"> </w:t>
      </w:r>
      <w:r w:rsidRPr="004B5837">
        <w:rPr>
          <w:iCs/>
          <w:highlight w:val="green"/>
          <w:u w:val="single"/>
          <w:bdr w:val="single" w:sz="8" w:space="0" w:color="auto"/>
        </w:rPr>
        <w:t>interests</w:t>
      </w:r>
      <w:r w:rsidRPr="00F53C93">
        <w:rPr>
          <w:sz w:val="16"/>
        </w:rPr>
        <w:t>. This includes Main Street’s interests—not just those of Hollywood, Wall Street, Silicon Valley, and the Ivory Tower. Many colleagues, peers, and even mentors from these groups came to believe this hostility was meant to drive them out. They were likely right.</w:t>
      </w:r>
    </w:p>
    <w:p w14:paraId="14920F79" w14:textId="77777777" w:rsidR="007917EA" w:rsidRPr="00636DA0" w:rsidRDefault="007917EA" w:rsidP="007917EA">
      <w:pPr>
        <w:rPr>
          <w:sz w:val="16"/>
        </w:rPr>
      </w:pPr>
      <w:r w:rsidRPr="00F53C93">
        <w:rPr>
          <w:u w:val="single"/>
        </w:rPr>
        <w:t xml:space="preserve">This </w:t>
      </w:r>
      <w:r w:rsidRPr="004B5837">
        <w:rPr>
          <w:iCs/>
          <w:highlight w:val="green"/>
          <w:u w:val="single"/>
          <w:bdr w:val="single" w:sz="8" w:space="0" w:color="auto"/>
        </w:rPr>
        <w:t>culture</w:t>
      </w:r>
      <w:r w:rsidRPr="004B5837">
        <w:rPr>
          <w:highlight w:val="green"/>
          <w:u w:val="single"/>
        </w:rPr>
        <w:t xml:space="preserve"> has taken a</w:t>
      </w:r>
      <w:r w:rsidRPr="00F53C93">
        <w:rPr>
          <w:u w:val="single"/>
        </w:rPr>
        <w:t xml:space="preserve"> heavy </w:t>
      </w:r>
      <w:r w:rsidRPr="004B5837">
        <w:rPr>
          <w:iCs/>
          <w:highlight w:val="green"/>
          <w:u w:val="single"/>
          <w:bdr w:val="single" w:sz="8" w:space="0" w:color="auto"/>
        </w:rPr>
        <w:t>toll</w:t>
      </w:r>
      <w:r w:rsidRPr="004B5837">
        <w:rPr>
          <w:highlight w:val="green"/>
          <w:u w:val="single"/>
        </w:rPr>
        <w:t xml:space="preserve"> on </w:t>
      </w:r>
      <w:r w:rsidRPr="004B5837">
        <w:rPr>
          <w:iCs/>
          <w:highlight w:val="green"/>
          <w:u w:val="single"/>
          <w:bdr w:val="single" w:sz="8" w:space="0" w:color="auto"/>
        </w:rPr>
        <w:t>morale</w:t>
      </w:r>
      <w:r w:rsidRPr="004B5837">
        <w:rPr>
          <w:highlight w:val="green"/>
          <w:u w:val="single"/>
        </w:rPr>
        <w:t xml:space="preserve"> and </w:t>
      </w:r>
      <w:r w:rsidRPr="004B5837">
        <w:rPr>
          <w:iCs/>
          <w:highlight w:val="green"/>
          <w:u w:val="single"/>
          <w:bdr w:val="single" w:sz="8" w:space="0" w:color="auto"/>
        </w:rPr>
        <w:t>execution</w:t>
      </w:r>
      <w:r w:rsidRPr="00F53C93">
        <w:rPr>
          <w:u w:val="single"/>
        </w:rPr>
        <w:t>. Even under the previous administration</w:t>
      </w:r>
      <w:r w:rsidRPr="00F53C93">
        <w:rPr>
          <w:sz w:val="16"/>
        </w:rPr>
        <w:t xml:space="preserve">, senior </w:t>
      </w:r>
      <w:r w:rsidRPr="004B5837">
        <w:rPr>
          <w:iCs/>
          <w:highlight w:val="green"/>
          <w:u w:val="single"/>
          <w:bdr w:val="single" w:sz="8" w:space="0" w:color="auto"/>
        </w:rPr>
        <w:t>Biden</w:t>
      </w:r>
      <w:r w:rsidRPr="004B5837">
        <w:rPr>
          <w:sz w:val="16"/>
          <w:highlight w:val="green"/>
        </w:rPr>
        <w:t xml:space="preserve"> </w:t>
      </w:r>
      <w:r w:rsidRPr="004B5837">
        <w:rPr>
          <w:highlight w:val="green"/>
          <w:u w:val="single"/>
        </w:rPr>
        <w:t>officials</w:t>
      </w:r>
      <w:r w:rsidRPr="00F53C93">
        <w:rPr>
          <w:u w:val="single"/>
        </w:rPr>
        <w:t xml:space="preserve"> quietly </w:t>
      </w:r>
      <w:r w:rsidRPr="004B5837">
        <w:rPr>
          <w:iCs/>
          <w:highlight w:val="green"/>
          <w:u w:val="single"/>
          <w:bdr w:val="single" w:sz="8" w:space="0" w:color="auto"/>
        </w:rPr>
        <w:t>questioned</w:t>
      </w:r>
      <w:r w:rsidRPr="00F53C93">
        <w:rPr>
          <w:u w:val="single"/>
        </w:rPr>
        <w:t xml:space="preserve"> whether the State Department was truly </w:t>
      </w:r>
      <w:r w:rsidRPr="00F53C93">
        <w:rPr>
          <w:iCs/>
          <w:u w:val="single"/>
          <w:bdr w:val="single" w:sz="8" w:space="0" w:color="auto"/>
        </w:rPr>
        <w:t>capable</w:t>
      </w:r>
      <w:r w:rsidRPr="00F53C93">
        <w:rPr>
          <w:u w:val="single"/>
        </w:rPr>
        <w:t xml:space="preserve"> of </w:t>
      </w:r>
      <w:r w:rsidRPr="00F53C93">
        <w:rPr>
          <w:iCs/>
          <w:u w:val="single"/>
          <w:bdr w:val="single" w:sz="8" w:space="0" w:color="auto"/>
        </w:rPr>
        <w:t>conducting</w:t>
      </w:r>
      <w:r w:rsidRPr="00F53C93">
        <w:rPr>
          <w:u w:val="single"/>
        </w:rPr>
        <w:t xml:space="preserve"> modern </w:t>
      </w:r>
      <w:r w:rsidRPr="00F53C93">
        <w:rPr>
          <w:iCs/>
          <w:u w:val="single"/>
          <w:bdr w:val="single" w:sz="8" w:space="0" w:color="auto"/>
        </w:rPr>
        <w:t>diplomacy</w:t>
      </w:r>
      <w:r w:rsidRPr="00F53C93">
        <w:rPr>
          <w:sz w:val="16"/>
        </w:rPr>
        <w:t xml:space="preserve">. It was not uncommon for colleagues at the White House to ask without irony, “Does State do diplomacy?” </w:t>
      </w:r>
      <w:r w:rsidRPr="00F53C93">
        <w:rPr>
          <w:u w:val="single"/>
        </w:rPr>
        <w:t xml:space="preserve">The </w:t>
      </w:r>
      <w:r w:rsidRPr="004B5837">
        <w:rPr>
          <w:highlight w:val="green"/>
          <w:u w:val="single"/>
        </w:rPr>
        <w:t>department</w:t>
      </w:r>
      <w:r w:rsidRPr="00F53C93">
        <w:rPr>
          <w:u w:val="single"/>
        </w:rPr>
        <w:t xml:space="preserve"> was </w:t>
      </w:r>
      <w:r w:rsidRPr="004B5837">
        <w:rPr>
          <w:highlight w:val="green"/>
          <w:u w:val="single"/>
        </w:rPr>
        <w:t>viewed as</w:t>
      </w:r>
      <w:r w:rsidRPr="00F53C93">
        <w:rPr>
          <w:u w:val="single"/>
        </w:rPr>
        <w:t xml:space="preserve"> </w:t>
      </w:r>
      <w:r w:rsidRPr="00F53C93">
        <w:rPr>
          <w:iCs/>
          <w:u w:val="single"/>
          <w:bdr w:val="single" w:sz="8" w:space="0" w:color="auto"/>
        </w:rPr>
        <w:t>bloated</w:t>
      </w:r>
      <w:r w:rsidRPr="00F53C93">
        <w:rPr>
          <w:u w:val="single"/>
        </w:rPr>
        <w:t xml:space="preserve">, </w:t>
      </w:r>
      <w:r w:rsidRPr="00F53C93">
        <w:rPr>
          <w:iCs/>
          <w:u w:val="single"/>
          <w:bdr w:val="single" w:sz="8" w:space="0" w:color="auto"/>
        </w:rPr>
        <w:t>unresponsive</w:t>
      </w:r>
      <w:r w:rsidRPr="00F53C93">
        <w:rPr>
          <w:u w:val="single"/>
        </w:rPr>
        <w:t xml:space="preserve">, and </w:t>
      </w:r>
      <w:r w:rsidRPr="004B5837">
        <w:rPr>
          <w:iCs/>
          <w:highlight w:val="green"/>
          <w:u w:val="single"/>
          <w:bdr w:val="single" w:sz="8" w:space="0" w:color="auto"/>
        </w:rPr>
        <w:t>incapable</w:t>
      </w:r>
      <w:r w:rsidRPr="00F53C93">
        <w:rPr>
          <w:u w:val="single"/>
        </w:rPr>
        <w:t xml:space="preserve"> of </w:t>
      </w:r>
      <w:r w:rsidRPr="00F53C93">
        <w:rPr>
          <w:iCs/>
          <w:u w:val="single"/>
          <w:bdr w:val="single" w:sz="8" w:space="0" w:color="auto"/>
        </w:rPr>
        <w:t>fulfilling</w:t>
      </w:r>
      <w:r w:rsidRPr="00F53C93">
        <w:rPr>
          <w:u w:val="single"/>
        </w:rPr>
        <w:t xml:space="preserve"> its core </w:t>
      </w:r>
      <w:r w:rsidRPr="00F53C93">
        <w:rPr>
          <w:iCs/>
          <w:u w:val="single"/>
          <w:bdr w:val="single" w:sz="8" w:space="0" w:color="auto"/>
        </w:rPr>
        <w:t>constitutional</w:t>
      </w:r>
      <w:r w:rsidRPr="00F53C93">
        <w:rPr>
          <w:sz w:val="16"/>
        </w:rPr>
        <w:t xml:space="preserve"> responsibilities. While officials may deny this publicly—federal employees remain a core political constituency—</w:t>
      </w:r>
      <w:r w:rsidRPr="00F53C93">
        <w:rPr>
          <w:u w:val="single"/>
        </w:rPr>
        <w:t xml:space="preserve">many would privately acknowledge </w:t>
      </w:r>
      <w:r w:rsidRPr="00F53C93">
        <w:rPr>
          <w:iCs/>
          <w:u w:val="single"/>
          <w:bdr w:val="single" w:sz="8" w:space="0" w:color="auto"/>
        </w:rPr>
        <w:t>deep dysfunction</w:t>
      </w:r>
      <w:r w:rsidRPr="00F53C93">
        <w:rPr>
          <w:sz w:val="16"/>
        </w:rPr>
        <w:t xml:space="preserve"> and a need for reform.</w:t>
      </w:r>
    </w:p>
    <w:p w14:paraId="42686069" w14:textId="77777777" w:rsidR="007917EA" w:rsidRPr="00CF4C12" w:rsidRDefault="007917EA" w:rsidP="007917EA"/>
    <w:p w14:paraId="3947729D" w14:textId="77777777" w:rsidR="007917EA" w:rsidRPr="00CF4C12" w:rsidRDefault="007917EA" w:rsidP="007917EA"/>
    <w:p w14:paraId="0504BC0B" w14:textId="77777777" w:rsidR="007917EA" w:rsidRDefault="007917EA" w:rsidP="007917EA">
      <w:pPr>
        <w:pStyle w:val="Heading3"/>
      </w:pPr>
      <w:r>
        <w:t>CDC Fails---1NC</w:t>
      </w:r>
    </w:p>
    <w:p w14:paraId="21AE9EA8" w14:textId="77777777" w:rsidR="007917EA" w:rsidRPr="00B256EF" w:rsidRDefault="007917EA" w:rsidP="007917EA">
      <w:pPr>
        <w:pStyle w:val="Heading4"/>
        <w:rPr>
          <w:rStyle w:val="StyleUnderline"/>
          <w:highlight w:val="green"/>
        </w:rPr>
      </w:pPr>
      <w:r w:rsidRPr="00001F64">
        <w:t xml:space="preserve">The CDC </w:t>
      </w:r>
      <w:r w:rsidRPr="00001F64">
        <w:rPr>
          <w:u w:val="single"/>
        </w:rPr>
        <w:t>structurally</w:t>
      </w:r>
      <w:r w:rsidRPr="00001F64">
        <w:t xml:space="preserve"> can’t solve</w:t>
      </w:r>
      <w:r>
        <w:t>.</w:t>
      </w:r>
    </w:p>
    <w:p w14:paraId="43095066" w14:textId="77777777" w:rsidR="007917EA" w:rsidRPr="00B256EF" w:rsidRDefault="007917EA" w:rsidP="007917EA">
      <w:pPr>
        <w:rPr>
          <w:rStyle w:val="StyleUnderline"/>
          <w:highlight w:val="green"/>
        </w:rPr>
      </w:pPr>
      <w:r w:rsidRPr="00001F64">
        <w:t xml:space="preserve">Robert </w:t>
      </w:r>
      <w:r w:rsidRPr="00001F64">
        <w:rPr>
          <w:rStyle w:val="Style13ptBold"/>
        </w:rPr>
        <w:t xml:space="preserve">Redfield &amp; </w:t>
      </w:r>
      <w:r>
        <w:t xml:space="preserve">Robert </w:t>
      </w:r>
      <w:r w:rsidRPr="00001F64">
        <w:rPr>
          <w:rStyle w:val="Heading4Char"/>
        </w:rPr>
        <w:t>Moffit</w:t>
      </w:r>
      <w:r w:rsidRPr="00001F64">
        <w:rPr>
          <w:rStyle w:val="Style13ptBold"/>
        </w:rPr>
        <w:t xml:space="preserve"> 25</w:t>
      </w:r>
      <w:r w:rsidRPr="00001F64">
        <w:t>.</w:t>
      </w:r>
      <w:r>
        <w:t xml:space="preserve"> *</w:t>
      </w:r>
      <w:r w:rsidRPr="00001F64">
        <w:t>Senior Visiting Fellow, Center for Health and Welfare Policy</w:t>
      </w:r>
      <w:r>
        <w:t>. **</w:t>
      </w:r>
      <w:r w:rsidRPr="00001F64">
        <w:t>Senior Research Fellow, DeVos Center for Human Flourishing</w:t>
      </w:r>
      <w:r>
        <w:t xml:space="preserve">. </w:t>
      </w:r>
      <w:r w:rsidRPr="00001F64">
        <w:t>“It’s Time To Fix the CDC</w:t>
      </w:r>
      <w:r>
        <w:t>.</w:t>
      </w:r>
      <w:r w:rsidRPr="00001F64">
        <w:t>”</w:t>
      </w:r>
      <w:r>
        <w:t xml:space="preserve"> The Heritage Foundation. May 2025.</w:t>
      </w:r>
      <w:r w:rsidRPr="00001F64">
        <w:t xml:space="preserve"> https://www.heritage.org/health-care-reform/commentary/its-time-fix-the-cdc</w:t>
      </w:r>
    </w:p>
    <w:p w14:paraId="575E29D4" w14:textId="77777777" w:rsidR="007917EA" w:rsidRPr="00B256EF" w:rsidRDefault="007917EA" w:rsidP="007917EA">
      <w:pPr>
        <w:rPr>
          <w:rStyle w:val="StyleUnderline"/>
          <w:highlight w:val="green"/>
        </w:rPr>
      </w:pPr>
      <w:r w:rsidRPr="00B256EF">
        <w:rPr>
          <w:rStyle w:val="Emphasis"/>
          <w:highlight w:val="green"/>
        </w:rPr>
        <w:t>75 years</w:t>
      </w:r>
      <w:r w:rsidRPr="00B256EF">
        <w:rPr>
          <w:rStyle w:val="AAAUNDERLINEKEYBOARD"/>
          <w:highlight w:val="green"/>
          <w:lang w:eastAsia="zh-CN"/>
        </w:rPr>
        <w:t xml:space="preserve"> of prep</w:t>
      </w:r>
      <w:r w:rsidRPr="00001F64">
        <w:rPr>
          <w:rStyle w:val="AAAUNDERLINEKEYBOARD"/>
          <w:lang w:eastAsia="zh-CN"/>
        </w:rPr>
        <w:t xml:space="preserve">aration </w:t>
      </w:r>
      <w:r w:rsidRPr="00B256EF">
        <w:rPr>
          <w:rStyle w:val="AAAUNDERLINEKEYBOARD"/>
          <w:highlight w:val="green"/>
          <w:lang w:eastAsia="zh-CN"/>
        </w:rPr>
        <w:t>for</w:t>
      </w:r>
      <w:r w:rsidRPr="00001F64">
        <w:rPr>
          <w:sz w:val="16"/>
          <w:lang w:eastAsia="zh-CN"/>
        </w:rPr>
        <w:t xml:space="preserve"> an outbreak like that of </w:t>
      </w:r>
      <w:r w:rsidRPr="00B256EF">
        <w:rPr>
          <w:rStyle w:val="Emphasis"/>
          <w:highlight w:val="green"/>
        </w:rPr>
        <w:t>COVID</w:t>
      </w:r>
      <w:r w:rsidRPr="003A6584">
        <w:rPr>
          <w:rStyle w:val="Emphasis"/>
        </w:rPr>
        <w:t>-19</w:t>
      </w:r>
      <w:r w:rsidRPr="00001F64">
        <w:rPr>
          <w:sz w:val="16"/>
          <w:lang w:eastAsia="zh-CN"/>
        </w:rPr>
        <w:t xml:space="preserve">—and </w:t>
      </w:r>
      <w:r w:rsidRPr="00001F64">
        <w:rPr>
          <w:rStyle w:val="AAAUNDERLINEKEYBOARD"/>
          <w:lang w:eastAsia="zh-CN"/>
        </w:rPr>
        <w:t>yet</w:t>
      </w:r>
      <w:r w:rsidRPr="00001F64">
        <w:rPr>
          <w:sz w:val="16"/>
          <w:lang w:eastAsia="zh-CN"/>
        </w:rPr>
        <w:t xml:space="preserve">, </w:t>
      </w:r>
      <w:r w:rsidRPr="00001F64">
        <w:rPr>
          <w:rStyle w:val="AAAUNDERLINEKEYBOARD"/>
          <w:lang w:eastAsia="zh-CN"/>
        </w:rPr>
        <w:t xml:space="preserve">the </w:t>
      </w:r>
      <w:r w:rsidRPr="00B256EF">
        <w:rPr>
          <w:rStyle w:val="Emphasis"/>
          <w:highlight w:val="green"/>
        </w:rPr>
        <w:t>CDC</w:t>
      </w:r>
      <w:r w:rsidRPr="00001F64">
        <w:rPr>
          <w:sz w:val="16"/>
          <w:lang w:eastAsia="zh-CN"/>
        </w:rPr>
        <w:t xml:space="preserve"> still </w:t>
      </w:r>
      <w:r w:rsidRPr="00B256EF">
        <w:rPr>
          <w:rStyle w:val="AAAUNDERLINEKEYBOARD"/>
          <w:highlight w:val="green"/>
          <w:lang w:eastAsia="zh-CN"/>
        </w:rPr>
        <w:t>failed</w:t>
      </w:r>
      <w:r w:rsidRPr="00001F64">
        <w:rPr>
          <w:rStyle w:val="AAAUNDERLINEKEYBOARD"/>
          <w:lang w:eastAsia="zh-CN"/>
        </w:rPr>
        <w:t xml:space="preserve"> to</w:t>
      </w:r>
      <w:r w:rsidRPr="00001F64">
        <w:rPr>
          <w:sz w:val="16"/>
          <w:lang w:eastAsia="zh-CN"/>
        </w:rPr>
        <w:t xml:space="preserve"> “reliably </w:t>
      </w:r>
      <w:r w:rsidRPr="003A6584">
        <w:rPr>
          <w:rStyle w:val="Emphasis"/>
        </w:rPr>
        <w:t>meet</w:t>
      </w:r>
      <w:r w:rsidRPr="00001F64">
        <w:rPr>
          <w:rStyle w:val="AAAUNDERLINEKEYBOARD"/>
          <w:lang w:eastAsia="zh-CN"/>
        </w:rPr>
        <w:t xml:space="preserve"> expectations</w:t>
      </w:r>
      <w:r w:rsidRPr="00001F64">
        <w:rPr>
          <w:sz w:val="16"/>
          <w:lang w:eastAsia="zh-CN"/>
        </w:rPr>
        <w:t>” in addressing the crisis. That’s according to an August 2022 admission from Dr. Rochelle Walensky, President Biden’s Director of the Centers for Disease Control and Prevention (CDC).</w:t>
      </w:r>
    </w:p>
    <w:p w14:paraId="52777C83" w14:textId="77777777" w:rsidR="007917EA" w:rsidRPr="00B256EF" w:rsidRDefault="007917EA" w:rsidP="007917EA">
      <w:pPr>
        <w:rPr>
          <w:rStyle w:val="StyleUnderline"/>
          <w:highlight w:val="green"/>
        </w:rPr>
      </w:pPr>
      <w:r w:rsidRPr="00001F64">
        <w:rPr>
          <w:sz w:val="16"/>
          <w:lang w:eastAsia="zh-CN"/>
        </w:rPr>
        <w:t>This admission was stunning, but it was also unavoidable. The agency needs work.</w:t>
      </w:r>
    </w:p>
    <w:p w14:paraId="4CF086E7" w14:textId="77777777" w:rsidR="007917EA" w:rsidRPr="00B256EF" w:rsidRDefault="007917EA" w:rsidP="007917EA">
      <w:pPr>
        <w:rPr>
          <w:rStyle w:val="StyleUnderline"/>
          <w:highlight w:val="green"/>
        </w:rPr>
      </w:pPr>
      <w:r w:rsidRPr="00001F64">
        <w:rPr>
          <w:sz w:val="16"/>
          <w:lang w:eastAsia="zh-CN"/>
        </w:rPr>
        <w:t xml:space="preserve">As Walensky conceded, it </w:t>
      </w:r>
      <w:r w:rsidRPr="00001F64">
        <w:rPr>
          <w:rStyle w:val="AAAUNDERLINEKEYBOARD"/>
          <w:lang w:eastAsia="zh-CN"/>
        </w:rPr>
        <w:t xml:space="preserve">failed </w:t>
      </w:r>
      <w:r w:rsidRPr="00B256EF">
        <w:rPr>
          <w:rStyle w:val="AAAUNDERLINEKEYBOARD"/>
          <w:highlight w:val="green"/>
          <w:lang w:eastAsia="zh-CN"/>
        </w:rPr>
        <w:t xml:space="preserve">to </w:t>
      </w:r>
      <w:r w:rsidRPr="00B256EF">
        <w:rPr>
          <w:rStyle w:val="Emphasis"/>
          <w:highlight w:val="green"/>
        </w:rPr>
        <w:t>provide</w:t>
      </w:r>
      <w:r w:rsidRPr="00001F64">
        <w:rPr>
          <w:sz w:val="16"/>
          <w:lang w:eastAsia="zh-CN"/>
        </w:rPr>
        <w:t xml:space="preserve"> the </w:t>
      </w:r>
      <w:r w:rsidRPr="00001F64">
        <w:rPr>
          <w:rStyle w:val="AAAUNDERLINEKEYBOARD"/>
          <w:lang w:eastAsia="zh-CN"/>
        </w:rPr>
        <w:t>public and</w:t>
      </w:r>
      <w:r w:rsidRPr="00001F64">
        <w:rPr>
          <w:sz w:val="16"/>
          <w:lang w:eastAsia="zh-CN"/>
        </w:rPr>
        <w:t xml:space="preserve"> public </w:t>
      </w:r>
      <w:r w:rsidRPr="00001F64">
        <w:rPr>
          <w:rStyle w:val="AAAUNDERLINEKEYBOARD"/>
          <w:lang w:eastAsia="zh-CN"/>
        </w:rPr>
        <w:t xml:space="preserve">health </w:t>
      </w:r>
      <w:r w:rsidRPr="00B256EF">
        <w:rPr>
          <w:rStyle w:val="Emphasis"/>
          <w:highlight w:val="green"/>
        </w:rPr>
        <w:t>authorities</w:t>
      </w:r>
      <w:r w:rsidRPr="00B256EF">
        <w:rPr>
          <w:rStyle w:val="AAAUNDERLINEKEYBOARD"/>
          <w:highlight w:val="green"/>
          <w:lang w:eastAsia="zh-CN"/>
        </w:rPr>
        <w:t xml:space="preserve"> with</w:t>
      </w:r>
      <w:r w:rsidRPr="00001F64">
        <w:rPr>
          <w:rStyle w:val="AAAUNDERLINEKEYBOARD"/>
          <w:lang w:eastAsia="zh-CN"/>
        </w:rPr>
        <w:t xml:space="preserve"> clear and consistent </w:t>
      </w:r>
      <w:r w:rsidRPr="00B256EF">
        <w:rPr>
          <w:rStyle w:val="Emphasis"/>
          <w:highlight w:val="green"/>
        </w:rPr>
        <w:t>messaging</w:t>
      </w:r>
      <w:r w:rsidRPr="00001F64">
        <w:rPr>
          <w:sz w:val="16"/>
          <w:lang w:eastAsia="zh-CN"/>
        </w:rPr>
        <w:t xml:space="preserve">, and it </w:t>
      </w:r>
      <w:r w:rsidRPr="00B256EF">
        <w:rPr>
          <w:rStyle w:val="AAAUNDERLINEKEYBOARD"/>
          <w:highlight w:val="green"/>
          <w:lang w:eastAsia="zh-CN"/>
        </w:rPr>
        <w:t>failed to coordinate</w:t>
      </w:r>
      <w:r w:rsidRPr="00001F64">
        <w:rPr>
          <w:sz w:val="16"/>
          <w:lang w:eastAsia="zh-CN"/>
        </w:rPr>
        <w:t xml:space="preserve"> effectively </w:t>
      </w:r>
      <w:r w:rsidRPr="00B256EF">
        <w:rPr>
          <w:rStyle w:val="AAAUNDERLINEKEYBOARD"/>
          <w:highlight w:val="green"/>
          <w:lang w:eastAsia="zh-CN"/>
        </w:rPr>
        <w:t>with</w:t>
      </w:r>
      <w:r w:rsidRPr="00001F64">
        <w:rPr>
          <w:rStyle w:val="AAAUNDERLINEKEYBOARD"/>
          <w:lang w:eastAsia="zh-CN"/>
        </w:rPr>
        <w:t xml:space="preserve"> </w:t>
      </w:r>
      <w:r w:rsidRPr="003A6584">
        <w:rPr>
          <w:rStyle w:val="Emphasis"/>
        </w:rPr>
        <w:t>other</w:t>
      </w:r>
      <w:r w:rsidRPr="00001F64">
        <w:rPr>
          <w:sz w:val="16"/>
          <w:lang w:eastAsia="zh-CN"/>
        </w:rPr>
        <w:t xml:space="preserve"> public health </w:t>
      </w:r>
      <w:r w:rsidRPr="00B256EF">
        <w:rPr>
          <w:rStyle w:val="AAAUNDERLINEKEYBOARD"/>
          <w:highlight w:val="green"/>
          <w:lang w:eastAsia="zh-CN"/>
        </w:rPr>
        <w:t>agencies</w:t>
      </w:r>
      <w:r w:rsidRPr="00001F64">
        <w:rPr>
          <w:sz w:val="16"/>
          <w:lang w:eastAsia="zh-CN"/>
        </w:rPr>
        <w:t xml:space="preserve">. It also </w:t>
      </w:r>
      <w:r w:rsidRPr="00B256EF">
        <w:rPr>
          <w:rStyle w:val="AAAUNDERLINEKEYBOARD"/>
          <w:highlight w:val="green"/>
          <w:lang w:eastAsia="zh-CN"/>
        </w:rPr>
        <w:t xml:space="preserve">failed at </w:t>
      </w:r>
      <w:r w:rsidRPr="00B256EF">
        <w:rPr>
          <w:rStyle w:val="Emphasis"/>
          <w:highlight w:val="green"/>
        </w:rPr>
        <w:t>collecting</w:t>
      </w:r>
      <w:r w:rsidRPr="00001F64">
        <w:rPr>
          <w:rStyle w:val="AAAUNDERLINEKEYBOARD"/>
          <w:lang w:eastAsia="zh-CN"/>
        </w:rPr>
        <w:t xml:space="preserve"> and disseminating</w:t>
      </w:r>
      <w:r w:rsidRPr="00001F64">
        <w:rPr>
          <w:sz w:val="16"/>
          <w:lang w:eastAsia="zh-CN"/>
        </w:rPr>
        <w:t xml:space="preserve"> relevant </w:t>
      </w:r>
      <w:r w:rsidRPr="00B256EF">
        <w:rPr>
          <w:rStyle w:val="Emphasis"/>
          <w:highlight w:val="green"/>
        </w:rPr>
        <w:t>data</w:t>
      </w:r>
      <w:r w:rsidRPr="00001F64">
        <w:rPr>
          <w:sz w:val="16"/>
          <w:lang w:eastAsia="zh-CN"/>
        </w:rPr>
        <w:t xml:space="preserve"> in real time </w:t>
      </w:r>
      <w:r w:rsidRPr="00001F64">
        <w:rPr>
          <w:rStyle w:val="AAAUNDERLINEKEYBOARD"/>
          <w:lang w:eastAsia="zh-CN"/>
        </w:rPr>
        <w:t xml:space="preserve">to </w:t>
      </w:r>
      <w:r w:rsidRPr="003A6584">
        <w:rPr>
          <w:rStyle w:val="Emphasis"/>
        </w:rPr>
        <w:t>state</w:t>
      </w:r>
      <w:r w:rsidRPr="00001F64">
        <w:rPr>
          <w:rStyle w:val="AAAUNDERLINEKEYBOARD"/>
          <w:lang w:eastAsia="zh-CN"/>
        </w:rPr>
        <w:t xml:space="preserve"> public health</w:t>
      </w:r>
      <w:r w:rsidRPr="00001F64">
        <w:rPr>
          <w:sz w:val="16"/>
          <w:lang w:eastAsia="zh-CN"/>
        </w:rPr>
        <w:t xml:space="preserve"> authorities and the public more broadly.</w:t>
      </w:r>
    </w:p>
    <w:p w14:paraId="4274398A" w14:textId="77777777" w:rsidR="007917EA" w:rsidRPr="00B256EF" w:rsidRDefault="007917EA" w:rsidP="007917EA">
      <w:pPr>
        <w:rPr>
          <w:rStyle w:val="StyleUnderline"/>
          <w:highlight w:val="green"/>
        </w:rPr>
      </w:pPr>
      <w:r w:rsidRPr="00001F64">
        <w:rPr>
          <w:sz w:val="16"/>
          <w:lang w:eastAsia="zh-CN"/>
        </w:rPr>
        <w:t xml:space="preserve">Worse, its </w:t>
      </w:r>
      <w:r w:rsidRPr="00B256EF">
        <w:rPr>
          <w:rStyle w:val="Emphasis"/>
          <w:highlight w:val="green"/>
        </w:rPr>
        <w:t>school</w:t>
      </w:r>
      <w:r w:rsidRPr="003A6584">
        <w:rPr>
          <w:rStyle w:val="Emphasis"/>
        </w:rPr>
        <w:t xml:space="preserve"> closure</w:t>
      </w:r>
      <w:r w:rsidRPr="00001F64">
        <w:rPr>
          <w:rStyle w:val="AAAUNDERLINEKEYBOARD"/>
          <w:lang w:eastAsia="zh-CN"/>
        </w:rPr>
        <w:t> </w:t>
      </w:r>
      <w:r w:rsidRPr="00B256EF">
        <w:rPr>
          <w:rStyle w:val="AAAUNDERLINEKEYBOARD"/>
          <w:highlight w:val="green"/>
          <w:lang w:eastAsia="zh-CN"/>
        </w:rPr>
        <w:t>guidance and</w:t>
      </w:r>
      <w:r w:rsidRPr="00001F64">
        <w:rPr>
          <w:sz w:val="16"/>
          <w:lang w:eastAsia="zh-CN"/>
        </w:rPr>
        <w:t xml:space="preserve"> COVID-19 </w:t>
      </w:r>
      <w:r w:rsidRPr="00B256EF">
        <w:rPr>
          <w:rStyle w:val="Emphasis"/>
          <w:highlight w:val="green"/>
        </w:rPr>
        <w:t>vaccine</w:t>
      </w:r>
      <w:r w:rsidRPr="00001F64">
        <w:rPr>
          <w:rStyle w:val="AAAUNDERLINEKEYBOARD"/>
          <w:lang w:eastAsia="zh-CN"/>
        </w:rPr>
        <w:t> recommendations</w:t>
      </w:r>
      <w:r w:rsidRPr="00001F64">
        <w:rPr>
          <w:sz w:val="16"/>
          <w:lang w:eastAsia="zh-CN"/>
        </w:rPr>
        <w:t xml:space="preserve"> (especially for children) </w:t>
      </w:r>
      <w:r w:rsidRPr="00B256EF">
        <w:rPr>
          <w:rStyle w:val="AAAUNDERLINEKEYBOARD"/>
          <w:highlight w:val="green"/>
          <w:lang w:eastAsia="zh-CN"/>
        </w:rPr>
        <w:t>were</w:t>
      </w:r>
      <w:r w:rsidRPr="00001F64">
        <w:rPr>
          <w:sz w:val="16"/>
          <w:lang w:eastAsia="zh-CN"/>
        </w:rPr>
        <w:t xml:space="preserve"> both </w:t>
      </w:r>
      <w:r w:rsidRPr="00B256EF">
        <w:rPr>
          <w:rStyle w:val="Emphasis"/>
          <w:highlight w:val="green"/>
        </w:rPr>
        <w:t>politicized</w:t>
      </w:r>
      <w:r w:rsidRPr="00001F64">
        <w:rPr>
          <w:rStyle w:val="AAAUNDERLINEKEYBOARD"/>
          <w:lang w:eastAsia="zh-CN"/>
        </w:rPr>
        <w:t xml:space="preserve"> and incompatible with</w:t>
      </w:r>
      <w:r w:rsidRPr="00001F64">
        <w:rPr>
          <w:sz w:val="16"/>
          <w:lang w:eastAsia="zh-CN"/>
        </w:rPr>
        <w:t xml:space="preserve"> emerging </w:t>
      </w:r>
      <w:r w:rsidRPr="00001F64">
        <w:rPr>
          <w:rStyle w:val="AAAUNDERLINEKEYBOARD"/>
          <w:lang w:eastAsia="zh-CN"/>
        </w:rPr>
        <w:t>data</w:t>
      </w:r>
      <w:r w:rsidRPr="00001F64">
        <w:rPr>
          <w:sz w:val="16"/>
          <w:lang w:eastAsia="zh-CN"/>
        </w:rPr>
        <w:t xml:space="preserve"> and risk/benefit analyses.</w:t>
      </w:r>
    </w:p>
    <w:p w14:paraId="7FD03301" w14:textId="77777777" w:rsidR="007917EA" w:rsidRPr="00B256EF" w:rsidRDefault="007917EA" w:rsidP="007917EA">
      <w:pPr>
        <w:rPr>
          <w:rStyle w:val="StyleUnderline"/>
          <w:highlight w:val="green"/>
        </w:rPr>
      </w:pPr>
      <w:r w:rsidRPr="00001F64">
        <w:rPr>
          <w:sz w:val="16"/>
        </w:rPr>
        <w:t xml:space="preserve">Much of the agency’s failure was a </w:t>
      </w:r>
      <w:r w:rsidRPr="00001F64">
        <w:rPr>
          <w:rStyle w:val="AAAUNDERLINEKEYBOARD"/>
        </w:rPr>
        <w:t>direct consequence of</w:t>
      </w:r>
      <w:r w:rsidRPr="00001F64">
        <w:rPr>
          <w:sz w:val="16"/>
        </w:rPr>
        <w:t xml:space="preserve"> decades of </w:t>
      </w:r>
      <w:r w:rsidRPr="00001F64">
        <w:rPr>
          <w:rStyle w:val="AAAUNDERLINEKEYBOARD"/>
        </w:rPr>
        <w:t xml:space="preserve">congressional </w:t>
      </w:r>
      <w:r w:rsidRPr="003A6584">
        <w:rPr>
          <w:rStyle w:val="Emphasis"/>
        </w:rPr>
        <w:t>inaction</w:t>
      </w:r>
      <w:r w:rsidRPr="00001F64">
        <w:rPr>
          <w:sz w:val="16"/>
        </w:rPr>
        <w:t xml:space="preserve">. Congress ignored the growing need to strengthen the agency’s public health capabilities and give it the abilities necessary to safeguard our nation’s health. Even with the onset of COVID-19, the </w:t>
      </w:r>
      <w:r w:rsidRPr="00B256EF">
        <w:rPr>
          <w:rStyle w:val="AAAUNDERLINEKEYBOARD"/>
          <w:highlight w:val="green"/>
        </w:rPr>
        <w:t>CDC</w:t>
      </w:r>
      <w:r w:rsidRPr="00001F64">
        <w:rPr>
          <w:sz w:val="16"/>
        </w:rPr>
        <w:t xml:space="preserve"> was </w:t>
      </w:r>
      <w:r w:rsidRPr="00B256EF">
        <w:rPr>
          <w:rStyle w:val="AAAUNDERLINEKEYBOARD"/>
          <w:highlight w:val="green"/>
        </w:rPr>
        <w:t>not</w:t>
      </w:r>
      <w:r w:rsidRPr="00001F64">
        <w:rPr>
          <w:rStyle w:val="AAAUNDERLINEKEYBOARD"/>
        </w:rPr>
        <w:t xml:space="preserve"> the agency </w:t>
      </w:r>
      <w:r w:rsidRPr="00B256EF">
        <w:rPr>
          <w:rStyle w:val="Emphasis"/>
          <w:highlight w:val="green"/>
        </w:rPr>
        <w:t>designated</w:t>
      </w:r>
      <w:r w:rsidRPr="00B256EF">
        <w:rPr>
          <w:rStyle w:val="AAAUNDERLINEKEYBOARD"/>
          <w:highlight w:val="green"/>
        </w:rPr>
        <w:t xml:space="preserve"> to lead</w:t>
      </w:r>
      <w:r w:rsidRPr="00001F64">
        <w:rPr>
          <w:rStyle w:val="AAAUNDERLINEKEYBOARD"/>
        </w:rPr>
        <w:t xml:space="preserve"> in communicating</w:t>
      </w:r>
      <w:r w:rsidRPr="00001F64">
        <w:rPr>
          <w:sz w:val="16"/>
        </w:rPr>
        <w:t xml:space="preserve"> daily with the nation. This was a big mistake.</w:t>
      </w:r>
    </w:p>
    <w:p w14:paraId="71419F54" w14:textId="77777777" w:rsidR="007917EA" w:rsidRPr="00B256EF" w:rsidRDefault="007917EA" w:rsidP="007917EA">
      <w:pPr>
        <w:rPr>
          <w:rStyle w:val="StyleUnderline"/>
          <w:highlight w:val="green"/>
        </w:rPr>
      </w:pPr>
      <w:r w:rsidRPr="00001F64">
        <w:rPr>
          <w:sz w:val="16"/>
          <w:lang w:eastAsia="zh-CN"/>
        </w:rPr>
        <w:t xml:space="preserve">The CDC cannot heal itself. But, by working with Congress, the Trump administration can </w:t>
      </w:r>
      <w:r w:rsidRPr="00B256EF">
        <w:rPr>
          <w:rStyle w:val="Emphasis"/>
          <w:highlight w:val="green"/>
        </w:rPr>
        <w:t>fix</w:t>
      </w:r>
      <w:r w:rsidRPr="00B256EF">
        <w:rPr>
          <w:rStyle w:val="AAAUNDERLINEKEYBOARD"/>
          <w:highlight w:val="green"/>
          <w:lang w:eastAsia="zh-CN"/>
        </w:rPr>
        <w:t xml:space="preserve"> the CDC</w:t>
      </w:r>
      <w:r w:rsidRPr="00001F64">
        <w:rPr>
          <w:sz w:val="16"/>
          <w:lang w:eastAsia="zh-CN"/>
        </w:rPr>
        <w:t xml:space="preserve">, reorganizing its structure and </w:t>
      </w:r>
      <w:r w:rsidRPr="00B256EF">
        <w:rPr>
          <w:rStyle w:val="Emphasis"/>
          <w:highlight w:val="green"/>
        </w:rPr>
        <w:t>refocusing</w:t>
      </w:r>
      <w:r w:rsidRPr="00B256EF">
        <w:rPr>
          <w:rStyle w:val="AAAUNDERLINEKEYBOARD"/>
          <w:highlight w:val="green"/>
          <w:lang w:eastAsia="zh-CN"/>
        </w:rPr>
        <w:t xml:space="preserve"> its </w:t>
      </w:r>
      <w:r w:rsidRPr="00B256EF">
        <w:rPr>
          <w:rStyle w:val="Emphasis"/>
          <w:highlight w:val="green"/>
        </w:rPr>
        <w:t>mission</w:t>
      </w:r>
      <w:r w:rsidRPr="00001F64">
        <w:rPr>
          <w:rStyle w:val="AAAUNDERLINEKEYBOARD"/>
          <w:lang w:eastAsia="zh-CN"/>
        </w:rPr>
        <w:t xml:space="preserve"> on</w:t>
      </w:r>
      <w:r w:rsidRPr="00001F64">
        <w:rPr>
          <w:sz w:val="16"/>
          <w:lang w:eastAsia="zh-CN"/>
        </w:rPr>
        <w:t xml:space="preserve"> its primary function: to </w:t>
      </w:r>
      <w:r w:rsidRPr="00001F64">
        <w:rPr>
          <w:rStyle w:val="AAAUNDERLINEKEYBOARD"/>
          <w:lang w:eastAsia="zh-CN"/>
        </w:rPr>
        <w:t>detect</w:t>
      </w:r>
      <w:r w:rsidRPr="00001F64">
        <w:rPr>
          <w:sz w:val="16"/>
          <w:lang w:eastAsia="zh-CN"/>
        </w:rPr>
        <w:t xml:space="preserve">, </w:t>
      </w:r>
      <w:r w:rsidRPr="00001F64">
        <w:rPr>
          <w:rStyle w:val="AAAUNDERLINEKEYBOARD"/>
          <w:lang w:eastAsia="zh-CN"/>
        </w:rPr>
        <w:t>control</w:t>
      </w:r>
      <w:r w:rsidRPr="00001F64">
        <w:rPr>
          <w:sz w:val="16"/>
          <w:lang w:eastAsia="zh-CN"/>
        </w:rPr>
        <w:t xml:space="preserve">, </w:t>
      </w:r>
      <w:r w:rsidRPr="00001F64">
        <w:rPr>
          <w:rStyle w:val="AAAUNDERLINEKEYBOARD"/>
          <w:lang w:eastAsia="zh-CN"/>
        </w:rPr>
        <w:t>combat and prevent</w:t>
      </w:r>
      <w:r w:rsidRPr="00001F64">
        <w:rPr>
          <w:sz w:val="16"/>
          <w:lang w:eastAsia="zh-CN"/>
        </w:rPr>
        <w:t xml:space="preserve"> communicable </w:t>
      </w:r>
      <w:r w:rsidRPr="003A6584">
        <w:rPr>
          <w:rStyle w:val="Emphasis"/>
        </w:rPr>
        <w:t>diseases</w:t>
      </w:r>
      <w:r w:rsidRPr="00001F64">
        <w:rPr>
          <w:sz w:val="16"/>
          <w:lang w:eastAsia="zh-CN"/>
        </w:rPr>
        <w:t>.</w:t>
      </w:r>
    </w:p>
    <w:p w14:paraId="7D8A3DFE" w14:textId="77777777" w:rsidR="007917EA" w:rsidRPr="00B256EF" w:rsidRDefault="007917EA" w:rsidP="007917EA">
      <w:pPr>
        <w:rPr>
          <w:rStyle w:val="StyleUnderline"/>
          <w:highlight w:val="green"/>
        </w:rPr>
      </w:pPr>
      <w:r w:rsidRPr="00001F64">
        <w:rPr>
          <w:sz w:val="16"/>
          <w:lang w:eastAsia="zh-CN"/>
        </w:rPr>
        <w:t xml:space="preserve">This is an </w:t>
      </w:r>
      <w:r w:rsidRPr="00001F64">
        <w:rPr>
          <w:rStyle w:val="AAAUNDERLINEKEYBOARD"/>
          <w:lang w:eastAsia="zh-CN"/>
        </w:rPr>
        <w:t>enormous task</w:t>
      </w:r>
      <w:r w:rsidRPr="00001F64">
        <w:rPr>
          <w:sz w:val="16"/>
          <w:lang w:eastAsia="zh-CN"/>
        </w:rPr>
        <w:t>. Health and Human Services Secretary Robert F. Kennedy Jr. has outlined some initial steps toward this end, but certain additional steps will be necessary.</w:t>
      </w:r>
    </w:p>
    <w:p w14:paraId="3B792971" w14:textId="77777777" w:rsidR="007917EA" w:rsidRPr="00B256EF" w:rsidRDefault="007917EA" w:rsidP="007917EA">
      <w:pPr>
        <w:rPr>
          <w:rStyle w:val="StyleUnderline"/>
          <w:highlight w:val="green"/>
        </w:rPr>
      </w:pPr>
      <w:r w:rsidRPr="00001F64">
        <w:rPr>
          <w:sz w:val="16"/>
          <w:lang w:eastAsia="zh-CN"/>
        </w:rPr>
        <w:t>&lt;&lt;CONDENSED, NONE OMITTED&gt;&gt;</w:t>
      </w:r>
    </w:p>
    <w:p w14:paraId="3237AABE" w14:textId="77777777" w:rsidR="007917EA" w:rsidRPr="00B256EF" w:rsidRDefault="007917EA" w:rsidP="007917EA">
      <w:pPr>
        <w:rPr>
          <w:rStyle w:val="StyleUnderline"/>
          <w:highlight w:val="green"/>
        </w:rPr>
      </w:pPr>
      <w:r w:rsidRPr="00001F64">
        <w:rPr>
          <w:sz w:val="10"/>
          <w:szCs w:val="10"/>
          <w:lang w:eastAsia="zh-CN"/>
        </w:rPr>
        <w:t>First, Congress should formally authorize the CDC in statute. The House Subcommittee on Oversight and Investigations, among others, recommended that Congress clarify the CDC’s role and responsibility as the lead federal agency in controlling infectious disease. At the same time, Congress should end bureaucratic duplication and “mission creep” by transferring certain CDC functions to other agencies within HHS that are better suited to execute them. For example, the CDC’s health promotion and disease prevention activities should be transferred to the newly created Administration for a Healthy America (AHA). Similarly, its National Center for Health Statistics could be transferred to the Agency for Health Quality Research, and its biomedical research should be transferred to the National Institutes of Health (NIH). Congress also needs to target sufficient funding to establish and maintain a real-time national public health data system—one which lawmakers should then vigilantly oversee to ensure its efficient functioning. Congress previously attempted this under my (Robert Redfield’s) tenure as CDC Director, but it invested too little to accomplish the mission. Congress and the administration must also improve and upgrade the reporting of adverse vaccine events. Today, CDC and the Food and Drug Administration (FDA) jointly administer the Vaccine Adverse Event Reporting System (VAERS). But this system is defective in that it relies on unverified patient self-reporting, making it incapable of determining a causal relationship between vaccines and specific injuries. Fixing this system is key to combating today’s dangerous vaccine hesitancy and rebuilding the public’s confidence in vaccines. But the solution requires both accurate information and rapid response. Given its long experience and institutional responsibility for determining drug safety and effectiveness, the FDA (which, unlike the CDC, is a regulatory agency) should be given sole responsibility for post-market vaccine surveillance. Congress should ensure that FDA has the necessary capacity to monitor adverse vaccine events and intervene quickly to protect the public from vaccine injuries. While some responsibilities should be reassigned from the CDC to other agencies, other tasks should be restored to it. In keeping with the CDC’s primary mission, Secretary Kennedy rightly decided to restore management of the Strategic National Stockpile (SNS)—the national repository for medical equipment and supplies—to the CDC. In 2018, the SNS was taken over by the Administration for Preparedness and Response, a subagency within HHS. But the Government Accountability Office (GAO) soon determined that its management of the SNS was deficient. Unfortunately, the problems with the SNS spanned both Democratic and Republican administrations. These problems, particularly insufficient inventories, contributed to the shortage of critical supplies early in the COVID-19 pandemic. Pursuant to Secretary Kennedy’s direction and effective congressional oversight, the restoration of the CDC’s management of the Strategic National Stockpile will improve the nation’s readiness to cope with the next pandemic. With the appropriate inventories of critical medical supplies, medications and equipment, we can avoid a repeat of the COVID-19 failures. Another way to improve the performance of the agency in a pandemic is by transferring the CDC headquarters from Atlanta to Washington, D.C. In a national medical emergency, the Director of the CDC should have immediate face-to-face access to the president, the HHS secretary, and other federal officials, as well as congressional leadership. Time-consuming travel, Zoom calls, or other online communications will not suffice for the kind of deliberation and debate necessary to forge complex and timely policy responses during a pandemic. The CDC is dominated by career officials, but policy development requires prudent judgment—not just managerial, technical, or scientific expertise—to calibrate a careful balance of competing public goods. Therefore, the Trump administration should increase the number of non-career or “political” appointees to assist the director in formulating, communicating, and executing agency policies. The administration should also decentralize agency operations to enable better federal-state communication and data sharing. During the pandemic, the CDC didn’t just fail to communicate effectively with state public health officials—it also frequently failed to get on-the-ground information from states and localities.</w:t>
      </w:r>
    </w:p>
    <w:p w14:paraId="1C9E1AEF" w14:textId="77777777" w:rsidR="007917EA" w:rsidRPr="00B256EF" w:rsidRDefault="007917EA" w:rsidP="007917EA">
      <w:pPr>
        <w:rPr>
          <w:rStyle w:val="StyleUnderline"/>
          <w:highlight w:val="green"/>
        </w:rPr>
      </w:pPr>
      <w:r w:rsidRPr="00001F64">
        <w:rPr>
          <w:sz w:val="16"/>
          <w:lang w:eastAsia="zh-CN"/>
        </w:rPr>
        <w:t>&lt;&lt;PARAGRAPH INTEGRITY RESUMES&gt;&gt;</w:t>
      </w:r>
    </w:p>
    <w:p w14:paraId="787C097A" w14:textId="77777777" w:rsidR="007917EA" w:rsidRPr="00B256EF" w:rsidRDefault="007917EA" w:rsidP="007917EA">
      <w:pPr>
        <w:rPr>
          <w:rStyle w:val="StyleUnderline"/>
          <w:highlight w:val="green"/>
        </w:rPr>
      </w:pPr>
      <w:r w:rsidRPr="00001F64">
        <w:rPr>
          <w:sz w:val="16"/>
          <w:lang w:eastAsia="zh-CN"/>
        </w:rPr>
        <w:t xml:space="preserve">As Professor Emeritus Donald F. Kettle at the University of Maryland observed, “In the U.S., there </w:t>
      </w:r>
      <w:r w:rsidRPr="00001F64">
        <w:rPr>
          <w:rStyle w:val="AAAUNDERLINEKEYBOARD"/>
          <w:lang w:eastAsia="zh-CN"/>
        </w:rPr>
        <w:t xml:space="preserve">simply </w:t>
      </w:r>
      <w:r w:rsidRPr="00B256EF">
        <w:rPr>
          <w:rStyle w:val="Emphasis"/>
          <w:highlight w:val="green"/>
        </w:rPr>
        <w:t>wasn’t</w:t>
      </w:r>
      <w:r w:rsidRPr="00001F64">
        <w:rPr>
          <w:rStyle w:val="AAAUNDERLINEKEYBOARD"/>
          <w:lang w:eastAsia="zh-CN"/>
        </w:rPr>
        <w:t xml:space="preserve"> any </w:t>
      </w:r>
      <w:r w:rsidRPr="00B256EF">
        <w:rPr>
          <w:rStyle w:val="AAAUNDERLINEKEYBOARD"/>
          <w:highlight w:val="green"/>
          <w:lang w:eastAsia="zh-CN"/>
        </w:rPr>
        <w:t>mechanism</w:t>
      </w:r>
      <w:r w:rsidRPr="00001F64">
        <w:rPr>
          <w:rStyle w:val="AAAUNDERLINEKEYBOARD"/>
          <w:lang w:eastAsia="zh-CN"/>
        </w:rPr>
        <w:t xml:space="preserve"> </w:t>
      </w:r>
      <w:r w:rsidRPr="00B256EF">
        <w:rPr>
          <w:rStyle w:val="AAAUNDERLINEKEYBOARD"/>
          <w:highlight w:val="green"/>
          <w:lang w:eastAsia="zh-CN"/>
        </w:rPr>
        <w:t xml:space="preserve">for </w:t>
      </w:r>
      <w:r w:rsidRPr="00B256EF">
        <w:rPr>
          <w:rStyle w:val="Emphasis"/>
          <w:highlight w:val="green"/>
        </w:rPr>
        <w:t>collecting</w:t>
      </w:r>
      <w:r w:rsidRPr="00001F64">
        <w:rPr>
          <w:sz w:val="16"/>
          <w:lang w:eastAsia="zh-CN"/>
        </w:rPr>
        <w:t xml:space="preserve"> nationally </w:t>
      </w:r>
      <w:r w:rsidRPr="00B256EF">
        <w:rPr>
          <w:rStyle w:val="AAAUNDERLINEKEYBOARD"/>
          <w:highlight w:val="green"/>
          <w:lang w:eastAsia="zh-CN"/>
        </w:rPr>
        <w:t>what</w:t>
      </w:r>
      <w:r w:rsidRPr="00001F64">
        <w:rPr>
          <w:sz w:val="16"/>
          <w:lang w:eastAsia="zh-CN"/>
        </w:rPr>
        <w:t xml:space="preserve"> the </w:t>
      </w:r>
      <w:r w:rsidRPr="00B256EF">
        <w:rPr>
          <w:rStyle w:val="AAAUNDERLINEKEYBOARD"/>
          <w:highlight w:val="green"/>
          <w:lang w:eastAsia="zh-CN"/>
        </w:rPr>
        <w:t>states</w:t>
      </w:r>
      <w:r w:rsidRPr="00001F64">
        <w:rPr>
          <w:sz w:val="16"/>
          <w:lang w:eastAsia="zh-CN"/>
        </w:rPr>
        <w:t xml:space="preserve"> and their cities </w:t>
      </w:r>
      <w:r w:rsidRPr="00B256EF">
        <w:rPr>
          <w:rStyle w:val="AAAUNDERLINEKEYBOARD"/>
          <w:highlight w:val="green"/>
          <w:lang w:eastAsia="zh-CN"/>
        </w:rPr>
        <w:t xml:space="preserve">were </w:t>
      </w:r>
      <w:r w:rsidRPr="00B256EF">
        <w:rPr>
          <w:rStyle w:val="Emphasis"/>
          <w:highlight w:val="green"/>
        </w:rPr>
        <w:t>learning</w:t>
      </w:r>
      <w:r w:rsidRPr="00001F64">
        <w:rPr>
          <w:sz w:val="16"/>
          <w:lang w:eastAsia="zh-CN"/>
        </w:rPr>
        <w:t xml:space="preserve">, and </w:t>
      </w:r>
      <w:r w:rsidRPr="00001F64">
        <w:rPr>
          <w:rStyle w:val="AAAUNDERLINEKEYBOARD"/>
          <w:lang w:eastAsia="zh-CN"/>
        </w:rPr>
        <w:t>that</w:t>
      </w:r>
      <w:r w:rsidRPr="00001F64">
        <w:rPr>
          <w:sz w:val="16"/>
          <w:lang w:eastAsia="zh-CN"/>
        </w:rPr>
        <w:t xml:space="preserve"> </w:t>
      </w:r>
      <w:r w:rsidRPr="00001F64">
        <w:rPr>
          <w:strike/>
          <w:sz w:val="16"/>
          <w:lang w:eastAsia="zh-CN"/>
        </w:rPr>
        <w:t>handicapped</w:t>
      </w:r>
      <w:r w:rsidRPr="00001F64">
        <w:rPr>
          <w:sz w:val="16"/>
          <w:lang w:eastAsia="zh-CN"/>
        </w:rPr>
        <w:t xml:space="preserve"> [</w:t>
      </w:r>
      <w:r w:rsidRPr="00001F64">
        <w:rPr>
          <w:rStyle w:val="AAAUNDERLINEKEYBOARD"/>
        </w:rPr>
        <w:t>hampered</w:t>
      </w:r>
      <w:r w:rsidRPr="00001F64">
        <w:rPr>
          <w:sz w:val="16"/>
          <w:lang w:eastAsia="zh-CN"/>
        </w:rPr>
        <w:t xml:space="preserve">] the </w:t>
      </w:r>
      <w:r w:rsidRPr="00001F64">
        <w:rPr>
          <w:rStyle w:val="AAAUNDERLINEKEYBOARD"/>
          <w:lang w:eastAsia="zh-CN"/>
        </w:rPr>
        <w:t xml:space="preserve">American </w:t>
      </w:r>
      <w:r w:rsidRPr="003A6584">
        <w:rPr>
          <w:rStyle w:val="Emphasis"/>
        </w:rPr>
        <w:t>response</w:t>
      </w:r>
      <w:r w:rsidRPr="00001F64">
        <w:rPr>
          <w:sz w:val="16"/>
          <w:lang w:eastAsia="zh-CN"/>
        </w:rPr>
        <w:t>. In fact, one of the most profound American breakdowns was the failure even to recognize that this was an essential question in desperate need of a solid answer.”</w:t>
      </w:r>
    </w:p>
    <w:p w14:paraId="49849889" w14:textId="77777777" w:rsidR="007917EA" w:rsidRPr="00CF4C12" w:rsidRDefault="007917EA" w:rsidP="007917EA"/>
    <w:p w14:paraId="7EDCAC56" w14:textId="77777777" w:rsidR="007917EA" w:rsidRDefault="007917EA" w:rsidP="007917EA">
      <w:pPr>
        <w:pStyle w:val="Heading3"/>
      </w:pPr>
      <w:r>
        <w:t>1NC--- Disease</w:t>
      </w:r>
    </w:p>
    <w:p w14:paraId="72CC6702" w14:textId="77777777" w:rsidR="007917EA" w:rsidRDefault="007917EA" w:rsidP="007917EA">
      <w:pPr>
        <w:pStyle w:val="Heading4"/>
      </w:pPr>
      <w:r>
        <w:t>No disease impact—engineered or not, there’s zero basis for extinction—a dozen warrants.</w:t>
      </w:r>
    </w:p>
    <w:p w14:paraId="2698BD07" w14:textId="77777777" w:rsidR="007917EA" w:rsidRPr="00041E24" w:rsidRDefault="007917EA" w:rsidP="007917EA">
      <w:r>
        <w:t>*this cards very convenient to mark at any set point, just make sure it’s at the end of a paragraph.</w:t>
      </w:r>
    </w:p>
    <w:p w14:paraId="4C986E6A" w14:textId="77777777" w:rsidR="007917EA" w:rsidRPr="006832CB" w:rsidRDefault="007917EA" w:rsidP="007917EA">
      <w:pPr>
        <w:rPr>
          <w:sz w:val="16"/>
          <w:szCs w:val="16"/>
        </w:rPr>
      </w:pPr>
      <w:r w:rsidRPr="006832CB">
        <w:rPr>
          <w:rStyle w:val="Style13ptBold"/>
        </w:rPr>
        <w:t>Thorstad 24</w:t>
      </w:r>
      <w:r>
        <w:t xml:space="preserve"> </w:t>
      </w:r>
      <w:r w:rsidRPr="006832CB">
        <w:rPr>
          <w:sz w:val="16"/>
          <w:szCs w:val="16"/>
        </w:rPr>
        <w:t>David. PhD, Assistant Professor of Philosophy at Vanderbilt University “Exaggerating the Risks (Part 17: Biorisk, Taking Stock).” Reflective Altruism, 26 July 2024, https://reflectivealtruism.com/2024/07/26/exaggerating-the-risks-part-17-biorisk-taking-stock/. Tiktokbussin15</w:t>
      </w:r>
    </w:p>
    <w:p w14:paraId="0ED0AD2E" w14:textId="77777777" w:rsidR="007917EA" w:rsidRPr="00967998" w:rsidRDefault="007917EA" w:rsidP="007917EA">
      <w:pPr>
        <w:rPr>
          <w:rStyle w:val="Emphasis"/>
        </w:rPr>
      </w:pPr>
      <w:r w:rsidRPr="00967998">
        <w:rPr>
          <w:rStyle w:val="StyleUnderline"/>
        </w:rPr>
        <w:t xml:space="preserve">Widespread </w:t>
      </w:r>
      <w:r w:rsidRPr="00205991">
        <w:rPr>
          <w:rStyle w:val="StyleUnderline"/>
          <w:highlight w:val="green"/>
        </w:rPr>
        <w:t>concerns</w:t>
      </w:r>
      <w:r w:rsidRPr="00967998">
        <w:rPr>
          <w:rStyle w:val="StyleUnderline"/>
        </w:rPr>
        <w:t xml:space="preserve"> about new </w:t>
      </w:r>
      <w:r w:rsidRPr="002616C5">
        <w:rPr>
          <w:rStyle w:val="StyleUnderline"/>
        </w:rPr>
        <w:t>technologies</w:t>
      </w:r>
      <w:r w:rsidRPr="002616C5">
        <w:rPr>
          <w:sz w:val="12"/>
        </w:rPr>
        <w:t>—whether they be novels, radios, or smartphones—</w:t>
      </w:r>
      <w:r w:rsidRPr="002616C5">
        <w:rPr>
          <w:rStyle w:val="StyleUnderline"/>
        </w:rPr>
        <w:t>are repeatedly found throughout history</w:t>
      </w:r>
      <w:r w:rsidRPr="00967998">
        <w:rPr>
          <w:rStyle w:val="StyleUnderline"/>
        </w:rPr>
        <w:t xml:space="preserve">. </w:t>
      </w:r>
      <w:r w:rsidRPr="00967998">
        <w:rPr>
          <w:sz w:val="12"/>
        </w:rPr>
        <w:t xml:space="preserve">Although tales of past panics are often met with amusement today, </w:t>
      </w:r>
      <w:r w:rsidRPr="00967998">
        <w:rPr>
          <w:rStyle w:val="StyleUnderline"/>
        </w:rPr>
        <w:t xml:space="preserve">current concerns routinely </w:t>
      </w:r>
      <w:r w:rsidRPr="00205991">
        <w:rPr>
          <w:rStyle w:val="StyleUnderline"/>
          <w:highlight w:val="green"/>
        </w:rPr>
        <w:t>engender</w:t>
      </w:r>
      <w:r w:rsidRPr="00967998">
        <w:rPr>
          <w:rStyle w:val="StyleUnderline"/>
        </w:rPr>
        <w:t xml:space="preserve"> large</w:t>
      </w:r>
      <w:r w:rsidRPr="00967998">
        <w:rPr>
          <w:sz w:val="12"/>
        </w:rPr>
        <w:t xml:space="preserve"> research investments and </w:t>
      </w:r>
      <w:r w:rsidRPr="00205991">
        <w:rPr>
          <w:rStyle w:val="Emphasis"/>
          <w:highlight w:val="green"/>
        </w:rPr>
        <w:t>policy debate</w:t>
      </w:r>
      <w:r w:rsidRPr="00967998">
        <w:rPr>
          <w:sz w:val="12"/>
        </w:rPr>
        <w:t xml:space="preserve">. </w:t>
      </w:r>
      <w:r w:rsidRPr="00967998">
        <w:rPr>
          <w:rStyle w:val="StyleUnderline"/>
        </w:rPr>
        <w:t>What we learn from studying past technological panics</w:t>
      </w:r>
      <w:r w:rsidRPr="00967998">
        <w:rPr>
          <w:rStyle w:val="Emphasis"/>
        </w:rPr>
        <w:t xml:space="preserve">, </w:t>
      </w:r>
      <w:r w:rsidRPr="00205991">
        <w:rPr>
          <w:rStyle w:val="Emphasis"/>
          <w:highlight w:val="green"/>
        </w:rPr>
        <w:t>however</w:t>
      </w:r>
      <w:r w:rsidRPr="00967998">
        <w:rPr>
          <w:rStyle w:val="Emphasis"/>
        </w:rPr>
        <w:t xml:space="preserve">, is that </w:t>
      </w:r>
      <w:r w:rsidRPr="00205991">
        <w:rPr>
          <w:rStyle w:val="Emphasis"/>
          <w:highlight w:val="green"/>
        </w:rPr>
        <w:t>these</w:t>
      </w:r>
      <w:r w:rsidRPr="00967998">
        <w:rPr>
          <w:rStyle w:val="Emphasis"/>
        </w:rPr>
        <w:t xml:space="preserve"> investments </w:t>
      </w:r>
      <w:r w:rsidRPr="00205991">
        <w:rPr>
          <w:rStyle w:val="Emphasis"/>
          <w:highlight w:val="green"/>
        </w:rPr>
        <w:t xml:space="preserve">are </w:t>
      </w:r>
      <w:r w:rsidRPr="002616C5">
        <w:rPr>
          <w:rStyle w:val="Emphasis"/>
        </w:rPr>
        <w:t>often</w:t>
      </w:r>
      <w:r w:rsidRPr="00967998">
        <w:rPr>
          <w:rStyle w:val="Emphasis"/>
        </w:rPr>
        <w:t xml:space="preserve"> inefficient and </w:t>
      </w:r>
      <w:r w:rsidRPr="00205991">
        <w:rPr>
          <w:rStyle w:val="Emphasis"/>
          <w:highlight w:val="green"/>
        </w:rPr>
        <w:t>ineffective</w:t>
      </w:r>
      <w:r w:rsidRPr="00967998">
        <w:rPr>
          <w:rStyle w:val="Emphasis"/>
        </w:rPr>
        <w:t>.</w:t>
      </w:r>
    </w:p>
    <w:p w14:paraId="76907AED" w14:textId="77777777" w:rsidR="007917EA" w:rsidRPr="00967998" w:rsidRDefault="007917EA" w:rsidP="007917EA">
      <w:pPr>
        <w:rPr>
          <w:sz w:val="12"/>
        </w:rPr>
      </w:pPr>
      <w:r w:rsidRPr="00967998">
        <w:rPr>
          <w:sz w:val="12"/>
        </w:rPr>
        <w:t>Amy Orben, “The Sisyphean cycle of technology panics“</w:t>
      </w:r>
    </w:p>
    <w:p w14:paraId="1FC8BF4D" w14:textId="77777777" w:rsidR="007917EA" w:rsidRPr="00967998" w:rsidRDefault="007917EA" w:rsidP="007917EA">
      <w:pPr>
        <w:rPr>
          <w:sz w:val="12"/>
        </w:rPr>
      </w:pPr>
      <w:r w:rsidRPr="00967998">
        <w:rPr>
          <w:sz w:val="12"/>
        </w:rPr>
        <w:t>Listen to this post</w:t>
      </w:r>
    </w:p>
    <w:p w14:paraId="735FA158" w14:textId="77777777" w:rsidR="007917EA" w:rsidRPr="00967998" w:rsidRDefault="007917EA" w:rsidP="007917EA">
      <w:pPr>
        <w:rPr>
          <w:sz w:val="12"/>
        </w:rPr>
      </w:pPr>
      <w:r w:rsidRPr="00967998">
        <w:rPr>
          <w:sz w:val="12"/>
        </w:rPr>
        <w:t>1. Introduction</w:t>
      </w:r>
    </w:p>
    <w:p w14:paraId="36BDABE6" w14:textId="77777777" w:rsidR="007917EA" w:rsidRPr="00967998" w:rsidRDefault="007917EA" w:rsidP="007917EA">
      <w:pPr>
        <w:rPr>
          <w:sz w:val="12"/>
        </w:rPr>
      </w:pPr>
      <w:r w:rsidRPr="00967998">
        <w:rPr>
          <w:sz w:val="12"/>
        </w:rPr>
        <w:t>This is Part 17 of my series Exaggerating the risks. In this series, I look at some places where leading estimates of existential risk look to have been exaggerated.</w:t>
      </w:r>
    </w:p>
    <w:p w14:paraId="257864DB" w14:textId="77777777" w:rsidR="007917EA" w:rsidRPr="00967998" w:rsidRDefault="007917EA" w:rsidP="007917EA">
      <w:pPr>
        <w:rPr>
          <w:sz w:val="12"/>
        </w:rPr>
      </w:pPr>
      <w:r w:rsidRPr="00967998">
        <w:rPr>
          <w:sz w:val="12"/>
        </w:rPr>
        <w:t>Part 1 introduced the series. Parts 2-5 (sub-series: “Climate risk”) looked at climate risk. Parts 6-8 (sub-series: “AI risk”) looked at the Carlsmith report on power-seeking AI.</w:t>
      </w:r>
    </w:p>
    <w:p w14:paraId="16C1F848" w14:textId="77777777" w:rsidR="007917EA" w:rsidRPr="00967998" w:rsidRDefault="007917EA" w:rsidP="007917EA">
      <w:pPr>
        <w:rPr>
          <w:rStyle w:val="Emphasis"/>
        </w:rPr>
      </w:pPr>
      <w:r w:rsidRPr="00041E24">
        <w:rPr>
          <w:sz w:val="12"/>
        </w:rPr>
        <w:t xml:space="preserve">Parts 9, 10 and 11 began a new sub-series on biorisk. In Part 9, we saw that </w:t>
      </w:r>
      <w:r w:rsidRPr="00041E24">
        <w:rPr>
          <w:rStyle w:val="StyleUnderline"/>
        </w:rPr>
        <w:t>many leading effective altruists give estimates between 1.0-3.3% for the risk of existential catastrophe from biological causes by 2100</w:t>
      </w:r>
      <w:r w:rsidRPr="00041E24">
        <w:rPr>
          <w:sz w:val="12"/>
        </w:rPr>
        <w:t xml:space="preserve">. I think </w:t>
      </w:r>
      <w:r w:rsidRPr="00041E24">
        <w:rPr>
          <w:rStyle w:val="Emphasis"/>
        </w:rPr>
        <w:t>these estimates are a bit too high.</w:t>
      </w:r>
    </w:p>
    <w:p w14:paraId="2A5EAA04" w14:textId="77777777" w:rsidR="007917EA" w:rsidRPr="00967998" w:rsidRDefault="007917EA" w:rsidP="007917EA">
      <w:pPr>
        <w:rPr>
          <w:sz w:val="12"/>
        </w:rPr>
      </w:pPr>
      <w:r w:rsidRPr="00967998">
        <w:rPr>
          <w:sz w:val="12"/>
        </w:rPr>
        <w:t xml:space="preserve">Because I have had a hard time getting effective altruists to tell me directly what the threat is supposed to be, </w:t>
      </w:r>
      <w:r w:rsidRPr="00967998">
        <w:rPr>
          <w:rStyle w:val="StyleUnderline"/>
        </w:rPr>
        <w:t xml:space="preserve">my approach was to first survey the reasons why </w:t>
      </w:r>
      <w:r w:rsidRPr="00205991">
        <w:rPr>
          <w:rStyle w:val="Emphasis"/>
          <w:highlight w:val="green"/>
        </w:rPr>
        <w:t xml:space="preserve">many </w:t>
      </w:r>
      <w:r w:rsidRPr="002616C5">
        <w:rPr>
          <w:rStyle w:val="Emphasis"/>
        </w:rPr>
        <w:t xml:space="preserve">biosecurity experts, public health </w:t>
      </w:r>
      <w:r w:rsidRPr="00205991">
        <w:rPr>
          <w:rStyle w:val="Emphasis"/>
          <w:highlight w:val="green"/>
        </w:rPr>
        <w:t>experts</w:t>
      </w:r>
      <w:r w:rsidRPr="00967998">
        <w:rPr>
          <w:rStyle w:val="Emphasis"/>
        </w:rPr>
        <w:t xml:space="preserve">, and policymakers </w:t>
      </w:r>
      <w:r w:rsidRPr="00205991">
        <w:rPr>
          <w:rStyle w:val="Emphasis"/>
          <w:highlight w:val="green"/>
        </w:rPr>
        <w:t>are skeptical of</w:t>
      </w:r>
      <w:r w:rsidRPr="00967998">
        <w:rPr>
          <w:rStyle w:val="Emphasis"/>
        </w:rPr>
        <w:t xml:space="preserve"> high levels of near-term </w:t>
      </w:r>
      <w:r w:rsidRPr="00205991">
        <w:rPr>
          <w:rStyle w:val="Emphasis"/>
          <w:highlight w:val="green"/>
        </w:rPr>
        <w:t>existential biorisk</w:t>
      </w:r>
      <w:r w:rsidRPr="00967998">
        <w:rPr>
          <w:sz w:val="12"/>
        </w:rPr>
        <w:t>. Parts 9, 10 and 11 gave a dozen preliminary reasons for doubt, surveyed at the end of Part 11.</w:t>
      </w:r>
    </w:p>
    <w:p w14:paraId="0CAD165A" w14:textId="77777777" w:rsidR="007917EA" w:rsidRPr="00967998" w:rsidRDefault="007917EA" w:rsidP="007917EA">
      <w:pPr>
        <w:rPr>
          <w:sz w:val="12"/>
        </w:rPr>
      </w:pPr>
      <w:r w:rsidRPr="00967998">
        <w:rPr>
          <w:sz w:val="12"/>
        </w:rPr>
        <w:t xml:space="preserve">The second half of my approach was to show that </w:t>
      </w:r>
      <w:r w:rsidRPr="00967998">
        <w:rPr>
          <w:rStyle w:val="StyleUnderline"/>
        </w:rPr>
        <w:t>initial arguments by effective altruists do not overcome the case for skepticism</w:t>
      </w:r>
      <w:r w:rsidRPr="00967998">
        <w:rPr>
          <w:sz w:val="12"/>
        </w:rPr>
        <w:t>. Part 12 examined a series of risk estimates by Piers Millett and Andrew Snyder-Beattie. Part 13 looked at Ord’s arguments in The precipice. Part 14 looked at MacAskill’s arguments in What we owe the future. Part 15 and Part 16 looked at evidence for the more targeted claim that large language models exacerbate existential biorisk.</w:t>
      </w:r>
    </w:p>
    <w:p w14:paraId="673F2554" w14:textId="77777777" w:rsidR="007917EA" w:rsidRPr="00967998" w:rsidRDefault="007917EA" w:rsidP="007917EA">
      <w:pPr>
        <w:rPr>
          <w:sz w:val="12"/>
        </w:rPr>
      </w:pPr>
      <w:r w:rsidRPr="00967998">
        <w:rPr>
          <w:sz w:val="12"/>
        </w:rPr>
        <w:t>Today’s post concludes by drawing out some important lessons from this discussion.</w:t>
      </w:r>
    </w:p>
    <w:p w14:paraId="7C87EEEA" w14:textId="77777777" w:rsidR="007917EA" w:rsidRPr="00967998" w:rsidRDefault="007917EA" w:rsidP="007917EA">
      <w:pPr>
        <w:rPr>
          <w:rStyle w:val="Emphasis"/>
        </w:rPr>
      </w:pPr>
      <w:r w:rsidRPr="00041E24">
        <w:rPr>
          <w:rStyle w:val="Emphasis"/>
        </w:rPr>
        <w:t>2. Reasons for doubt</w:t>
      </w:r>
    </w:p>
    <w:p w14:paraId="05E57A54" w14:textId="77777777" w:rsidR="007917EA" w:rsidRPr="00967998" w:rsidRDefault="007917EA" w:rsidP="007917EA">
      <w:pPr>
        <w:rPr>
          <w:rStyle w:val="StyleUnderline"/>
        </w:rPr>
      </w:pPr>
      <w:r w:rsidRPr="00967998">
        <w:rPr>
          <w:sz w:val="12"/>
        </w:rPr>
        <w:t xml:space="preserve">The first thing to emphasize is that there are good prima facie reasons to doubt high estimates of existential biorisk. Parts 9, 10 and 11 developed </w:t>
      </w:r>
      <w:r w:rsidRPr="00205991">
        <w:rPr>
          <w:rStyle w:val="StyleUnderline"/>
          <w:highlight w:val="green"/>
        </w:rPr>
        <w:t>a dozen</w:t>
      </w:r>
      <w:r w:rsidRPr="00967998">
        <w:rPr>
          <w:rStyle w:val="StyleUnderline"/>
        </w:rPr>
        <w:t xml:space="preserve"> such </w:t>
      </w:r>
      <w:r w:rsidRPr="00205991">
        <w:rPr>
          <w:rStyle w:val="StyleUnderline"/>
          <w:highlight w:val="green"/>
        </w:rPr>
        <w:t>reasons</w:t>
      </w:r>
      <w:r w:rsidRPr="00967998">
        <w:rPr>
          <w:rStyle w:val="StyleUnderline"/>
        </w:rPr>
        <w:t>:</w:t>
      </w:r>
    </w:p>
    <w:p w14:paraId="4F928A9B" w14:textId="77777777" w:rsidR="007917EA" w:rsidRPr="00967998" w:rsidRDefault="007917EA" w:rsidP="007917EA">
      <w:pPr>
        <w:rPr>
          <w:rStyle w:val="StyleUnderline"/>
        </w:rPr>
      </w:pPr>
      <w:r w:rsidRPr="00967998">
        <w:rPr>
          <w:rStyle w:val="Emphasis"/>
          <w:sz w:val="28"/>
          <w:szCs w:val="28"/>
        </w:rPr>
        <w:t xml:space="preserve">Engineering </w:t>
      </w:r>
      <w:r w:rsidRPr="00205991">
        <w:rPr>
          <w:rStyle w:val="Emphasis"/>
          <w:sz w:val="28"/>
          <w:szCs w:val="28"/>
          <w:highlight w:val="green"/>
        </w:rPr>
        <w:t>existential biothreats is</w:t>
      </w:r>
      <w:r w:rsidRPr="00967998">
        <w:rPr>
          <w:rStyle w:val="Emphasis"/>
          <w:sz w:val="28"/>
          <w:szCs w:val="28"/>
        </w:rPr>
        <w:t xml:space="preserve"> a very </w:t>
      </w:r>
      <w:r w:rsidRPr="00205991">
        <w:rPr>
          <w:rStyle w:val="Emphasis"/>
          <w:sz w:val="28"/>
          <w:szCs w:val="28"/>
          <w:highlight w:val="green"/>
        </w:rPr>
        <w:t>difficult</w:t>
      </w:r>
      <w:r w:rsidRPr="00967998">
        <w:rPr>
          <w:rStyle w:val="Emphasis"/>
          <w:sz w:val="28"/>
          <w:szCs w:val="28"/>
        </w:rPr>
        <w:t xml:space="preserve"> </w:t>
      </w:r>
      <w:r w:rsidRPr="00930F5F">
        <w:rPr>
          <w:rStyle w:val="Emphasis"/>
          <w:sz w:val="28"/>
          <w:szCs w:val="28"/>
        </w:rPr>
        <w:t>problem</w:t>
      </w:r>
      <w:r w:rsidRPr="00930F5F">
        <w:rPr>
          <w:rStyle w:val="Emphasis"/>
        </w:rPr>
        <w:t xml:space="preserve">: the pathogen </w:t>
      </w:r>
      <w:r w:rsidRPr="00205991">
        <w:rPr>
          <w:rStyle w:val="Emphasis"/>
          <w:highlight w:val="green"/>
        </w:rPr>
        <w:t>would</w:t>
      </w:r>
      <w:r w:rsidRPr="00967998">
        <w:rPr>
          <w:rStyle w:val="Emphasis"/>
        </w:rPr>
        <w:t xml:space="preserve"> </w:t>
      </w:r>
      <w:r w:rsidRPr="00205991">
        <w:rPr>
          <w:rStyle w:val="Emphasis"/>
          <w:highlight w:val="green"/>
        </w:rPr>
        <w:t>need to reach everyone, be</w:t>
      </w:r>
      <w:r w:rsidRPr="00967998">
        <w:rPr>
          <w:rStyle w:val="Emphasis"/>
        </w:rPr>
        <w:t xml:space="preserve"> virtually </w:t>
      </w:r>
      <w:r w:rsidRPr="00205991">
        <w:rPr>
          <w:rStyle w:val="Emphasis"/>
          <w:highlight w:val="green"/>
        </w:rPr>
        <w:t>undetectable, unprecedently</w:t>
      </w:r>
      <w:r w:rsidRPr="00930F5F">
        <w:rPr>
          <w:rStyle w:val="Emphasis"/>
        </w:rPr>
        <w:t xml:space="preserve"> </w:t>
      </w:r>
      <w:r w:rsidRPr="00205991">
        <w:rPr>
          <w:rStyle w:val="Emphasis"/>
          <w:highlight w:val="green"/>
        </w:rPr>
        <w:t>lethal and infectious, and</w:t>
      </w:r>
      <w:r w:rsidRPr="00967998">
        <w:rPr>
          <w:sz w:val="12"/>
        </w:rPr>
        <w:t xml:space="preserve"> </w:t>
      </w:r>
      <w:r w:rsidRPr="00205991">
        <w:rPr>
          <w:rStyle w:val="Emphasis"/>
          <w:highlight w:val="green"/>
        </w:rPr>
        <w:t>circumvent</w:t>
      </w:r>
      <w:r w:rsidRPr="00967998">
        <w:rPr>
          <w:rStyle w:val="Emphasis"/>
        </w:rPr>
        <w:t xml:space="preserve"> basic </w:t>
      </w:r>
      <w:r w:rsidRPr="00205991">
        <w:rPr>
          <w:rStyle w:val="Emphasis"/>
          <w:highlight w:val="green"/>
        </w:rPr>
        <w:t>public health</w:t>
      </w:r>
      <w:r w:rsidRPr="00967998">
        <w:rPr>
          <w:rStyle w:val="Emphasis"/>
        </w:rPr>
        <w:t xml:space="preserve"> measures</w:t>
      </w:r>
      <w:r w:rsidRPr="00967998">
        <w:rPr>
          <w:rStyle w:val="StyleUnderline"/>
        </w:rPr>
        <w:t xml:space="preserve">. Then </w:t>
      </w:r>
      <w:r w:rsidRPr="00930F5F">
        <w:rPr>
          <w:rStyle w:val="StyleUnderline"/>
        </w:rPr>
        <w:t>you would need a group with the sophistication and motivation to pull off an attack.</w:t>
      </w:r>
    </w:p>
    <w:p w14:paraId="43DC4EF3" w14:textId="77777777" w:rsidR="007917EA" w:rsidRPr="00967998" w:rsidRDefault="007917EA" w:rsidP="007917EA">
      <w:pPr>
        <w:rPr>
          <w:rStyle w:val="Emphasis"/>
        </w:rPr>
      </w:pPr>
      <w:r w:rsidRPr="002616C5">
        <w:rPr>
          <w:rStyle w:val="Emphasis"/>
          <w:sz w:val="28"/>
          <w:szCs w:val="28"/>
        </w:rPr>
        <w:t xml:space="preserve">Human </w:t>
      </w:r>
      <w:r w:rsidRPr="00205991">
        <w:rPr>
          <w:rStyle w:val="Emphasis"/>
          <w:sz w:val="28"/>
          <w:szCs w:val="28"/>
          <w:highlight w:val="green"/>
        </w:rPr>
        <w:t>history suggests</w:t>
      </w:r>
      <w:r w:rsidRPr="00930F5F">
        <w:rPr>
          <w:rStyle w:val="Emphasis"/>
          <w:sz w:val="28"/>
          <w:szCs w:val="28"/>
        </w:rPr>
        <w:t xml:space="preserve"> surprising </w:t>
      </w:r>
      <w:r w:rsidRPr="00205991">
        <w:rPr>
          <w:rStyle w:val="Emphasis"/>
          <w:sz w:val="28"/>
          <w:szCs w:val="28"/>
          <w:highlight w:val="green"/>
        </w:rPr>
        <w:t>resilience</w:t>
      </w:r>
      <w:r w:rsidRPr="00967998">
        <w:rPr>
          <w:sz w:val="12"/>
        </w:rPr>
        <w:t xml:space="preserve">: Human history is </w:t>
      </w:r>
      <w:r w:rsidRPr="00967998">
        <w:rPr>
          <w:rStyle w:val="StyleUnderline"/>
        </w:rPr>
        <w:t xml:space="preserve">replete with examples of resilience not only </w:t>
      </w:r>
      <w:r w:rsidRPr="00205991">
        <w:rPr>
          <w:rStyle w:val="StyleUnderline"/>
          <w:highlight w:val="green"/>
        </w:rPr>
        <w:t>to</w:t>
      </w:r>
      <w:r w:rsidRPr="00967998">
        <w:rPr>
          <w:rStyle w:val="StyleUnderline"/>
        </w:rPr>
        <w:t xml:space="preserve"> highly </w:t>
      </w:r>
      <w:r w:rsidRPr="00930F5F">
        <w:rPr>
          <w:rStyle w:val="StyleUnderline"/>
        </w:rPr>
        <w:t xml:space="preserve">destructive </w:t>
      </w:r>
      <w:r w:rsidRPr="00205991">
        <w:rPr>
          <w:rStyle w:val="StyleUnderline"/>
          <w:highlight w:val="green"/>
        </w:rPr>
        <w:t>pandemics</w:t>
      </w:r>
      <w:r w:rsidRPr="00967998">
        <w:rPr>
          <w:rStyle w:val="StyleUnderline"/>
        </w:rPr>
        <w:t xml:space="preserve">, </w:t>
      </w:r>
      <w:r w:rsidRPr="00967998">
        <w:rPr>
          <w:rStyle w:val="Emphasis"/>
        </w:rPr>
        <w:t xml:space="preserve">but </w:t>
      </w:r>
      <w:r w:rsidRPr="002616C5">
        <w:rPr>
          <w:rStyle w:val="Emphasis"/>
        </w:rPr>
        <w:t>also</w:t>
      </w:r>
      <w:r w:rsidRPr="00967998">
        <w:rPr>
          <w:rStyle w:val="Emphasis"/>
        </w:rPr>
        <w:t xml:space="preserve"> to </w:t>
      </w:r>
      <w:r w:rsidRPr="00930F5F">
        <w:rPr>
          <w:rStyle w:val="Emphasis"/>
        </w:rPr>
        <w:t xml:space="preserve">the </w:t>
      </w:r>
      <w:r w:rsidRPr="00205991">
        <w:rPr>
          <w:rStyle w:val="Emphasis"/>
          <w:highlight w:val="green"/>
        </w:rPr>
        <w:t xml:space="preserve">combination </w:t>
      </w:r>
      <w:r w:rsidRPr="00930F5F">
        <w:rPr>
          <w:rStyle w:val="Emphasis"/>
        </w:rPr>
        <w:t xml:space="preserve">of pandemics </w:t>
      </w:r>
      <w:r w:rsidRPr="00205991">
        <w:rPr>
          <w:rStyle w:val="Emphasis"/>
          <w:highlight w:val="green"/>
        </w:rPr>
        <w:t>with</w:t>
      </w:r>
      <w:r w:rsidRPr="00967998">
        <w:rPr>
          <w:rStyle w:val="Emphasis"/>
        </w:rPr>
        <w:t xml:space="preserve"> numerous </w:t>
      </w:r>
      <w:r w:rsidRPr="00205991">
        <w:rPr>
          <w:rStyle w:val="Emphasis"/>
          <w:highlight w:val="green"/>
        </w:rPr>
        <w:t>other catastrophes</w:t>
      </w:r>
      <w:r w:rsidRPr="00967998">
        <w:rPr>
          <w:rStyle w:val="Emphasis"/>
        </w:rPr>
        <w:t>.</w:t>
      </w:r>
    </w:p>
    <w:p w14:paraId="75CD96AB" w14:textId="77777777" w:rsidR="007917EA" w:rsidRPr="00967998" w:rsidRDefault="007917EA" w:rsidP="007917EA">
      <w:pPr>
        <w:rPr>
          <w:rStyle w:val="StyleUnderline"/>
        </w:rPr>
      </w:pPr>
      <w:r w:rsidRPr="00205991">
        <w:rPr>
          <w:rStyle w:val="Emphasis"/>
          <w:sz w:val="28"/>
          <w:szCs w:val="28"/>
          <w:highlight w:val="green"/>
        </w:rPr>
        <w:t>Mammalian history:</w:t>
      </w:r>
      <w:r w:rsidRPr="00205991">
        <w:rPr>
          <w:rStyle w:val="StyleUnderline"/>
          <w:highlight w:val="green"/>
        </w:rPr>
        <w:t xml:space="preserve"> </w:t>
      </w:r>
      <w:r w:rsidRPr="00930F5F">
        <w:rPr>
          <w:rStyle w:val="Emphasis"/>
        </w:rPr>
        <w:t>Throughout</w:t>
      </w:r>
      <w:r w:rsidRPr="00967998">
        <w:rPr>
          <w:rStyle w:val="Emphasis"/>
        </w:rPr>
        <w:t xml:space="preserve"> history, </w:t>
      </w:r>
      <w:r w:rsidRPr="00205991">
        <w:rPr>
          <w:rStyle w:val="Emphasis"/>
          <w:highlight w:val="green"/>
        </w:rPr>
        <w:t>there is only one</w:t>
      </w:r>
      <w:r w:rsidRPr="00967998">
        <w:rPr>
          <w:rStyle w:val="Emphasis"/>
        </w:rPr>
        <w:t xml:space="preserve"> recorded </w:t>
      </w:r>
      <w:r w:rsidRPr="00205991">
        <w:rPr>
          <w:rStyle w:val="Emphasis"/>
          <w:highlight w:val="green"/>
        </w:rPr>
        <w:t>instance</w:t>
      </w:r>
      <w:r w:rsidRPr="00967998">
        <w:rPr>
          <w:rStyle w:val="Emphasis"/>
        </w:rPr>
        <w:t xml:space="preserve"> in which </w:t>
      </w:r>
      <w:r w:rsidRPr="00205991">
        <w:rPr>
          <w:rStyle w:val="Emphasis"/>
          <w:highlight w:val="green"/>
        </w:rPr>
        <w:t>disease</w:t>
      </w:r>
      <w:r w:rsidRPr="00967998">
        <w:rPr>
          <w:rStyle w:val="Emphasis"/>
        </w:rPr>
        <w:t xml:space="preserve"> has </w:t>
      </w:r>
      <w:r w:rsidRPr="00205991">
        <w:rPr>
          <w:rStyle w:val="Emphasis"/>
          <w:highlight w:val="green"/>
        </w:rPr>
        <w:t>led to</w:t>
      </w:r>
      <w:r w:rsidRPr="00967998">
        <w:rPr>
          <w:rStyle w:val="Emphasis"/>
        </w:rPr>
        <w:t xml:space="preserve"> the </w:t>
      </w:r>
      <w:r w:rsidRPr="00205991">
        <w:rPr>
          <w:rStyle w:val="Emphasis"/>
          <w:highlight w:val="green"/>
        </w:rPr>
        <w:t>extinction</w:t>
      </w:r>
      <w:r w:rsidRPr="00967998">
        <w:rPr>
          <w:rStyle w:val="Emphasis"/>
        </w:rPr>
        <w:t xml:space="preserve"> of a mammalian species</w:t>
      </w:r>
      <w:r w:rsidRPr="00967998">
        <w:rPr>
          <w:sz w:val="12"/>
        </w:rPr>
        <w:t>. The victim was</w:t>
      </w:r>
      <w:r w:rsidRPr="00967998">
        <w:rPr>
          <w:rStyle w:val="StyleUnderline"/>
        </w:rPr>
        <w:t xml:space="preserve"> </w:t>
      </w:r>
      <w:r w:rsidRPr="00205991">
        <w:rPr>
          <w:rStyle w:val="StyleUnderline"/>
          <w:highlight w:val="green"/>
        </w:rPr>
        <w:t>a</w:t>
      </w:r>
      <w:r w:rsidRPr="00967998">
        <w:rPr>
          <w:rStyle w:val="StyleUnderline"/>
        </w:rPr>
        <w:t xml:space="preserve"> species of </w:t>
      </w:r>
      <w:r w:rsidRPr="00205991">
        <w:rPr>
          <w:rStyle w:val="StyleUnderline"/>
          <w:highlight w:val="green"/>
        </w:rPr>
        <w:t>rat</w:t>
      </w:r>
      <w:r w:rsidRPr="00967998">
        <w:rPr>
          <w:rStyle w:val="StyleUnderline"/>
        </w:rPr>
        <w:t xml:space="preserve"> living </w:t>
      </w:r>
      <w:r w:rsidRPr="00205991">
        <w:rPr>
          <w:rStyle w:val="StyleUnderline"/>
          <w:highlight w:val="green"/>
        </w:rPr>
        <w:t>on a single island.</w:t>
      </w:r>
    </w:p>
    <w:p w14:paraId="6B1A0884" w14:textId="77777777" w:rsidR="007917EA" w:rsidRPr="00967998" w:rsidRDefault="007917EA" w:rsidP="007917EA">
      <w:pPr>
        <w:rPr>
          <w:rStyle w:val="StyleUnderline"/>
        </w:rPr>
      </w:pPr>
      <w:r w:rsidRPr="00205991">
        <w:rPr>
          <w:rStyle w:val="Emphasis"/>
          <w:sz w:val="28"/>
          <w:szCs w:val="28"/>
          <w:highlight w:val="green"/>
        </w:rPr>
        <w:t>Everything must come together</w:t>
      </w:r>
      <w:r w:rsidRPr="00967998">
        <w:rPr>
          <w:rStyle w:val="Emphasis"/>
          <w:sz w:val="28"/>
          <w:szCs w:val="28"/>
        </w:rPr>
        <w:t xml:space="preserve"> at once</w:t>
      </w:r>
      <w:r w:rsidRPr="00967998">
        <w:rPr>
          <w:rStyle w:val="StyleUnderline"/>
        </w:rPr>
        <w:t xml:space="preserve">: </w:t>
      </w:r>
      <w:r w:rsidRPr="00205991">
        <w:rPr>
          <w:rStyle w:val="StyleUnderline"/>
          <w:highlight w:val="green"/>
        </w:rPr>
        <w:t>Producing</w:t>
      </w:r>
      <w:r w:rsidRPr="00967998">
        <w:rPr>
          <w:rStyle w:val="StyleUnderline"/>
        </w:rPr>
        <w:t xml:space="preserve"> a virus with </w:t>
      </w:r>
      <w:r w:rsidRPr="002616C5">
        <w:rPr>
          <w:rStyle w:val="StyleUnderline"/>
        </w:rPr>
        <w:t xml:space="preserve">surprising </w:t>
      </w:r>
      <w:r w:rsidRPr="00205991">
        <w:rPr>
          <w:rStyle w:val="StyleUnderline"/>
          <w:highlight w:val="green"/>
        </w:rPr>
        <w:t>features of many</w:t>
      </w:r>
      <w:r w:rsidRPr="00967998">
        <w:rPr>
          <w:rStyle w:val="StyleUnderline"/>
        </w:rPr>
        <w:t xml:space="preserve"> </w:t>
      </w:r>
      <w:r w:rsidRPr="00205991">
        <w:rPr>
          <w:rStyle w:val="StyleUnderline"/>
          <w:highlight w:val="green"/>
        </w:rPr>
        <w:t>types</w:t>
      </w:r>
      <w:r w:rsidRPr="00967998">
        <w:rPr>
          <w:rStyle w:val="StyleUnderline"/>
        </w:rPr>
        <w:t xml:space="preserve"> (lethality, infectiousness, detectability, …) </w:t>
      </w:r>
      <w:r w:rsidRPr="00205991">
        <w:rPr>
          <w:rStyle w:val="StyleUnderline"/>
          <w:highlight w:val="green"/>
        </w:rPr>
        <w:t>is</w:t>
      </w:r>
      <w:r w:rsidRPr="00967998">
        <w:rPr>
          <w:rStyle w:val="StyleUnderline"/>
        </w:rPr>
        <w:t xml:space="preserve"> much </w:t>
      </w:r>
      <w:r w:rsidRPr="00205991">
        <w:rPr>
          <w:rStyle w:val="StyleUnderline"/>
          <w:highlight w:val="green"/>
        </w:rPr>
        <w:t>hard</w:t>
      </w:r>
      <w:r w:rsidRPr="002616C5">
        <w:rPr>
          <w:rStyle w:val="StyleUnderline"/>
        </w:rPr>
        <w:t>er than producing a virus which is surprising along a few dimensions.</w:t>
      </w:r>
    </w:p>
    <w:p w14:paraId="60C5AD75" w14:textId="77777777" w:rsidR="007917EA" w:rsidRPr="00967998" w:rsidRDefault="007917EA" w:rsidP="007917EA">
      <w:pPr>
        <w:rPr>
          <w:sz w:val="12"/>
        </w:rPr>
      </w:pPr>
      <w:r w:rsidRPr="00967998">
        <w:rPr>
          <w:rStyle w:val="Emphasis"/>
          <w:sz w:val="28"/>
          <w:szCs w:val="28"/>
        </w:rPr>
        <w:t xml:space="preserve">Biological threats can be met with </w:t>
      </w:r>
      <w:r w:rsidRPr="00205991">
        <w:rPr>
          <w:rStyle w:val="Emphasis"/>
          <w:sz w:val="28"/>
          <w:szCs w:val="28"/>
          <w:highlight w:val="green"/>
        </w:rPr>
        <w:t>effective public health</w:t>
      </w:r>
      <w:r w:rsidRPr="00967998">
        <w:rPr>
          <w:rStyle w:val="Emphasis"/>
          <w:sz w:val="28"/>
          <w:szCs w:val="28"/>
        </w:rPr>
        <w:t xml:space="preserve"> responses</w:t>
      </w:r>
      <w:r w:rsidRPr="00967998">
        <w:rPr>
          <w:sz w:val="12"/>
        </w:rPr>
        <w:t xml:space="preserve">. These may be </w:t>
      </w:r>
      <w:r w:rsidRPr="00967998">
        <w:rPr>
          <w:rStyle w:val="StyleUnderline"/>
        </w:rPr>
        <w:t xml:space="preserve">as </w:t>
      </w:r>
      <w:r w:rsidRPr="00205991">
        <w:rPr>
          <w:rStyle w:val="StyleUnderline"/>
          <w:highlight w:val="green"/>
        </w:rPr>
        <w:t>simple as</w:t>
      </w:r>
      <w:r w:rsidRPr="00967998">
        <w:rPr>
          <w:sz w:val="12"/>
        </w:rPr>
        <w:t xml:space="preserve"> the now-familiar package of non-pharmaceutical interventions such as </w:t>
      </w:r>
      <w:r w:rsidRPr="00205991">
        <w:rPr>
          <w:rStyle w:val="StyleUnderline"/>
          <w:highlight w:val="green"/>
        </w:rPr>
        <w:t>masking</w:t>
      </w:r>
      <w:r w:rsidRPr="00967998">
        <w:rPr>
          <w:rStyle w:val="StyleUnderline"/>
        </w:rPr>
        <w:t xml:space="preserve">, social distancing </w:t>
      </w:r>
      <w:r w:rsidRPr="00205991">
        <w:rPr>
          <w:rStyle w:val="StyleUnderline"/>
          <w:highlight w:val="green"/>
        </w:rPr>
        <w:t>and</w:t>
      </w:r>
      <w:r w:rsidRPr="00967998">
        <w:rPr>
          <w:rStyle w:val="StyleUnderline"/>
        </w:rPr>
        <w:t xml:space="preserve"> travel restrictions. But </w:t>
      </w:r>
      <w:r w:rsidRPr="002616C5">
        <w:rPr>
          <w:rStyle w:val="StyleUnderline"/>
        </w:rPr>
        <w:t>they can also be as complex</w:t>
      </w:r>
      <w:r w:rsidRPr="00967998">
        <w:rPr>
          <w:rStyle w:val="StyleUnderline"/>
        </w:rPr>
        <w:t xml:space="preserve"> as</w:t>
      </w:r>
      <w:r w:rsidRPr="00967998">
        <w:rPr>
          <w:sz w:val="12"/>
        </w:rPr>
        <w:t xml:space="preserve"> the increasingly rapid and sophisticated techniques for </w:t>
      </w:r>
      <w:r w:rsidRPr="00967998">
        <w:rPr>
          <w:rStyle w:val="StyleUnderline"/>
        </w:rPr>
        <w:t xml:space="preserve">bringing </w:t>
      </w:r>
      <w:r w:rsidRPr="00205991">
        <w:rPr>
          <w:rStyle w:val="StyleUnderline"/>
          <w:highlight w:val="green"/>
        </w:rPr>
        <w:t>vaccines</w:t>
      </w:r>
      <w:r w:rsidRPr="00967998">
        <w:rPr>
          <w:rStyle w:val="StyleUnderline"/>
        </w:rPr>
        <w:t xml:space="preserve"> to market </w:t>
      </w:r>
      <w:r w:rsidRPr="00967998">
        <w:rPr>
          <w:sz w:val="12"/>
        </w:rPr>
        <w:t>in time to counteract a novel pandemic.</w:t>
      </w:r>
    </w:p>
    <w:p w14:paraId="1A9C44F0" w14:textId="77777777" w:rsidR="007917EA" w:rsidRPr="00967998" w:rsidRDefault="007917EA" w:rsidP="007917EA">
      <w:pPr>
        <w:rPr>
          <w:rStyle w:val="StyleUnderline"/>
        </w:rPr>
      </w:pPr>
      <w:r w:rsidRPr="00205991">
        <w:rPr>
          <w:rStyle w:val="Emphasis"/>
          <w:sz w:val="28"/>
          <w:szCs w:val="28"/>
          <w:highlight w:val="green"/>
        </w:rPr>
        <w:t>Motivational obstacles</w:t>
      </w:r>
      <w:r w:rsidRPr="00967998">
        <w:rPr>
          <w:rStyle w:val="Emphasis"/>
          <w:sz w:val="28"/>
          <w:szCs w:val="28"/>
        </w:rPr>
        <w:t>:</w:t>
      </w:r>
      <w:r w:rsidRPr="00967998">
        <w:rPr>
          <w:rStyle w:val="StyleUnderline"/>
        </w:rPr>
        <w:t xml:space="preserve"> it is </w:t>
      </w:r>
      <w:r w:rsidRPr="00205991">
        <w:rPr>
          <w:rStyle w:val="StyleUnderline"/>
          <w:highlight w:val="green"/>
        </w:rPr>
        <w:t xml:space="preserve">hard to find </w:t>
      </w:r>
      <w:r w:rsidRPr="00930F5F">
        <w:rPr>
          <w:rStyle w:val="StyleUnderline"/>
        </w:rPr>
        <w:t xml:space="preserve">credible </w:t>
      </w:r>
      <w:r w:rsidRPr="00205991">
        <w:rPr>
          <w:rStyle w:val="StyleUnderline"/>
          <w:highlight w:val="green"/>
        </w:rPr>
        <w:t xml:space="preserve">examples of </w:t>
      </w:r>
      <w:r w:rsidRPr="00930F5F">
        <w:rPr>
          <w:rStyle w:val="StyleUnderline"/>
        </w:rPr>
        <w:t>sophisticated</w:t>
      </w:r>
      <w:r w:rsidRPr="00967998">
        <w:rPr>
          <w:rStyle w:val="StyleUnderline"/>
        </w:rPr>
        <w:t xml:space="preserve"> </w:t>
      </w:r>
      <w:r w:rsidRPr="00205991">
        <w:rPr>
          <w:rStyle w:val="StyleUnderline"/>
          <w:highlight w:val="green"/>
        </w:rPr>
        <w:t>actors with</w:t>
      </w:r>
      <w:r w:rsidRPr="00967998">
        <w:rPr>
          <w:rStyle w:val="StyleUnderline"/>
        </w:rPr>
        <w:t xml:space="preserve"> both the capability </w:t>
      </w:r>
      <w:r w:rsidRPr="00205991">
        <w:rPr>
          <w:rStyle w:val="StyleUnderline"/>
          <w:highlight w:val="green"/>
        </w:rPr>
        <w:t>an</w:t>
      </w:r>
      <w:r w:rsidRPr="00967998">
        <w:rPr>
          <w:rStyle w:val="StyleUnderline"/>
        </w:rPr>
        <w:t xml:space="preserve">d the </w:t>
      </w:r>
      <w:r w:rsidRPr="00930F5F">
        <w:rPr>
          <w:rStyle w:val="StyleUnderline"/>
        </w:rPr>
        <w:t>motivation</w:t>
      </w:r>
      <w:r w:rsidRPr="00967998">
        <w:rPr>
          <w:rStyle w:val="StyleUnderline"/>
        </w:rPr>
        <w:t xml:space="preserve"> to carry out </w:t>
      </w:r>
      <w:r w:rsidRPr="00205991">
        <w:rPr>
          <w:rStyle w:val="StyleUnderline"/>
          <w:highlight w:val="green"/>
        </w:rPr>
        <w:t>omnicidal</w:t>
      </w:r>
      <w:r w:rsidRPr="00967998">
        <w:rPr>
          <w:rStyle w:val="StyleUnderline"/>
        </w:rPr>
        <w:t xml:space="preserve"> attacks. Many groups wish to cause harm to some fraction of humanity, but far fewer groups </w:t>
      </w:r>
      <w:r w:rsidRPr="00205991">
        <w:rPr>
          <w:rStyle w:val="StyleUnderline"/>
          <w:highlight w:val="green"/>
        </w:rPr>
        <w:t>wish</w:t>
      </w:r>
      <w:r w:rsidRPr="00967998">
        <w:rPr>
          <w:rStyle w:val="StyleUnderline"/>
        </w:rPr>
        <w:t xml:space="preserve"> to kill all of us.</w:t>
      </w:r>
    </w:p>
    <w:p w14:paraId="780D6015" w14:textId="77777777" w:rsidR="007917EA" w:rsidRPr="00967998" w:rsidRDefault="007917EA" w:rsidP="007917EA">
      <w:pPr>
        <w:rPr>
          <w:rStyle w:val="Emphasis"/>
        </w:rPr>
      </w:pPr>
      <w:r w:rsidRPr="002616C5">
        <w:rPr>
          <w:rStyle w:val="Emphasis"/>
          <w:sz w:val="28"/>
          <w:szCs w:val="28"/>
        </w:rPr>
        <w:t>Expert skepticism:</w:t>
      </w:r>
      <w:r w:rsidRPr="002616C5">
        <w:rPr>
          <w:rStyle w:val="StyleUnderline"/>
        </w:rPr>
        <w:t xml:space="preserve"> </w:t>
      </w:r>
      <w:r w:rsidRPr="002616C5">
        <w:rPr>
          <w:rStyle w:val="Emphasis"/>
        </w:rPr>
        <w:t>experts are generally skeptical of existential biorisk claims</w:t>
      </w:r>
      <w:r w:rsidRPr="002616C5">
        <w:rPr>
          <w:rStyle w:val="StyleUnderline"/>
        </w:rPr>
        <w:t>. Experts do not doubt the possibility or seriousness of small-scale biological attacks,</w:t>
      </w:r>
      <w:r w:rsidRPr="002616C5">
        <w:rPr>
          <w:sz w:val="12"/>
        </w:rPr>
        <w:t xml:space="preserve"> </w:t>
      </w:r>
      <w:r w:rsidRPr="002616C5">
        <w:rPr>
          <w:rStyle w:val="StyleUnderline"/>
        </w:rPr>
        <w:t xml:space="preserve">and indeed such attacks have occurred in the past. </w:t>
      </w:r>
      <w:r w:rsidRPr="002616C5">
        <w:rPr>
          <w:rStyle w:val="Emphasis"/>
        </w:rPr>
        <w:t>But experts are largely unconvinced that there is a serious risk of large-scale biological attacks, particularly on a scale that could lead to existential catastrophe.</w:t>
      </w:r>
    </w:p>
    <w:p w14:paraId="342C0EF9" w14:textId="77777777" w:rsidR="007917EA" w:rsidRPr="00967998" w:rsidRDefault="007917EA" w:rsidP="007917EA">
      <w:pPr>
        <w:rPr>
          <w:rStyle w:val="StyleUnderline"/>
        </w:rPr>
      </w:pPr>
      <w:r w:rsidRPr="00205991">
        <w:rPr>
          <w:rStyle w:val="Emphasis"/>
          <w:sz w:val="28"/>
          <w:szCs w:val="28"/>
          <w:highlight w:val="green"/>
        </w:rPr>
        <w:t>Inscrutability</w:t>
      </w:r>
      <w:r w:rsidRPr="00967998">
        <w:rPr>
          <w:rStyle w:val="Emphasis"/>
          <w:sz w:val="28"/>
          <w:szCs w:val="28"/>
        </w:rPr>
        <w:t>:</w:t>
      </w:r>
      <w:r w:rsidRPr="00967998">
        <w:rPr>
          <w:rStyle w:val="StyleUnderline"/>
        </w:rPr>
        <w:t xml:space="preserve"> the </w:t>
      </w:r>
      <w:r w:rsidRPr="00205991">
        <w:rPr>
          <w:rStyle w:val="StyleUnderline"/>
          <w:highlight w:val="green"/>
        </w:rPr>
        <w:t>biorisks</w:t>
      </w:r>
      <w:r w:rsidRPr="00967998">
        <w:rPr>
          <w:rStyle w:val="StyleUnderline"/>
        </w:rPr>
        <w:t xml:space="preserve"> being appealed to </w:t>
      </w:r>
      <w:r w:rsidRPr="00205991">
        <w:rPr>
          <w:rStyle w:val="StyleUnderline"/>
          <w:highlight w:val="green"/>
        </w:rPr>
        <w:t>are</w:t>
      </w:r>
      <w:r w:rsidRPr="00967998">
        <w:rPr>
          <w:rStyle w:val="StyleUnderline"/>
        </w:rPr>
        <w:t xml:space="preserve"> relatively </w:t>
      </w:r>
      <w:r w:rsidRPr="002616C5">
        <w:rPr>
          <w:rStyle w:val="StyleUnderline"/>
        </w:rPr>
        <w:t>inscrutable</w:t>
      </w:r>
      <w:r w:rsidRPr="00967998">
        <w:rPr>
          <w:rStyle w:val="StyleUnderline"/>
        </w:rPr>
        <w:t xml:space="preserve"> in two ways: they </w:t>
      </w:r>
      <w:r w:rsidRPr="002616C5">
        <w:rPr>
          <w:rStyle w:val="StyleUnderline"/>
        </w:rPr>
        <w:t>involve</w:t>
      </w:r>
      <w:r w:rsidRPr="00967998">
        <w:rPr>
          <w:rStyle w:val="StyleUnderline"/>
        </w:rPr>
        <w:t xml:space="preserve"> </w:t>
      </w:r>
      <w:r w:rsidRPr="00205991">
        <w:rPr>
          <w:rStyle w:val="StyleUnderline"/>
          <w:highlight w:val="green"/>
        </w:rPr>
        <w:t>speculation about</w:t>
      </w:r>
      <w:r w:rsidRPr="00967998">
        <w:rPr>
          <w:rStyle w:val="StyleUnderline"/>
        </w:rPr>
        <w:t xml:space="preserve"> far-off </w:t>
      </w:r>
      <w:r w:rsidRPr="00205991">
        <w:rPr>
          <w:rStyle w:val="StyleUnderline"/>
          <w:highlight w:val="green"/>
        </w:rPr>
        <w:t>future tech</w:t>
      </w:r>
      <w:r w:rsidRPr="00967998">
        <w:rPr>
          <w:rStyle w:val="StyleUnderline"/>
        </w:rPr>
        <w:t>nologies</w:t>
      </w:r>
      <w:r w:rsidRPr="00967998">
        <w:rPr>
          <w:sz w:val="12"/>
        </w:rPr>
        <w:t xml:space="preserve">, and much of </w:t>
      </w:r>
      <w:r w:rsidRPr="00967998">
        <w:rPr>
          <w:rStyle w:val="StyleUnderline"/>
        </w:rPr>
        <w:t xml:space="preserve">this speculation is </w:t>
      </w:r>
      <w:r w:rsidRPr="00205991">
        <w:rPr>
          <w:rStyle w:val="StyleUnderline"/>
          <w:highlight w:val="green"/>
        </w:rPr>
        <w:t>hidden from public view</w:t>
      </w:r>
      <w:r w:rsidRPr="00967998">
        <w:rPr>
          <w:rStyle w:val="StyleUnderline"/>
        </w:rPr>
        <w:t xml:space="preserve">. </w:t>
      </w:r>
    </w:p>
    <w:p w14:paraId="19473E5A" w14:textId="77777777" w:rsidR="007917EA" w:rsidRPr="00967998" w:rsidRDefault="007917EA" w:rsidP="007917EA">
      <w:pPr>
        <w:rPr>
          <w:sz w:val="12"/>
        </w:rPr>
      </w:pPr>
      <w:r w:rsidRPr="002616C5">
        <w:rPr>
          <w:rStyle w:val="Emphasis"/>
          <w:sz w:val="28"/>
          <w:szCs w:val="28"/>
        </w:rPr>
        <w:t>Superforecaster skepticism:</w:t>
      </w:r>
      <w:r w:rsidRPr="002616C5">
        <w:rPr>
          <w:rStyle w:val="StyleUnderline"/>
        </w:rPr>
        <w:t xml:space="preserve"> </w:t>
      </w:r>
      <w:r w:rsidRPr="002616C5">
        <w:rPr>
          <w:rStyle w:val="Emphasis"/>
        </w:rPr>
        <w:t>Superforecasters are uniquely skeptical of existential biorisk claims</w:t>
      </w:r>
      <w:r w:rsidRPr="002616C5">
        <w:rPr>
          <w:sz w:val="12"/>
        </w:rPr>
        <w:t>, and become much more skeptical after taking a careful look at the arguments.</w:t>
      </w:r>
    </w:p>
    <w:p w14:paraId="5D2FB8A4" w14:textId="77777777" w:rsidR="007917EA" w:rsidRPr="00967998" w:rsidRDefault="007917EA" w:rsidP="007917EA">
      <w:pPr>
        <w:rPr>
          <w:rStyle w:val="StyleUnderline"/>
        </w:rPr>
      </w:pPr>
      <w:r w:rsidRPr="002616C5">
        <w:rPr>
          <w:rStyle w:val="Emphasis"/>
          <w:sz w:val="28"/>
          <w:szCs w:val="28"/>
        </w:rPr>
        <w:t>Knowledge</w:t>
      </w:r>
      <w:r w:rsidRPr="00967998">
        <w:rPr>
          <w:rStyle w:val="Emphasis"/>
          <w:sz w:val="28"/>
          <w:szCs w:val="28"/>
        </w:rPr>
        <w:t xml:space="preserve"> and </w:t>
      </w:r>
      <w:r w:rsidRPr="00205991">
        <w:rPr>
          <w:rStyle w:val="Emphasis"/>
          <w:sz w:val="28"/>
          <w:szCs w:val="28"/>
          <w:highlight w:val="green"/>
        </w:rPr>
        <w:t>expertise</w:t>
      </w:r>
      <w:r w:rsidRPr="00205991">
        <w:rPr>
          <w:rStyle w:val="StyleUnderline"/>
          <w:highlight w:val="green"/>
        </w:rPr>
        <w:t>: Even sophisticated groups</w:t>
      </w:r>
      <w:r w:rsidRPr="00967998">
        <w:rPr>
          <w:rStyle w:val="StyleUnderline"/>
        </w:rPr>
        <w:t xml:space="preserve"> often </w:t>
      </w:r>
      <w:r w:rsidRPr="00205991">
        <w:rPr>
          <w:rStyle w:val="StyleUnderline"/>
          <w:highlight w:val="green"/>
        </w:rPr>
        <w:t>lack</w:t>
      </w:r>
      <w:r w:rsidRPr="00967998">
        <w:rPr>
          <w:rStyle w:val="StyleUnderline"/>
        </w:rPr>
        <w:t xml:space="preserve"> the </w:t>
      </w:r>
      <w:r w:rsidRPr="00205991">
        <w:rPr>
          <w:rStyle w:val="StyleUnderline"/>
          <w:highlight w:val="green"/>
        </w:rPr>
        <w:t>knowledge</w:t>
      </w:r>
      <w:r w:rsidRPr="00967998">
        <w:rPr>
          <w:rStyle w:val="StyleUnderline"/>
        </w:rPr>
        <w:t xml:space="preserve"> and expertise </w:t>
      </w:r>
      <w:r w:rsidRPr="00205991">
        <w:rPr>
          <w:rStyle w:val="StyleUnderline"/>
          <w:highlight w:val="green"/>
        </w:rPr>
        <w:t>to</w:t>
      </w:r>
      <w:r w:rsidRPr="00967998">
        <w:rPr>
          <w:rStyle w:val="StyleUnderline"/>
        </w:rPr>
        <w:t xml:space="preserve"> make effective </w:t>
      </w:r>
      <w:r w:rsidRPr="00205991">
        <w:rPr>
          <w:rStyle w:val="StyleUnderline"/>
          <w:highlight w:val="green"/>
        </w:rPr>
        <w:t>use</w:t>
      </w:r>
      <w:r w:rsidRPr="00967998">
        <w:rPr>
          <w:rStyle w:val="StyleUnderline"/>
        </w:rPr>
        <w:t xml:space="preserve"> of </w:t>
      </w:r>
      <w:r w:rsidRPr="00205991">
        <w:rPr>
          <w:rStyle w:val="StyleUnderline"/>
          <w:highlight w:val="green"/>
        </w:rPr>
        <w:t>bioweapons</w:t>
      </w:r>
      <w:r w:rsidRPr="00967998">
        <w:rPr>
          <w:rStyle w:val="StyleUnderline"/>
        </w:rPr>
        <w:t>.</w:t>
      </w:r>
      <w:r w:rsidRPr="00967998">
        <w:rPr>
          <w:sz w:val="12"/>
        </w:rPr>
        <w:t xml:space="preserve"> Recent groups, such as </w:t>
      </w:r>
      <w:r w:rsidRPr="00967998">
        <w:rPr>
          <w:rStyle w:val="StyleUnderline"/>
        </w:rPr>
        <w:t>Aum Shinrikyo, bungled their bioweapons programs rather badly.</w:t>
      </w:r>
    </w:p>
    <w:p w14:paraId="0ACB6364" w14:textId="77777777" w:rsidR="007917EA" w:rsidRPr="00967998" w:rsidRDefault="007917EA" w:rsidP="007917EA">
      <w:pPr>
        <w:rPr>
          <w:rStyle w:val="Emphasis"/>
        </w:rPr>
      </w:pPr>
      <w:r w:rsidRPr="002616C5">
        <w:rPr>
          <w:rStyle w:val="Emphasis"/>
          <w:sz w:val="28"/>
          <w:szCs w:val="28"/>
        </w:rPr>
        <w:t>Lack of mechanisms</w:t>
      </w:r>
      <w:r w:rsidRPr="002616C5">
        <w:rPr>
          <w:rStyle w:val="StyleUnderline"/>
        </w:rPr>
        <w:t>: Making an effective case for existential biorisk requires exhibiting</w:t>
      </w:r>
      <w:r w:rsidRPr="002616C5">
        <w:rPr>
          <w:sz w:val="12"/>
        </w:rPr>
        <w:t xml:space="preserve"> the </w:t>
      </w:r>
      <w:r w:rsidRPr="002616C5">
        <w:rPr>
          <w:rStyle w:val="StyleUnderline"/>
        </w:rPr>
        <w:t>mechanisms by which biological threats might produce existential catastrophe</w:t>
      </w:r>
      <w:r w:rsidRPr="002616C5">
        <w:rPr>
          <w:rStyle w:val="Emphasis"/>
        </w:rPr>
        <w:t>. This has, in many cases, not been done.</w:t>
      </w:r>
    </w:p>
    <w:p w14:paraId="37B0B7D0" w14:textId="77777777" w:rsidR="007917EA" w:rsidRPr="00967998" w:rsidRDefault="007917EA" w:rsidP="007917EA">
      <w:pPr>
        <w:rPr>
          <w:rStyle w:val="StyleUnderline"/>
        </w:rPr>
      </w:pPr>
      <w:r w:rsidRPr="00DF5DC8">
        <w:rPr>
          <w:rStyle w:val="Emphasis"/>
          <w:sz w:val="28"/>
          <w:szCs w:val="28"/>
        </w:rPr>
        <w:t xml:space="preserve">They might not believe it either: </w:t>
      </w:r>
      <w:r w:rsidRPr="00967998">
        <w:rPr>
          <w:rStyle w:val="StyleUnderline"/>
        </w:rPr>
        <w:t>Leading EA organizations often focus their public defenses on catastrophic</w:t>
      </w:r>
      <w:r w:rsidRPr="00967998">
        <w:rPr>
          <w:sz w:val="12"/>
        </w:rPr>
        <w:t xml:space="preserve"> rather than existential </w:t>
      </w:r>
      <w:r w:rsidRPr="00967998">
        <w:rPr>
          <w:rStyle w:val="StyleUnderline"/>
        </w:rPr>
        <w:t>biorisk, and several prominent problem profiles openly contradict published high estimates of existential biorisk.</w:t>
      </w:r>
    </w:p>
    <w:p w14:paraId="11888127" w14:textId="77777777" w:rsidR="007917EA" w:rsidRPr="00967998" w:rsidRDefault="007917EA" w:rsidP="007917EA">
      <w:pPr>
        <w:rPr>
          <w:rStyle w:val="Emphasis"/>
        </w:rPr>
      </w:pPr>
      <w:r w:rsidRPr="00967998">
        <w:rPr>
          <w:sz w:val="12"/>
        </w:rPr>
        <w:t xml:space="preserve">While these arguments do not decisively prove that levels of near-term existential biorisk are low, they do </w:t>
      </w:r>
      <w:r w:rsidRPr="002616C5">
        <w:rPr>
          <w:sz w:val="12"/>
        </w:rPr>
        <w:t xml:space="preserve">present </w:t>
      </w:r>
      <w:r w:rsidRPr="002616C5">
        <w:rPr>
          <w:rStyle w:val="StyleUnderline"/>
        </w:rPr>
        <w:t>a high bar</w:t>
      </w:r>
      <w:r w:rsidRPr="00967998">
        <w:rPr>
          <w:rStyle w:val="StyleUnderline"/>
        </w:rPr>
        <w:t xml:space="preserve"> for defenders of high biorisk estimates to clear</w:t>
      </w:r>
      <w:r w:rsidRPr="00967998">
        <w:rPr>
          <w:sz w:val="12"/>
        </w:rPr>
        <w:t xml:space="preserve">. In this series, I have argued that </w:t>
      </w:r>
      <w:r w:rsidRPr="00205991">
        <w:rPr>
          <w:rStyle w:val="Emphasis"/>
          <w:highlight w:val="green"/>
        </w:rPr>
        <w:t>the bar has not been cleared.</w:t>
      </w:r>
    </w:p>
    <w:p w14:paraId="3CCF7FCC" w14:textId="77777777" w:rsidR="007917EA" w:rsidRPr="00E76F7D" w:rsidRDefault="007917EA" w:rsidP="007917EA"/>
    <w:p w14:paraId="7F668BA6" w14:textId="77777777" w:rsidR="007917EA" w:rsidRPr="006F16F6" w:rsidRDefault="007917EA" w:rsidP="007917EA">
      <w:pPr>
        <w:pStyle w:val="Heading3"/>
      </w:pPr>
      <w:r w:rsidRPr="006F16F6">
        <w:t>States---1NC</w:t>
      </w:r>
    </w:p>
    <w:p w14:paraId="1C0857A4" w14:textId="77777777" w:rsidR="007917EA" w:rsidRPr="000046DB" w:rsidRDefault="007917EA" w:rsidP="007917EA">
      <w:pPr>
        <w:pStyle w:val="Heading4"/>
      </w:pPr>
      <w:r w:rsidRPr="000046DB">
        <w:t>States are filling in regulatory gaps now.</w:t>
      </w:r>
    </w:p>
    <w:p w14:paraId="0716FD7B" w14:textId="77777777" w:rsidR="007917EA" w:rsidRPr="000046DB" w:rsidRDefault="007917EA" w:rsidP="007917EA">
      <w:r w:rsidRPr="000046DB">
        <w:rPr>
          <w:rStyle w:val="Style13ptBold"/>
        </w:rPr>
        <w:t>Taylor ’</w:t>
      </w:r>
      <w:r>
        <w:rPr>
          <w:rStyle w:val="Style13ptBold"/>
        </w:rPr>
        <w:t>2</w:t>
      </w:r>
      <w:r w:rsidRPr="000046DB">
        <w:rPr>
          <w:rStyle w:val="Style13ptBold"/>
        </w:rPr>
        <w:t>5</w:t>
      </w:r>
      <w:r w:rsidRPr="000046DB">
        <w:t xml:space="preserve"> [Ashley, Clayton Friedman and Michael Yaghi; August 5; JD, Co-leader of Troutman Pepper Locke LLP’s state attorneys general practice; JD, partner in Troutman Pepper Locke LLP’s state attorneys general and regulatory investigations, strategy and enforcement (RISE) practice groups, nationwide teams that advise clients on consumer protection enforcement matters and other regulatory issues; Reuters, “State attorneys general step up enforcement with regulatory shift of Trump administration,” https://www.reuters.com/legal/litigation/state-attorneys-general-step-up-enforcement-with-regulatory-shift-trump-2025-08-05/]</w:t>
      </w:r>
    </w:p>
    <w:p w14:paraId="1807156D" w14:textId="77777777" w:rsidR="007917EA" w:rsidRPr="000046DB" w:rsidRDefault="007917EA" w:rsidP="007917EA">
      <w:pPr>
        <w:rPr>
          <w:sz w:val="16"/>
        </w:rPr>
      </w:pPr>
      <w:r w:rsidRPr="000046DB">
        <w:rPr>
          <w:sz w:val="16"/>
        </w:rPr>
        <w:t xml:space="preserve">August 05, 2025 - In the wake of the November 2024 elections, the United States has experienced a significant shift in regulatory focus, largely due to </w:t>
      </w:r>
      <w:r w:rsidRPr="000046DB">
        <w:rPr>
          <w:rStyle w:val="Heading3Char2"/>
        </w:rPr>
        <w:t xml:space="preserve">the </w:t>
      </w:r>
      <w:r w:rsidRPr="000046DB">
        <w:rPr>
          <w:rStyle w:val="Emphasis"/>
        </w:rPr>
        <w:t>fallout</w:t>
      </w:r>
      <w:r w:rsidRPr="000046DB">
        <w:rPr>
          <w:rStyle w:val="Heading3Char2"/>
        </w:rPr>
        <w:t xml:space="preserve"> from the </w:t>
      </w:r>
      <w:r w:rsidRPr="00DA6548">
        <w:rPr>
          <w:rStyle w:val="Heading3Char2"/>
          <w:highlight w:val="green"/>
        </w:rPr>
        <w:t>Trump</w:t>
      </w:r>
      <w:r w:rsidRPr="000046DB">
        <w:rPr>
          <w:rStyle w:val="Heading3Char2"/>
        </w:rPr>
        <w:t xml:space="preserve"> administration'</w:t>
      </w:r>
      <w:r w:rsidRPr="00DA6548">
        <w:rPr>
          <w:rStyle w:val="Heading3Char2"/>
          <w:highlight w:val="green"/>
        </w:rPr>
        <w:t>s</w:t>
      </w:r>
      <w:r w:rsidRPr="000046DB">
        <w:rPr>
          <w:rStyle w:val="Heading3Char2"/>
        </w:rPr>
        <w:t xml:space="preserve"> broad </w:t>
      </w:r>
      <w:r w:rsidRPr="00DA6548">
        <w:rPr>
          <w:rStyle w:val="Emphasis"/>
          <w:highlight w:val="green"/>
        </w:rPr>
        <w:t>deregulatory agenda</w:t>
      </w:r>
      <w:r w:rsidRPr="000046DB">
        <w:rPr>
          <w:rStyle w:val="Heading3Char2"/>
        </w:rPr>
        <w:t xml:space="preserve">. This shift </w:t>
      </w:r>
      <w:r w:rsidRPr="00DA6548">
        <w:rPr>
          <w:rStyle w:val="Heading3Char2"/>
          <w:highlight w:val="green"/>
        </w:rPr>
        <w:t xml:space="preserve">has </w:t>
      </w:r>
      <w:r w:rsidRPr="00DA6548">
        <w:rPr>
          <w:rStyle w:val="Emphasis"/>
          <w:highlight w:val="green"/>
        </w:rPr>
        <w:t>prompted state attorneys</w:t>
      </w:r>
      <w:r w:rsidRPr="000046DB">
        <w:rPr>
          <w:rStyle w:val="Heading3Char2"/>
        </w:rPr>
        <w:t xml:space="preserve"> general </w:t>
      </w:r>
      <w:r w:rsidRPr="00DA6548">
        <w:rPr>
          <w:rStyle w:val="Heading3Char2"/>
          <w:highlight w:val="green"/>
        </w:rPr>
        <w:t xml:space="preserve">to </w:t>
      </w:r>
      <w:r w:rsidRPr="00DA6548">
        <w:rPr>
          <w:rStyle w:val="Emphasis"/>
          <w:highlight w:val="green"/>
        </w:rPr>
        <w:t>step up</w:t>
      </w:r>
      <w:r w:rsidRPr="000046DB">
        <w:rPr>
          <w:rStyle w:val="Heading3Char2"/>
        </w:rPr>
        <w:t xml:space="preserve"> their </w:t>
      </w:r>
      <w:r w:rsidRPr="00DA6548">
        <w:rPr>
          <w:rStyle w:val="Emphasis"/>
          <w:highlight w:val="green"/>
        </w:rPr>
        <w:t>enforcement</w:t>
      </w:r>
      <w:r w:rsidRPr="000046DB">
        <w:rPr>
          <w:rStyle w:val="Heading3Char2"/>
        </w:rPr>
        <w:t xml:space="preserve"> efforts, effectively </w:t>
      </w:r>
      <w:r w:rsidRPr="00DA6548">
        <w:rPr>
          <w:rStyle w:val="Emphasis"/>
          <w:highlight w:val="green"/>
        </w:rPr>
        <w:t>filling</w:t>
      </w:r>
      <w:r w:rsidRPr="000046DB">
        <w:rPr>
          <w:rStyle w:val="Heading3Char2"/>
        </w:rPr>
        <w:t xml:space="preserve"> what they perceive to be </w:t>
      </w:r>
      <w:r w:rsidRPr="000046DB">
        <w:rPr>
          <w:rStyle w:val="Emphasis"/>
        </w:rPr>
        <w:t xml:space="preserve">the regulatory </w:t>
      </w:r>
      <w:r w:rsidRPr="00DA6548">
        <w:rPr>
          <w:rStyle w:val="Emphasis"/>
          <w:highlight w:val="green"/>
        </w:rPr>
        <w:t>void</w:t>
      </w:r>
      <w:r w:rsidRPr="000046DB">
        <w:rPr>
          <w:rStyle w:val="Heading3Char2"/>
        </w:rPr>
        <w:t xml:space="preserve"> seemingly created by the federal agencies' shifting priorities</w:t>
      </w:r>
      <w:r w:rsidRPr="000046DB">
        <w:rPr>
          <w:sz w:val="16"/>
        </w:rPr>
        <w:t>.</w:t>
      </w:r>
    </w:p>
    <w:p w14:paraId="62CDC3D9" w14:textId="77777777" w:rsidR="007917EA" w:rsidRPr="000046DB" w:rsidRDefault="007917EA" w:rsidP="007917EA">
      <w:pPr>
        <w:rPr>
          <w:sz w:val="16"/>
        </w:rPr>
      </w:pPr>
      <w:r w:rsidRPr="000046DB">
        <w:rPr>
          <w:sz w:val="16"/>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0ADF4017" w14:textId="77777777" w:rsidR="007917EA" w:rsidRPr="000046DB" w:rsidRDefault="007917EA" w:rsidP="007917EA">
      <w:pPr>
        <w:rPr>
          <w:sz w:val="16"/>
        </w:rPr>
      </w:pPr>
      <w:r w:rsidRPr="000046DB">
        <w:rPr>
          <w:sz w:val="16"/>
        </w:rPr>
        <w:t>This was followed by the Federal Communications Commission's ("FCC") initiative titled "In Re: Delete, Delete, Delete," which solicited public comments on the potential modification or elimination of regulations deemed unnecessary or overly burdensome. FCC March 12, 2025, Public Notice, GN Docket No. 25-133.</w:t>
      </w:r>
    </w:p>
    <w:p w14:paraId="31AA672E" w14:textId="77777777" w:rsidR="007917EA" w:rsidRPr="000046DB" w:rsidRDefault="007917EA" w:rsidP="007917EA">
      <w:pPr>
        <w:rPr>
          <w:sz w:val="16"/>
        </w:rPr>
      </w:pPr>
      <w:r w:rsidRPr="000046DB">
        <w:rPr>
          <w:sz w:val="16"/>
        </w:rPr>
        <w:t>Federal agencies also appear to have shifted their litigation priorities.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71452BB8" w14:textId="77777777" w:rsidR="007917EA" w:rsidRPr="000046DB" w:rsidRDefault="007917EA" w:rsidP="007917EA">
      <w:pPr>
        <w:rPr>
          <w:sz w:val="16"/>
        </w:rPr>
      </w:pPr>
      <w:r w:rsidRPr="000046DB">
        <w:rPr>
          <w:sz w:val="16"/>
        </w:rPr>
        <w:t>In another instance, the administration announced that it would be suspending federal enforcement of the Foreign Corrupt Practices Act ("FCPA"). Executive Order 14209 of Feb. 10, 2025.</w:t>
      </w:r>
    </w:p>
    <w:p w14:paraId="05AB3426" w14:textId="77777777" w:rsidR="007917EA" w:rsidRPr="000046DB" w:rsidRDefault="007917EA" w:rsidP="007917EA">
      <w:pPr>
        <w:rPr>
          <w:rStyle w:val="Heading3Char2"/>
        </w:rPr>
      </w:pPr>
      <w:r w:rsidRPr="000046DB">
        <w:rPr>
          <w:rStyle w:val="Emphasis"/>
        </w:rPr>
        <w:t xml:space="preserve">Increased </w:t>
      </w:r>
      <w:r w:rsidRPr="00DA6548">
        <w:rPr>
          <w:rStyle w:val="Emphasis"/>
          <w:highlight w:val="green"/>
        </w:rPr>
        <w:t>use</w:t>
      </w:r>
      <w:r w:rsidRPr="00DA6548">
        <w:rPr>
          <w:rStyle w:val="Heading3Char2"/>
          <w:highlight w:val="green"/>
        </w:rPr>
        <w:t xml:space="preserve"> of</w:t>
      </w:r>
      <w:r w:rsidRPr="000046DB">
        <w:rPr>
          <w:rStyle w:val="Heading3Char2"/>
        </w:rPr>
        <w:t xml:space="preserve"> state </w:t>
      </w:r>
      <w:r w:rsidRPr="000046DB">
        <w:rPr>
          <w:rStyle w:val="Emphasis"/>
        </w:rPr>
        <w:t xml:space="preserve">consumer </w:t>
      </w:r>
      <w:r w:rsidRPr="00DA6548">
        <w:rPr>
          <w:rStyle w:val="Emphasis"/>
          <w:highlight w:val="green"/>
        </w:rPr>
        <w:t>protection</w:t>
      </w:r>
      <w:r w:rsidRPr="00DA6548">
        <w:rPr>
          <w:rStyle w:val="Heading3Char2"/>
          <w:highlight w:val="green"/>
        </w:rPr>
        <w:t xml:space="preserve"> statutes</w:t>
      </w:r>
    </w:p>
    <w:p w14:paraId="13FC447D" w14:textId="77777777" w:rsidR="007917EA" w:rsidRPr="000046DB" w:rsidRDefault="007917EA" w:rsidP="007917EA">
      <w:pPr>
        <w:rPr>
          <w:sz w:val="16"/>
        </w:rPr>
      </w:pPr>
      <w:r w:rsidRPr="000046DB">
        <w:rPr>
          <w:rStyle w:val="Heading3Char2"/>
        </w:rPr>
        <w:t xml:space="preserve">As federal agency priorities shift, state action has indicated that </w:t>
      </w:r>
      <w:r w:rsidRPr="00DA6548">
        <w:rPr>
          <w:rStyle w:val="Heading3Char2"/>
          <w:highlight w:val="green"/>
        </w:rPr>
        <w:t>any</w:t>
      </w:r>
      <w:r w:rsidRPr="000046DB">
        <w:rPr>
          <w:rStyle w:val="Heading3Char2"/>
        </w:rPr>
        <w:t xml:space="preserve"> perceived </w:t>
      </w:r>
      <w:r w:rsidRPr="00DA6548">
        <w:rPr>
          <w:rStyle w:val="Emphasis"/>
          <w:highlight w:val="green"/>
        </w:rPr>
        <w:t>void</w:t>
      </w:r>
      <w:r w:rsidRPr="000046DB">
        <w:rPr>
          <w:rStyle w:val="Heading3Char2"/>
        </w:rPr>
        <w:t xml:space="preserve"> in federal regulation </w:t>
      </w:r>
      <w:r w:rsidRPr="00DA6548">
        <w:rPr>
          <w:rStyle w:val="Heading3Char2"/>
          <w:highlight w:val="green"/>
        </w:rPr>
        <w:t xml:space="preserve">will be </w:t>
      </w:r>
      <w:r w:rsidRPr="00DA6548">
        <w:rPr>
          <w:rStyle w:val="Emphasis"/>
          <w:highlight w:val="green"/>
        </w:rPr>
        <w:t>filled</w:t>
      </w:r>
      <w:r w:rsidRPr="000046DB">
        <w:rPr>
          <w:rStyle w:val="Heading3Char2"/>
        </w:rPr>
        <w:t xml:space="preserve"> by enforcement of state consumer protection statutes</w:t>
      </w:r>
      <w:r w:rsidRPr="000046DB">
        <w:rPr>
          <w:sz w:val="16"/>
        </w:rPr>
        <w:t xml:space="preserve">. For example, </w:t>
      </w:r>
      <w:r w:rsidRPr="000046DB">
        <w:rPr>
          <w:rStyle w:val="Heading3Char2"/>
        </w:rPr>
        <w:t>after the presidential administration announced it would be suspending FCPA enforcement, California's A</w:t>
      </w:r>
      <w:r w:rsidRPr="000046DB">
        <w:rPr>
          <w:sz w:val="16"/>
        </w:rPr>
        <w:t xml:space="preserve">ttorney </w:t>
      </w:r>
      <w:r w:rsidRPr="000046DB">
        <w:rPr>
          <w:rStyle w:val="Heading3Char2"/>
        </w:rPr>
        <w:t>G</w:t>
      </w:r>
      <w:r w:rsidRPr="000046DB">
        <w:rPr>
          <w:sz w:val="16"/>
        </w:rPr>
        <w:t xml:space="preserve">eneral </w:t>
      </w:r>
      <w:r w:rsidRPr="000046DB">
        <w:rPr>
          <w:rStyle w:val="Heading3Char2"/>
        </w:rPr>
        <w:t xml:space="preserve">Rob Bonta affirmed in a press release that FCPA violations </w:t>
      </w:r>
      <w:r w:rsidRPr="000046DB">
        <w:rPr>
          <w:rStyle w:val="Emphasis"/>
        </w:rPr>
        <w:t>remain actionable</w:t>
      </w:r>
      <w:r w:rsidRPr="000046DB">
        <w:rPr>
          <w:rStyle w:val="Heading3Char2"/>
        </w:rPr>
        <w:t xml:space="preserve"> under the </w:t>
      </w:r>
      <w:r w:rsidRPr="000046DB">
        <w:rPr>
          <w:rStyle w:val="Emphasis"/>
        </w:rPr>
        <w:t>state's</w:t>
      </w:r>
      <w:r w:rsidRPr="000046DB">
        <w:rPr>
          <w:rStyle w:val="Heading3Char2"/>
        </w:rPr>
        <w:t xml:space="preserve"> unfair competition </w:t>
      </w:r>
      <w:r w:rsidRPr="000046DB">
        <w:rPr>
          <w:rStyle w:val="Emphasis"/>
        </w:rPr>
        <w:t>law</w:t>
      </w:r>
      <w:r w:rsidRPr="000046DB">
        <w:rPr>
          <w:sz w:val="16"/>
        </w:rPr>
        <w:t>.</w:t>
      </w:r>
    </w:p>
    <w:p w14:paraId="4FDC291B" w14:textId="77777777" w:rsidR="007917EA" w:rsidRPr="000046DB" w:rsidRDefault="007917EA" w:rsidP="007917EA">
      <w:pPr>
        <w:rPr>
          <w:sz w:val="16"/>
        </w:rPr>
      </w:pPr>
      <w:r w:rsidRPr="000046DB">
        <w:rPr>
          <w:sz w:val="16"/>
        </w:rPr>
        <w:t>In response to the shifts at the CFPB, New York City Comptroller Brad Lander issued a report urging city and state leaders to strengthen local consumer financial protections. His report called for the passage of the FAIR Business Practices Act, proposed by Attorney General Letitia James and enacted by the New York Legislature on June 20, 2025.</w:t>
      </w:r>
    </w:p>
    <w:p w14:paraId="4C21C567" w14:textId="77777777" w:rsidR="007917EA" w:rsidRPr="000046DB" w:rsidRDefault="007917EA" w:rsidP="007917EA">
      <w:pPr>
        <w:rPr>
          <w:sz w:val="16"/>
        </w:rPr>
      </w:pPr>
      <w:r w:rsidRPr="000046DB">
        <w:rPr>
          <w:sz w:val="16"/>
        </w:rPr>
        <w:t>The FAIR Business Practices Act, if signed into law by Gov. Kathy Hochul, would address alleged weaknesses in New York's consumer protection statute that currently only safeguards consumers against business acts or practices that are deemed "deceptive." The FAIR Act seeks to bring "unfair" and "abusive" acts by businesses, banks and other financial services companies — e.g., auto lenders, mortgage and student loan servicers — within its purview. Additionally, Lander advocates for full funding of relevant state and city departments to investigate harmful practices and protect consumers, as well as the creation of a Consumer Protection Restitution Fund.</w:t>
      </w:r>
    </w:p>
    <w:p w14:paraId="469EDD07" w14:textId="77777777" w:rsidR="007917EA" w:rsidRPr="000046DB" w:rsidRDefault="007917EA" w:rsidP="007917EA">
      <w:pPr>
        <w:rPr>
          <w:sz w:val="16"/>
        </w:rPr>
      </w:pPr>
      <w:r w:rsidRPr="000046DB">
        <w:rPr>
          <w:rStyle w:val="Heading3Char2"/>
        </w:rPr>
        <w:t>States are</w:t>
      </w:r>
      <w:r w:rsidRPr="000046DB">
        <w:rPr>
          <w:sz w:val="16"/>
        </w:rPr>
        <w:t xml:space="preserve"> also </w:t>
      </w:r>
      <w:r w:rsidRPr="00DA6548">
        <w:rPr>
          <w:rStyle w:val="Heading3Char2"/>
          <w:highlight w:val="green"/>
        </w:rPr>
        <w:t xml:space="preserve">using </w:t>
      </w:r>
      <w:r w:rsidRPr="00DA6548">
        <w:rPr>
          <w:rStyle w:val="Emphasis"/>
          <w:highlight w:val="green"/>
        </w:rPr>
        <w:t>novel ways</w:t>
      </w:r>
      <w:r w:rsidRPr="00DA6548">
        <w:rPr>
          <w:rStyle w:val="Heading3Char2"/>
          <w:highlight w:val="green"/>
        </w:rPr>
        <w:t xml:space="preserve"> to </w:t>
      </w:r>
      <w:r w:rsidRPr="00DA6548">
        <w:rPr>
          <w:rStyle w:val="Emphasis"/>
          <w:highlight w:val="green"/>
        </w:rPr>
        <w:t>regulate</w:t>
      </w:r>
      <w:r w:rsidRPr="000046DB">
        <w:rPr>
          <w:rStyle w:val="Heading3Char2"/>
        </w:rPr>
        <w:t xml:space="preserve"> areas traditionally left to the</w:t>
      </w:r>
      <w:r w:rsidRPr="000046DB">
        <w:rPr>
          <w:sz w:val="16"/>
        </w:rPr>
        <w:t xml:space="preserve"> Food and Drug Administration ("</w:t>
      </w:r>
      <w:r w:rsidRPr="000046DB">
        <w:rPr>
          <w:rStyle w:val="Emphasis"/>
        </w:rPr>
        <w:t>FDA</w:t>
      </w:r>
      <w:r w:rsidRPr="000046DB">
        <w:rPr>
          <w:sz w:val="16"/>
        </w:rPr>
        <w:t xml:space="preserve">") </w:t>
      </w:r>
      <w:r w:rsidRPr="000046DB">
        <w:rPr>
          <w:rStyle w:val="Heading3Char2"/>
        </w:rPr>
        <w:t xml:space="preserve">by bringing enforcement actions using </w:t>
      </w:r>
      <w:r w:rsidRPr="000046DB">
        <w:rPr>
          <w:rStyle w:val="Emphasis"/>
        </w:rPr>
        <w:t>consumer protection</w:t>
      </w:r>
      <w:r w:rsidRPr="000046DB">
        <w:rPr>
          <w:rStyle w:val="Heading3Char2"/>
        </w:rPr>
        <w:t xml:space="preserve"> statutes</w:t>
      </w:r>
      <w:r w:rsidRPr="000046DB">
        <w:rPr>
          <w:sz w:val="16"/>
        </w:rPr>
        <w:t>. For instance, Texas issued a Civil Investigative Demand to General Mills concerning General Mills' labeling of ingredients. Texas investigated General Mills for potential consumer protection violations regarding allegedly misrepresenting its food products were "healthy" and "nutritious" despite containing artificial dyes.</w:t>
      </w:r>
    </w:p>
    <w:p w14:paraId="579242DD" w14:textId="77777777" w:rsidR="007917EA" w:rsidRPr="000046DB" w:rsidRDefault="007917EA" w:rsidP="007917EA">
      <w:pPr>
        <w:rPr>
          <w:sz w:val="16"/>
        </w:rPr>
      </w:pPr>
      <w:r w:rsidRPr="000046DB">
        <w:rPr>
          <w:sz w:val="16"/>
        </w:rPr>
        <w:t xml:space="preserve">In another example of a consumer protection statute being used to regulate health claims, </w:t>
      </w:r>
      <w:r w:rsidRPr="000046DB">
        <w:rPr>
          <w:rStyle w:val="Heading3Char2"/>
        </w:rPr>
        <w:t>Connecticut's A</w:t>
      </w:r>
      <w:r w:rsidRPr="000046DB">
        <w:rPr>
          <w:sz w:val="16"/>
        </w:rPr>
        <w:t xml:space="preserve">ttorney </w:t>
      </w:r>
      <w:r w:rsidRPr="000046DB">
        <w:rPr>
          <w:rStyle w:val="Heading3Char2"/>
        </w:rPr>
        <w:t>G</w:t>
      </w:r>
      <w:r w:rsidRPr="000046DB">
        <w:rPr>
          <w:sz w:val="16"/>
        </w:rPr>
        <w:t xml:space="preserve">eneral </w:t>
      </w:r>
      <w:r w:rsidRPr="000046DB">
        <w:rPr>
          <w:rStyle w:val="Heading3Char2"/>
        </w:rPr>
        <w:t>filed a lawsuit against companies selling GLP-1 drugs</w:t>
      </w:r>
      <w:r w:rsidRPr="000046DB">
        <w:rPr>
          <w:sz w:val="16"/>
        </w:rPr>
        <w:t>, a class of drugs used to manage type 2 diabetes and, more recently, for weight management. Connecticut Attorney General William Tong claims the defendant violated the Connecticut Unfair Trade Practices Act by selling these drugs without proper approval.</w:t>
      </w:r>
    </w:p>
    <w:p w14:paraId="211BF2A7" w14:textId="77777777" w:rsidR="007917EA" w:rsidRPr="000046DB" w:rsidRDefault="007917EA" w:rsidP="007917EA">
      <w:pPr>
        <w:rPr>
          <w:rStyle w:val="Emphasis"/>
        </w:rPr>
      </w:pPr>
      <w:r w:rsidRPr="00DA6548">
        <w:rPr>
          <w:rStyle w:val="Emphasis"/>
          <w:highlight w:val="green"/>
        </w:rPr>
        <w:t>States enforce federal law</w:t>
      </w:r>
    </w:p>
    <w:p w14:paraId="4838A664" w14:textId="77777777" w:rsidR="007917EA" w:rsidRPr="000046DB" w:rsidRDefault="007917EA" w:rsidP="007917EA">
      <w:pPr>
        <w:rPr>
          <w:sz w:val="16"/>
        </w:rPr>
      </w:pPr>
      <w:r w:rsidRPr="000046DB">
        <w:rPr>
          <w:sz w:val="16"/>
        </w:rPr>
        <w:t xml:space="preserve">In addition to using state laws to increase enforcement, </w:t>
      </w:r>
      <w:r w:rsidRPr="000046DB">
        <w:rPr>
          <w:rStyle w:val="Heading3Char2"/>
        </w:rPr>
        <w:t xml:space="preserve">state attorneys general have </w:t>
      </w:r>
      <w:r w:rsidRPr="00DA6548">
        <w:rPr>
          <w:rStyle w:val="Emphasis"/>
          <w:highlight w:val="green"/>
        </w:rPr>
        <w:t>brought</w:t>
      </w:r>
      <w:r w:rsidRPr="000046DB">
        <w:rPr>
          <w:rStyle w:val="Heading3Char2"/>
        </w:rPr>
        <w:t xml:space="preserve"> regulatory </w:t>
      </w:r>
      <w:r w:rsidRPr="00DA6548">
        <w:rPr>
          <w:rStyle w:val="Emphasis"/>
          <w:highlight w:val="green"/>
        </w:rPr>
        <w:t>action</w:t>
      </w:r>
      <w:r w:rsidRPr="00DA6548">
        <w:rPr>
          <w:rStyle w:val="Heading3Char2"/>
          <w:highlight w:val="green"/>
        </w:rPr>
        <w:t xml:space="preserve"> for alleged </w:t>
      </w:r>
      <w:r w:rsidRPr="00DA6548">
        <w:rPr>
          <w:rStyle w:val="Emphasis"/>
          <w:highlight w:val="green"/>
        </w:rPr>
        <w:t>violations</w:t>
      </w:r>
      <w:r w:rsidRPr="000046DB">
        <w:rPr>
          <w:rStyle w:val="Heading3Char2"/>
        </w:rPr>
        <w:t xml:space="preserve"> of federal laws</w:t>
      </w:r>
      <w:r w:rsidRPr="000046DB">
        <w:rPr>
          <w:sz w:val="16"/>
        </w:rPr>
        <w:t>. In one instance, Maryland's Attorney General Anthony G. Brown settled with three property management companies the state accused of violating the Fair Housing Act. The Fair Housing Act has traditionally been enforced by the Department of Housing and Urban Development ("HUD").</w:t>
      </w:r>
    </w:p>
    <w:p w14:paraId="40542D3C" w14:textId="77777777" w:rsidR="007917EA" w:rsidRPr="000046DB" w:rsidRDefault="007917EA" w:rsidP="007917EA">
      <w:pPr>
        <w:rPr>
          <w:sz w:val="16"/>
        </w:rPr>
      </w:pPr>
      <w:r w:rsidRPr="000046DB">
        <w:rPr>
          <w:sz w:val="16"/>
        </w:rPr>
        <w:t xml:space="preserve">The Federal Trade Commission ("FTC") is also undergoing leadership shifts and a refocusing of enforcement priorities. However, </w:t>
      </w:r>
      <w:r w:rsidRPr="000046DB">
        <w:rPr>
          <w:rStyle w:val="Heading3Char2"/>
        </w:rPr>
        <w:t xml:space="preserve">state attorneys general are </w:t>
      </w:r>
      <w:r w:rsidRPr="00DA6548">
        <w:rPr>
          <w:rStyle w:val="Emphasis"/>
          <w:highlight w:val="green"/>
        </w:rPr>
        <w:t>stepping in</w:t>
      </w:r>
      <w:r w:rsidRPr="00DA6548">
        <w:rPr>
          <w:rStyle w:val="Heading3Char2"/>
          <w:highlight w:val="green"/>
        </w:rPr>
        <w:t xml:space="preserve"> to address </w:t>
      </w:r>
      <w:r w:rsidRPr="000046DB">
        <w:rPr>
          <w:rStyle w:val="Heading3Char2"/>
        </w:rPr>
        <w:t xml:space="preserve">perceived </w:t>
      </w:r>
      <w:r w:rsidRPr="00DA6548">
        <w:rPr>
          <w:rStyle w:val="Heading3Char2"/>
          <w:highlight w:val="green"/>
        </w:rPr>
        <w:t>gaps in</w:t>
      </w:r>
      <w:r w:rsidRPr="000046DB">
        <w:rPr>
          <w:rStyle w:val="Heading3Char2"/>
        </w:rPr>
        <w:t xml:space="preserve"> federal </w:t>
      </w:r>
      <w:r w:rsidRPr="00DA6548">
        <w:rPr>
          <w:rStyle w:val="Emphasis"/>
          <w:highlight w:val="green"/>
        </w:rPr>
        <w:t>enforcement</w:t>
      </w:r>
      <w:r w:rsidRPr="000046DB">
        <w:rPr>
          <w:sz w:val="16"/>
        </w:rPr>
        <w:t>. Michigan's Attorney General sued Roku for alleged violations of the Children's Online Privacy Protection Act ("COPPA") and the Video Privacy Protection Act ("VPPA"). These federal privacy laws have traditionally fallen within the FTC's enforcement powers.</w:t>
      </w:r>
    </w:p>
    <w:p w14:paraId="785827A4" w14:textId="77777777" w:rsidR="007917EA" w:rsidRPr="000046DB" w:rsidRDefault="007917EA" w:rsidP="007917EA">
      <w:pPr>
        <w:rPr>
          <w:sz w:val="16"/>
        </w:rPr>
      </w:pPr>
      <w:r w:rsidRPr="000046DB">
        <w:rPr>
          <w:sz w:val="16"/>
        </w:rPr>
        <w:t>Looking ahead</w:t>
      </w:r>
    </w:p>
    <w:p w14:paraId="68F5BE67" w14:textId="77777777" w:rsidR="007917EA" w:rsidRPr="000046DB" w:rsidRDefault="007917EA" w:rsidP="007917EA">
      <w:pPr>
        <w:rPr>
          <w:sz w:val="16"/>
        </w:rPr>
      </w:pPr>
      <w:r w:rsidRPr="000046DB">
        <w:rPr>
          <w:rStyle w:val="Heading3Char2"/>
        </w:rPr>
        <w:t xml:space="preserve">The </w:t>
      </w:r>
      <w:r w:rsidRPr="00DA6548">
        <w:rPr>
          <w:rStyle w:val="Heading3Char2"/>
          <w:highlight w:val="green"/>
        </w:rPr>
        <w:t>trend</w:t>
      </w:r>
      <w:r w:rsidRPr="000046DB">
        <w:rPr>
          <w:rStyle w:val="Heading3Char2"/>
        </w:rPr>
        <w:t xml:space="preserve"> of </w:t>
      </w:r>
      <w:r w:rsidRPr="000046DB">
        <w:rPr>
          <w:rStyle w:val="Emphasis"/>
        </w:rPr>
        <w:t>increased</w:t>
      </w:r>
      <w:r w:rsidRPr="000046DB">
        <w:rPr>
          <w:rStyle w:val="Heading3Char2"/>
        </w:rPr>
        <w:t xml:space="preserve"> state </w:t>
      </w:r>
      <w:r w:rsidRPr="000046DB">
        <w:rPr>
          <w:rStyle w:val="Emphasis"/>
        </w:rPr>
        <w:t>enforcement</w:t>
      </w:r>
      <w:r w:rsidRPr="000046DB">
        <w:rPr>
          <w:rStyle w:val="Heading3Char2"/>
        </w:rPr>
        <w:t xml:space="preserve"> in the consumer protection space is</w:t>
      </w:r>
      <w:r w:rsidRPr="000046DB">
        <w:rPr>
          <w:sz w:val="16"/>
        </w:rPr>
        <w:t xml:space="preserve"> likely </w:t>
      </w:r>
      <w:r w:rsidRPr="000046DB">
        <w:rPr>
          <w:rStyle w:val="Heading3Char2"/>
        </w:rPr>
        <w:t xml:space="preserve">to </w:t>
      </w:r>
      <w:r w:rsidRPr="00DA6548">
        <w:rPr>
          <w:rStyle w:val="Emphasis"/>
          <w:highlight w:val="green"/>
        </w:rPr>
        <w:t>continue</w:t>
      </w:r>
      <w:r w:rsidRPr="000046DB">
        <w:rPr>
          <w:rStyle w:val="Heading3Char2"/>
        </w:rPr>
        <w:t>. The recent passage of</w:t>
      </w:r>
      <w:r w:rsidRPr="000046DB">
        <w:rPr>
          <w:sz w:val="16"/>
        </w:rPr>
        <w:t xml:space="preserve"> H.R.1, commonly referred to as "</w:t>
      </w:r>
      <w:r w:rsidRPr="000046DB">
        <w:rPr>
          <w:rStyle w:val="Heading3Char2"/>
        </w:rPr>
        <w:t>The Big Beautiful Bill," shifted funding away from several federal agencies</w:t>
      </w:r>
      <w:r w:rsidRPr="000046DB">
        <w:rPr>
          <w:sz w:val="16"/>
        </w:rPr>
        <w:t>. This transfer of funding will likely result in additional shifts to federal enforcement priorities.</w:t>
      </w:r>
    </w:p>
    <w:p w14:paraId="369670FA" w14:textId="77777777" w:rsidR="007917EA" w:rsidRPr="000046DB" w:rsidRDefault="007917EA" w:rsidP="007917EA">
      <w:pPr>
        <w:rPr>
          <w:rStyle w:val="Heading3Char2"/>
        </w:rPr>
      </w:pPr>
      <w:r w:rsidRPr="000046DB">
        <w:rPr>
          <w:sz w:val="16"/>
        </w:rPr>
        <w:t xml:space="preserve">As federal agencies scale back their involvement, </w:t>
      </w:r>
      <w:r w:rsidRPr="000046DB">
        <w:rPr>
          <w:rStyle w:val="Emphasis"/>
        </w:rPr>
        <w:t>state A</w:t>
      </w:r>
      <w:r w:rsidRPr="000046DB">
        <w:rPr>
          <w:sz w:val="16"/>
        </w:rPr>
        <w:t xml:space="preserve">ttorneys </w:t>
      </w:r>
      <w:r w:rsidRPr="000046DB">
        <w:rPr>
          <w:rStyle w:val="Emphasis"/>
        </w:rPr>
        <w:t>G</w:t>
      </w:r>
      <w:r w:rsidRPr="000046DB">
        <w:rPr>
          <w:sz w:val="16"/>
        </w:rPr>
        <w:t xml:space="preserve">eneral </w:t>
      </w:r>
      <w:r w:rsidRPr="000046DB">
        <w:rPr>
          <w:rStyle w:val="Heading3Char2"/>
        </w:rPr>
        <w:t xml:space="preserve">are poised to play a more </w:t>
      </w:r>
      <w:r w:rsidRPr="000046DB">
        <w:rPr>
          <w:rStyle w:val="Emphasis"/>
        </w:rPr>
        <w:t>significant role</w:t>
      </w:r>
      <w:r w:rsidRPr="000046DB">
        <w:rPr>
          <w:sz w:val="16"/>
        </w:rPr>
        <w:t xml:space="preserve"> in the consumer protection space. This shift has potential to lead to a patchwork of state regulations, creating challenges for businesses operating across multiple jurisdictions. However, </w:t>
      </w:r>
      <w:r w:rsidRPr="000046DB">
        <w:rPr>
          <w:rStyle w:val="Heading3Char2"/>
        </w:rPr>
        <w:t>it</w:t>
      </w:r>
      <w:r w:rsidRPr="000046DB">
        <w:rPr>
          <w:sz w:val="16"/>
        </w:rPr>
        <w:t xml:space="preserve"> also </w:t>
      </w:r>
      <w:r w:rsidRPr="00DA6548">
        <w:rPr>
          <w:rStyle w:val="Heading3Char2"/>
          <w:highlight w:val="green"/>
        </w:rPr>
        <w:t>presents an opportunity</w:t>
      </w:r>
      <w:r w:rsidRPr="000046DB">
        <w:rPr>
          <w:rStyle w:val="Heading3Char2"/>
        </w:rPr>
        <w:t xml:space="preserve"> for states </w:t>
      </w:r>
      <w:r w:rsidRPr="00DA6548">
        <w:rPr>
          <w:rStyle w:val="Heading3Char2"/>
          <w:highlight w:val="green"/>
        </w:rPr>
        <w:t xml:space="preserve">to </w:t>
      </w:r>
      <w:r w:rsidRPr="00DA6548">
        <w:rPr>
          <w:rStyle w:val="Emphasis"/>
          <w:highlight w:val="green"/>
        </w:rPr>
        <w:t>innovate</w:t>
      </w:r>
      <w:r w:rsidRPr="00DA6548">
        <w:rPr>
          <w:rStyle w:val="Heading3Char2"/>
          <w:highlight w:val="green"/>
        </w:rPr>
        <w:t xml:space="preserve"> and </w:t>
      </w:r>
      <w:r w:rsidRPr="00DA6548">
        <w:rPr>
          <w:rStyle w:val="Emphasis"/>
          <w:highlight w:val="green"/>
        </w:rPr>
        <w:t>tailor</w:t>
      </w:r>
      <w:r w:rsidRPr="000046DB">
        <w:rPr>
          <w:rStyle w:val="Heading3Char2"/>
        </w:rPr>
        <w:t xml:space="preserve"> consumer </w:t>
      </w:r>
      <w:r w:rsidRPr="00DA6548">
        <w:rPr>
          <w:rStyle w:val="Emphasis"/>
          <w:highlight w:val="green"/>
        </w:rPr>
        <w:t>protection</w:t>
      </w:r>
      <w:r w:rsidRPr="000046DB">
        <w:rPr>
          <w:rStyle w:val="Emphasis"/>
        </w:rPr>
        <w:t xml:space="preserve"> measures</w:t>
      </w:r>
      <w:r w:rsidRPr="000046DB">
        <w:rPr>
          <w:rStyle w:val="Heading3Char2"/>
        </w:rPr>
        <w:t xml:space="preserve"> to address local needs effectively.</w:t>
      </w:r>
    </w:p>
    <w:p w14:paraId="4478EE74" w14:textId="77777777" w:rsidR="007917EA" w:rsidRDefault="007917EA" w:rsidP="007917EA">
      <w:pPr>
        <w:rPr>
          <w:sz w:val="16"/>
        </w:rPr>
      </w:pPr>
      <w:r w:rsidRPr="000046DB">
        <w:rPr>
          <w:sz w:val="16"/>
        </w:rPr>
        <w:t xml:space="preserve">The current landscape of consumer protection is marked by a dynamic interplay between federal deregulation and state enforcement. </w:t>
      </w:r>
      <w:r w:rsidRPr="000046DB">
        <w:rPr>
          <w:rStyle w:val="Heading3Char2"/>
        </w:rPr>
        <w:t>As states amplify their role, they may</w:t>
      </w:r>
      <w:r w:rsidRPr="000046DB">
        <w:rPr>
          <w:sz w:val="16"/>
        </w:rPr>
        <w:t xml:space="preserve"> also </w:t>
      </w:r>
      <w:r w:rsidRPr="000046DB">
        <w:rPr>
          <w:rStyle w:val="Heading3Char2"/>
        </w:rPr>
        <w:t xml:space="preserve">be </w:t>
      </w:r>
      <w:r w:rsidRPr="00DA6548">
        <w:rPr>
          <w:rStyle w:val="Heading3Char2"/>
          <w:highlight w:val="green"/>
        </w:rPr>
        <w:t xml:space="preserve">setting </w:t>
      </w:r>
      <w:r w:rsidRPr="00DA6548">
        <w:rPr>
          <w:rStyle w:val="Emphasis"/>
          <w:highlight w:val="green"/>
        </w:rPr>
        <w:t>new standards</w:t>
      </w:r>
      <w:r w:rsidRPr="000046DB">
        <w:rPr>
          <w:rStyle w:val="Heading3Char2"/>
        </w:rPr>
        <w:t xml:space="preserve"> for consumer protection</w:t>
      </w:r>
      <w:r w:rsidRPr="000046DB">
        <w:rPr>
          <w:sz w:val="16"/>
        </w:rPr>
        <w:t>. The coming years will likely see further developments in this area, requiring businesses to adapt to the evolving regulatory environment.</w:t>
      </w:r>
    </w:p>
    <w:p w14:paraId="6E60A47D" w14:textId="77777777" w:rsidR="007917EA" w:rsidRPr="009A3A59" w:rsidRDefault="007917EA" w:rsidP="007917EA">
      <w:pPr>
        <w:rPr>
          <w:rStyle w:val="StyleUnderline"/>
          <w:sz w:val="14"/>
        </w:rPr>
      </w:pPr>
    </w:p>
    <w:p w14:paraId="0C935323" w14:textId="77777777" w:rsidR="007917EA" w:rsidRPr="00E76F7D" w:rsidRDefault="007917EA" w:rsidP="007917EA"/>
    <w:p w14:paraId="0AE925A2" w14:textId="77777777" w:rsidR="007917EA" w:rsidRDefault="007917EA" w:rsidP="007917EA">
      <w:pPr>
        <w:pStyle w:val="Heading3"/>
      </w:pPr>
      <w:r>
        <w:t>1NC—Warming</w:t>
      </w:r>
    </w:p>
    <w:p w14:paraId="2D556902" w14:textId="77777777" w:rsidR="007917EA" w:rsidRPr="00865A2C" w:rsidRDefault="007917EA" w:rsidP="007917EA">
      <w:pPr>
        <w:pStyle w:val="Heading4"/>
        <w:rPr>
          <w:rFonts w:cs="Helvetica"/>
          <w:u w:val="single"/>
        </w:rPr>
      </w:pPr>
      <w:r w:rsidRPr="00865A2C">
        <w:rPr>
          <w:rFonts w:cs="Helvetica"/>
          <w:u w:val="single"/>
        </w:rPr>
        <w:t>Even</w:t>
      </w:r>
      <w:r w:rsidRPr="00865A2C">
        <w:rPr>
          <w:rFonts w:cs="Helvetica"/>
        </w:rPr>
        <w:t xml:space="preserve"> extreme warming </w:t>
      </w:r>
      <w:r w:rsidRPr="00865A2C">
        <w:rPr>
          <w:rFonts w:cs="Helvetica"/>
          <w:u w:val="single"/>
        </w:rPr>
        <w:t xml:space="preserve">isn’t existential </w:t>
      </w:r>
    </w:p>
    <w:p w14:paraId="40AA2B32" w14:textId="77777777" w:rsidR="007917EA" w:rsidRPr="00865A2C" w:rsidRDefault="007917EA" w:rsidP="007917EA">
      <w:r w:rsidRPr="00865A2C">
        <w:rPr>
          <w:rStyle w:val="Style13ptBold"/>
        </w:rPr>
        <w:t xml:space="preserve">Ord ’20 </w:t>
      </w:r>
      <w:r w:rsidRPr="00865A2C">
        <w:t>[Toby; 2020; Senior Research Fellow in Philosophy at Oxford University, DPhil in Philosophy from the University of Oxford; Hachette Books, “The Precipice: Existential Risk and the Future of Humanity,” p. 110-112]</w:t>
      </w:r>
    </w:p>
    <w:p w14:paraId="5B480337" w14:textId="77777777" w:rsidR="007917EA" w:rsidRPr="00865A2C" w:rsidRDefault="007917EA" w:rsidP="007917EA">
      <w:pPr>
        <w:rPr>
          <w:sz w:val="16"/>
        </w:rPr>
      </w:pPr>
      <w:r w:rsidRPr="00865A2C">
        <w:rPr>
          <w:sz w:val="16"/>
        </w:rPr>
        <w:t xml:space="preserve">But the purpose of this chapter is finding and assessing threats that pose a direct existential risk to humanity. </w:t>
      </w:r>
      <w:r w:rsidRPr="00865A2C">
        <w:rPr>
          <w:rStyle w:val="StyleUnderline"/>
          <w:highlight w:val="green"/>
        </w:rPr>
        <w:t>Even at</w:t>
      </w:r>
      <w:r w:rsidRPr="00865A2C">
        <w:rPr>
          <w:sz w:val="16"/>
        </w:rPr>
        <w:t xml:space="preserve"> such </w:t>
      </w:r>
      <w:r w:rsidRPr="00865A2C">
        <w:rPr>
          <w:rStyle w:val="Emphasis"/>
          <w:highlight w:val="green"/>
        </w:rPr>
        <w:t>extreme levels</w:t>
      </w:r>
      <w:r w:rsidRPr="00865A2C">
        <w:rPr>
          <w:sz w:val="16"/>
        </w:rPr>
        <w:t xml:space="preserve"> of warming, </w:t>
      </w:r>
      <w:r w:rsidRPr="00865A2C">
        <w:rPr>
          <w:rStyle w:val="StyleUnderline"/>
        </w:rPr>
        <w:t>it is difficult to see exactly how climate change could do so</w:t>
      </w:r>
      <w:r w:rsidRPr="00865A2C">
        <w:rPr>
          <w:sz w:val="16"/>
        </w:rPr>
        <w:t xml:space="preserve">. Major </w:t>
      </w:r>
      <w:r w:rsidRPr="00865A2C">
        <w:rPr>
          <w:rStyle w:val="StyleUnderline"/>
        </w:rPr>
        <w:t>effects</w:t>
      </w:r>
      <w:r w:rsidRPr="00865A2C">
        <w:rPr>
          <w:sz w:val="16"/>
        </w:rPr>
        <w:t xml:space="preserve"> of climate change </w:t>
      </w:r>
      <w:r w:rsidRPr="00865A2C">
        <w:rPr>
          <w:rStyle w:val="StyleUnderline"/>
        </w:rPr>
        <w:t xml:space="preserve">include reduced </w:t>
      </w:r>
      <w:r w:rsidRPr="00865A2C">
        <w:rPr>
          <w:rStyle w:val="Emphasis"/>
        </w:rPr>
        <w:t>ag</w:t>
      </w:r>
      <w:r w:rsidRPr="00865A2C">
        <w:rPr>
          <w:sz w:val="16"/>
        </w:rPr>
        <w:t xml:space="preserve">ricultural </w:t>
      </w:r>
      <w:r w:rsidRPr="00865A2C">
        <w:rPr>
          <w:rStyle w:val="StyleUnderline"/>
        </w:rPr>
        <w:t>yields, sea level rises, water scarcity, increased</w:t>
      </w:r>
      <w:r w:rsidRPr="00865A2C">
        <w:rPr>
          <w:sz w:val="16"/>
        </w:rPr>
        <w:t xml:space="preserve"> tropical </w:t>
      </w:r>
      <w:r w:rsidRPr="00865A2C">
        <w:rPr>
          <w:rStyle w:val="StyleUnderline"/>
        </w:rPr>
        <w:t>diseases, ocean acidification and</w:t>
      </w:r>
      <w:r w:rsidRPr="00865A2C">
        <w:rPr>
          <w:sz w:val="16"/>
        </w:rPr>
        <w:t xml:space="preserve"> the </w:t>
      </w:r>
      <w:r w:rsidRPr="00865A2C">
        <w:rPr>
          <w:rStyle w:val="StyleUnderline"/>
        </w:rPr>
        <w:t>collapse of the Gulf Stream</w:t>
      </w:r>
      <w:r w:rsidRPr="00865A2C">
        <w:rPr>
          <w:sz w:val="16"/>
        </w:rPr>
        <w:t xml:space="preserve">. While extremely important when assessing the overall risks of climate change, </w:t>
      </w:r>
      <w:r w:rsidRPr="00865A2C">
        <w:rPr>
          <w:rStyle w:val="Emphasis"/>
          <w:highlight w:val="green"/>
        </w:rPr>
        <w:t>none</w:t>
      </w:r>
      <w:r w:rsidRPr="00865A2C">
        <w:rPr>
          <w:sz w:val="16"/>
        </w:rPr>
        <w:t xml:space="preserve"> of these </w:t>
      </w:r>
      <w:r w:rsidRPr="00865A2C">
        <w:rPr>
          <w:rStyle w:val="Emphasis"/>
          <w:highlight w:val="green"/>
        </w:rPr>
        <w:t>threaten extinction</w:t>
      </w:r>
      <w:r w:rsidRPr="00865A2C">
        <w:rPr>
          <w:sz w:val="16"/>
        </w:rPr>
        <w:t xml:space="preserve"> or irrevocable collapse.</w:t>
      </w:r>
    </w:p>
    <w:p w14:paraId="74B03DF4" w14:textId="77777777" w:rsidR="007917EA" w:rsidRPr="00865A2C" w:rsidRDefault="007917EA" w:rsidP="007917EA">
      <w:pPr>
        <w:rPr>
          <w:sz w:val="16"/>
        </w:rPr>
      </w:pPr>
      <w:r w:rsidRPr="00865A2C">
        <w:rPr>
          <w:rStyle w:val="StyleUnderline"/>
          <w:highlight w:val="green"/>
        </w:rPr>
        <w:t>Crops are</w:t>
      </w:r>
      <w:r w:rsidRPr="00865A2C">
        <w:rPr>
          <w:sz w:val="16"/>
        </w:rPr>
        <w:t xml:space="preserve"> very sensitive to reductions in temperature (due to frosts), but </w:t>
      </w:r>
      <w:r w:rsidRPr="00865A2C">
        <w:rPr>
          <w:rStyle w:val="StyleUnderline"/>
          <w:highlight w:val="green"/>
        </w:rPr>
        <w:t>less sensitive</w:t>
      </w:r>
      <w:r w:rsidRPr="00865A2C">
        <w:rPr>
          <w:rStyle w:val="StyleUnderline"/>
        </w:rPr>
        <w:t xml:space="preserve"> to increases</w:t>
      </w:r>
      <w:r w:rsidRPr="00865A2C">
        <w:rPr>
          <w:sz w:val="16"/>
        </w:rPr>
        <w:t xml:space="preserve">. By all appearances </w:t>
      </w:r>
      <w:r w:rsidRPr="00865A2C">
        <w:rPr>
          <w:rStyle w:val="StyleUnderline"/>
          <w:highlight w:val="green"/>
        </w:rPr>
        <w:t>we would</w:t>
      </w:r>
      <w:r w:rsidRPr="00865A2C">
        <w:rPr>
          <w:rStyle w:val="StyleUnderline"/>
        </w:rPr>
        <w:t xml:space="preserve"> </w:t>
      </w:r>
      <w:r w:rsidRPr="00865A2C">
        <w:rPr>
          <w:rStyle w:val="Emphasis"/>
        </w:rPr>
        <w:t xml:space="preserve">still </w:t>
      </w:r>
      <w:r w:rsidRPr="00865A2C">
        <w:rPr>
          <w:rStyle w:val="Emphasis"/>
          <w:highlight w:val="green"/>
        </w:rPr>
        <w:t>have food</w:t>
      </w:r>
      <w:r w:rsidRPr="00865A2C">
        <w:rPr>
          <w:sz w:val="16"/>
        </w:rPr>
        <w:t xml:space="preserve"> to support civilization.85 </w:t>
      </w:r>
      <w:r w:rsidRPr="00865A2C">
        <w:rPr>
          <w:rStyle w:val="StyleUnderline"/>
          <w:highlight w:val="green"/>
        </w:rPr>
        <w:t xml:space="preserve">Even if sea levels rose </w:t>
      </w:r>
      <w:r w:rsidRPr="00865A2C">
        <w:rPr>
          <w:rStyle w:val="Emphasis"/>
          <w:highlight w:val="green"/>
        </w:rPr>
        <w:t>hundreds of meters</w:t>
      </w:r>
      <w:r w:rsidRPr="00865A2C">
        <w:rPr>
          <w:sz w:val="16"/>
        </w:rPr>
        <w:t xml:space="preserve"> (over centuries), </w:t>
      </w:r>
      <w:r w:rsidRPr="00865A2C">
        <w:rPr>
          <w:rStyle w:val="Emphasis"/>
          <w:highlight w:val="green"/>
        </w:rPr>
        <w:t>most</w:t>
      </w:r>
      <w:r w:rsidRPr="00865A2C">
        <w:rPr>
          <w:rStyle w:val="StyleUnderline"/>
        </w:rPr>
        <w:t xml:space="preserve"> of the Earth’s </w:t>
      </w:r>
      <w:r w:rsidRPr="00865A2C">
        <w:rPr>
          <w:rStyle w:val="StyleUnderline"/>
          <w:highlight w:val="green"/>
        </w:rPr>
        <w:t>land</w:t>
      </w:r>
      <w:r w:rsidRPr="00865A2C">
        <w:rPr>
          <w:rStyle w:val="StyleUnderline"/>
        </w:rPr>
        <w:t xml:space="preserve"> area would </w:t>
      </w:r>
      <w:r w:rsidRPr="00865A2C">
        <w:rPr>
          <w:rStyle w:val="StyleUnderline"/>
          <w:highlight w:val="green"/>
        </w:rPr>
        <w:t>remain</w:t>
      </w:r>
      <w:r w:rsidRPr="00865A2C">
        <w:rPr>
          <w:sz w:val="16"/>
        </w:rPr>
        <w:t xml:space="preserve">. Similarly, while some areas might conceivably become uninhabitable due to water scarcity, other areas will have increased rainfall. </w:t>
      </w:r>
      <w:r w:rsidRPr="00865A2C">
        <w:rPr>
          <w:rStyle w:val="StyleUnderline"/>
        </w:rPr>
        <w:t>More</w:t>
      </w:r>
      <w:r w:rsidRPr="00865A2C">
        <w:rPr>
          <w:sz w:val="16"/>
        </w:rPr>
        <w:t xml:space="preserve"> areas </w:t>
      </w:r>
      <w:r w:rsidRPr="00865A2C">
        <w:rPr>
          <w:rStyle w:val="StyleUnderline"/>
        </w:rPr>
        <w:t>may become susceptible to tropical diseases, but</w:t>
      </w:r>
      <w:r w:rsidRPr="00865A2C">
        <w:rPr>
          <w:sz w:val="16"/>
        </w:rPr>
        <w:t xml:space="preserve"> we need only </w:t>
      </w:r>
      <w:r w:rsidRPr="00865A2C">
        <w:rPr>
          <w:rStyle w:val="StyleUnderline"/>
        </w:rPr>
        <w:t xml:space="preserve">look to the tropics to see civilization </w:t>
      </w:r>
      <w:r w:rsidRPr="00865A2C">
        <w:rPr>
          <w:rStyle w:val="Emphasis"/>
        </w:rPr>
        <w:t>flourish</w:t>
      </w:r>
      <w:r w:rsidRPr="00865A2C">
        <w:rPr>
          <w:sz w:val="16"/>
        </w:rPr>
        <w:t xml:space="preserve"> despite this. The main effect of a collapse of the system of Atlantic Ocean currents that includes the Gulf Stream is a 2°C cooling of Europe—something that poses no permanent threat to global civilization. </w:t>
      </w:r>
    </w:p>
    <w:p w14:paraId="2845A5D7" w14:textId="77777777" w:rsidR="007917EA" w:rsidRPr="00865A2C" w:rsidRDefault="007917EA" w:rsidP="007917EA">
      <w:pPr>
        <w:rPr>
          <w:sz w:val="16"/>
        </w:rPr>
      </w:pPr>
      <w:r w:rsidRPr="00865A2C">
        <w:rPr>
          <w:sz w:val="16"/>
        </w:rPr>
        <w:t xml:space="preserve">From an existential risk perspective, </w:t>
      </w:r>
      <w:r w:rsidRPr="00865A2C">
        <w:rPr>
          <w:rStyle w:val="StyleUnderline"/>
        </w:rPr>
        <w:t>a</w:t>
      </w:r>
      <w:r w:rsidRPr="00865A2C">
        <w:rPr>
          <w:sz w:val="16"/>
        </w:rPr>
        <w:t xml:space="preserve"> more serious </w:t>
      </w:r>
      <w:r w:rsidRPr="00865A2C">
        <w:rPr>
          <w:rStyle w:val="StyleUnderline"/>
        </w:rPr>
        <w:t>concern is that the high temperatures</w:t>
      </w:r>
      <w:r w:rsidRPr="00865A2C">
        <w:rPr>
          <w:sz w:val="16"/>
        </w:rPr>
        <w:t xml:space="preserve"> (and the rapidity of their change) </w:t>
      </w:r>
      <w:r w:rsidRPr="00865A2C">
        <w:rPr>
          <w:rStyle w:val="StyleUnderline"/>
        </w:rPr>
        <w:t>might cause a large loss of biodiversity and subsequent ecosystem collapse</w:t>
      </w:r>
      <w:r w:rsidRPr="00865A2C">
        <w:rPr>
          <w:sz w:val="16"/>
        </w:rPr>
        <w:t xml:space="preserve">. While the pathway is not entirely clear, a large enough collapse of ecosystems across the globe could perhaps threaten human extinction. The idea that climate change could cause widespread extinctions has some good theoretical support.86 </w:t>
      </w:r>
      <w:r w:rsidRPr="00865A2C">
        <w:rPr>
          <w:rStyle w:val="StyleUnderline"/>
        </w:rPr>
        <w:t xml:space="preserve">Yet the evidence is </w:t>
      </w:r>
      <w:r w:rsidRPr="00865A2C">
        <w:rPr>
          <w:rStyle w:val="Emphasis"/>
        </w:rPr>
        <w:t>mixed</w:t>
      </w:r>
      <w:r w:rsidRPr="00865A2C">
        <w:rPr>
          <w:rStyle w:val="StyleUnderline"/>
        </w:rPr>
        <w:t xml:space="preserve">. For when we look at many of the </w:t>
      </w:r>
      <w:r w:rsidRPr="00865A2C">
        <w:rPr>
          <w:rStyle w:val="Emphasis"/>
          <w:highlight w:val="green"/>
        </w:rPr>
        <w:t>past cases</w:t>
      </w:r>
      <w:r w:rsidRPr="00865A2C">
        <w:rPr>
          <w:rStyle w:val="StyleUnderline"/>
          <w:highlight w:val="green"/>
        </w:rPr>
        <w:t xml:space="preserve"> of</w:t>
      </w:r>
      <w:r w:rsidRPr="00865A2C">
        <w:rPr>
          <w:rStyle w:val="StyleUnderline"/>
        </w:rPr>
        <w:t xml:space="preserve"> extremely </w:t>
      </w:r>
      <w:r w:rsidRPr="00865A2C">
        <w:rPr>
          <w:rStyle w:val="StyleUnderline"/>
          <w:highlight w:val="green"/>
        </w:rPr>
        <w:t>high</w:t>
      </w:r>
      <w:r w:rsidRPr="00865A2C">
        <w:rPr>
          <w:rStyle w:val="StyleUnderline"/>
        </w:rPr>
        <w:t xml:space="preserve"> global </w:t>
      </w:r>
      <w:r w:rsidRPr="00865A2C">
        <w:rPr>
          <w:rStyle w:val="Emphasis"/>
          <w:highlight w:val="green"/>
        </w:rPr>
        <w:t>temp</w:t>
      </w:r>
      <w:r w:rsidRPr="00865A2C">
        <w:rPr>
          <w:rStyle w:val="StyleUnderline"/>
        </w:rPr>
        <w:t>erature</w:t>
      </w:r>
      <w:r w:rsidRPr="00865A2C">
        <w:rPr>
          <w:rStyle w:val="Emphasis"/>
          <w:highlight w:val="green"/>
        </w:rPr>
        <w:t>s</w:t>
      </w:r>
      <w:r w:rsidRPr="00865A2C">
        <w:rPr>
          <w:rStyle w:val="StyleUnderline"/>
        </w:rPr>
        <w:t xml:space="preserve"> or extremely rapid warming we </w:t>
      </w:r>
      <w:r w:rsidRPr="00865A2C">
        <w:rPr>
          <w:rStyle w:val="Emphasis"/>
          <w:highlight w:val="green"/>
        </w:rPr>
        <w:t>don’t see</w:t>
      </w:r>
      <w:r w:rsidRPr="00865A2C">
        <w:rPr>
          <w:rStyle w:val="StyleUnderline"/>
          <w:highlight w:val="green"/>
        </w:rPr>
        <w:t xml:space="preserve"> a</w:t>
      </w:r>
      <w:r w:rsidRPr="00865A2C">
        <w:rPr>
          <w:rStyle w:val="StyleUnderline"/>
        </w:rPr>
        <w:t xml:space="preserve"> corresponding </w:t>
      </w:r>
      <w:r w:rsidRPr="00865A2C">
        <w:rPr>
          <w:rStyle w:val="StyleUnderline"/>
          <w:highlight w:val="green"/>
        </w:rPr>
        <w:t xml:space="preserve">loss of </w:t>
      </w:r>
      <w:r w:rsidRPr="00865A2C">
        <w:rPr>
          <w:rStyle w:val="Emphasis"/>
          <w:highlight w:val="green"/>
        </w:rPr>
        <w:t>biod</w:t>
      </w:r>
      <w:r w:rsidRPr="00865A2C">
        <w:rPr>
          <w:rStyle w:val="StyleUnderline"/>
        </w:rPr>
        <w:t>iversity</w:t>
      </w:r>
      <w:r w:rsidRPr="00865A2C">
        <w:rPr>
          <w:sz w:val="16"/>
        </w:rPr>
        <w:t xml:space="preserve">.87 </w:t>
      </w:r>
    </w:p>
    <w:p w14:paraId="12F7E7AC" w14:textId="77777777" w:rsidR="007917EA" w:rsidRPr="00865A2C" w:rsidRDefault="007917EA" w:rsidP="007917EA">
      <w:pPr>
        <w:rPr>
          <w:sz w:val="16"/>
        </w:rPr>
      </w:pPr>
      <w:r w:rsidRPr="00865A2C">
        <w:rPr>
          <w:sz w:val="16"/>
        </w:rPr>
        <w:t>&lt;&lt;FOOTNOTE BEGINS&gt;&gt;</w:t>
      </w:r>
    </w:p>
    <w:p w14:paraId="4B7F7EA9" w14:textId="77777777" w:rsidR="007917EA" w:rsidRPr="00865A2C" w:rsidRDefault="007917EA" w:rsidP="007917EA">
      <w:pPr>
        <w:rPr>
          <w:sz w:val="16"/>
        </w:rPr>
      </w:pPr>
      <w:r w:rsidRPr="00865A2C">
        <w:rPr>
          <w:rStyle w:val="StyleUnderline"/>
        </w:rPr>
        <w:t xml:space="preserve">We don’t see such biodiversity loss in the </w:t>
      </w:r>
      <w:r w:rsidRPr="00865A2C">
        <w:rPr>
          <w:rStyle w:val="Emphasis"/>
          <w:highlight w:val="green"/>
        </w:rPr>
        <w:t>12°</w:t>
      </w:r>
      <w:r w:rsidRPr="00865A2C">
        <w:rPr>
          <w:rStyle w:val="Emphasis"/>
        </w:rPr>
        <w:t>C warmer climate</w:t>
      </w:r>
      <w:r w:rsidRPr="00865A2C">
        <w:rPr>
          <w:rStyle w:val="StyleUnderline"/>
        </w:rPr>
        <w:t xml:space="preserve"> </w:t>
      </w:r>
      <w:r w:rsidRPr="00865A2C">
        <w:rPr>
          <w:rStyle w:val="StyleUnderline"/>
          <w:highlight w:val="green"/>
        </w:rPr>
        <w:t>of the</w:t>
      </w:r>
      <w:r w:rsidRPr="00865A2C">
        <w:rPr>
          <w:rStyle w:val="StyleUnderline"/>
        </w:rPr>
        <w:t xml:space="preserve"> </w:t>
      </w:r>
      <w:r w:rsidRPr="00865A2C">
        <w:rPr>
          <w:rStyle w:val="Emphasis"/>
        </w:rPr>
        <w:t xml:space="preserve">early </w:t>
      </w:r>
      <w:r w:rsidRPr="00865A2C">
        <w:rPr>
          <w:rStyle w:val="Emphasis"/>
          <w:highlight w:val="green"/>
        </w:rPr>
        <w:t>Eocene</w:t>
      </w:r>
      <w:r w:rsidRPr="00865A2C">
        <w:rPr>
          <w:rStyle w:val="StyleUnderline"/>
          <w:highlight w:val="green"/>
        </w:rPr>
        <w:t>, nor</w:t>
      </w:r>
      <w:r w:rsidRPr="00865A2C">
        <w:rPr>
          <w:rStyle w:val="StyleUnderline"/>
        </w:rPr>
        <w:t xml:space="preserve"> the rapid global change of the </w:t>
      </w:r>
      <w:r w:rsidRPr="00865A2C">
        <w:rPr>
          <w:rStyle w:val="Emphasis"/>
          <w:highlight w:val="green"/>
        </w:rPr>
        <w:t>PETM</w:t>
      </w:r>
      <w:r w:rsidRPr="00865A2C">
        <w:rPr>
          <w:rStyle w:val="StyleUnderline"/>
        </w:rPr>
        <w:t xml:space="preserve">, nor in rapid </w:t>
      </w:r>
      <w:r w:rsidRPr="00865A2C">
        <w:rPr>
          <w:rStyle w:val="Emphasis"/>
        </w:rPr>
        <w:t>regional</w:t>
      </w:r>
      <w:r w:rsidRPr="00865A2C">
        <w:rPr>
          <w:rStyle w:val="StyleUnderline"/>
        </w:rPr>
        <w:t xml:space="preserve"> changes of climate</w:t>
      </w:r>
      <w:r w:rsidRPr="00865A2C">
        <w:rPr>
          <w:sz w:val="16"/>
        </w:rPr>
        <w:t xml:space="preserve">. Willis et al. (2010) state: “We argue that although the underlying mechanisms responsible for these past changes in climate were very different (i.e. natural processes rather than anthropogenic), </w:t>
      </w:r>
      <w:r w:rsidRPr="00865A2C">
        <w:rPr>
          <w:rStyle w:val="StyleUnderline"/>
        </w:rPr>
        <w:t xml:space="preserve">the rates and magnitude of climate change are similar to those predicted for the future and therefore potentially </w:t>
      </w:r>
      <w:r w:rsidRPr="00865A2C">
        <w:rPr>
          <w:rStyle w:val="Emphasis"/>
        </w:rPr>
        <w:t>relevant</w:t>
      </w:r>
      <w:r w:rsidRPr="00865A2C">
        <w:rPr>
          <w:rStyle w:val="StyleUnderline"/>
        </w:rPr>
        <w:t xml:space="preserve"> to understanding future biotic response. What emerges from these past records is evidence for </w:t>
      </w:r>
      <w:r w:rsidRPr="00865A2C">
        <w:rPr>
          <w:rStyle w:val="Emphasis"/>
        </w:rPr>
        <w:t>rapid community turnover</w:t>
      </w:r>
      <w:r w:rsidRPr="00865A2C">
        <w:rPr>
          <w:rStyle w:val="StyleUnderline"/>
        </w:rPr>
        <w:t xml:space="preserve">, </w:t>
      </w:r>
      <w:r w:rsidRPr="00865A2C">
        <w:rPr>
          <w:rStyle w:val="Emphasis"/>
        </w:rPr>
        <w:t>migrations</w:t>
      </w:r>
      <w:r w:rsidRPr="00865A2C">
        <w:rPr>
          <w:rStyle w:val="StyleUnderline"/>
        </w:rPr>
        <w:t xml:space="preserve">, </w:t>
      </w:r>
      <w:r w:rsidRPr="00865A2C">
        <w:rPr>
          <w:rStyle w:val="Emphasis"/>
        </w:rPr>
        <w:t>development</w:t>
      </w:r>
      <w:r w:rsidRPr="00865A2C">
        <w:rPr>
          <w:rStyle w:val="StyleUnderline"/>
        </w:rPr>
        <w:t xml:space="preserve"> of novel ecosystems and thresholds from one stable ecosystem state to another, but </w:t>
      </w:r>
      <w:r w:rsidRPr="00865A2C">
        <w:rPr>
          <w:rStyle w:val="StyleUnderline"/>
          <w:highlight w:val="green"/>
        </w:rPr>
        <w:t xml:space="preserve">there is </w:t>
      </w:r>
      <w:r w:rsidRPr="00865A2C">
        <w:rPr>
          <w:rStyle w:val="Emphasis"/>
          <w:highlight w:val="green"/>
        </w:rPr>
        <w:t>very little ev</w:t>
      </w:r>
      <w:r w:rsidRPr="00865A2C">
        <w:rPr>
          <w:rStyle w:val="Emphasis"/>
        </w:rPr>
        <w:t>idence</w:t>
      </w:r>
      <w:r w:rsidRPr="00865A2C">
        <w:rPr>
          <w:rStyle w:val="StyleUnderline"/>
        </w:rPr>
        <w:t xml:space="preserve"> </w:t>
      </w:r>
      <w:r w:rsidRPr="00865A2C">
        <w:rPr>
          <w:rStyle w:val="StyleUnderline"/>
          <w:highlight w:val="green"/>
        </w:rPr>
        <w:t xml:space="preserve">for </w:t>
      </w:r>
      <w:r w:rsidRPr="00865A2C">
        <w:rPr>
          <w:rStyle w:val="Emphasis"/>
          <w:highlight w:val="green"/>
        </w:rPr>
        <w:t>broad</w:t>
      </w:r>
      <w:r w:rsidRPr="00865A2C">
        <w:rPr>
          <w:rStyle w:val="Emphasis"/>
        </w:rPr>
        <w:t xml:space="preserve">-scale </w:t>
      </w:r>
      <w:r w:rsidRPr="00865A2C">
        <w:rPr>
          <w:rStyle w:val="Emphasis"/>
          <w:highlight w:val="green"/>
        </w:rPr>
        <w:t>extinctions</w:t>
      </w:r>
      <w:r w:rsidRPr="00865A2C">
        <w:rPr>
          <w:rStyle w:val="StyleUnderline"/>
          <w:highlight w:val="green"/>
        </w:rPr>
        <w:t xml:space="preserve"> due to</w:t>
      </w:r>
      <w:r w:rsidRPr="00865A2C">
        <w:rPr>
          <w:rStyle w:val="StyleUnderline"/>
        </w:rPr>
        <w:t xml:space="preserve"> a </w:t>
      </w:r>
      <w:r w:rsidRPr="00865A2C">
        <w:rPr>
          <w:rStyle w:val="StyleUnderline"/>
          <w:highlight w:val="green"/>
        </w:rPr>
        <w:t>warming</w:t>
      </w:r>
      <w:r w:rsidRPr="00865A2C">
        <w:rPr>
          <w:rStyle w:val="StyleUnderline"/>
        </w:rPr>
        <w:t xml:space="preserve"> world.” There are similar conclusions in </w:t>
      </w:r>
      <w:r w:rsidRPr="00865A2C">
        <w:rPr>
          <w:rStyle w:val="Emphasis"/>
        </w:rPr>
        <w:t>Botkin</w:t>
      </w:r>
      <w:r w:rsidRPr="00865A2C">
        <w:rPr>
          <w:sz w:val="16"/>
        </w:rPr>
        <w:t xml:space="preserve"> et al. (2007), </w:t>
      </w:r>
      <w:r w:rsidRPr="00865A2C">
        <w:rPr>
          <w:rStyle w:val="Emphasis"/>
        </w:rPr>
        <w:t>Dawson</w:t>
      </w:r>
      <w:r w:rsidRPr="00865A2C">
        <w:rPr>
          <w:sz w:val="16"/>
        </w:rPr>
        <w:t xml:space="preserve"> et al. (2011), </w:t>
      </w:r>
      <w:r w:rsidRPr="00865A2C">
        <w:rPr>
          <w:rStyle w:val="Emphasis"/>
        </w:rPr>
        <w:t>Hof</w:t>
      </w:r>
      <w:r w:rsidRPr="00865A2C">
        <w:rPr>
          <w:sz w:val="16"/>
        </w:rPr>
        <w:t xml:space="preserve"> et al. (2011) </w:t>
      </w:r>
      <w:r w:rsidRPr="00865A2C">
        <w:rPr>
          <w:rStyle w:val="StyleUnderline"/>
        </w:rPr>
        <w:t xml:space="preserve">and </w:t>
      </w:r>
      <w:r w:rsidRPr="00865A2C">
        <w:rPr>
          <w:rStyle w:val="Emphasis"/>
        </w:rPr>
        <w:t>Willis &amp; MacDonald</w:t>
      </w:r>
      <w:r w:rsidRPr="00865A2C">
        <w:rPr>
          <w:sz w:val="16"/>
        </w:rPr>
        <w:t xml:space="preserve"> (2011). The best evidence of warming causing extinction may be from the end-Permian mass extinction, which may have been associated with large-scale warming (see note 91 to this chapter).</w:t>
      </w:r>
    </w:p>
    <w:p w14:paraId="752AF6AD" w14:textId="77777777" w:rsidR="007917EA" w:rsidRPr="00865A2C" w:rsidRDefault="007917EA" w:rsidP="007917EA">
      <w:pPr>
        <w:rPr>
          <w:sz w:val="16"/>
        </w:rPr>
      </w:pPr>
      <w:r w:rsidRPr="00865A2C">
        <w:rPr>
          <w:sz w:val="16"/>
        </w:rPr>
        <w:t>&lt;&lt;FOOTNOTE ENDS&gt;&gt;</w:t>
      </w:r>
    </w:p>
    <w:p w14:paraId="0C465086" w14:textId="77777777" w:rsidR="007917EA" w:rsidRPr="00865A2C" w:rsidRDefault="007917EA" w:rsidP="007917EA">
      <w:pPr>
        <w:rPr>
          <w:sz w:val="16"/>
        </w:rPr>
      </w:pPr>
      <w:r w:rsidRPr="00865A2C">
        <w:rPr>
          <w:sz w:val="16"/>
        </w:rPr>
        <w:t xml:space="preserve">So </w:t>
      </w:r>
      <w:r w:rsidRPr="00865A2C">
        <w:rPr>
          <w:rStyle w:val="StyleUnderline"/>
        </w:rPr>
        <w:t xml:space="preserve">the </w:t>
      </w:r>
      <w:r w:rsidRPr="00865A2C">
        <w:rPr>
          <w:rStyle w:val="StyleUnderline"/>
          <w:highlight w:val="green"/>
        </w:rPr>
        <w:t>most important</w:t>
      </w:r>
      <w:r w:rsidRPr="00865A2C">
        <w:rPr>
          <w:rStyle w:val="StyleUnderline"/>
        </w:rPr>
        <w:t xml:space="preserve"> known effect of climate change from the perspective of direct existential risk </w:t>
      </w:r>
      <w:r w:rsidRPr="00865A2C">
        <w:rPr>
          <w:rStyle w:val="StyleUnderline"/>
          <w:highlight w:val="green"/>
        </w:rPr>
        <w:t>is</w:t>
      </w:r>
      <w:r w:rsidRPr="00865A2C">
        <w:rPr>
          <w:sz w:val="16"/>
        </w:rPr>
        <w:t xml:space="preserve"> probably the most obvious: </w:t>
      </w:r>
      <w:r w:rsidRPr="00865A2C">
        <w:rPr>
          <w:rStyle w:val="Emphasis"/>
          <w:highlight w:val="green"/>
        </w:rPr>
        <w:t>heat stress</w:t>
      </w:r>
      <w:r w:rsidRPr="00865A2C">
        <w:rPr>
          <w:sz w:val="16"/>
        </w:rPr>
        <w:t xml:space="preserve">. We need an environment cooler than our body temperature to be able to rid ourselves of waste heat and stay alive. More precisely, we need to be able to lose heat by sweating, which depends on the humidity as well as the temperature. </w:t>
      </w:r>
    </w:p>
    <w:p w14:paraId="008BD9F5" w14:textId="77777777" w:rsidR="007917EA" w:rsidRPr="00865A2C" w:rsidRDefault="007917EA" w:rsidP="007917EA">
      <w:pPr>
        <w:rPr>
          <w:sz w:val="16"/>
        </w:rPr>
      </w:pPr>
      <w:r w:rsidRPr="00865A2C">
        <w:rPr>
          <w:sz w:val="16"/>
        </w:rPr>
        <w:t xml:space="preserve">A landmark paper by Steven Sherwood and Matthew Huber showed that with sufficient warming there would be parts of the world whose temperature and humidity combine to exceed the level where humans could survive without air conditioning.88 With 12°C of warming, a very large land area—where more than half of all people currently live and where much of our food is grown—would exceed this level at some point during a typical year. Sherwood and Huber suggest that such areas would be uninhabitable. This may not quite be true (particularly if air conditioning is possible during the hottest months), but their habitability is at least in question. </w:t>
      </w:r>
    </w:p>
    <w:p w14:paraId="1035451A" w14:textId="77777777" w:rsidR="007917EA" w:rsidRPr="00865A2C" w:rsidRDefault="007917EA" w:rsidP="007917EA">
      <w:pPr>
        <w:rPr>
          <w:sz w:val="16"/>
        </w:rPr>
      </w:pPr>
      <w:r w:rsidRPr="00865A2C">
        <w:rPr>
          <w:rStyle w:val="StyleUnderline"/>
          <w:highlight w:val="green"/>
        </w:rPr>
        <w:t xml:space="preserve">However, </w:t>
      </w:r>
      <w:r w:rsidRPr="00865A2C">
        <w:rPr>
          <w:rStyle w:val="Emphasis"/>
          <w:highlight w:val="green"/>
        </w:rPr>
        <w:t>substantial regions</w:t>
      </w:r>
      <w:r w:rsidRPr="00865A2C">
        <w:rPr>
          <w:rStyle w:val="StyleUnderline"/>
        </w:rPr>
        <w:t xml:space="preserve"> would also </w:t>
      </w:r>
      <w:r w:rsidRPr="00865A2C">
        <w:rPr>
          <w:rStyle w:val="Emphasis"/>
          <w:highlight w:val="green"/>
        </w:rPr>
        <w:t>remain below</w:t>
      </w:r>
      <w:r w:rsidRPr="00865A2C">
        <w:rPr>
          <w:rStyle w:val="StyleUnderline"/>
        </w:rPr>
        <w:t xml:space="preserve"> this threshold. </w:t>
      </w:r>
      <w:r w:rsidRPr="00865A2C">
        <w:rPr>
          <w:rStyle w:val="Emphasis"/>
          <w:highlight w:val="green"/>
        </w:rPr>
        <w:t>Even with</w:t>
      </w:r>
      <w:r w:rsidRPr="00865A2C">
        <w:rPr>
          <w:rStyle w:val="Emphasis"/>
        </w:rPr>
        <w:t xml:space="preserve"> an extreme </w:t>
      </w:r>
      <w:r w:rsidRPr="00865A2C">
        <w:rPr>
          <w:rStyle w:val="Emphasis"/>
          <w:highlight w:val="green"/>
        </w:rPr>
        <w:t>20°C</w:t>
      </w:r>
      <w:r w:rsidRPr="00865A2C">
        <w:rPr>
          <w:rStyle w:val="Emphasis"/>
        </w:rPr>
        <w:t xml:space="preserve"> of </w:t>
      </w:r>
      <w:r w:rsidRPr="00865A2C">
        <w:rPr>
          <w:rStyle w:val="Emphasis"/>
          <w:highlight w:val="green"/>
        </w:rPr>
        <w:t>warming</w:t>
      </w:r>
      <w:r w:rsidRPr="00865A2C">
        <w:rPr>
          <w:rStyle w:val="StyleUnderline"/>
        </w:rPr>
        <w:t xml:space="preserve"> there would be </w:t>
      </w:r>
      <w:r w:rsidRPr="00865A2C">
        <w:rPr>
          <w:rStyle w:val="Emphasis"/>
          <w:highlight w:val="green"/>
        </w:rPr>
        <w:t>many</w:t>
      </w:r>
      <w:r w:rsidRPr="00865A2C">
        <w:rPr>
          <w:rStyle w:val="StyleUnderline"/>
          <w:highlight w:val="green"/>
        </w:rPr>
        <w:t xml:space="preserve"> coastal areas (and</w:t>
      </w:r>
      <w:r w:rsidRPr="00865A2C">
        <w:rPr>
          <w:rStyle w:val="StyleUnderline"/>
        </w:rPr>
        <w:t xml:space="preserve"> some </w:t>
      </w:r>
      <w:r w:rsidRPr="00865A2C">
        <w:rPr>
          <w:rStyle w:val="Emphasis"/>
          <w:highlight w:val="green"/>
        </w:rPr>
        <w:t>elevated regions</w:t>
      </w:r>
      <w:r w:rsidRPr="00865A2C">
        <w:rPr>
          <w:rStyle w:val="StyleUnderline"/>
        </w:rPr>
        <w:t>) that would have no days above the temperature/humidity threshold</w:t>
      </w:r>
      <w:r w:rsidRPr="00865A2C">
        <w:rPr>
          <w:sz w:val="16"/>
        </w:rPr>
        <w:t xml:space="preserve">.89 </w:t>
      </w:r>
      <w:r w:rsidRPr="00865A2C">
        <w:rPr>
          <w:rStyle w:val="StyleUnderline"/>
        </w:rPr>
        <w:t xml:space="preserve">So there would </w:t>
      </w:r>
      <w:r w:rsidRPr="00865A2C">
        <w:rPr>
          <w:rStyle w:val="StyleUnderline"/>
          <w:highlight w:val="green"/>
        </w:rPr>
        <w:t>remain</w:t>
      </w:r>
      <w:r w:rsidRPr="00865A2C">
        <w:rPr>
          <w:rStyle w:val="StyleUnderline"/>
        </w:rPr>
        <w:t xml:space="preserve"> </w:t>
      </w:r>
      <w:r w:rsidRPr="00865A2C">
        <w:rPr>
          <w:rStyle w:val="Emphasis"/>
        </w:rPr>
        <w:t>large areas</w:t>
      </w:r>
      <w:r w:rsidRPr="00865A2C">
        <w:rPr>
          <w:rStyle w:val="StyleUnderline"/>
        </w:rPr>
        <w:t xml:space="preserve"> in which humanity and </w:t>
      </w:r>
      <w:r w:rsidRPr="00865A2C">
        <w:rPr>
          <w:rStyle w:val="Emphasis"/>
          <w:highlight w:val="green"/>
        </w:rPr>
        <w:t>civ</w:t>
      </w:r>
      <w:r w:rsidRPr="00865A2C">
        <w:rPr>
          <w:rStyle w:val="StyleUnderline"/>
        </w:rPr>
        <w:t xml:space="preserve">ilization </w:t>
      </w:r>
      <w:r w:rsidRPr="00865A2C">
        <w:rPr>
          <w:rStyle w:val="StyleUnderline"/>
          <w:highlight w:val="green"/>
        </w:rPr>
        <w:t xml:space="preserve">could </w:t>
      </w:r>
      <w:r w:rsidRPr="00865A2C">
        <w:rPr>
          <w:rStyle w:val="Emphasis"/>
          <w:highlight w:val="green"/>
        </w:rPr>
        <w:t>continue</w:t>
      </w:r>
      <w:r w:rsidRPr="00865A2C">
        <w:rPr>
          <w:sz w:val="16"/>
        </w:rPr>
        <w:t xml:space="preserve">. A world with 20°C of warming would be an unparalleled human and environmental tragedy, forcing mass migration and perhaps starvation too. This is reason enough to do our utmost to prevent anything like that from ever happening. However, our present task is identifying existential risks to humanity and </w:t>
      </w:r>
      <w:r w:rsidRPr="00865A2C">
        <w:rPr>
          <w:rStyle w:val="StyleUnderline"/>
        </w:rPr>
        <w:t>it is hard to see how any realistic level of heat stress could pose such a risk</w:t>
      </w:r>
      <w:r w:rsidRPr="00865A2C">
        <w:rPr>
          <w:sz w:val="16"/>
        </w:rPr>
        <w:t>. So the runaway and moist greenhouse effects remain the only known mechanisms through which climate change could directly cause our extinction or irrevocable collapse.</w:t>
      </w:r>
    </w:p>
    <w:p w14:paraId="66A8B9A8" w14:textId="77777777" w:rsidR="007917EA" w:rsidRPr="00865A2C" w:rsidRDefault="007917EA" w:rsidP="007917EA">
      <w:pPr>
        <w:rPr>
          <w:sz w:val="16"/>
        </w:rPr>
      </w:pPr>
      <w:r w:rsidRPr="00865A2C">
        <w:rPr>
          <w:sz w:val="16"/>
        </w:rPr>
        <w:t xml:space="preserve">This doesn’t rule out unknown mechanisms. We are considering large changes to the Earth that may even be unprecedented in size or speed. It wouldn’t be astonishing if that directly led to our permanent ruin. The best argument against such unknown mechanisms is probably that the PETM did not lead to a mass extinction, despite temperatures rapidly rising about 5°C, to reach a level 14°C above pre-industrial temperatures.90 But this is tempered by the imprecision of paleoclimate data, the sparsity of the fossil record, the smaller size of mammals at the time (making them more heat-tolerant), and a reluctance to rely on a single example. Most importantly, anthropogenic warming could be over a hundred times faster than warming during the PETM, and rapid warming has been suggested as a contributing factor in the end-Permian mass extinction, in which 96 percent of species went extinct.91 In the end, we can say little more than that </w:t>
      </w:r>
      <w:r w:rsidRPr="00865A2C">
        <w:rPr>
          <w:rStyle w:val="StyleUnderline"/>
        </w:rPr>
        <w:t xml:space="preserve">direct </w:t>
      </w:r>
      <w:r w:rsidRPr="00865A2C">
        <w:rPr>
          <w:rStyle w:val="StyleUnderline"/>
          <w:highlight w:val="green"/>
        </w:rPr>
        <w:t>existential risk from climate</w:t>
      </w:r>
      <w:r w:rsidRPr="00865A2C">
        <w:rPr>
          <w:rStyle w:val="StyleUnderline"/>
        </w:rPr>
        <w:t xml:space="preserve"> change </w:t>
      </w:r>
      <w:r w:rsidRPr="00865A2C">
        <w:rPr>
          <w:rStyle w:val="StyleUnderline"/>
          <w:highlight w:val="green"/>
        </w:rPr>
        <w:t xml:space="preserve">appears </w:t>
      </w:r>
      <w:r w:rsidRPr="00865A2C">
        <w:rPr>
          <w:rStyle w:val="Emphasis"/>
          <w:highlight w:val="green"/>
        </w:rPr>
        <w:t>very small</w:t>
      </w:r>
      <w:r w:rsidRPr="00865A2C">
        <w:rPr>
          <w:sz w:val="16"/>
        </w:rPr>
        <w:t>, but cannot yet be ruled out.</w:t>
      </w:r>
    </w:p>
    <w:p w14:paraId="71E744BF" w14:textId="77777777" w:rsidR="007917EA" w:rsidRPr="00E76F7D" w:rsidRDefault="007917EA" w:rsidP="007917EA"/>
    <w:p w14:paraId="50454C65" w14:textId="77777777" w:rsidR="007917EA" w:rsidRDefault="007917EA" w:rsidP="007917EA">
      <w:pPr>
        <w:pStyle w:val="Heading2"/>
      </w:pPr>
      <w:r>
        <w:t>ADV</w:t>
      </w:r>
    </w:p>
    <w:p w14:paraId="0D90A605" w14:textId="77777777" w:rsidR="007917EA" w:rsidRPr="00842231" w:rsidRDefault="007917EA" w:rsidP="007917EA">
      <w:pPr>
        <w:pStyle w:val="Heading3"/>
      </w:pPr>
      <w:r w:rsidRPr="00842231">
        <w:t>Unilateral Unionism---1NC</w:t>
      </w:r>
    </w:p>
    <w:p w14:paraId="013DD3CE" w14:textId="77777777" w:rsidR="007917EA" w:rsidRPr="00842231" w:rsidRDefault="007917EA" w:rsidP="007917EA">
      <w:pPr>
        <w:pStyle w:val="Heading4"/>
      </w:pPr>
      <w:r w:rsidRPr="00842231">
        <w:t xml:space="preserve">Unilateral unionism </w:t>
      </w:r>
      <w:r>
        <w:t>proves rights aren’t key</w:t>
      </w:r>
      <w:r w:rsidRPr="00842231">
        <w:t>.</w:t>
      </w:r>
    </w:p>
    <w:p w14:paraId="3BF32BFA" w14:textId="77777777" w:rsidR="007917EA" w:rsidRPr="000046DB" w:rsidRDefault="007917EA" w:rsidP="007917EA">
      <w:r w:rsidRPr="000046DB">
        <w:rPr>
          <w:rStyle w:val="Style13ptBold"/>
        </w:rPr>
        <w:t>Smalley 25</w:t>
      </w:r>
      <w:r w:rsidRPr="000046DB">
        <w:t>, Colin Smalley, Colin Smalley is president of IFPTE Local 777 in Chicago at the Army Corps of Engineers. He wrote this article in his capacity as a volunteer with the Emergency Workplace Organizing Committee, and it does not represent the views of his employer. This article first appeared on EWOC’s blog., Labor Notes, 5-8-2025 ["How Federal Workers Without a Union Can Still Act Like a Union, available on:  https://labornotes.org/blogs/2025/05/how-federal-workers-without-union-can-still-act-union, accessed:  9-13-2025]cdm</w:t>
      </w:r>
    </w:p>
    <w:p w14:paraId="7AEADAC1" w14:textId="77777777" w:rsidR="007917EA" w:rsidRPr="000046DB" w:rsidRDefault="007917EA" w:rsidP="007917EA">
      <w:pPr>
        <w:rPr>
          <w:sz w:val="12"/>
        </w:rPr>
      </w:pPr>
      <w:r w:rsidRPr="000046DB">
        <w:rPr>
          <w:sz w:val="12"/>
        </w:rPr>
        <w:t>EXECUTIVE ORDER CHANGES</w:t>
      </w:r>
    </w:p>
    <w:p w14:paraId="1ED7079D" w14:textId="77777777" w:rsidR="007917EA" w:rsidRPr="000046DB" w:rsidRDefault="007917EA" w:rsidP="007917EA">
      <w:pPr>
        <w:rPr>
          <w:sz w:val="12"/>
        </w:rPr>
      </w:pPr>
      <w:r w:rsidRPr="000046DB">
        <w:rPr>
          <w:sz w:val="12"/>
        </w:rPr>
        <w:t xml:space="preserve">However, for a majority of these workers, Trump’s Executive Order </w:t>
      </w:r>
      <w:r w:rsidRPr="00DA6548">
        <w:rPr>
          <w:rStyle w:val="Heading3Char2"/>
          <w:highlight w:val="green"/>
        </w:rPr>
        <w:t>14251</w:t>
      </w:r>
      <w:r w:rsidRPr="000046DB">
        <w:rPr>
          <w:sz w:val="12"/>
        </w:rPr>
        <w:t xml:space="preserve"> </w:t>
      </w:r>
      <w:r w:rsidRPr="00DA6548">
        <w:rPr>
          <w:rStyle w:val="Heading3Char2"/>
          <w:highlight w:val="green"/>
        </w:rPr>
        <w:t>strips</w:t>
      </w:r>
      <w:r w:rsidRPr="000046DB">
        <w:rPr>
          <w:sz w:val="12"/>
        </w:rPr>
        <w:t xml:space="preserve"> those </w:t>
      </w:r>
      <w:r w:rsidRPr="00DA6548">
        <w:rPr>
          <w:rStyle w:val="Heading3Char2"/>
          <w:highlight w:val="green"/>
        </w:rPr>
        <w:t>rights</w:t>
      </w:r>
      <w:r w:rsidRPr="000046DB">
        <w:rPr>
          <w:sz w:val="12"/>
        </w:rPr>
        <w:t xml:space="preserve"> in the name of “national security.” These workers, myself and my union included, are now faced with a scenario that’s been all too common: There’s no real path to recognition or formal bargaining rights in the near future. In fact, this was the state of organizing in the federal sector before 1962.</w:t>
      </w:r>
    </w:p>
    <w:p w14:paraId="3A4BE249" w14:textId="77777777" w:rsidR="007917EA" w:rsidRPr="000046DB" w:rsidRDefault="007917EA" w:rsidP="007917EA">
      <w:pPr>
        <w:rPr>
          <w:sz w:val="12"/>
        </w:rPr>
      </w:pPr>
      <w:r w:rsidRPr="000046DB">
        <w:rPr>
          <w:sz w:val="12"/>
        </w:rPr>
        <w:t>Whether it’s well-established local unions or newly formed organizing committees, many workers are asking, “What’s the point in a union?” or “What can our union do at this point?”</w:t>
      </w:r>
    </w:p>
    <w:p w14:paraId="0C34D29B" w14:textId="77777777" w:rsidR="007917EA" w:rsidRPr="000046DB" w:rsidRDefault="007917EA" w:rsidP="007917EA">
      <w:pPr>
        <w:rPr>
          <w:sz w:val="12"/>
        </w:rPr>
      </w:pPr>
      <w:r w:rsidRPr="000046DB">
        <w:rPr>
          <w:sz w:val="12"/>
        </w:rPr>
        <w:t>UNILATERAL UNIONISM</w:t>
      </w:r>
    </w:p>
    <w:p w14:paraId="61802DBE" w14:textId="77777777" w:rsidR="007917EA" w:rsidRPr="000046DB" w:rsidRDefault="007917EA" w:rsidP="007917EA">
      <w:pPr>
        <w:rPr>
          <w:sz w:val="12"/>
        </w:rPr>
      </w:pPr>
      <w:r w:rsidRPr="000046DB">
        <w:rPr>
          <w:rStyle w:val="Heading3Char2"/>
        </w:rPr>
        <w:t xml:space="preserve">This scenario </w:t>
      </w:r>
      <w:r w:rsidRPr="00DA6548">
        <w:rPr>
          <w:rStyle w:val="Heading3Char2"/>
          <w:highlight w:val="green"/>
        </w:rPr>
        <w:t>puts</w:t>
      </w:r>
      <w:r w:rsidRPr="000046DB">
        <w:rPr>
          <w:sz w:val="12"/>
        </w:rPr>
        <w:t xml:space="preserve"> </w:t>
      </w:r>
      <w:r w:rsidRPr="00DA6548">
        <w:rPr>
          <w:rStyle w:val="Heading3Char2"/>
          <w:highlight w:val="green"/>
        </w:rPr>
        <w:t>us</w:t>
      </w:r>
      <w:r w:rsidRPr="000046DB">
        <w:rPr>
          <w:sz w:val="12"/>
        </w:rPr>
        <w:t xml:space="preserve"> </w:t>
      </w:r>
      <w:r w:rsidRPr="00DA6548">
        <w:rPr>
          <w:rStyle w:val="Heading3Char2"/>
          <w:highlight w:val="green"/>
        </w:rPr>
        <w:t>in</w:t>
      </w:r>
      <w:r w:rsidRPr="000046DB">
        <w:rPr>
          <w:sz w:val="12"/>
        </w:rPr>
        <w:t xml:space="preserve"> the same situation as workers who are forming a union and haven't yet built the majority they would need to win formal union recognition—sometimes called “pre-majority unionism”. In my shop we’ve been calling our situation “</w:t>
      </w:r>
      <w:r w:rsidRPr="00DA6548">
        <w:rPr>
          <w:rStyle w:val="Emphasis"/>
          <w:highlight w:val="green"/>
        </w:rPr>
        <w:t>unilateral unionism</w:t>
      </w:r>
      <w:r w:rsidRPr="000046DB">
        <w:rPr>
          <w:rStyle w:val="Heading3Char2"/>
        </w:rPr>
        <w:t xml:space="preserve">,” since </w:t>
      </w:r>
      <w:r w:rsidRPr="00DA6548">
        <w:rPr>
          <w:rStyle w:val="Heading3Char2"/>
          <w:highlight w:val="green"/>
        </w:rPr>
        <w:t>we</w:t>
      </w:r>
      <w:r w:rsidRPr="000046DB">
        <w:rPr>
          <w:rStyle w:val="Heading3Char2"/>
        </w:rPr>
        <w:t xml:space="preserve"> do </w:t>
      </w:r>
      <w:r w:rsidRPr="00DA6548">
        <w:rPr>
          <w:rStyle w:val="Heading3Char2"/>
          <w:highlight w:val="green"/>
        </w:rPr>
        <w:t>have majority membership</w:t>
      </w:r>
      <w:r w:rsidRPr="000046DB">
        <w:rPr>
          <w:sz w:val="12"/>
        </w:rPr>
        <w:t>. Either way, if recognition from the employer is off the table, we have to be able to build power through collective action instead. The reality is: There’s still so much workers can do!</w:t>
      </w:r>
    </w:p>
    <w:p w14:paraId="0D67BD06" w14:textId="77777777" w:rsidR="007917EA" w:rsidRPr="000046DB" w:rsidRDefault="007917EA" w:rsidP="007917EA">
      <w:pPr>
        <w:rPr>
          <w:sz w:val="12"/>
        </w:rPr>
      </w:pPr>
      <w:r w:rsidRPr="00DA6548">
        <w:rPr>
          <w:rStyle w:val="Heading3Char2"/>
          <w:highlight w:val="green"/>
        </w:rPr>
        <w:t>Federal workers still have legal protections</w:t>
      </w:r>
      <w:r w:rsidRPr="000046DB">
        <w:rPr>
          <w:rStyle w:val="Heading3Char2"/>
        </w:rPr>
        <w:t xml:space="preserve"> from retaliation and reprisal for collectively using their workplace rights</w:t>
      </w:r>
      <w:r w:rsidRPr="000046DB">
        <w:rPr>
          <w:sz w:val="12"/>
        </w:rPr>
        <w:t>. Need to appeal a bad decision by overworked HR? Need to challenge a power-hungry boss? Need to improve the working conditions for you and your co-workers? It’s all still possible.</w:t>
      </w:r>
    </w:p>
    <w:p w14:paraId="5FCB5157" w14:textId="77777777" w:rsidR="007917EA" w:rsidRPr="000046DB" w:rsidRDefault="007917EA" w:rsidP="007917EA">
      <w:pPr>
        <w:rPr>
          <w:sz w:val="12"/>
        </w:rPr>
      </w:pPr>
      <w:r w:rsidRPr="000046DB">
        <w:rPr>
          <w:sz w:val="12"/>
        </w:rPr>
        <w:t>HOW FEDERAL WORKERS CAN FIGHT BACK</w:t>
      </w:r>
    </w:p>
    <w:p w14:paraId="15FC5F5C" w14:textId="77777777" w:rsidR="007917EA" w:rsidRPr="000046DB" w:rsidRDefault="007917EA" w:rsidP="007917EA">
      <w:pPr>
        <w:rPr>
          <w:sz w:val="12"/>
        </w:rPr>
      </w:pPr>
      <w:r w:rsidRPr="000046DB">
        <w:rPr>
          <w:sz w:val="12"/>
        </w:rPr>
        <w:t xml:space="preserve">At the Emergency Workplace Organizing Committee—a </w:t>
      </w:r>
      <w:r w:rsidRPr="00DA6548">
        <w:rPr>
          <w:rStyle w:val="Heading3Char2"/>
          <w:highlight w:val="green"/>
        </w:rPr>
        <w:t>grassroots group</w:t>
      </w:r>
      <w:r w:rsidRPr="000046DB">
        <w:rPr>
          <w:sz w:val="12"/>
        </w:rPr>
        <w:t xml:space="preserve"> that </w:t>
      </w:r>
      <w:r w:rsidRPr="00DA6548">
        <w:rPr>
          <w:rStyle w:val="Heading3Char2"/>
          <w:highlight w:val="green"/>
        </w:rPr>
        <w:t>provides support</w:t>
      </w:r>
      <w:r w:rsidRPr="000046DB">
        <w:rPr>
          <w:sz w:val="12"/>
        </w:rPr>
        <w:t xml:space="preserve"> and how-to resources to workers organizing on the job—we’ve assembled the following list of ways that we as </w:t>
      </w:r>
      <w:r w:rsidRPr="00DA6548">
        <w:rPr>
          <w:rStyle w:val="Heading3Char2"/>
          <w:highlight w:val="green"/>
        </w:rPr>
        <w:t>federal workers</w:t>
      </w:r>
      <w:r w:rsidRPr="000046DB">
        <w:rPr>
          <w:sz w:val="12"/>
        </w:rPr>
        <w:t xml:space="preserve"> can </w:t>
      </w:r>
      <w:r w:rsidRPr="00DA6548">
        <w:rPr>
          <w:rStyle w:val="Heading3Char2"/>
          <w:highlight w:val="green"/>
        </w:rPr>
        <w:t>fight back with protection</w:t>
      </w:r>
      <w:r w:rsidRPr="000046DB">
        <w:rPr>
          <w:sz w:val="12"/>
        </w:rPr>
        <w:t xml:space="preserve"> from reprisal or retaliation and </w:t>
      </w:r>
      <w:r w:rsidRPr="00DA6548">
        <w:rPr>
          <w:rStyle w:val="Heading3Char2"/>
          <w:highlight w:val="green"/>
        </w:rPr>
        <w:t>regardless of</w:t>
      </w:r>
      <w:r w:rsidRPr="000046DB">
        <w:rPr>
          <w:sz w:val="12"/>
        </w:rPr>
        <w:t xml:space="preserve"> our </w:t>
      </w:r>
      <w:r w:rsidRPr="00DA6548">
        <w:rPr>
          <w:rStyle w:val="Heading3Char2"/>
          <w:highlight w:val="green"/>
        </w:rPr>
        <w:t>status with</w:t>
      </w:r>
      <w:r w:rsidRPr="000046DB">
        <w:rPr>
          <w:sz w:val="12"/>
        </w:rPr>
        <w:t xml:space="preserve"> the </w:t>
      </w:r>
      <w:r w:rsidRPr="00DA6548">
        <w:rPr>
          <w:rStyle w:val="Heading3Char2"/>
          <w:highlight w:val="green"/>
        </w:rPr>
        <w:t>FLRA</w:t>
      </w:r>
      <w:r w:rsidRPr="000046DB">
        <w:rPr>
          <w:sz w:val="12"/>
        </w:rPr>
        <w:t>.</w:t>
      </w:r>
    </w:p>
    <w:p w14:paraId="0DE2FD5A" w14:textId="77777777" w:rsidR="007917EA" w:rsidRPr="000046DB" w:rsidRDefault="007917EA" w:rsidP="007917EA">
      <w:pPr>
        <w:rPr>
          <w:sz w:val="12"/>
        </w:rPr>
      </w:pPr>
      <w:r w:rsidRPr="000046DB">
        <w:rPr>
          <w:sz w:val="12"/>
        </w:rPr>
        <w:t xml:space="preserve">Fight discrimination: </w:t>
      </w:r>
      <w:r w:rsidRPr="00DA6548">
        <w:rPr>
          <w:rStyle w:val="Heading3Char2"/>
          <w:highlight w:val="green"/>
        </w:rPr>
        <w:t>Oppose discrimination</w:t>
      </w:r>
      <w:r w:rsidRPr="000046DB">
        <w:rPr>
          <w:sz w:val="12"/>
        </w:rPr>
        <w:t xml:space="preserve"> (as an individual or collectively) in the moment and challenge discrimination through the Equal Employment Opportunity statutes, with a representative on official time.</w:t>
      </w:r>
    </w:p>
    <w:p w14:paraId="581E309F" w14:textId="77777777" w:rsidR="007917EA" w:rsidRPr="000046DB" w:rsidRDefault="007917EA" w:rsidP="007917EA">
      <w:pPr>
        <w:rPr>
          <w:sz w:val="12"/>
        </w:rPr>
      </w:pPr>
      <w:r w:rsidRPr="000046DB">
        <w:rPr>
          <w:sz w:val="12"/>
        </w:rPr>
        <w:t xml:space="preserve">Work safe and healthy: </w:t>
      </w:r>
      <w:r w:rsidRPr="00DA6548">
        <w:rPr>
          <w:rStyle w:val="Heading3Char2"/>
          <w:highlight w:val="green"/>
        </w:rPr>
        <w:t>Ensure healthy and safe workplaces</w:t>
      </w:r>
      <w:r w:rsidRPr="000046DB">
        <w:rPr>
          <w:sz w:val="12"/>
        </w:rPr>
        <w:t xml:space="preserve"> through union representation on safety inspections and safety committees with the representatives on official time, make reports of unsafe or unhealthful conditions and refuse to perform unsafe work.</w:t>
      </w:r>
    </w:p>
    <w:p w14:paraId="193C362E" w14:textId="77777777" w:rsidR="007917EA" w:rsidRPr="000046DB" w:rsidRDefault="007917EA" w:rsidP="007917EA">
      <w:pPr>
        <w:rPr>
          <w:sz w:val="12"/>
        </w:rPr>
      </w:pPr>
      <w:r w:rsidRPr="000046DB">
        <w:rPr>
          <w:sz w:val="12"/>
        </w:rPr>
        <w:t xml:space="preserve">File grievances: </w:t>
      </w:r>
      <w:r w:rsidRPr="00DA6548">
        <w:rPr>
          <w:rStyle w:val="Heading3Char2"/>
          <w:highlight w:val="green"/>
        </w:rPr>
        <w:t>File administrative grievances</w:t>
      </w:r>
      <w:r w:rsidRPr="000046DB">
        <w:rPr>
          <w:sz w:val="12"/>
        </w:rPr>
        <w:t xml:space="preserve"> according to agency guidance. Where possible, utilize agency alternate dispute resolution processes to insert mediation, arbitration, and third-party fact-finding into the mix. Most agencies will have such a process, and many provide a right to a representative on official time. (See for example, the DOD, VA, and USDA policies.)</w:t>
      </w:r>
    </w:p>
    <w:p w14:paraId="35F74433" w14:textId="77777777" w:rsidR="007917EA" w:rsidRPr="000046DB" w:rsidRDefault="007917EA" w:rsidP="007917EA">
      <w:pPr>
        <w:rPr>
          <w:sz w:val="12"/>
        </w:rPr>
      </w:pPr>
      <w:r w:rsidRPr="000046DB">
        <w:rPr>
          <w:sz w:val="12"/>
        </w:rPr>
        <w:t xml:space="preserve">Defend targeted co-workers: </w:t>
      </w:r>
      <w:r w:rsidRPr="00DA6548">
        <w:rPr>
          <w:rStyle w:val="Heading3Char2"/>
          <w:highlight w:val="green"/>
        </w:rPr>
        <w:t>Respond to</w:t>
      </w:r>
      <w:r w:rsidRPr="000046DB">
        <w:rPr>
          <w:sz w:val="12"/>
        </w:rPr>
        <w:t xml:space="preserve"> discipline and </w:t>
      </w:r>
      <w:r w:rsidRPr="00DA6548">
        <w:rPr>
          <w:rStyle w:val="Heading3Char2"/>
          <w:highlight w:val="green"/>
        </w:rPr>
        <w:t>adverse actions and</w:t>
      </w:r>
      <w:r w:rsidRPr="000046DB">
        <w:rPr>
          <w:sz w:val="12"/>
        </w:rPr>
        <w:t xml:space="preserve"> then </w:t>
      </w:r>
      <w:r w:rsidRPr="00DA6548">
        <w:rPr>
          <w:rStyle w:val="Heading3Char2"/>
          <w:highlight w:val="green"/>
        </w:rPr>
        <w:t>appeal</w:t>
      </w:r>
      <w:r w:rsidRPr="000046DB">
        <w:rPr>
          <w:sz w:val="12"/>
        </w:rPr>
        <w:t xml:space="preserve"> them as necessary. The regulations allow for the “release” of the employee’s representative, so this should be official time or worst case, an entitlement of the representative to take leave.</w:t>
      </w:r>
    </w:p>
    <w:p w14:paraId="6A0028EC" w14:textId="77777777" w:rsidR="007917EA" w:rsidRPr="000046DB" w:rsidRDefault="007917EA" w:rsidP="007917EA">
      <w:pPr>
        <w:rPr>
          <w:sz w:val="12"/>
        </w:rPr>
      </w:pPr>
      <w:r w:rsidRPr="000046DB">
        <w:rPr>
          <w:sz w:val="12"/>
        </w:rPr>
        <w:t xml:space="preserve">Get that money: </w:t>
      </w:r>
      <w:r w:rsidRPr="00DA6548">
        <w:rPr>
          <w:rStyle w:val="Heading3Char2"/>
          <w:highlight w:val="green"/>
        </w:rPr>
        <w:t>File claims</w:t>
      </w:r>
      <w:r w:rsidRPr="000046DB">
        <w:rPr>
          <w:sz w:val="12"/>
        </w:rPr>
        <w:t xml:space="preserve"> when a worker has been misclassified or denied overtime under the Fair Labor Standards Act. Representatives must be “released” from their normal duties.</w:t>
      </w:r>
    </w:p>
    <w:p w14:paraId="232EE21E" w14:textId="77777777" w:rsidR="007917EA" w:rsidRPr="000046DB" w:rsidRDefault="007917EA" w:rsidP="007917EA">
      <w:pPr>
        <w:rPr>
          <w:sz w:val="12"/>
        </w:rPr>
      </w:pPr>
      <w:r w:rsidRPr="000046DB">
        <w:rPr>
          <w:sz w:val="12"/>
        </w:rPr>
        <w:t>Help workers who get hurt: File appeals when a workers’ compensation claim is improperly denied. Union representatives are explicitly allowed, and the regulations do not rely on the Federal Service Labor-Management Relations Statute or its defined terms.</w:t>
      </w:r>
    </w:p>
    <w:p w14:paraId="58A56074" w14:textId="77777777" w:rsidR="007917EA" w:rsidRPr="000046DB" w:rsidRDefault="007917EA" w:rsidP="007917EA">
      <w:pPr>
        <w:rPr>
          <w:sz w:val="12"/>
        </w:rPr>
      </w:pPr>
      <w:r w:rsidRPr="000046DB">
        <w:rPr>
          <w:sz w:val="12"/>
        </w:rPr>
        <w:t xml:space="preserve">Stay informed: File </w:t>
      </w:r>
      <w:r w:rsidRPr="00DA6548">
        <w:rPr>
          <w:rStyle w:val="Heading3Char2"/>
          <w:highlight w:val="green"/>
        </w:rPr>
        <w:t>request</w:t>
      </w:r>
      <w:r w:rsidRPr="000046DB">
        <w:rPr>
          <w:sz w:val="12"/>
        </w:rPr>
        <w:t xml:space="preserve">s for </w:t>
      </w:r>
      <w:r w:rsidRPr="00DA6548">
        <w:rPr>
          <w:rStyle w:val="Heading3Char2"/>
          <w:highlight w:val="green"/>
        </w:rPr>
        <w:t>documents</w:t>
      </w:r>
      <w:r w:rsidRPr="000046DB">
        <w:rPr>
          <w:sz w:val="12"/>
        </w:rPr>
        <w:t xml:space="preserve"> or other records under the Freedom of Information Act but not during duty time. Cite non-commercial use to request a fee waiver and cite public interest in legally and fairly administered public service to overcome Privacy Act objections.</w:t>
      </w:r>
    </w:p>
    <w:p w14:paraId="5B722DE3" w14:textId="77777777" w:rsidR="007917EA" w:rsidRPr="000046DB" w:rsidRDefault="007917EA" w:rsidP="007917EA">
      <w:pPr>
        <w:rPr>
          <w:sz w:val="12"/>
        </w:rPr>
      </w:pPr>
      <w:r w:rsidRPr="000046DB">
        <w:rPr>
          <w:sz w:val="12"/>
        </w:rPr>
        <w:t xml:space="preserve">Agitate for change: </w:t>
      </w:r>
      <w:r w:rsidRPr="00DA6548">
        <w:rPr>
          <w:rStyle w:val="Heading3Char2"/>
          <w:highlight w:val="green"/>
        </w:rPr>
        <w:t>Advocate</w:t>
      </w:r>
      <w:r w:rsidRPr="000046DB">
        <w:rPr>
          <w:sz w:val="12"/>
        </w:rPr>
        <w:t xml:space="preserve"> for members’ views in Congress, </w:t>
      </w:r>
      <w:r w:rsidRPr="00DA6548">
        <w:rPr>
          <w:rStyle w:val="Heading3Char2"/>
          <w:highlight w:val="green"/>
        </w:rPr>
        <w:t>including lobbying</w:t>
      </w:r>
      <w:r w:rsidRPr="000046DB">
        <w:rPr>
          <w:sz w:val="12"/>
        </w:rPr>
        <w:t>, but not during duty time. Cite the Lloyd-LaFollette Act of 1912, and if there’s any reprisal for off-duty permitted political activity, cite the Hatch Act.</w:t>
      </w:r>
    </w:p>
    <w:p w14:paraId="46573EF2" w14:textId="77777777" w:rsidR="007917EA" w:rsidRPr="000046DB" w:rsidRDefault="007917EA" w:rsidP="007917EA">
      <w:pPr>
        <w:rPr>
          <w:sz w:val="12"/>
        </w:rPr>
      </w:pPr>
      <w:r w:rsidRPr="000046DB">
        <w:rPr>
          <w:sz w:val="12"/>
        </w:rPr>
        <w:t xml:space="preserve">Speak out: Get creative with </w:t>
      </w:r>
      <w:r w:rsidRPr="00DA6548">
        <w:rPr>
          <w:rStyle w:val="Heading3Char2"/>
          <w:highlight w:val="green"/>
        </w:rPr>
        <w:t>whistle-blowing</w:t>
      </w:r>
      <w:r w:rsidRPr="000046DB">
        <w:rPr>
          <w:sz w:val="12"/>
        </w:rPr>
        <w:t xml:space="preserve">. A well-scripted “march on the boss” or a petition are great ways to take collective action that are </w:t>
      </w:r>
      <w:r w:rsidRPr="00DA6548">
        <w:rPr>
          <w:rStyle w:val="Heading3Char2"/>
          <w:highlight w:val="green"/>
        </w:rPr>
        <w:t>protected by the</w:t>
      </w:r>
      <w:r w:rsidRPr="000046DB">
        <w:rPr>
          <w:sz w:val="12"/>
        </w:rPr>
        <w:t xml:space="preserve"> </w:t>
      </w:r>
      <w:r w:rsidRPr="00DA6548">
        <w:rPr>
          <w:rStyle w:val="Heading3Char2"/>
          <w:highlight w:val="green"/>
        </w:rPr>
        <w:t>Whistleblower Protection Act</w:t>
      </w:r>
      <w:r w:rsidRPr="000046DB">
        <w:rPr>
          <w:sz w:val="12"/>
        </w:rPr>
        <w:t>, so long as they disclose any violation of any law, regulation, rule, or policy, or an abuse of authority.</w:t>
      </w:r>
    </w:p>
    <w:p w14:paraId="1C16AFD2" w14:textId="77777777" w:rsidR="007917EA" w:rsidRPr="000046DB" w:rsidRDefault="007917EA" w:rsidP="007917EA">
      <w:pPr>
        <w:rPr>
          <w:sz w:val="12"/>
        </w:rPr>
      </w:pPr>
      <w:r w:rsidRPr="000046DB">
        <w:rPr>
          <w:sz w:val="12"/>
        </w:rPr>
        <w:t>Keep learning: Pool resources through union dues to ensure access to expert training for representatives, congressional advocacy, and organizing.</w:t>
      </w:r>
    </w:p>
    <w:p w14:paraId="2D63BFF7" w14:textId="77777777" w:rsidR="007917EA" w:rsidRPr="000046DB" w:rsidRDefault="007917EA" w:rsidP="007917EA">
      <w:pPr>
        <w:rPr>
          <w:sz w:val="12"/>
        </w:rPr>
      </w:pPr>
      <w:r w:rsidRPr="000046DB">
        <w:rPr>
          <w:sz w:val="12"/>
        </w:rPr>
        <w:t>Regardless of what the White House says, a union is a group of workers making decisions together and taking collective action to improve their lives. The law doesn’t give us the right to organize—we always have that power.</w:t>
      </w:r>
    </w:p>
    <w:p w14:paraId="66C834CE" w14:textId="77777777" w:rsidR="007917EA" w:rsidRPr="00FB0C8D" w:rsidRDefault="007917EA" w:rsidP="007917EA"/>
    <w:p w14:paraId="299EA704" w14:textId="77777777" w:rsidR="007917EA" w:rsidRPr="000046DB" w:rsidRDefault="007917EA" w:rsidP="007917EA">
      <w:pPr>
        <w:pStyle w:val="Heading3"/>
      </w:pPr>
      <w:r w:rsidRPr="000046DB">
        <w:t>Institutions Resilient—1NC</w:t>
      </w:r>
    </w:p>
    <w:p w14:paraId="467A18AC" w14:textId="77777777" w:rsidR="007917EA" w:rsidRPr="000046DB" w:rsidRDefault="007917EA" w:rsidP="007917EA">
      <w:pPr>
        <w:pStyle w:val="Heading4"/>
      </w:pPr>
      <w:r w:rsidRPr="000046DB">
        <w:t xml:space="preserve">Institutions are resilient and resistance scales with Trump’s assertiveness. </w:t>
      </w:r>
    </w:p>
    <w:p w14:paraId="55115E9E" w14:textId="77777777" w:rsidR="007917EA" w:rsidRPr="000046DB" w:rsidRDefault="007917EA" w:rsidP="007917EA">
      <w:r w:rsidRPr="000046DB">
        <w:rPr>
          <w:rStyle w:val="Style13ptBold"/>
        </w:rPr>
        <w:t>Kuttner 25</w:t>
      </w:r>
      <w:r w:rsidRPr="000046DB">
        <w:t>, Robert Kuttner co-founder and co-editor of The American Prospect, and professor at Brandeis University’s Heller School. His latest book is Going Big: FDR’s Legacy, Biden’s New Deal, and the Struggle to Save Democracy, American Prospect, 9-16-2025 ["Can Resistance Succeed?, available on:  https://prospect.org/politics/2025-09-16-trump-can-resistance-succeed/, accessed:  10-7-2025]cdm</w:t>
      </w:r>
    </w:p>
    <w:p w14:paraId="1667AEF7" w14:textId="77777777" w:rsidR="007917EA" w:rsidRPr="000046DB" w:rsidRDefault="007917EA" w:rsidP="007917EA">
      <w:r w:rsidRPr="00DA6548">
        <w:rPr>
          <w:rStyle w:val="StyleUnderline"/>
          <w:highlight w:val="green"/>
        </w:rPr>
        <w:t>Trump’s</w:t>
      </w:r>
      <w:r w:rsidRPr="000046DB">
        <w:t xml:space="preserve"> </w:t>
      </w:r>
      <w:r w:rsidRPr="000046DB">
        <w:rPr>
          <w:rStyle w:val="StyleUnderline"/>
        </w:rPr>
        <w:t xml:space="preserve">multifaceted </w:t>
      </w:r>
      <w:r w:rsidRPr="00DA6548">
        <w:rPr>
          <w:rStyle w:val="StyleUnderline"/>
          <w:highlight w:val="green"/>
        </w:rPr>
        <w:t>assaults</w:t>
      </w:r>
      <w:r w:rsidRPr="000046DB">
        <w:rPr>
          <w:rStyle w:val="StyleUnderline"/>
        </w:rPr>
        <w:t xml:space="preserve"> </w:t>
      </w:r>
      <w:r w:rsidRPr="00DA6548">
        <w:rPr>
          <w:rStyle w:val="StyleUnderline"/>
          <w:highlight w:val="green"/>
        </w:rPr>
        <w:t>offer</w:t>
      </w:r>
      <w:r w:rsidRPr="000046DB">
        <w:rPr>
          <w:rStyle w:val="StyleUnderline"/>
        </w:rPr>
        <w:t xml:space="preserve"> more </w:t>
      </w:r>
      <w:r w:rsidRPr="00DA6548">
        <w:rPr>
          <w:rStyle w:val="StyleUnderline"/>
          <w:highlight w:val="green"/>
        </w:rPr>
        <w:t>opportunities</w:t>
      </w:r>
      <w:r w:rsidRPr="000046DB">
        <w:t>. Trump is making the already flawed student debt system even more expensive and cumbersome, but outside of the Debt Collective, mass challenges to these policies have been muted. Trump is destroying science and the country’s leading research institutions, but we have yet to see a well-organized protest spearheaded by leading scientific organizations. Trump is gutting the VA health system. As Suzanne Gordon has written in the Prospect, there have been intermittent protests, but the largest veterans service organizations have yet to make resistance a priority.</w:t>
      </w:r>
    </w:p>
    <w:p w14:paraId="22AFEBDC" w14:textId="77777777" w:rsidR="007917EA" w:rsidRPr="000046DB" w:rsidRDefault="007917EA" w:rsidP="007917EA">
      <w:r w:rsidRPr="000046DB">
        <w:rPr>
          <w:rStyle w:val="StyleUnderline"/>
        </w:rPr>
        <w:t xml:space="preserve">Another area that has only begun to realize its organizing potential is </w:t>
      </w:r>
      <w:r w:rsidRPr="00DA6548">
        <w:rPr>
          <w:rStyle w:val="StyleUnderline"/>
          <w:highlight w:val="green"/>
        </w:rPr>
        <w:t>the connection</w:t>
      </w:r>
      <w:r w:rsidRPr="000046DB">
        <w:rPr>
          <w:rStyle w:val="StyleUnderline"/>
        </w:rPr>
        <w:t xml:space="preserve"> </w:t>
      </w:r>
      <w:r w:rsidRPr="00DA6548">
        <w:rPr>
          <w:rStyle w:val="StyleUnderline"/>
          <w:highlight w:val="green"/>
        </w:rPr>
        <w:t>between</w:t>
      </w:r>
      <w:r w:rsidRPr="000046DB">
        <w:rPr>
          <w:rStyle w:val="StyleUnderline"/>
        </w:rPr>
        <w:t xml:space="preserve"> Trump’s </w:t>
      </w:r>
      <w:r w:rsidRPr="00DA6548">
        <w:rPr>
          <w:rStyle w:val="StyleUnderline"/>
          <w:highlight w:val="green"/>
        </w:rPr>
        <w:t>economic policies and</w:t>
      </w:r>
      <w:r w:rsidRPr="000046DB">
        <w:rPr>
          <w:rStyle w:val="StyleUnderline"/>
        </w:rPr>
        <w:t xml:space="preserve"> rampant economic </w:t>
      </w:r>
      <w:r w:rsidRPr="00DA6548">
        <w:rPr>
          <w:rStyle w:val="StyleUnderline"/>
          <w:highlight w:val="green"/>
        </w:rPr>
        <w:t>inequality</w:t>
      </w:r>
      <w:r w:rsidRPr="000046DB">
        <w:t xml:space="preserve">, </w:t>
      </w:r>
      <w:r w:rsidRPr="000046DB">
        <w:rPr>
          <w:rStyle w:val="StyleUnderline"/>
        </w:rPr>
        <w:t xml:space="preserve">which </w:t>
      </w:r>
      <w:r w:rsidRPr="00DA6548">
        <w:rPr>
          <w:rStyle w:val="StyleUnderline"/>
          <w:highlight w:val="green"/>
        </w:rPr>
        <w:t>affects</w:t>
      </w:r>
      <w:r w:rsidRPr="000046DB">
        <w:rPr>
          <w:rStyle w:val="StyleUnderline"/>
        </w:rPr>
        <w:t xml:space="preserve"> millions of </w:t>
      </w:r>
      <w:r w:rsidRPr="00DA6548">
        <w:rPr>
          <w:rStyle w:val="StyleUnderline"/>
          <w:highlight w:val="green"/>
        </w:rPr>
        <w:t>Trump voters</w:t>
      </w:r>
      <w:r w:rsidRPr="000046DB">
        <w:t>. This has been a constant theme of Bernie Sanders and AOC’s “Fighting Oligarchy” tour, which has made a point of touring red areas. On Labor Day, hundreds of Workers Over Billionaires protests were held in cities throughout the country.</w:t>
      </w:r>
    </w:p>
    <w:p w14:paraId="51F81E41" w14:textId="77777777" w:rsidR="007917EA" w:rsidRPr="000046DB" w:rsidRDefault="007917EA" w:rsidP="007917EA">
      <w:r w:rsidRPr="000046DB">
        <w:t>“</w:t>
      </w:r>
      <w:r w:rsidRPr="000046DB">
        <w:rPr>
          <w:rStyle w:val="StyleUnderline"/>
        </w:rPr>
        <w:t xml:space="preserve">Bringing </w:t>
      </w:r>
      <w:r w:rsidRPr="00DA6548">
        <w:rPr>
          <w:rStyle w:val="StyleUnderline"/>
          <w:highlight w:val="green"/>
        </w:rPr>
        <w:t>pocketbook issues</w:t>
      </w:r>
      <w:r w:rsidRPr="000046DB">
        <w:rPr>
          <w:rStyle w:val="StyleUnderline"/>
        </w:rPr>
        <w:t xml:space="preserve"> to the fore can help </w:t>
      </w:r>
      <w:r w:rsidRPr="00DA6548">
        <w:rPr>
          <w:rStyle w:val="StyleUnderline"/>
          <w:highlight w:val="green"/>
        </w:rPr>
        <w:t>drive a wedge in the MAGA coalition</w:t>
      </w:r>
      <w:r w:rsidRPr="000046DB">
        <w:t>,” says organizer and author (and former Prospect board member) Chuck Collins, “</w:t>
      </w:r>
      <w:r w:rsidRPr="00DA6548">
        <w:rPr>
          <w:rStyle w:val="StyleUnderline"/>
          <w:highlight w:val="green"/>
        </w:rPr>
        <w:t>as economic conditions worsen</w:t>
      </w:r>
      <w:r w:rsidRPr="000046DB">
        <w:rPr>
          <w:rStyle w:val="StyleUnderline"/>
        </w:rPr>
        <w:t xml:space="preserve"> and more </w:t>
      </w:r>
      <w:r w:rsidRPr="00DA6548">
        <w:rPr>
          <w:rStyle w:val="StyleUnderline"/>
          <w:highlight w:val="green"/>
        </w:rPr>
        <w:t>Trump supporters</w:t>
      </w:r>
      <w:r w:rsidRPr="000046DB">
        <w:rPr>
          <w:rStyle w:val="StyleUnderline"/>
        </w:rPr>
        <w:t xml:space="preserve"> begin to </w:t>
      </w:r>
      <w:r w:rsidRPr="00DA6548">
        <w:rPr>
          <w:rStyle w:val="StyleUnderline"/>
          <w:highlight w:val="green"/>
        </w:rPr>
        <w:t>conclude</w:t>
      </w:r>
      <w:r w:rsidRPr="000046DB">
        <w:rPr>
          <w:rStyle w:val="StyleUnderline"/>
        </w:rPr>
        <w:t>, ‘</w:t>
      </w:r>
      <w:r w:rsidRPr="00DA6548">
        <w:rPr>
          <w:rStyle w:val="StyleUnderline"/>
          <w:highlight w:val="green"/>
        </w:rPr>
        <w:t>This isn’t what I voted for.’</w:t>
      </w:r>
      <w:r w:rsidRPr="000046DB">
        <w:rPr>
          <w:rStyle w:val="StyleUnderline"/>
        </w:rPr>
        <w:t>” In</w:t>
      </w:r>
      <w:r w:rsidRPr="000046DB">
        <w:t xml:space="preserve"> a Wall Street Journal-NORC poll published September 1, nearly 70 percent of Americans said that it wasn’t possible to work hard and get ahead. The Journal separately reported that “American companies are once again beating profit expectations,” but through job cuts and price hikes, not higher consumer spending. How popular is that?</w:t>
      </w:r>
    </w:p>
    <w:p w14:paraId="36AD7A75" w14:textId="77777777" w:rsidR="007917EA" w:rsidRPr="000046DB" w:rsidRDefault="007917EA" w:rsidP="007917EA">
      <w:r w:rsidRPr="000046DB">
        <w:t xml:space="preserve">At least </w:t>
      </w:r>
      <w:r w:rsidRPr="000046DB">
        <w:rPr>
          <w:rStyle w:val="StyleUnderline"/>
        </w:rPr>
        <w:t xml:space="preserve">some </w:t>
      </w:r>
      <w:r w:rsidRPr="00DA6548">
        <w:rPr>
          <w:rStyle w:val="StyleUnderline"/>
          <w:highlight w:val="green"/>
        </w:rPr>
        <w:t>Republicans</w:t>
      </w:r>
      <w:r w:rsidRPr="000046DB">
        <w:rPr>
          <w:rStyle w:val="StyleUnderline"/>
        </w:rPr>
        <w:t xml:space="preserve">, seeing this growing unpopularity, </w:t>
      </w:r>
      <w:r w:rsidRPr="00DA6548">
        <w:rPr>
          <w:rStyle w:val="StyleUnderline"/>
          <w:highlight w:val="green"/>
        </w:rPr>
        <w:t>are beginning to offer resistance</w:t>
      </w:r>
      <w:r w:rsidRPr="000046DB">
        <w:t xml:space="preserve">. In mid-July, </w:t>
      </w:r>
      <w:r w:rsidRPr="000046DB">
        <w:rPr>
          <w:rStyle w:val="StyleUnderline"/>
        </w:rPr>
        <w:t>ten GOP senators</w:t>
      </w:r>
      <w:r w:rsidRPr="000046DB">
        <w:t xml:space="preserve"> led by Sen. Shelley Moore Capito (R-WV) </w:t>
      </w:r>
      <w:r w:rsidRPr="000046DB">
        <w:rPr>
          <w:rStyle w:val="StyleUnderline"/>
        </w:rPr>
        <w:t>urged Trump to release $6.8 billion in frozen public-school funds</w:t>
      </w:r>
      <w:r w:rsidRPr="000046DB">
        <w:t>, which cut funds for recruitment and training of teachers, English proficiency learning, academic enrichment, and after-school and summer programs. Ten days later, the funds were released.</w:t>
      </w:r>
    </w:p>
    <w:p w14:paraId="383FA1FC" w14:textId="77777777" w:rsidR="007917EA" w:rsidRPr="000046DB" w:rsidRDefault="007917EA" w:rsidP="007917EA">
      <w:r w:rsidRPr="000046DB">
        <w:t xml:space="preserve">Later, </w:t>
      </w:r>
      <w:r w:rsidRPr="000046DB">
        <w:rPr>
          <w:rStyle w:val="StyleUnderline"/>
        </w:rPr>
        <w:t>a bipartisan group of senators strenuously challenged a gimmick called “pocket rescissions”</w:t>
      </w:r>
      <w:r w:rsidRPr="000046DB">
        <w:t xml:space="preserve"> to impound $4.9 billion in previously authorized foreign aid without congressional approval. The Office of Management and Budget contended that since the rescission came within 45 days of the end of the fiscal year, congressional consent was not required. Sen. Susan Collins (R-ME), chair of the Appropriations Committee, facing her own difficult re-election campaign, flatly said, “Any effort to rescind appropriated funds without congressional approval is a clear violation of the law.”</w:t>
      </w:r>
    </w:p>
    <w:p w14:paraId="7C362552" w14:textId="77777777" w:rsidR="007917EA" w:rsidRPr="000046DB" w:rsidRDefault="007917EA" w:rsidP="007917EA">
      <w:pPr>
        <w:rPr>
          <w:rStyle w:val="StyleUnderline"/>
        </w:rPr>
      </w:pPr>
      <w:r w:rsidRPr="00DA6548">
        <w:rPr>
          <w:rStyle w:val="StyleUnderline"/>
          <w:highlight w:val="green"/>
        </w:rPr>
        <w:t>Each time</w:t>
      </w:r>
      <w:r w:rsidRPr="000046DB">
        <w:rPr>
          <w:rStyle w:val="StyleUnderline"/>
        </w:rPr>
        <w:t xml:space="preserve"> Republicans frontally challenge a Trump violation of a congressional prerogative, </w:t>
      </w:r>
      <w:r w:rsidRPr="00DA6548">
        <w:rPr>
          <w:rStyle w:val="StyleUnderline"/>
          <w:highlight w:val="green"/>
        </w:rPr>
        <w:t>it emboldens Republicans to act on the next</w:t>
      </w:r>
      <w:r w:rsidRPr="000046DB">
        <w:rPr>
          <w:rStyle w:val="StyleUnderline"/>
        </w:rPr>
        <w:t xml:space="preserve"> </w:t>
      </w:r>
      <w:r w:rsidRPr="00DA6548">
        <w:rPr>
          <w:rStyle w:val="StyleUnderline"/>
          <w:highlight w:val="green"/>
        </w:rPr>
        <w:t>incursion</w:t>
      </w:r>
      <w:r w:rsidRPr="000046DB">
        <w:t xml:space="preserve">. As this article was being finalized for publication, </w:t>
      </w:r>
      <w:r w:rsidRPr="00DA6548">
        <w:rPr>
          <w:rStyle w:val="StyleUnderline"/>
          <w:highlight w:val="green"/>
        </w:rPr>
        <w:t>the evisceration of the</w:t>
      </w:r>
      <w:r w:rsidRPr="000046DB">
        <w:rPr>
          <w:rStyle w:val="StyleUnderline"/>
        </w:rPr>
        <w:t xml:space="preserve"> </w:t>
      </w:r>
      <w:r w:rsidRPr="00DA6548">
        <w:rPr>
          <w:rStyle w:val="StyleUnderline"/>
          <w:highlight w:val="green"/>
        </w:rPr>
        <w:t>C</w:t>
      </w:r>
      <w:r w:rsidRPr="000046DB">
        <w:rPr>
          <w:rStyle w:val="StyleUnderline"/>
        </w:rPr>
        <w:t xml:space="preserve">enters for </w:t>
      </w:r>
      <w:r w:rsidRPr="00DA6548">
        <w:rPr>
          <w:rStyle w:val="StyleUnderline"/>
          <w:highlight w:val="green"/>
        </w:rPr>
        <w:t>D</w:t>
      </w:r>
      <w:r w:rsidRPr="000046DB">
        <w:rPr>
          <w:rStyle w:val="StyleUnderline"/>
        </w:rPr>
        <w:t xml:space="preserve">isease </w:t>
      </w:r>
      <w:r w:rsidRPr="00DA6548">
        <w:rPr>
          <w:rStyle w:val="StyleUnderline"/>
          <w:highlight w:val="green"/>
        </w:rPr>
        <w:t>C</w:t>
      </w:r>
      <w:r w:rsidRPr="000046DB">
        <w:rPr>
          <w:rStyle w:val="StyleUnderline"/>
        </w:rPr>
        <w:t xml:space="preserve">ontrol and Prevention </w:t>
      </w:r>
      <w:r w:rsidRPr="00DA6548">
        <w:rPr>
          <w:rStyle w:val="StyleUnderline"/>
          <w:highlight w:val="green"/>
        </w:rPr>
        <w:t>stimulated</w:t>
      </w:r>
      <w:r w:rsidRPr="000046DB">
        <w:rPr>
          <w:rStyle w:val="StyleUnderline"/>
        </w:rPr>
        <w:t xml:space="preserve"> </w:t>
      </w:r>
      <w:r w:rsidRPr="00DA6548">
        <w:rPr>
          <w:rStyle w:val="StyleUnderline"/>
          <w:highlight w:val="green"/>
        </w:rPr>
        <w:t>serious opposition</w:t>
      </w:r>
      <w:r w:rsidRPr="000046DB">
        <w:rPr>
          <w:rStyle w:val="StyleUnderline"/>
        </w:rPr>
        <w:t xml:space="preserve"> from key Senate Republicans who never should have voted to confirm HHS Secretary Robert F. Kennedy Jr. in the first place. There are now coalitions of states setting up their own shadow public-health coalitions to provide vaccine guidance.</w:t>
      </w:r>
    </w:p>
    <w:p w14:paraId="4442C6C1" w14:textId="77777777" w:rsidR="007917EA" w:rsidRPr="000046DB" w:rsidRDefault="007917EA" w:rsidP="007917EA">
      <w:pPr>
        <w:rPr>
          <w:rStyle w:val="StyleUnderline"/>
        </w:rPr>
      </w:pPr>
      <w:r w:rsidRPr="000046DB">
        <w:rPr>
          <w:rStyle w:val="StyleUnderline"/>
        </w:rPr>
        <w:t xml:space="preserve">I come away from this survey of resistance with </w:t>
      </w:r>
      <w:r w:rsidRPr="00DA6548">
        <w:rPr>
          <w:rStyle w:val="StyleUnderline"/>
          <w:highlight w:val="green"/>
        </w:rPr>
        <w:t>new respect for</w:t>
      </w:r>
      <w:r w:rsidRPr="000046DB">
        <w:rPr>
          <w:rStyle w:val="StyleUnderline"/>
        </w:rPr>
        <w:t xml:space="preserve"> </w:t>
      </w:r>
      <w:r w:rsidRPr="00DA6548">
        <w:rPr>
          <w:rStyle w:val="StyleUnderline"/>
          <w:highlight w:val="green"/>
        </w:rPr>
        <w:t>the genius of America’s Founders</w:t>
      </w:r>
      <w:r w:rsidRPr="000046DB">
        <w:rPr>
          <w:rStyle w:val="StyleUnderline"/>
        </w:rPr>
        <w:t>.</w:t>
      </w:r>
      <w:r w:rsidRPr="000046DB">
        <w:t xml:space="preserve"> After all, </w:t>
      </w:r>
      <w:r w:rsidRPr="000046DB">
        <w:rPr>
          <w:rStyle w:val="StyleUnderline"/>
        </w:rPr>
        <w:t>each of the major firebreaks against Trump’s tyranny reflects some aspect of the constitutional design</w:t>
      </w:r>
      <w:r w:rsidRPr="000046DB">
        <w:t xml:space="preserve">. The Founders decided that Congress, not the executive, would be the paramount branch; and that the whole House would face the voters every two years. Though it is taking too long, </w:t>
      </w:r>
      <w:r w:rsidRPr="00DA6548">
        <w:rPr>
          <w:rStyle w:val="StyleUnderline"/>
          <w:highlight w:val="green"/>
        </w:rPr>
        <w:t>Congress is beginning to</w:t>
      </w:r>
      <w:r w:rsidRPr="000046DB">
        <w:rPr>
          <w:rStyle w:val="StyleUnderline"/>
        </w:rPr>
        <w:t xml:space="preserve"> </w:t>
      </w:r>
      <w:r w:rsidRPr="00DA6548">
        <w:rPr>
          <w:rStyle w:val="StyleUnderline"/>
          <w:highlight w:val="green"/>
        </w:rPr>
        <w:t>reassert</w:t>
      </w:r>
      <w:r w:rsidRPr="000046DB">
        <w:rPr>
          <w:rStyle w:val="StyleUnderline"/>
        </w:rPr>
        <w:t xml:space="preserve"> its prerogatives. As the midterms approach, Congress will become even more alert to public opinion, which could well flip one house and further constrain Trump.</w:t>
      </w:r>
    </w:p>
    <w:p w14:paraId="50CFBFA4" w14:textId="77777777" w:rsidR="007917EA" w:rsidRPr="000046DB" w:rsidRDefault="007917EA" w:rsidP="007917EA">
      <w:pPr>
        <w:rPr>
          <w:rStyle w:val="StyleUnderline"/>
        </w:rPr>
      </w:pPr>
      <w:r w:rsidRPr="000046DB">
        <w:t xml:space="preserve">The Founders also gave us an independent judiciary. </w:t>
      </w:r>
      <w:r w:rsidRPr="000046DB">
        <w:rPr>
          <w:rStyle w:val="StyleUnderline"/>
        </w:rPr>
        <w:t xml:space="preserve">While the Supreme Court has been too beholden to Trump, </w:t>
      </w:r>
      <w:r w:rsidRPr="00DA6548">
        <w:rPr>
          <w:rStyle w:val="StyleUnderline"/>
          <w:highlight w:val="green"/>
        </w:rPr>
        <w:t>lower courts have slowed</w:t>
      </w:r>
      <w:r w:rsidRPr="000046DB">
        <w:rPr>
          <w:rStyle w:val="StyleUnderline"/>
        </w:rPr>
        <w:t xml:space="preserve"> him down and the high court may come around on </w:t>
      </w:r>
      <w:r w:rsidRPr="00DA6548">
        <w:rPr>
          <w:rStyle w:val="StyleUnderline"/>
          <w:highlight w:val="green"/>
        </w:rPr>
        <w:t>key decisions</w:t>
      </w:r>
      <w:r w:rsidRPr="000046DB">
        <w:rPr>
          <w:rStyle w:val="StyleUnderline"/>
        </w:rPr>
        <w:t>.</w:t>
      </w:r>
    </w:p>
    <w:p w14:paraId="4CF7D523" w14:textId="77777777" w:rsidR="007917EA" w:rsidRPr="000046DB" w:rsidRDefault="007917EA" w:rsidP="007917EA">
      <w:pPr>
        <w:rPr>
          <w:rStyle w:val="StyleUnderline"/>
        </w:rPr>
      </w:pPr>
      <w:r w:rsidRPr="000046DB">
        <w:t xml:space="preserve">If Americans have been free to organize and protest without fear of arbitrary arrest and indefinite detention, they can thank the Bill of Rights, the first ten amendments that were added to the Constitution at the insistence of the Jeffersonians. And to the extent that state and local governments have become a key part of the resistance, we can credit American federalism, the accidental legacy of separate colonies, which was also explicitly enshrined in the Constitution. To be sure, some of the final document reflected expedient compromises, </w:t>
      </w:r>
      <w:r w:rsidRPr="000046DB">
        <w:rPr>
          <w:rStyle w:val="StyleUnderline"/>
        </w:rPr>
        <w:t>yet it has an elegant coherence centered on the protection of popular, legitimate rule.</w:t>
      </w:r>
    </w:p>
    <w:p w14:paraId="5AB88265" w14:textId="77777777" w:rsidR="007917EA" w:rsidRPr="000046DB" w:rsidRDefault="007917EA" w:rsidP="007917EA">
      <w:r w:rsidRPr="000046DB">
        <w:t xml:space="preserve">In the era of FDR and LBJ, mostly benign strong presidents, </w:t>
      </w:r>
      <w:r w:rsidRPr="000046DB">
        <w:rPr>
          <w:rStyle w:val="StyleUnderline"/>
        </w:rPr>
        <w:t xml:space="preserve">the checks and balances bequeathed by the Founders were a source of progressive frustration; in the Trump era, they have been our salvation. </w:t>
      </w:r>
      <w:r w:rsidRPr="000046DB">
        <w:t>The Founders, after all, designed their constitution as a reaction against King George and his trampling of their historic liberties as Englishmen—and to prevent future would-be kings. They knew exactly what tyranny looked like.</w:t>
      </w:r>
    </w:p>
    <w:p w14:paraId="736F3EFF" w14:textId="77777777" w:rsidR="007917EA" w:rsidRDefault="007917EA" w:rsidP="007917EA">
      <w:pPr>
        <w:rPr>
          <w:rStyle w:val="StyleUnderline"/>
        </w:rPr>
      </w:pPr>
      <w:r w:rsidRPr="000046DB">
        <w:rPr>
          <w:rStyle w:val="StyleUnderline"/>
        </w:rPr>
        <w:t xml:space="preserve">All of the foregoing suggests that </w:t>
      </w:r>
      <w:r w:rsidRPr="00DA6548">
        <w:rPr>
          <w:rStyle w:val="StyleUnderline"/>
          <w:highlight w:val="green"/>
        </w:rPr>
        <w:t>the</w:t>
      </w:r>
      <w:r w:rsidRPr="000046DB">
        <w:rPr>
          <w:rStyle w:val="StyleUnderline"/>
        </w:rPr>
        <w:t xml:space="preserve"> great </w:t>
      </w:r>
      <w:r w:rsidRPr="00DA6548">
        <w:rPr>
          <w:rStyle w:val="StyleUnderline"/>
          <w:highlight w:val="green"/>
        </w:rPr>
        <w:t>American democratic experiment is far from over</w:t>
      </w:r>
      <w:r w:rsidRPr="000046DB">
        <w:t xml:space="preserve">. </w:t>
      </w:r>
      <w:r w:rsidRPr="000046DB">
        <w:rPr>
          <w:rStyle w:val="StyleUnderline"/>
        </w:rPr>
        <w:t xml:space="preserve">If the slide to autocracy can be slowed and reasonably fair elections preserved, the </w:t>
      </w:r>
      <w:r w:rsidRPr="00DA6548">
        <w:rPr>
          <w:rStyle w:val="StyleUnderline"/>
          <w:highlight w:val="green"/>
        </w:rPr>
        <w:t>millions</w:t>
      </w:r>
      <w:r w:rsidRPr="000046DB">
        <w:rPr>
          <w:rStyle w:val="StyleUnderline"/>
        </w:rPr>
        <w:t xml:space="preserve"> of citizens </w:t>
      </w:r>
      <w:r w:rsidRPr="00DA6548">
        <w:rPr>
          <w:rStyle w:val="StyleUnderline"/>
          <w:highlight w:val="green"/>
        </w:rPr>
        <w:t>engaged in resistance could stay mobilized</w:t>
      </w:r>
      <w:r w:rsidRPr="000046DB">
        <w:rPr>
          <w:rStyle w:val="StyleUnderline"/>
        </w:rPr>
        <w:t xml:space="preserve"> to elect a drastically different governing coalition and set of policies</w:t>
      </w:r>
      <w:r w:rsidRPr="000046DB">
        <w:t xml:space="preserve">. If the antibodies to tyranny continue to revive, </w:t>
      </w:r>
      <w:r w:rsidRPr="00DA6548">
        <w:rPr>
          <w:rStyle w:val="StyleUnderline"/>
          <w:highlight w:val="green"/>
        </w:rPr>
        <w:t>Trump’s paradoxical legacy may be a reawakened citizenry</w:t>
      </w:r>
      <w:r w:rsidRPr="000046DB">
        <w:rPr>
          <w:rStyle w:val="StyleUnderline"/>
        </w:rPr>
        <w:t xml:space="preserve">. Over the long term, that is </w:t>
      </w:r>
      <w:r w:rsidRPr="00DA6548">
        <w:rPr>
          <w:rStyle w:val="StyleUnderline"/>
          <w:highlight w:val="green"/>
        </w:rPr>
        <w:t>the only antidote to Trumpism</w:t>
      </w:r>
      <w:r w:rsidRPr="000046DB">
        <w:rPr>
          <w:rStyle w:val="StyleUnderline"/>
        </w:rPr>
        <w:t>.</w:t>
      </w:r>
    </w:p>
    <w:p w14:paraId="0DD0A278" w14:textId="77777777" w:rsidR="007917EA" w:rsidRPr="00FB0C8D" w:rsidRDefault="007917EA" w:rsidP="007917EA"/>
    <w:p w14:paraId="17F58361" w14:textId="77777777" w:rsidR="007917EA" w:rsidRDefault="007917EA" w:rsidP="007917EA">
      <w:pPr>
        <w:pStyle w:val="Heading3"/>
      </w:pPr>
      <w:r>
        <w:t>Democracy---1NC</w:t>
      </w:r>
    </w:p>
    <w:p w14:paraId="40BDD30A" w14:textId="77777777" w:rsidR="007917EA" w:rsidRPr="00737515" w:rsidRDefault="007917EA" w:rsidP="007917EA">
      <w:pPr>
        <w:pStyle w:val="Heading4"/>
        <w:rPr>
          <w:u w:val="single"/>
        </w:rPr>
      </w:pPr>
      <w:bookmarkStart w:id="0" w:name="_Hlk209848260"/>
      <w:r>
        <w:t xml:space="preserve">Democratic peace is </w:t>
      </w:r>
      <w:r>
        <w:rPr>
          <w:u w:val="single"/>
        </w:rPr>
        <w:t>statistically</w:t>
      </w:r>
      <w:r>
        <w:t xml:space="preserve"> disproven---it’s conflict </w:t>
      </w:r>
      <w:r>
        <w:rPr>
          <w:u w:val="single"/>
        </w:rPr>
        <w:t>driving</w:t>
      </w:r>
    </w:p>
    <w:p w14:paraId="4D560651" w14:textId="77777777" w:rsidR="007917EA" w:rsidRDefault="007917EA" w:rsidP="007917EA">
      <w:r>
        <w:t xml:space="preserve">Dr. Daina </w:t>
      </w:r>
      <w:r w:rsidRPr="0011162B">
        <w:rPr>
          <w:rStyle w:val="Style13ptBold"/>
        </w:rPr>
        <w:t>Chiba 21</w:t>
      </w:r>
      <w:r>
        <w:t>, Associate Professor of Political Science in the Department of Government and Public Administration at the University of Macau, Ph.D. in Political Science from Rice University, LL.M in Jurisprudence and International Relations from Hitotsubashi University, and Dr. Erik Gartzke, Professor of Political Science at the University of California, San Diego, PhD in Political Science from the University of Iowa, “Make Two Democracies and Call Me in the Morning: Endogenous Regime Type and the Democratic Peace”, 2/19/2021, https://dainachiba.github.io/research/make2dem/Make2Dem.pdf</w:t>
      </w:r>
    </w:p>
    <w:p w14:paraId="783D298A" w14:textId="77777777" w:rsidR="007917EA" w:rsidRPr="0011162B" w:rsidRDefault="007917EA" w:rsidP="007917EA">
      <w:pPr>
        <w:rPr>
          <w:sz w:val="16"/>
        </w:rPr>
      </w:pPr>
      <w:r w:rsidRPr="008309B0">
        <w:rPr>
          <w:rStyle w:val="StyleUnderline"/>
        </w:rPr>
        <w:t xml:space="preserve">The </w:t>
      </w:r>
      <w:r w:rsidRPr="006B1257">
        <w:rPr>
          <w:rStyle w:val="StyleUnderline"/>
          <w:highlight w:val="green"/>
        </w:rPr>
        <w:t>democratic peace</w:t>
      </w:r>
      <w:r w:rsidRPr="0011162B">
        <w:rPr>
          <w:sz w:val="16"/>
        </w:rPr>
        <w:t>—the observation that democracies are less likely to fight each other than are other pairings of states—</w:t>
      </w:r>
      <w:r w:rsidRPr="006B1257">
        <w:rPr>
          <w:rStyle w:val="StyleUnderline"/>
          <w:highlight w:val="green"/>
        </w:rPr>
        <w:t>is</w:t>
      </w:r>
      <w:r w:rsidRPr="008309B0">
        <w:rPr>
          <w:rStyle w:val="StyleUnderline"/>
        </w:rPr>
        <w:t xml:space="preserve"> one of the most widely acknowledged empirical regularities in international relations. Prominent scholars have even </w:t>
      </w:r>
      <w:r w:rsidRPr="006B1257">
        <w:rPr>
          <w:rStyle w:val="StyleUnderline"/>
          <w:highlight w:val="green"/>
        </w:rPr>
        <w:t>characterized</w:t>
      </w:r>
      <w:r w:rsidRPr="008309B0">
        <w:rPr>
          <w:rStyle w:val="StyleUnderline"/>
        </w:rPr>
        <w:t xml:space="preserve"> the relationship </w:t>
      </w:r>
      <w:r w:rsidRPr="006B1257">
        <w:rPr>
          <w:rStyle w:val="StyleUnderline"/>
          <w:highlight w:val="green"/>
        </w:rPr>
        <w:t>as</w:t>
      </w:r>
      <w:r w:rsidRPr="008309B0">
        <w:rPr>
          <w:rStyle w:val="StyleUnderline"/>
        </w:rPr>
        <w:t xml:space="preserve"> an empirical </w:t>
      </w:r>
      <w:r w:rsidRPr="006B1257">
        <w:rPr>
          <w:rStyle w:val="StyleUnderline"/>
          <w:highlight w:val="green"/>
        </w:rPr>
        <w:t>law</w:t>
      </w:r>
      <w:r w:rsidRPr="0011162B">
        <w:rPr>
          <w:sz w:val="16"/>
        </w:rPr>
        <w:t xml:space="preserve"> (Levy 1988; Gleditsch 1992). The discovery of a special peace in liberal dyads stimulated enormous scholarly debate and led to, or reinforced, a number of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w:t>
      </w:r>
    </w:p>
    <w:p w14:paraId="5D6F8459" w14:textId="77777777" w:rsidR="007917EA" w:rsidRPr="0011162B" w:rsidRDefault="007917EA" w:rsidP="007917EA">
      <w:pPr>
        <w:rPr>
          <w:sz w:val="16"/>
        </w:rPr>
      </w:pPr>
      <w:r w:rsidRPr="006B1257">
        <w:rPr>
          <w:rStyle w:val="StyleUnderline"/>
          <w:highlight w:val="green"/>
        </w:rPr>
        <w:t xml:space="preserve">At the </w:t>
      </w:r>
      <w:r w:rsidRPr="006B1257">
        <w:rPr>
          <w:rStyle w:val="Emphasis"/>
          <w:highlight w:val="green"/>
        </w:rPr>
        <w:t>same time</w:t>
      </w:r>
      <w:r w:rsidRPr="006B1257">
        <w:rPr>
          <w:rStyle w:val="StyleUnderline"/>
          <w:highlight w:val="green"/>
        </w:rPr>
        <w:t>, peace</w:t>
      </w:r>
      <w:r w:rsidRPr="008309B0">
        <w:rPr>
          <w:rStyle w:val="StyleUnderline"/>
        </w:rPr>
        <w:t xml:space="preserve"> appears likely to </w:t>
      </w:r>
      <w:r w:rsidRPr="006B1257">
        <w:rPr>
          <w:rStyle w:val="StyleUnderline"/>
          <w:highlight w:val="green"/>
        </w:rPr>
        <w:t>foster</w:t>
      </w:r>
      <w:r w:rsidRPr="008309B0">
        <w:rPr>
          <w:rStyle w:val="StyleUnderline"/>
        </w:rPr>
        <w:t xml:space="preserve"> or maintain </w:t>
      </w:r>
      <w:r w:rsidRPr="006B1257">
        <w:rPr>
          <w:rStyle w:val="StyleUnderline"/>
          <w:highlight w:val="green"/>
        </w:rPr>
        <w:t>democracy</w:t>
      </w:r>
      <w:r w:rsidRPr="0011162B">
        <w:rPr>
          <w:sz w:val="16"/>
        </w:rPr>
        <w:t xml:space="preserve"> (Thompson 1996; James, Solberg, andWolfson 1999). A vast swath of research in political science and economics proposes explanations for the origins of liberal government involving variables such as economic development (Lipset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(Peceny 1995; Meernik 1996), geography (Gleditsch 2002b), and natural resource endowments (Ross 2001), to list just a few examples. </w:t>
      </w:r>
      <w:r w:rsidRPr="008309B0">
        <w:rPr>
          <w:rStyle w:val="StyleUnderline"/>
        </w:rPr>
        <w:t>Each</w:t>
      </w:r>
      <w:r w:rsidRPr="0011162B">
        <w:rPr>
          <w:sz w:val="16"/>
        </w:rPr>
        <w:t xml:space="preserve"> of these putative </w:t>
      </w:r>
      <w:r w:rsidRPr="008309B0">
        <w:rPr>
          <w:rStyle w:val="Emphasis"/>
        </w:rPr>
        <w:t>cause</w:t>
      </w:r>
      <w:r w:rsidRPr="0011162B">
        <w:rPr>
          <w:sz w:val="16"/>
        </w:rPr>
        <w:t xml:space="preserve">s </w:t>
      </w:r>
      <w:r w:rsidRPr="008309B0">
        <w:rPr>
          <w:rStyle w:val="StyleUnderline"/>
        </w:rPr>
        <w:t xml:space="preserve">of democracy is </w:t>
      </w:r>
      <w:r w:rsidRPr="008309B0">
        <w:rPr>
          <w:rStyle w:val="Emphasis"/>
        </w:rPr>
        <w:t>also</w:t>
      </w:r>
      <w:r w:rsidRPr="008309B0">
        <w:rPr>
          <w:rStyle w:val="StyleUnderline"/>
        </w:rPr>
        <w:t xml:space="preserve"> associated with various explanations for international conflict</w:t>
      </w:r>
      <w:r w:rsidRPr="0011162B">
        <w:rPr>
          <w:sz w:val="16"/>
        </w:rPr>
        <w:t xml:space="preserve">. Indeed, some as yet poorly defined set of canonical factors may contribute both to democracy and to peace, </w:t>
      </w:r>
      <w:r w:rsidRPr="006B1257">
        <w:rPr>
          <w:rStyle w:val="StyleUnderline"/>
          <w:highlight w:val="green"/>
        </w:rPr>
        <w:t xml:space="preserve">making it </w:t>
      </w:r>
      <w:r w:rsidRPr="006B1257">
        <w:rPr>
          <w:rStyle w:val="Emphasis"/>
          <w:highlight w:val="green"/>
        </w:rPr>
        <w:t>look</w:t>
      </w:r>
      <w:r w:rsidRPr="006B1257">
        <w:rPr>
          <w:rStyle w:val="StyleUnderline"/>
          <w:highlight w:val="green"/>
        </w:rPr>
        <w:t xml:space="preserve"> as if</w:t>
      </w:r>
      <w:r w:rsidRPr="008309B0">
        <w:rPr>
          <w:rStyle w:val="StyleUnderline"/>
        </w:rPr>
        <w:t xml:space="preserve"> the two </w:t>
      </w:r>
      <w:r w:rsidRPr="006B1257">
        <w:rPr>
          <w:rStyle w:val="StyleUnderline"/>
          <w:highlight w:val="green"/>
        </w:rPr>
        <w:t>variables are</w:t>
      </w:r>
      <w:r w:rsidRPr="008309B0">
        <w:rPr>
          <w:rStyle w:val="StyleUnderline"/>
        </w:rPr>
        <w:t xml:space="preserve"> </w:t>
      </w:r>
      <w:r w:rsidRPr="008309B0">
        <w:rPr>
          <w:rStyle w:val="Emphasis"/>
        </w:rPr>
        <w:t xml:space="preserve">directly </w:t>
      </w:r>
      <w:r w:rsidRPr="006B1257">
        <w:rPr>
          <w:rStyle w:val="Emphasis"/>
          <w:highlight w:val="green"/>
        </w:rPr>
        <w:t>related</w:t>
      </w:r>
      <w:r w:rsidRPr="006B1257">
        <w:rPr>
          <w:rStyle w:val="StyleUnderline"/>
          <w:highlight w:val="green"/>
        </w:rPr>
        <w:t xml:space="preserve">, </w:t>
      </w:r>
      <w:r w:rsidRPr="006B1257">
        <w:rPr>
          <w:rStyle w:val="Emphasis"/>
          <w:highlight w:val="green"/>
        </w:rPr>
        <w:t>even if</w:t>
      </w:r>
      <w:r w:rsidRPr="008309B0">
        <w:rPr>
          <w:rStyle w:val="Emphasis"/>
        </w:rPr>
        <w:t xml:space="preserve"> possibly they are </w:t>
      </w:r>
      <w:r w:rsidRPr="006B1257">
        <w:rPr>
          <w:rStyle w:val="Emphasis"/>
          <w:highlight w:val="green"/>
        </w:rPr>
        <w:t>not</w:t>
      </w:r>
      <w:r w:rsidRPr="0011162B">
        <w:rPr>
          <w:sz w:val="16"/>
        </w:rPr>
        <w:t>.</w:t>
      </w:r>
    </w:p>
    <w:p w14:paraId="1A3535DB" w14:textId="77777777" w:rsidR="007917EA" w:rsidRDefault="007917EA" w:rsidP="007917EA">
      <w:pPr>
        <w:rPr>
          <w:sz w:val="16"/>
        </w:rPr>
      </w:pPr>
      <w:r w:rsidRPr="0011162B">
        <w:rPr>
          <w:sz w:val="16"/>
        </w:rPr>
        <w:t xml:space="preserve">We seek to contribute to this literature, not by proposing yet another theory to explain how democracy vanquishes war, but by estimating the causal effect of joint democracy on the probability of militarized disputes using a quasi-experimental research design. We begin by noting that </w:t>
      </w:r>
      <w:r w:rsidRPr="008309B0">
        <w:rPr>
          <w:rStyle w:val="StyleUnderline"/>
        </w:rPr>
        <w:t xml:space="preserve">some of the </w:t>
      </w:r>
      <w:r w:rsidRPr="006B1257">
        <w:rPr>
          <w:rStyle w:val="Emphasis"/>
          <w:highlight w:val="green"/>
        </w:rPr>
        <w:t>common causes</w:t>
      </w:r>
      <w:r w:rsidRPr="008309B0">
        <w:rPr>
          <w:rStyle w:val="StyleUnderline"/>
        </w:rPr>
        <w:t xml:space="preserve"> of democracy and peace </w:t>
      </w:r>
      <w:r w:rsidRPr="006B1257">
        <w:rPr>
          <w:rStyle w:val="StyleUnderline"/>
          <w:highlight w:val="green"/>
        </w:rPr>
        <w:t xml:space="preserve">may be </w:t>
      </w:r>
      <w:r w:rsidRPr="006B1257">
        <w:rPr>
          <w:rStyle w:val="Emphasis"/>
          <w:highlight w:val="green"/>
        </w:rPr>
        <w:t>unobservable</w:t>
      </w:r>
      <w:r w:rsidRPr="006B1257">
        <w:rPr>
          <w:rStyle w:val="StyleUnderline"/>
          <w:highlight w:val="green"/>
        </w:rPr>
        <w:t>, generating</w:t>
      </w:r>
      <w:r w:rsidRPr="008309B0">
        <w:rPr>
          <w:rStyle w:val="StyleUnderline"/>
        </w:rPr>
        <w:t xml:space="preserve"> an </w:t>
      </w:r>
      <w:r w:rsidRPr="006B1257">
        <w:rPr>
          <w:rStyle w:val="Emphasis"/>
          <w:highlight w:val="green"/>
        </w:rPr>
        <w:t>endogenous relations</w:t>
      </w:r>
      <w:r w:rsidRPr="00B14D8A">
        <w:rPr>
          <w:rStyle w:val="StyleUnderline"/>
        </w:rPr>
        <w:t>hip</w:t>
      </w:r>
      <w:r w:rsidRPr="008309B0">
        <w:rPr>
          <w:rStyle w:val="StyleUnderline"/>
        </w:rPr>
        <w:t xml:space="preserve"> between the two. Theories of democracy and explanations for peace are at a </w:t>
      </w:r>
      <w:r w:rsidRPr="008309B0">
        <w:rPr>
          <w:rStyle w:val="Emphasis"/>
        </w:rPr>
        <w:t>formative state</w:t>
      </w:r>
      <w:r w:rsidRPr="008309B0">
        <w:rPr>
          <w:rStyle w:val="StyleUnderline"/>
        </w:rPr>
        <w:t xml:space="preserve">; it is </w:t>
      </w:r>
      <w:r w:rsidRPr="008309B0">
        <w:rPr>
          <w:rStyle w:val="Emphasis"/>
        </w:rPr>
        <w:t>not possible</w:t>
      </w:r>
      <w:r w:rsidRPr="008309B0">
        <w:rPr>
          <w:rStyle w:val="StyleUnderline"/>
        </w:rPr>
        <w:t xml:space="preserve"> to utilize detailed, validated and widely accepted models of each of these processes to assess their interaction</w:t>
      </w:r>
      <w:r w:rsidRPr="0011162B">
        <w:rPr>
          <w:sz w:val="16"/>
        </w:rPr>
        <w:t xml:space="preserve">. Indeed, </w:t>
      </w:r>
      <w:r w:rsidRPr="0011162B">
        <w:rPr>
          <w:rStyle w:val="StyleUnderline"/>
        </w:rPr>
        <w:t xml:space="preserve">to a </w:t>
      </w:r>
      <w:r w:rsidRPr="0011162B">
        <w:rPr>
          <w:rStyle w:val="Emphasis"/>
        </w:rPr>
        <w:t>remarkable degree</w:t>
      </w:r>
      <w:r w:rsidRPr="0011162B">
        <w:rPr>
          <w:rStyle w:val="StyleUnderline"/>
        </w:rPr>
        <w:t xml:space="preserve"> democracy and peace </w:t>
      </w:r>
      <w:r w:rsidRPr="006B1257">
        <w:rPr>
          <w:rStyle w:val="StyleUnderline"/>
          <w:highlight w:val="green"/>
        </w:rPr>
        <w:t xml:space="preserve">each remain </w:t>
      </w:r>
      <w:r w:rsidRPr="006B1257">
        <w:rPr>
          <w:rStyle w:val="Emphasis"/>
          <w:highlight w:val="green"/>
        </w:rPr>
        <w:t>poorly understood</w:t>
      </w:r>
      <w:r w:rsidRPr="0011162B">
        <w:rPr>
          <w:rStyle w:val="StyleUnderline"/>
        </w:rPr>
        <w:t xml:space="preserve"> and </w:t>
      </w:r>
      <w:r w:rsidRPr="0011162B">
        <w:rPr>
          <w:rStyle w:val="Emphasis"/>
        </w:rPr>
        <w:t>weakly accounted</w:t>
      </w:r>
      <w:r w:rsidRPr="0011162B">
        <w:rPr>
          <w:rStyle w:val="StyleUnderline"/>
        </w:rPr>
        <w:t xml:space="preserve"> for </w:t>
      </w:r>
      <w:r w:rsidRPr="006B1257">
        <w:rPr>
          <w:rStyle w:val="Emphasis"/>
          <w:highlight w:val="green"/>
        </w:rPr>
        <w:t>empirically</w:t>
      </w:r>
      <w:r w:rsidRPr="0011162B">
        <w:rPr>
          <w:rStyle w:val="StyleUnderline"/>
        </w:rPr>
        <w:t xml:space="preserve">, despite their central roles in international politics. </w:t>
      </w:r>
      <w:r w:rsidRPr="006B1257">
        <w:rPr>
          <w:rStyle w:val="StyleUnderline"/>
          <w:highlight w:val="green"/>
        </w:rPr>
        <w:t>We address</w:t>
      </w:r>
      <w:r w:rsidRPr="0011162B">
        <w:rPr>
          <w:rStyle w:val="StyleUnderline"/>
        </w:rPr>
        <w:t xml:space="preserve"> the risk of spurious correlation </w:t>
      </w:r>
      <w:r w:rsidRPr="006B1257">
        <w:rPr>
          <w:rStyle w:val="StyleUnderline"/>
          <w:highlight w:val="green"/>
        </w:rPr>
        <w:t xml:space="preserve">by applying an </w:t>
      </w:r>
      <w:r w:rsidRPr="006B1257">
        <w:rPr>
          <w:rStyle w:val="Emphasis"/>
          <w:highlight w:val="green"/>
        </w:rPr>
        <w:t>i</w:t>
      </w:r>
      <w:r w:rsidRPr="0011162B">
        <w:rPr>
          <w:rStyle w:val="Emphasis"/>
        </w:rPr>
        <w:t xml:space="preserve">nstrumental </w:t>
      </w:r>
      <w:r w:rsidRPr="006B1257">
        <w:rPr>
          <w:rStyle w:val="Emphasis"/>
          <w:highlight w:val="green"/>
        </w:rPr>
        <w:t>v</w:t>
      </w:r>
      <w:r w:rsidRPr="0011162B">
        <w:rPr>
          <w:rStyle w:val="Emphasis"/>
        </w:rPr>
        <w:t xml:space="preserve">ariables </w:t>
      </w:r>
      <w:r w:rsidRPr="006B1257">
        <w:rPr>
          <w:rStyle w:val="Emphasis"/>
          <w:highlight w:val="green"/>
        </w:rPr>
        <w:t>a</w:t>
      </w:r>
      <w:r w:rsidRPr="0011162B">
        <w:rPr>
          <w:rStyle w:val="Emphasis"/>
        </w:rPr>
        <w:t>pproach</w:t>
      </w:r>
      <w:r w:rsidRPr="0011162B">
        <w:rPr>
          <w:rStyle w:val="StyleUnderline"/>
        </w:rPr>
        <w:t xml:space="preserve">. </w:t>
      </w:r>
      <w:r w:rsidRPr="006B1257">
        <w:rPr>
          <w:rStyle w:val="StyleUnderline"/>
          <w:highlight w:val="green"/>
        </w:rPr>
        <w:t xml:space="preserve">Having </w:t>
      </w:r>
      <w:r w:rsidRPr="006B1257">
        <w:rPr>
          <w:rStyle w:val="Emphasis"/>
          <w:highlight w:val="green"/>
        </w:rPr>
        <w:t>taken into account</w:t>
      </w:r>
      <w:r w:rsidRPr="0011162B">
        <w:rPr>
          <w:rStyle w:val="Emphasis"/>
        </w:rPr>
        <w:t xml:space="preserve"> possible </w:t>
      </w:r>
      <w:r w:rsidRPr="006B1257">
        <w:rPr>
          <w:rStyle w:val="Emphasis"/>
          <w:highlight w:val="green"/>
        </w:rPr>
        <w:t>endogeneity</w:t>
      </w:r>
      <w:r w:rsidRPr="0011162B">
        <w:rPr>
          <w:rStyle w:val="StyleUnderline"/>
        </w:rPr>
        <w:t xml:space="preserve"> between democracy and peace, we find that joint </w:t>
      </w:r>
      <w:r w:rsidRPr="006B1257">
        <w:rPr>
          <w:rStyle w:val="StyleUnderline"/>
          <w:highlight w:val="green"/>
        </w:rPr>
        <w:t xml:space="preserve">democracy does </w:t>
      </w:r>
      <w:r w:rsidRPr="006B1257">
        <w:rPr>
          <w:rStyle w:val="Emphasis"/>
          <w:highlight w:val="green"/>
        </w:rPr>
        <w:t>not</w:t>
      </w:r>
      <w:r w:rsidRPr="006B1257">
        <w:rPr>
          <w:rStyle w:val="StyleUnderline"/>
          <w:highlight w:val="green"/>
        </w:rPr>
        <w:t xml:space="preserve"> have </w:t>
      </w:r>
      <w:r w:rsidRPr="006B1257">
        <w:rPr>
          <w:rStyle w:val="Emphasis"/>
          <w:highlight w:val="green"/>
        </w:rPr>
        <w:t>a</w:t>
      </w:r>
      <w:r w:rsidRPr="0011162B">
        <w:rPr>
          <w:rStyle w:val="StyleUnderline"/>
        </w:rPr>
        <w:t xml:space="preserve">n </w:t>
      </w:r>
      <w:r w:rsidRPr="0011162B">
        <w:rPr>
          <w:rStyle w:val="Emphasis"/>
        </w:rPr>
        <w:t>independent</w:t>
      </w:r>
      <w:r w:rsidRPr="0011162B">
        <w:rPr>
          <w:rStyle w:val="StyleUnderline"/>
        </w:rPr>
        <w:t xml:space="preserve"> </w:t>
      </w:r>
      <w:r w:rsidRPr="006B1257">
        <w:rPr>
          <w:rStyle w:val="StyleUnderline"/>
          <w:highlight w:val="green"/>
        </w:rPr>
        <w:t>pacifying effect</w:t>
      </w:r>
      <w:r w:rsidRPr="0011162B">
        <w:rPr>
          <w:rStyle w:val="StyleUnderline"/>
        </w:rPr>
        <w:t xml:space="preserve"> on interstate conflict. </w:t>
      </w:r>
      <w:r w:rsidRPr="00B14D8A">
        <w:rPr>
          <w:rStyle w:val="StyleUnderline"/>
        </w:rPr>
        <w:t>Instead</w:t>
      </w:r>
      <w:r w:rsidRPr="0011162B">
        <w:rPr>
          <w:sz w:val="16"/>
        </w:rPr>
        <w:t xml:space="preserve">, our </w:t>
      </w:r>
      <w:r w:rsidRPr="006B1257">
        <w:rPr>
          <w:rStyle w:val="StyleUnderline"/>
          <w:highlight w:val="green"/>
        </w:rPr>
        <w:t>findings show</w:t>
      </w:r>
      <w:r w:rsidRPr="0011162B">
        <w:rPr>
          <w:rStyle w:val="StyleUnderline"/>
        </w:rPr>
        <w:t xml:space="preserve"> that </w:t>
      </w:r>
      <w:r w:rsidRPr="006B1257">
        <w:rPr>
          <w:rStyle w:val="StyleUnderline"/>
          <w:highlight w:val="green"/>
        </w:rPr>
        <w:t xml:space="preserve">democratic countries are </w:t>
      </w:r>
      <w:r w:rsidRPr="006B1257">
        <w:rPr>
          <w:rStyle w:val="Emphasis"/>
          <w:highlight w:val="green"/>
        </w:rPr>
        <w:t>more likely</w:t>
      </w:r>
      <w:r w:rsidRPr="006B1257">
        <w:rPr>
          <w:rStyle w:val="StyleUnderline"/>
          <w:highlight w:val="green"/>
        </w:rPr>
        <w:t xml:space="preserve"> to attack</w:t>
      </w:r>
      <w:r w:rsidRPr="0011162B">
        <w:rPr>
          <w:rStyle w:val="StyleUnderline"/>
        </w:rPr>
        <w:t xml:space="preserve"> other democracies </w:t>
      </w:r>
      <w:r w:rsidRPr="006B1257">
        <w:rPr>
          <w:rStyle w:val="StyleUnderline"/>
          <w:highlight w:val="green"/>
        </w:rPr>
        <w:t>than</w:t>
      </w:r>
      <w:r w:rsidRPr="0011162B">
        <w:rPr>
          <w:rStyle w:val="StyleUnderline"/>
        </w:rPr>
        <w:t xml:space="preserve"> are </w:t>
      </w:r>
      <w:r w:rsidRPr="006B1257">
        <w:rPr>
          <w:rStyle w:val="StyleUnderline"/>
          <w:highlight w:val="green"/>
        </w:rPr>
        <w:t>non</w:t>
      </w:r>
      <w:r w:rsidRPr="0011162B">
        <w:rPr>
          <w:rStyle w:val="StyleUnderline"/>
        </w:rPr>
        <w:t>-democracies</w:t>
      </w:r>
      <w:r w:rsidRPr="0011162B">
        <w:rPr>
          <w:sz w:val="16"/>
        </w:rPr>
        <w:t xml:space="preserve">. Our </w:t>
      </w:r>
      <w:r w:rsidRPr="0011162B">
        <w:rPr>
          <w:rStyle w:val="StyleUnderline"/>
        </w:rPr>
        <w:t xml:space="preserve">results </w:t>
      </w:r>
      <w:r w:rsidRPr="0011162B">
        <w:rPr>
          <w:rStyle w:val="Emphasis"/>
        </w:rPr>
        <w:t>call into question</w:t>
      </w:r>
      <w:r w:rsidRPr="0011162B">
        <w:rPr>
          <w:rStyle w:val="StyleUnderline"/>
        </w:rPr>
        <w:t xml:space="preserve"> the</w:t>
      </w:r>
      <w:r w:rsidRPr="0011162B">
        <w:rPr>
          <w:sz w:val="16"/>
        </w:rPr>
        <w:t xml:space="preserve"> large body of </w:t>
      </w:r>
      <w:r w:rsidRPr="0011162B">
        <w:rPr>
          <w:rStyle w:val="StyleUnderline"/>
        </w:rPr>
        <w:t>theory that</w:t>
      </w:r>
      <w:r w:rsidRPr="0011162B">
        <w:rPr>
          <w:sz w:val="16"/>
        </w:rPr>
        <w:t xml:space="preserve"> has been proposed to </w:t>
      </w:r>
      <w:r w:rsidRPr="0011162B">
        <w:rPr>
          <w:rStyle w:val="StyleUnderline"/>
        </w:rPr>
        <w:t>account for</w:t>
      </w:r>
      <w:r w:rsidRPr="0011162B">
        <w:rPr>
          <w:sz w:val="16"/>
        </w:rPr>
        <w:t xml:space="preserve"> the </w:t>
      </w:r>
      <w:r w:rsidRPr="0011162B">
        <w:rPr>
          <w:rStyle w:val="Emphasis"/>
        </w:rPr>
        <w:t>apparent</w:t>
      </w:r>
      <w:r w:rsidRPr="0011162B">
        <w:rPr>
          <w:rStyle w:val="StyleUnderline"/>
        </w:rPr>
        <w:t xml:space="preserve"> pacifism of democratic dyads</w:t>
      </w:r>
      <w:r w:rsidRPr="0011162B">
        <w:rPr>
          <w:sz w:val="16"/>
        </w:rPr>
        <w:t>.</w:t>
      </w:r>
    </w:p>
    <w:p w14:paraId="065FDF24" w14:textId="77777777" w:rsidR="007917EA" w:rsidRDefault="007917EA" w:rsidP="007917EA">
      <w:pPr>
        <w:pStyle w:val="Heading3"/>
        <w:rPr>
          <w:rFonts w:cs="Helvetica"/>
        </w:rPr>
      </w:pPr>
      <w:bookmarkStart w:id="1" w:name="Level_3_3715"/>
      <w:bookmarkEnd w:id="0"/>
      <w:r>
        <w:rPr>
          <w:rFonts w:cs="Helvetica"/>
        </w:rPr>
        <w:t>1nc – No Civil War</w:t>
      </w:r>
    </w:p>
    <w:p w14:paraId="27000D9E" w14:textId="77777777" w:rsidR="007917EA" w:rsidRPr="005A22BE" w:rsidRDefault="007917EA" w:rsidP="007917EA">
      <w:pPr>
        <w:pStyle w:val="Heading4"/>
      </w:pPr>
      <w:r>
        <w:t xml:space="preserve">Civil war impacts are </w:t>
      </w:r>
      <w:r>
        <w:rPr>
          <w:u w:val="single"/>
        </w:rPr>
        <w:t>hype</w:t>
      </w:r>
      <w:r>
        <w:t>.</w:t>
      </w:r>
    </w:p>
    <w:p w14:paraId="48174050" w14:textId="77777777" w:rsidR="007917EA" w:rsidRDefault="007917EA" w:rsidP="007917EA">
      <w:r w:rsidRPr="005A22BE">
        <w:rPr>
          <w:rStyle w:val="Style13ptBold"/>
        </w:rPr>
        <w:t>Pogue 22</w:t>
      </w:r>
      <w:r w:rsidRPr="005A22BE">
        <w:t>, James Pogue,</w:t>
      </w:r>
      <w:r>
        <w:t xml:space="preserve"> journalist and essayist, </w:t>
      </w:r>
      <w:r w:rsidRPr="005A22BE">
        <w:t>UnHerd, 1-14-20</w:t>
      </w:r>
      <w:r>
        <w:t>22,</w:t>
      </w:r>
      <w:r w:rsidRPr="005A22BE">
        <w:t xml:space="preserve"> ["This is not how civil wars start," available on:  https://unherd.com/2022/01/this-is-not-how-civil-wars-start/, accessed:  10-1-2025]rrf</w:t>
      </w:r>
    </w:p>
    <w:p w14:paraId="3F0B15B4" w14:textId="77777777" w:rsidR="007917EA" w:rsidRPr="00C86B78" w:rsidRDefault="007917EA" w:rsidP="007917EA">
      <w:pPr>
        <w:rPr>
          <w:sz w:val="16"/>
        </w:rPr>
      </w:pPr>
      <w:r w:rsidRPr="00C86B78">
        <w:rPr>
          <w:sz w:val="16"/>
        </w:rPr>
        <w:t xml:space="preserve">It’s probably pointless to wonder whether saying Republican politicians act “exactly” like génocidaires is a meaningful way of looking at what’s happening in this country. </w:t>
      </w:r>
      <w:r w:rsidRPr="00C86B78">
        <w:rPr>
          <w:u w:val="single"/>
        </w:rPr>
        <w:t xml:space="preserve">Because this is how </w:t>
      </w:r>
      <w:r w:rsidRPr="00C86B78">
        <w:rPr>
          <w:highlight w:val="green"/>
          <w:u w:val="single"/>
        </w:rPr>
        <w:t>the extremism micro-industry’s incentive structure</w:t>
      </w:r>
      <w:r w:rsidRPr="00C86B78">
        <w:rPr>
          <w:u w:val="single"/>
        </w:rPr>
        <w:t xml:space="preserve"> works: it would have been impossible for her to get a book deal, get reviewed, go on talk shows, get paid, and build a career had the situation not been dire and, to some degree, radically simplified.</w:t>
      </w:r>
      <w:r w:rsidRPr="00806980">
        <w:rPr>
          <w:sz w:val="12"/>
        </w:rPr>
        <w:t>¶</w:t>
      </w:r>
      <w:r w:rsidRPr="00C86B78">
        <w:rPr>
          <w:sz w:val="16"/>
        </w:rPr>
        <w:t xml:space="preserve"> </w:t>
      </w:r>
      <w:r w:rsidRPr="00C86B78">
        <w:rPr>
          <w:u w:val="single"/>
        </w:rPr>
        <w:t xml:space="preserve">But this simplification </w:t>
      </w:r>
      <w:r w:rsidRPr="00C86B78">
        <w:rPr>
          <w:highlight w:val="green"/>
          <w:u w:val="single"/>
        </w:rPr>
        <w:t xml:space="preserve">creates an </w:t>
      </w:r>
      <w:r w:rsidRPr="00C86B78">
        <w:rPr>
          <w:rStyle w:val="Emphasis"/>
          <w:highlight w:val="green"/>
        </w:rPr>
        <w:t>epistemological problem</w:t>
      </w:r>
      <w:r w:rsidRPr="00C86B78">
        <w:rPr>
          <w:u w:val="single"/>
        </w:rPr>
        <w:t xml:space="preserve">. </w:t>
      </w:r>
      <w:r w:rsidRPr="00C86B78">
        <w:rPr>
          <w:highlight w:val="green"/>
          <w:u w:val="single"/>
        </w:rPr>
        <w:t>There is no incentive</w:t>
      </w:r>
      <w:r w:rsidRPr="00C86B78">
        <w:rPr>
          <w:u w:val="single"/>
        </w:rPr>
        <w:t xml:space="preserve"> at all </w:t>
      </w:r>
      <w:r w:rsidRPr="00C86B78">
        <w:rPr>
          <w:highlight w:val="green"/>
          <w:u w:val="single"/>
        </w:rPr>
        <w:t>to feed</w:t>
      </w:r>
      <w:r w:rsidRPr="00C86B78">
        <w:rPr>
          <w:u w:val="single"/>
        </w:rPr>
        <w:t xml:space="preserve"> America’s policymakers and media narrative-shapers information that doesn’t alarm them, or that would give them </w:t>
      </w:r>
      <w:r w:rsidRPr="00C86B78">
        <w:rPr>
          <w:highlight w:val="green"/>
          <w:u w:val="single"/>
        </w:rPr>
        <w:t>a complex moral picture of America’s radical fringe</w:t>
      </w:r>
      <w:r w:rsidRPr="00C86B78">
        <w:rPr>
          <w:u w:val="single"/>
        </w:rPr>
        <w:t>, which is overwhelmingly a rural phenomenon</w:t>
      </w:r>
      <w:r w:rsidRPr="00C86B78">
        <w:rPr>
          <w:sz w:val="16"/>
        </w:rPr>
        <w:t>. Even if our urban thought leaders wanted to get a fair sense of what was going on in their restive hinterland, how could they get good information?</w:t>
      </w:r>
      <w:r w:rsidRPr="00806980">
        <w:rPr>
          <w:sz w:val="12"/>
        </w:rPr>
        <w:t>¶</w:t>
      </w:r>
      <w:r w:rsidRPr="00C86B78">
        <w:rPr>
          <w:sz w:val="16"/>
        </w:rPr>
        <w:t xml:space="preserve"> Walter’s suggestion is that they hire researchers and intelligence professionals who will approach the radical Right as if it were Isis or the Taliban. “If we are to avert civil war,” she writes, “we must devote the same resources to finding and neutralising homegrown combatants as we do to foreign ones.”</w:t>
      </w:r>
      <w:r w:rsidRPr="00806980">
        <w:rPr>
          <w:sz w:val="12"/>
        </w:rPr>
        <w:t>¶</w:t>
      </w:r>
      <w:r w:rsidRPr="00C86B78">
        <w:rPr>
          <w:sz w:val="16"/>
        </w:rPr>
        <w:t xml:space="preserve"> </w:t>
      </w:r>
      <w:r w:rsidRPr="00C86B78">
        <w:rPr>
          <w:highlight w:val="green"/>
          <w:u w:val="single"/>
        </w:rPr>
        <w:t>This</w:t>
      </w:r>
      <w:r w:rsidRPr="00C86B78">
        <w:rPr>
          <w:u w:val="single"/>
        </w:rPr>
        <w:t xml:space="preserve"> sort of suggestion </w:t>
      </w:r>
      <w:r w:rsidRPr="00C86B78">
        <w:rPr>
          <w:highlight w:val="green"/>
          <w:u w:val="single"/>
        </w:rPr>
        <w:t>feeds</w:t>
      </w:r>
      <w:r w:rsidRPr="00C86B78">
        <w:rPr>
          <w:u w:val="single"/>
        </w:rPr>
        <w:t xml:space="preserve"> what leftist critics call </w:t>
      </w:r>
      <w:r w:rsidRPr="00C86B78">
        <w:rPr>
          <w:highlight w:val="green"/>
          <w:u w:val="single"/>
        </w:rPr>
        <w:t>the “carceral” approach to counter-extremism</w:t>
      </w:r>
      <w:r w:rsidRPr="00C86B78">
        <w:rPr>
          <w:u w:val="single"/>
        </w:rPr>
        <w:t xml:space="preserve"> research. Many </w:t>
      </w:r>
      <w:r w:rsidRPr="00C86B78">
        <w:rPr>
          <w:highlight w:val="green"/>
          <w:u w:val="single"/>
        </w:rPr>
        <w:t>Right-wingers</w:t>
      </w:r>
      <w:r w:rsidRPr="00C86B78">
        <w:rPr>
          <w:u w:val="single"/>
        </w:rPr>
        <w:t xml:space="preserve"> now openly </w:t>
      </w:r>
      <w:r w:rsidRPr="00C86B78">
        <w:rPr>
          <w:highlight w:val="green"/>
          <w:u w:val="single"/>
        </w:rPr>
        <w:t>regard</w:t>
      </w:r>
      <w:r w:rsidRPr="00C86B78">
        <w:rPr>
          <w:u w:val="single"/>
        </w:rPr>
        <w:t xml:space="preserve"> reporters and </w:t>
      </w:r>
      <w:r w:rsidRPr="00C86B78">
        <w:rPr>
          <w:highlight w:val="green"/>
          <w:u w:val="single"/>
        </w:rPr>
        <w:t>academics as</w:t>
      </w:r>
      <w:r w:rsidRPr="00C86B78">
        <w:rPr>
          <w:u w:val="single"/>
        </w:rPr>
        <w:t xml:space="preserve"> out-of-uniform members of the intelligence apparatus, tasked with narrative creation and </w:t>
      </w:r>
      <w:r w:rsidRPr="00C86B78">
        <w:rPr>
          <w:highlight w:val="green"/>
          <w:u w:val="single"/>
        </w:rPr>
        <w:t>developing justifications for state repression.</w:t>
      </w:r>
      <w:r w:rsidRPr="00C86B78">
        <w:rPr>
          <w:u w:val="single"/>
        </w:rPr>
        <w:t xml:space="preserve"> </w:t>
      </w:r>
      <w:r w:rsidRPr="00C86B78">
        <w:rPr>
          <w:highlight w:val="green"/>
          <w:u w:val="single"/>
        </w:rPr>
        <w:t>This means</w:t>
      </w:r>
      <w:r w:rsidRPr="00C86B78">
        <w:rPr>
          <w:u w:val="single"/>
        </w:rPr>
        <w:t xml:space="preserve"> that </w:t>
      </w:r>
      <w:r w:rsidRPr="00C86B78">
        <w:rPr>
          <w:highlight w:val="green"/>
          <w:u w:val="single"/>
        </w:rPr>
        <w:t>researchers</w:t>
      </w:r>
      <w:r w:rsidRPr="00C86B78">
        <w:rPr>
          <w:u w:val="single"/>
        </w:rPr>
        <w:t xml:space="preserve"> and journalists can often </w:t>
      </w:r>
      <w:r w:rsidRPr="00C86B78">
        <w:rPr>
          <w:highlight w:val="green"/>
          <w:u w:val="single"/>
        </w:rPr>
        <w:t>give up</w:t>
      </w:r>
      <w:r w:rsidRPr="00C86B78">
        <w:rPr>
          <w:u w:val="single"/>
        </w:rPr>
        <w:t xml:space="preserve"> entirely </w:t>
      </w:r>
      <w:r w:rsidRPr="00C86B78">
        <w:rPr>
          <w:highlight w:val="green"/>
          <w:u w:val="single"/>
        </w:rPr>
        <w:t>on</w:t>
      </w:r>
      <w:r w:rsidRPr="00C86B78">
        <w:rPr>
          <w:u w:val="single"/>
        </w:rPr>
        <w:t xml:space="preserve"> the project of </w:t>
      </w:r>
      <w:r w:rsidRPr="00C86B78">
        <w:rPr>
          <w:highlight w:val="green"/>
          <w:u w:val="single"/>
        </w:rPr>
        <w:t>trying to gain in-person access to these groups</w:t>
      </w:r>
      <w:r w:rsidRPr="00C86B78">
        <w:rPr>
          <w:sz w:val="16"/>
        </w:rPr>
        <w:t>. As a result, we’re left with Walter’s data, leveraged to confirm her readers’ preconceptions. And so the cycle continues.</w:t>
      </w:r>
      <w:r w:rsidRPr="00806980">
        <w:rPr>
          <w:sz w:val="12"/>
        </w:rPr>
        <w:t>¶</w:t>
      </w:r>
      <w:r w:rsidRPr="00C86B78">
        <w:rPr>
          <w:sz w:val="16"/>
        </w:rPr>
        <w:t xml:space="preserve"> I happen to think that there’s a lot of white identity involved in the fringe politics of the county that I live in. But it’s not the organising force, and it would be dangerously naive to think that it was. Here there is a very totalising war of worldviews, touched off by the pandemic and resistance to expert advice and state action, led by a militia-aligned faction that thinks the local government betrayed the county’s free-living values by participating in California’s Covid protocols. Their liberal opponents often say that the “rugged individualism” driving the radicals is really just a cover for white supremacy.</w:t>
      </w:r>
      <w:r w:rsidRPr="00806980">
        <w:rPr>
          <w:sz w:val="12"/>
        </w:rPr>
        <w:t>¶</w:t>
      </w:r>
      <w:r w:rsidRPr="00C86B78">
        <w:rPr>
          <w:sz w:val="16"/>
        </w:rPr>
        <w:t xml:space="preserve"> There haven’t been any bombings or shootings, but there have been fights, and much of the local police force is more or less openly sympathetic to the radical faction. The Right in the county is now almost entirely alienated from the other structures of government, and it is hard to see how this situation could change, because many of the people involved in state and county government don’t actually see their concerns or worldview as democratically valid.</w:t>
      </w:r>
      <w:r w:rsidRPr="00806980">
        <w:rPr>
          <w:sz w:val="12"/>
        </w:rPr>
        <w:t>¶</w:t>
      </w:r>
      <w:r w:rsidRPr="00C86B78">
        <w:rPr>
          <w:sz w:val="16"/>
        </w:rPr>
        <w:t xml:space="preserve"> This is a good illustration of how </w:t>
      </w:r>
      <w:r w:rsidRPr="00C86B78">
        <w:rPr>
          <w:highlight w:val="green"/>
          <w:u w:val="single"/>
        </w:rPr>
        <w:t>analyses</w:t>
      </w:r>
      <w:r w:rsidRPr="00C86B78">
        <w:rPr>
          <w:u w:val="single"/>
        </w:rPr>
        <w:t xml:space="preserve"> like Walter’s can </w:t>
      </w:r>
      <w:r w:rsidRPr="00C86B78">
        <w:rPr>
          <w:highlight w:val="green"/>
          <w:u w:val="single"/>
        </w:rPr>
        <w:t>become self-fulfilling.</w:t>
      </w:r>
      <w:r w:rsidRPr="00C86B78">
        <w:rPr>
          <w:u w:val="single"/>
        </w:rPr>
        <w:t xml:space="preserve"> The paper here has mostly stopped reporting local news, and so many experts and officials have no way of knowing what’s going on — all they have are national narratives about Trump and demographic change that don’t actually explain the particular circumstances of the county</w:t>
      </w:r>
      <w:r w:rsidRPr="00C86B78">
        <w:rPr>
          <w:sz w:val="16"/>
        </w:rPr>
        <w:t>. So the reactionary alienation grows deeper, the online threats get more serious, and the FBI has been showing up frequently to trailers and houses around the county. And, as the studies show, police crackdowns can often end up sparking insurgencies.</w:t>
      </w:r>
    </w:p>
    <w:bookmarkEnd w:id="1"/>
    <w:p w14:paraId="274C6FA9" w14:textId="77777777" w:rsidR="007917EA" w:rsidRPr="00E76F7D" w:rsidRDefault="007917EA" w:rsidP="007917EA"/>
    <w:p w14:paraId="3A6474FF" w14:textId="77777777" w:rsidR="007917EA" w:rsidRDefault="007917EA" w:rsidP="007917EA">
      <w:pPr>
        <w:pStyle w:val="Heading2"/>
      </w:pPr>
      <w:r>
        <w:t>Solvency</w:t>
      </w:r>
    </w:p>
    <w:p w14:paraId="3AE922DE" w14:textId="77777777" w:rsidR="007917EA" w:rsidRPr="000046DB" w:rsidRDefault="007917EA" w:rsidP="007917EA">
      <w:pPr>
        <w:pStyle w:val="Heading3"/>
      </w:pPr>
      <w:r w:rsidRPr="000046DB">
        <w:t xml:space="preserve">Circumvention---1NC </w:t>
      </w:r>
    </w:p>
    <w:p w14:paraId="1CEB7C63" w14:textId="77777777" w:rsidR="007917EA" w:rsidRPr="000046DB" w:rsidRDefault="007917EA" w:rsidP="007917EA">
      <w:pPr>
        <w:pStyle w:val="Heading4"/>
      </w:pPr>
      <w:r w:rsidRPr="000046DB">
        <w:t>Plan gets circumvented—</w:t>
      </w:r>
    </w:p>
    <w:p w14:paraId="110F9E5C" w14:textId="77777777" w:rsidR="007917EA" w:rsidRPr="00DC503C" w:rsidRDefault="007917EA" w:rsidP="007917EA">
      <w:pPr>
        <w:pStyle w:val="Heading4"/>
        <w:numPr>
          <w:ilvl w:val="0"/>
          <w:numId w:val="18"/>
        </w:numPr>
        <w:tabs>
          <w:tab w:val="num" w:pos="360"/>
        </w:tabs>
        <w:ind w:left="0" w:firstLine="0"/>
        <w:rPr>
          <w:bCs/>
        </w:rPr>
      </w:pPr>
      <w:r w:rsidRPr="00DC503C">
        <w:rPr>
          <w:bCs/>
        </w:rPr>
        <w:t xml:space="preserve">FLRA—federal bargaining rights </w:t>
      </w:r>
      <w:r w:rsidRPr="00DC503C">
        <w:rPr>
          <w:bCs/>
          <w:u w:val="single"/>
        </w:rPr>
        <w:t>will be cut</w:t>
      </w:r>
      <w:r w:rsidRPr="00DC503C">
        <w:rPr>
          <w:bCs/>
        </w:rPr>
        <w:t xml:space="preserve">, the FLRA is the </w:t>
      </w:r>
      <w:r w:rsidRPr="00DC503C">
        <w:rPr>
          <w:bCs/>
          <w:u w:val="single"/>
        </w:rPr>
        <w:t>only way</w:t>
      </w:r>
      <w:r w:rsidRPr="00DC503C">
        <w:rPr>
          <w:bCs/>
        </w:rPr>
        <w:t xml:space="preserve"> to return them, and they </w:t>
      </w:r>
      <w:r w:rsidRPr="00DC503C">
        <w:rPr>
          <w:bCs/>
          <w:u w:val="single"/>
        </w:rPr>
        <w:t>can’t</w:t>
      </w:r>
      <w:r w:rsidRPr="00DC503C">
        <w:rPr>
          <w:bCs/>
        </w:rPr>
        <w:t xml:space="preserve"> and </w:t>
      </w:r>
      <w:r w:rsidRPr="00DC503C">
        <w:rPr>
          <w:bCs/>
          <w:u w:val="single"/>
        </w:rPr>
        <w:t>won’t</w:t>
      </w:r>
      <w:r w:rsidRPr="00DC503C">
        <w:rPr>
          <w:bCs/>
        </w:rPr>
        <w:t xml:space="preserve">—conservative </w:t>
      </w:r>
      <w:r w:rsidRPr="00DC503C">
        <w:rPr>
          <w:bCs/>
          <w:u w:val="single"/>
        </w:rPr>
        <w:t>fill-in</w:t>
      </w:r>
      <w:r w:rsidRPr="00DC503C">
        <w:rPr>
          <w:bCs/>
        </w:rPr>
        <w:t>.</w:t>
      </w:r>
    </w:p>
    <w:p w14:paraId="1F3AF256" w14:textId="77777777" w:rsidR="007917EA" w:rsidRPr="000046DB" w:rsidRDefault="007917EA" w:rsidP="007917EA">
      <w:r w:rsidRPr="000046DB">
        <w:rPr>
          <w:rStyle w:val="Style13ptBold"/>
        </w:rPr>
        <w:t>Purifoy 25</w:t>
      </w:r>
      <w:r w:rsidRPr="000046DB">
        <w:t xml:space="preserve"> </w:t>
      </w:r>
      <w:r w:rsidRPr="000046DB">
        <w:rPr>
          <w:sz w:val="16"/>
          <w:szCs w:val="16"/>
        </w:rPr>
        <w:t>Parker. Associate Reporter at Bloomberg Law. "Federal Worker Unions Short on Options During Trump Policy Blitz". No Publication. https://news.bloomberglaw.com/daily-labor-report/federal-workers-union-contacts 7-31-2025 tiktokbussin15</w:t>
      </w:r>
    </w:p>
    <w:p w14:paraId="336F8896" w14:textId="77777777" w:rsidR="007917EA" w:rsidRPr="000046DB" w:rsidRDefault="007917EA" w:rsidP="007917EA">
      <w:pPr>
        <w:rPr>
          <w:sz w:val="12"/>
        </w:rPr>
      </w:pPr>
      <w:r w:rsidRPr="00DA6548">
        <w:rPr>
          <w:rStyle w:val="Emphasis"/>
          <w:highlight w:val="green"/>
        </w:rPr>
        <w:t>Federal</w:t>
      </w:r>
      <w:r w:rsidRPr="000046DB">
        <w:rPr>
          <w:rStyle w:val="Emphasis"/>
        </w:rPr>
        <w:t xml:space="preserve">-sector labor </w:t>
      </w:r>
      <w:r w:rsidRPr="00DA6548">
        <w:rPr>
          <w:rStyle w:val="Emphasis"/>
          <w:highlight w:val="green"/>
        </w:rPr>
        <w:t>unions</w:t>
      </w:r>
      <w:r w:rsidRPr="000046DB">
        <w:rPr>
          <w:rStyle w:val="Emphasis"/>
        </w:rPr>
        <w:t xml:space="preserve"> have </w:t>
      </w:r>
      <w:r w:rsidRPr="00DA6548">
        <w:rPr>
          <w:rStyle w:val="Emphasis"/>
          <w:highlight w:val="green"/>
        </w:rPr>
        <w:t>challenged</w:t>
      </w:r>
      <w:r w:rsidRPr="000046DB">
        <w:rPr>
          <w:rStyle w:val="Emphasis"/>
        </w:rPr>
        <w:t xml:space="preserve"> the barrage of </w:t>
      </w:r>
      <w:r w:rsidRPr="00DA6548">
        <w:rPr>
          <w:rStyle w:val="Emphasis"/>
          <w:highlight w:val="green"/>
        </w:rPr>
        <w:t>initiatives</w:t>
      </w:r>
      <w:r w:rsidRPr="000046DB">
        <w:rPr>
          <w:rStyle w:val="Emphasis"/>
        </w:rPr>
        <w:t xml:space="preserve"> in multiple venues</w:t>
      </w:r>
      <w:r w:rsidRPr="000046DB">
        <w:rPr>
          <w:sz w:val="12"/>
        </w:rPr>
        <w:t>.</w:t>
      </w:r>
    </w:p>
    <w:p w14:paraId="58D7B6EF" w14:textId="77777777" w:rsidR="007917EA" w:rsidRPr="000046DB" w:rsidRDefault="007917EA" w:rsidP="007917EA">
      <w:pPr>
        <w:rPr>
          <w:rStyle w:val="Emphasis"/>
        </w:rPr>
      </w:pPr>
      <w:r w:rsidRPr="000046DB">
        <w:rPr>
          <w:sz w:val="12"/>
        </w:rPr>
        <w:t xml:space="preserve">The American Federation of Government Employees and the National Treasury Employees Union, together </w:t>
      </w:r>
      <w:r w:rsidRPr="000046DB">
        <w:rPr>
          <w:rStyle w:val="Heading3Char2"/>
        </w:rPr>
        <w:t>some of the largest unions for federal workers</w:t>
      </w:r>
      <w:r w:rsidRPr="000046DB">
        <w:rPr>
          <w:sz w:val="12"/>
        </w:rPr>
        <w:t xml:space="preserve">, initially </w:t>
      </w:r>
      <w:r w:rsidRPr="00DA6548">
        <w:rPr>
          <w:rStyle w:val="Heading3Char2"/>
          <w:highlight w:val="green"/>
        </w:rPr>
        <w:t xml:space="preserve">obtained </w:t>
      </w:r>
      <w:r w:rsidRPr="000046DB">
        <w:rPr>
          <w:rStyle w:val="Heading3Char2"/>
        </w:rPr>
        <w:t xml:space="preserve">federal court </w:t>
      </w:r>
      <w:r w:rsidRPr="00DA6548">
        <w:rPr>
          <w:rStyle w:val="Heading3Char2"/>
          <w:highlight w:val="green"/>
        </w:rPr>
        <w:t>injunctions to block</w:t>
      </w:r>
      <w:r w:rsidRPr="000046DB">
        <w:rPr>
          <w:rStyle w:val="Heading3Char2"/>
        </w:rPr>
        <w:t xml:space="preserve"> layoffs and the </w:t>
      </w:r>
      <w:r w:rsidRPr="00DA6548">
        <w:rPr>
          <w:rStyle w:val="Heading3Char2"/>
          <w:highlight w:val="green"/>
        </w:rPr>
        <w:t>termination of c</w:t>
      </w:r>
      <w:r w:rsidRPr="000046DB">
        <w:rPr>
          <w:rStyle w:val="Heading3Char2"/>
        </w:rPr>
        <w:t xml:space="preserve">ollective </w:t>
      </w:r>
      <w:r w:rsidRPr="00DA6548">
        <w:rPr>
          <w:rStyle w:val="Heading3Char2"/>
          <w:highlight w:val="green"/>
        </w:rPr>
        <w:t>b</w:t>
      </w:r>
      <w:r w:rsidRPr="000046DB">
        <w:rPr>
          <w:rStyle w:val="Heading3Char2"/>
        </w:rPr>
        <w:t xml:space="preserve">argaining </w:t>
      </w:r>
      <w:r w:rsidRPr="00DA6548">
        <w:rPr>
          <w:rStyle w:val="Heading3Char2"/>
          <w:highlight w:val="green"/>
        </w:rPr>
        <w:t>r</w:t>
      </w:r>
      <w:r w:rsidRPr="000046DB">
        <w:rPr>
          <w:rStyle w:val="Heading3Char2"/>
        </w:rPr>
        <w:t>ights</w:t>
      </w:r>
      <w:r w:rsidRPr="000046DB">
        <w:rPr>
          <w:sz w:val="12"/>
        </w:rPr>
        <w:t xml:space="preserve">, but </w:t>
      </w:r>
      <w:r w:rsidRPr="000046DB">
        <w:rPr>
          <w:rStyle w:val="Emphasis"/>
        </w:rPr>
        <w:t xml:space="preserve">the </w:t>
      </w:r>
      <w:r w:rsidRPr="00DA6548">
        <w:rPr>
          <w:rStyle w:val="Emphasis"/>
          <w:highlight w:val="green"/>
        </w:rPr>
        <w:t>Supreme Court and</w:t>
      </w:r>
      <w:r w:rsidRPr="000046DB">
        <w:rPr>
          <w:rStyle w:val="Emphasis"/>
        </w:rPr>
        <w:t xml:space="preserve"> several </w:t>
      </w:r>
      <w:r w:rsidRPr="00DA6548">
        <w:rPr>
          <w:rStyle w:val="Emphasis"/>
          <w:highlight w:val="green"/>
        </w:rPr>
        <w:t>appellate</w:t>
      </w:r>
      <w:r w:rsidRPr="000046DB">
        <w:rPr>
          <w:rStyle w:val="Emphasis"/>
        </w:rPr>
        <w:t xml:space="preserve"> court</w:t>
      </w:r>
      <w:r w:rsidRPr="00DA6548">
        <w:rPr>
          <w:rStyle w:val="Emphasis"/>
          <w:highlight w:val="green"/>
        </w:rPr>
        <w:t>s</w:t>
      </w:r>
      <w:r w:rsidRPr="000046DB">
        <w:rPr>
          <w:rStyle w:val="Emphasis"/>
        </w:rPr>
        <w:t xml:space="preserve"> </w:t>
      </w:r>
      <w:r w:rsidRPr="00DA6548">
        <w:rPr>
          <w:rStyle w:val="Emphasis"/>
          <w:highlight w:val="green"/>
        </w:rPr>
        <w:t>stayed the orders</w:t>
      </w:r>
      <w:r w:rsidRPr="000046DB">
        <w:rPr>
          <w:rStyle w:val="Emphasis"/>
        </w:rPr>
        <w:t>.</w:t>
      </w:r>
    </w:p>
    <w:p w14:paraId="6691E3DC" w14:textId="77777777" w:rsidR="007917EA" w:rsidRPr="000046DB" w:rsidRDefault="007917EA" w:rsidP="007917EA">
      <w:pPr>
        <w:rPr>
          <w:sz w:val="12"/>
        </w:rPr>
      </w:pPr>
      <w:r w:rsidRPr="000046DB">
        <w:rPr>
          <w:sz w:val="12"/>
        </w:rPr>
        <w:t>Other agency disputes are being handled in a more traditional manner. The AFGE local representing workers at the Environmental Protection Agency is examining litigation options after 139 workers were put on unpaid administrative leave for signing a letter critical of Trump and the agency’s new leaders. They’ve also pursued arbitration around return-to-office mandates and other actions that union leadership says violated their collective bargaining agreement.</w:t>
      </w:r>
    </w:p>
    <w:p w14:paraId="05DF647D" w14:textId="77777777" w:rsidR="007917EA" w:rsidRPr="000046DB" w:rsidRDefault="007917EA" w:rsidP="007917EA">
      <w:pPr>
        <w:rPr>
          <w:sz w:val="12"/>
        </w:rPr>
      </w:pPr>
      <w:r w:rsidRPr="000046DB">
        <w:rPr>
          <w:sz w:val="12"/>
        </w:rPr>
        <w:t xml:space="preserve">The union representing workers at the US Patent and Trademark Office has also grieved RTO policy changes as well as the suspension of worker training programs. </w:t>
      </w:r>
    </w:p>
    <w:p w14:paraId="661EC2A9" w14:textId="77777777" w:rsidR="007917EA" w:rsidRPr="000046DB" w:rsidRDefault="007917EA" w:rsidP="007917EA">
      <w:pPr>
        <w:rPr>
          <w:rStyle w:val="Emphasis"/>
        </w:rPr>
      </w:pPr>
      <w:r w:rsidRPr="000046DB">
        <w:rPr>
          <w:sz w:val="12"/>
        </w:rPr>
        <w:t xml:space="preserve">Those </w:t>
      </w:r>
      <w:r w:rsidRPr="00DA6548">
        <w:rPr>
          <w:rStyle w:val="Heading3Char2"/>
          <w:highlight w:val="green"/>
        </w:rPr>
        <w:t>arbitration</w:t>
      </w:r>
      <w:r w:rsidRPr="000046DB">
        <w:rPr>
          <w:rStyle w:val="Heading3Char2"/>
        </w:rPr>
        <w:t xml:space="preserve"> proceedings </w:t>
      </w:r>
      <w:r w:rsidRPr="00DA6548">
        <w:rPr>
          <w:rStyle w:val="Heading3Char2"/>
          <w:highlight w:val="green"/>
        </w:rPr>
        <w:t>can</w:t>
      </w:r>
      <w:r w:rsidRPr="000046DB">
        <w:rPr>
          <w:rStyle w:val="Heading3Char2"/>
        </w:rPr>
        <w:t xml:space="preserve"> eventually </w:t>
      </w:r>
      <w:r w:rsidRPr="00DA6548">
        <w:rPr>
          <w:rStyle w:val="Heading3Char2"/>
          <w:highlight w:val="green"/>
        </w:rPr>
        <w:t>be appealed</w:t>
      </w:r>
      <w:r w:rsidRPr="000046DB">
        <w:rPr>
          <w:rStyle w:val="Heading3Char2"/>
        </w:rPr>
        <w:t xml:space="preserve"> up </w:t>
      </w:r>
      <w:r w:rsidRPr="00DA6548">
        <w:rPr>
          <w:rStyle w:val="Heading3Char2"/>
          <w:highlight w:val="green"/>
        </w:rPr>
        <w:t xml:space="preserve">to the </w:t>
      </w:r>
      <w:r w:rsidRPr="00DA6548">
        <w:rPr>
          <w:rStyle w:val="Emphasis"/>
          <w:highlight w:val="green"/>
        </w:rPr>
        <w:t>F</w:t>
      </w:r>
      <w:r w:rsidRPr="000046DB">
        <w:rPr>
          <w:rStyle w:val="Emphasis"/>
        </w:rPr>
        <w:t xml:space="preserve">ederal </w:t>
      </w:r>
      <w:r w:rsidRPr="00DA6548">
        <w:rPr>
          <w:rStyle w:val="Emphasis"/>
          <w:highlight w:val="green"/>
        </w:rPr>
        <w:t>L</w:t>
      </w:r>
      <w:r w:rsidRPr="000046DB">
        <w:rPr>
          <w:rStyle w:val="Emphasis"/>
        </w:rPr>
        <w:t xml:space="preserve">abor </w:t>
      </w:r>
      <w:r w:rsidRPr="00DA6548">
        <w:rPr>
          <w:rStyle w:val="Emphasis"/>
          <w:highlight w:val="green"/>
        </w:rPr>
        <w:t>R</w:t>
      </w:r>
      <w:r w:rsidRPr="000046DB">
        <w:rPr>
          <w:rStyle w:val="Emphasis"/>
        </w:rPr>
        <w:t xml:space="preserve">elations </w:t>
      </w:r>
      <w:r w:rsidRPr="00DA6548">
        <w:rPr>
          <w:rStyle w:val="Emphasis"/>
          <w:highlight w:val="green"/>
        </w:rPr>
        <w:t>A</w:t>
      </w:r>
      <w:r w:rsidRPr="000046DB">
        <w:rPr>
          <w:rStyle w:val="Emphasis"/>
        </w:rPr>
        <w:t>uthority</w:t>
      </w:r>
      <w:r w:rsidRPr="000046DB">
        <w:rPr>
          <w:rStyle w:val="Heading3Char2"/>
        </w:rPr>
        <w:t>—tasked with adjudicating unfair labor practices and facilitating union elections</w:t>
      </w:r>
      <w:r w:rsidRPr="000046DB">
        <w:rPr>
          <w:sz w:val="12"/>
        </w:rPr>
        <w:t xml:space="preserve">—but </w:t>
      </w:r>
      <w:r w:rsidRPr="00DA6548">
        <w:rPr>
          <w:rStyle w:val="Emphasis"/>
          <w:highlight w:val="green"/>
        </w:rPr>
        <w:t>it’s been deadlocked</w:t>
      </w:r>
      <w:r w:rsidRPr="000046DB">
        <w:rPr>
          <w:rStyle w:val="Emphasis"/>
        </w:rPr>
        <w:t xml:space="preserve"> since February </w:t>
      </w:r>
      <w:r w:rsidRPr="00DA6548">
        <w:rPr>
          <w:rStyle w:val="Emphasis"/>
          <w:highlight w:val="green"/>
        </w:rPr>
        <w:t>after Trump fired former chair</w:t>
      </w:r>
      <w:r w:rsidRPr="000046DB">
        <w:rPr>
          <w:rStyle w:val="Emphasis"/>
        </w:rPr>
        <w:t xml:space="preserve"> Susan </w:t>
      </w:r>
      <w:r w:rsidRPr="00DA6548">
        <w:rPr>
          <w:rStyle w:val="Emphasis"/>
          <w:highlight w:val="green"/>
        </w:rPr>
        <w:t>Grundmann</w:t>
      </w:r>
      <w:r w:rsidRPr="000046DB">
        <w:rPr>
          <w:sz w:val="12"/>
        </w:rPr>
        <w:t xml:space="preserve">. With one Democrat and one Republican on the panel, it’s likely </w:t>
      </w:r>
      <w:r w:rsidRPr="00DA6548">
        <w:rPr>
          <w:rStyle w:val="Emphasis"/>
          <w:highlight w:val="green"/>
        </w:rPr>
        <w:t>the FLRA won’t decide</w:t>
      </w:r>
      <w:r w:rsidRPr="000046DB">
        <w:rPr>
          <w:rStyle w:val="Emphasis"/>
        </w:rPr>
        <w:t xml:space="preserve"> controversial </w:t>
      </w:r>
      <w:r w:rsidRPr="00DA6548">
        <w:rPr>
          <w:rStyle w:val="Emphasis"/>
          <w:highlight w:val="green"/>
        </w:rPr>
        <w:t>cases until another member is appointed</w:t>
      </w:r>
      <w:r w:rsidRPr="000046DB">
        <w:rPr>
          <w:rStyle w:val="Emphasis"/>
        </w:rPr>
        <w:t>.</w:t>
      </w:r>
    </w:p>
    <w:p w14:paraId="451EB086" w14:textId="77777777" w:rsidR="007917EA" w:rsidRPr="000046DB" w:rsidRDefault="007917EA" w:rsidP="007917EA">
      <w:pPr>
        <w:rPr>
          <w:sz w:val="12"/>
        </w:rPr>
      </w:pPr>
      <w:r w:rsidRPr="000046DB">
        <w:rPr>
          <w:rStyle w:val="Heading3Char2"/>
        </w:rPr>
        <w:t>“We don’t have any other option,” said</w:t>
      </w:r>
      <w:r w:rsidRPr="000046DB">
        <w:rPr>
          <w:sz w:val="12"/>
        </w:rPr>
        <w:t xml:space="preserve"> Justin Chen, president of AFGE Council 238. “</w:t>
      </w:r>
      <w:r w:rsidRPr="000046DB">
        <w:rPr>
          <w:rStyle w:val="Heading3Char2"/>
        </w:rPr>
        <w:t>We have to exhaust every single regular venue as proposed through the Federal Labor Relations Act before we can even think about trying to sniff civil court</w:t>
      </w:r>
      <w:r w:rsidRPr="000046DB">
        <w:rPr>
          <w:sz w:val="12"/>
        </w:rPr>
        <w:t>.”</w:t>
      </w:r>
    </w:p>
    <w:p w14:paraId="4566EA6F" w14:textId="77777777" w:rsidR="007917EA" w:rsidRPr="000046DB" w:rsidRDefault="007917EA" w:rsidP="007917EA">
      <w:pPr>
        <w:rPr>
          <w:sz w:val="12"/>
        </w:rPr>
      </w:pPr>
      <w:r w:rsidRPr="000046DB">
        <w:rPr>
          <w:sz w:val="12"/>
        </w:rPr>
        <w:t>Some agencies are refusing to engage in arbitration. Thomas Dargon Jr., deputy general counsel of AFGE’s National Veteran’s Affairs Council, said in an email that the VA is attempting to put grievance and arbitration proceedings in abeyance pending the outcome of the federal court litigation over Trump’s bargaining executive order.</w:t>
      </w:r>
    </w:p>
    <w:p w14:paraId="183C716E" w14:textId="77777777" w:rsidR="007917EA" w:rsidRPr="000046DB" w:rsidRDefault="007917EA" w:rsidP="007917EA">
      <w:pPr>
        <w:rPr>
          <w:sz w:val="12"/>
        </w:rPr>
      </w:pPr>
      <w:r w:rsidRPr="000046DB">
        <w:rPr>
          <w:sz w:val="12"/>
        </w:rPr>
        <w:t xml:space="preserve">“Our position is that our collective bargaining agreements remain in full force and effect, and VA is required by law and CBA to participate in grievance and arbitration proceedings,” Dargon said. </w:t>
      </w:r>
    </w:p>
    <w:p w14:paraId="61D838EA" w14:textId="77777777" w:rsidR="007917EA" w:rsidRPr="000046DB" w:rsidRDefault="007917EA" w:rsidP="007917EA">
      <w:pPr>
        <w:rPr>
          <w:sz w:val="12"/>
        </w:rPr>
      </w:pPr>
      <w:r w:rsidRPr="000046DB">
        <w:rPr>
          <w:sz w:val="12"/>
        </w:rPr>
        <w:t>Watchdog Agencies Overwhelmed</w:t>
      </w:r>
    </w:p>
    <w:p w14:paraId="3F0C4C70" w14:textId="77777777" w:rsidR="007917EA" w:rsidRPr="000046DB" w:rsidRDefault="007917EA" w:rsidP="007917EA">
      <w:pPr>
        <w:rPr>
          <w:sz w:val="12"/>
        </w:rPr>
      </w:pPr>
      <w:r w:rsidRPr="000046DB">
        <w:rPr>
          <w:sz w:val="12"/>
        </w:rPr>
        <w:t>The Merit Systems Protection Board, which hears appeals from workers over adverse employment decisions, has been inundated with thousands of new cases and lacks a quorum to make final decisions on them.</w:t>
      </w:r>
    </w:p>
    <w:p w14:paraId="55DD3FF3" w14:textId="77777777" w:rsidR="007917EA" w:rsidRPr="000046DB" w:rsidRDefault="007917EA" w:rsidP="007917EA">
      <w:pPr>
        <w:rPr>
          <w:sz w:val="12"/>
        </w:rPr>
      </w:pPr>
      <w:r w:rsidRPr="000046DB">
        <w:rPr>
          <w:sz w:val="12"/>
        </w:rPr>
        <w:t>The MSPB has received over 11,000 new cases since Trump took office, more than double what it received in the entirety of fiscal year 2024, according to the agency’s records.</w:t>
      </w:r>
    </w:p>
    <w:p w14:paraId="23EB3042" w14:textId="77777777" w:rsidR="007917EA" w:rsidRPr="000046DB" w:rsidRDefault="007917EA" w:rsidP="007917EA">
      <w:pPr>
        <w:rPr>
          <w:sz w:val="12"/>
        </w:rPr>
      </w:pPr>
      <w:r w:rsidRPr="000046DB">
        <w:rPr>
          <w:sz w:val="12"/>
        </w:rPr>
        <w:t>Workers’ attorneys say administrative judges are still hearing cases and issuing preliminary decisions but wait times for final decisions are ballooning due to staffing cuts and the lack of a quorum after Trump fired Democratic Member Cathy Harris and the other Democratic member retired.</w:t>
      </w:r>
    </w:p>
    <w:p w14:paraId="10A72BCC" w14:textId="77777777" w:rsidR="007917EA" w:rsidRPr="000046DB" w:rsidRDefault="007917EA" w:rsidP="007917EA">
      <w:pPr>
        <w:rPr>
          <w:sz w:val="12"/>
        </w:rPr>
      </w:pPr>
      <w:r w:rsidRPr="000046DB">
        <w:rPr>
          <w:sz w:val="12"/>
        </w:rPr>
        <w:t>“Once an administrative judge issues a recommended decision and there’s an appeal for that decision, if there’s no quorum, it’ll just sit there,” said Keir Bickerstaffe, an attorney with Kalijarvi, Chuzi, Newman &amp; Fitch, P.C. Some MSPB cases sat untouched for five years after the first Trump administration left the board with no quorum, Bickerstaffe said.</w:t>
      </w:r>
    </w:p>
    <w:p w14:paraId="7847E016" w14:textId="77777777" w:rsidR="007917EA" w:rsidRPr="000046DB" w:rsidRDefault="007917EA" w:rsidP="007917EA">
      <w:pPr>
        <w:rPr>
          <w:rStyle w:val="Emphasis"/>
        </w:rPr>
      </w:pPr>
      <w:r w:rsidRPr="00DA6548">
        <w:rPr>
          <w:rStyle w:val="Emphasis"/>
          <w:highlight w:val="green"/>
        </w:rPr>
        <w:t>The FLRA has been without</w:t>
      </w:r>
      <w:r w:rsidRPr="000046DB">
        <w:rPr>
          <w:rStyle w:val="Emphasis"/>
        </w:rPr>
        <w:t xml:space="preserve"> a Senate-confirmed general </w:t>
      </w:r>
      <w:r w:rsidRPr="00DA6548">
        <w:rPr>
          <w:rStyle w:val="Emphasis"/>
          <w:highlight w:val="green"/>
        </w:rPr>
        <w:t>counsel since 2017</w:t>
      </w:r>
      <w:r w:rsidRPr="000046DB">
        <w:rPr>
          <w:rStyle w:val="Emphasis"/>
        </w:rPr>
        <w:t xml:space="preserve">, which </w:t>
      </w:r>
      <w:r w:rsidRPr="00DA6548">
        <w:rPr>
          <w:rStyle w:val="Emphasis"/>
          <w:highlight w:val="green"/>
        </w:rPr>
        <w:t>cuts off</w:t>
      </w:r>
      <w:r w:rsidRPr="000046DB">
        <w:rPr>
          <w:rStyle w:val="Emphasis"/>
        </w:rPr>
        <w:t xml:space="preserve"> another </w:t>
      </w:r>
      <w:r w:rsidRPr="00DA6548">
        <w:rPr>
          <w:rStyle w:val="Emphasis"/>
          <w:highlight w:val="green"/>
        </w:rPr>
        <w:t>pathway for unions to get disputes</w:t>
      </w:r>
      <w:r w:rsidRPr="000046DB">
        <w:rPr>
          <w:rStyle w:val="Emphasis"/>
        </w:rPr>
        <w:t xml:space="preserve"> before the full authority and compounds the issue if agencies refuse to engage in arbitration.</w:t>
      </w:r>
    </w:p>
    <w:p w14:paraId="786CA7EC" w14:textId="77777777" w:rsidR="007917EA" w:rsidRPr="000046DB" w:rsidRDefault="007917EA" w:rsidP="007917EA">
      <w:pPr>
        <w:rPr>
          <w:rStyle w:val="Heading3Char2"/>
        </w:rPr>
      </w:pPr>
      <w:r w:rsidRPr="000046DB">
        <w:rPr>
          <w:sz w:val="12"/>
        </w:rPr>
        <w:t xml:space="preserve">The FLRA’s </w:t>
      </w:r>
      <w:r w:rsidRPr="000046DB">
        <w:rPr>
          <w:rStyle w:val="Heading3Char2"/>
        </w:rPr>
        <w:t>Grundmann and</w:t>
      </w:r>
      <w:r w:rsidRPr="000046DB">
        <w:rPr>
          <w:sz w:val="12"/>
        </w:rPr>
        <w:t xml:space="preserve"> MSPB’s </w:t>
      </w:r>
      <w:r w:rsidRPr="000046DB">
        <w:rPr>
          <w:rStyle w:val="Heading3Char2"/>
        </w:rPr>
        <w:t>Harris</w:t>
      </w:r>
      <w:r w:rsidRPr="000046DB">
        <w:rPr>
          <w:sz w:val="12"/>
        </w:rPr>
        <w:t xml:space="preserve"> both </w:t>
      </w:r>
      <w:r w:rsidRPr="000046DB">
        <w:rPr>
          <w:rStyle w:val="Heading3Char2"/>
        </w:rPr>
        <w:t>sued to undo their firings. The Supreme Court and a D.C. federal appeals panel upheld injunction stays</w:t>
      </w:r>
      <w:r w:rsidRPr="000046DB">
        <w:rPr>
          <w:sz w:val="12"/>
        </w:rPr>
        <w:t xml:space="preserve"> in Harris and Grundmann’s cases, respectively, </w:t>
      </w:r>
      <w:r w:rsidRPr="000046DB">
        <w:rPr>
          <w:rStyle w:val="Heading3Char2"/>
        </w:rPr>
        <w:t>meaning they likely won’t be reinstated until the merits of their firings are examined.</w:t>
      </w:r>
    </w:p>
    <w:p w14:paraId="7B72F334" w14:textId="77777777" w:rsidR="007917EA" w:rsidRPr="000046DB" w:rsidRDefault="007917EA" w:rsidP="007917EA">
      <w:pPr>
        <w:rPr>
          <w:rStyle w:val="Emphasis"/>
        </w:rPr>
      </w:pPr>
      <w:r w:rsidRPr="000046DB">
        <w:rPr>
          <w:rStyle w:val="Emphasis"/>
        </w:rPr>
        <w:t xml:space="preserve">The </w:t>
      </w:r>
      <w:r w:rsidRPr="00DA6548">
        <w:rPr>
          <w:rStyle w:val="Emphasis"/>
          <w:highlight w:val="green"/>
        </w:rPr>
        <w:t>White House proposed</w:t>
      </w:r>
      <w:r w:rsidRPr="000046DB">
        <w:rPr>
          <w:rStyle w:val="Emphasis"/>
        </w:rPr>
        <w:t xml:space="preserve"> drastically </w:t>
      </w:r>
      <w:r w:rsidRPr="00DA6548">
        <w:rPr>
          <w:rStyle w:val="Emphasis"/>
          <w:highlight w:val="green"/>
        </w:rPr>
        <w:t>shrinking the FLRA</w:t>
      </w:r>
      <w:r w:rsidRPr="000046DB">
        <w:rPr>
          <w:rStyle w:val="Emphasis"/>
        </w:rPr>
        <w:t xml:space="preserve"> and </w:t>
      </w:r>
      <w:r w:rsidRPr="00DA6548">
        <w:rPr>
          <w:rStyle w:val="Emphasis"/>
          <w:highlight w:val="green"/>
        </w:rPr>
        <w:t>consolidating decision-making</w:t>
      </w:r>
      <w:r w:rsidRPr="000046DB">
        <w:rPr>
          <w:rStyle w:val="Emphasis"/>
        </w:rPr>
        <w:t xml:space="preserve"> responsibilities with the authority members starting </w:t>
      </w:r>
      <w:r w:rsidRPr="00DA6548">
        <w:rPr>
          <w:rStyle w:val="Emphasis"/>
          <w:highlight w:val="green"/>
        </w:rPr>
        <w:t>next year</w:t>
      </w:r>
      <w:r w:rsidRPr="000046DB">
        <w:rPr>
          <w:rStyle w:val="Emphasis"/>
        </w:rPr>
        <w:t>.</w:t>
      </w:r>
    </w:p>
    <w:p w14:paraId="03E91671" w14:textId="77777777" w:rsidR="007917EA" w:rsidRPr="000046DB" w:rsidRDefault="007917EA" w:rsidP="007917EA">
      <w:pPr>
        <w:rPr>
          <w:rStyle w:val="Emphasis"/>
        </w:rPr>
      </w:pPr>
      <w:r w:rsidRPr="000046DB">
        <w:rPr>
          <w:rStyle w:val="Heading3Char2"/>
        </w:rPr>
        <w:t xml:space="preserve">The fiscal year 2026 budget proposed </w:t>
      </w:r>
      <w:r w:rsidRPr="00DA6548">
        <w:rPr>
          <w:rStyle w:val="Emphasis"/>
          <w:highlight w:val="green"/>
        </w:rPr>
        <w:t>eliminating all a</w:t>
      </w:r>
      <w:r w:rsidRPr="000046DB">
        <w:rPr>
          <w:rStyle w:val="Emphasis"/>
        </w:rPr>
        <w:t xml:space="preserve">dministrative </w:t>
      </w:r>
      <w:r w:rsidRPr="00DA6548">
        <w:rPr>
          <w:rStyle w:val="Emphasis"/>
          <w:highlight w:val="green"/>
        </w:rPr>
        <w:t>l</w:t>
      </w:r>
      <w:r w:rsidRPr="000046DB">
        <w:rPr>
          <w:rStyle w:val="Emphasis"/>
        </w:rPr>
        <w:t xml:space="preserve">aw </w:t>
      </w:r>
      <w:r w:rsidRPr="00DA6548">
        <w:rPr>
          <w:rStyle w:val="Emphasis"/>
          <w:highlight w:val="green"/>
        </w:rPr>
        <w:t>j</w:t>
      </w:r>
      <w:r w:rsidRPr="000046DB">
        <w:rPr>
          <w:rStyle w:val="Emphasis"/>
        </w:rPr>
        <w:t>udge</w:t>
      </w:r>
      <w:r w:rsidRPr="00DA6548">
        <w:rPr>
          <w:rStyle w:val="Emphasis"/>
          <w:highlight w:val="green"/>
        </w:rPr>
        <w:t>s</w:t>
      </w:r>
      <w:r w:rsidRPr="000046DB">
        <w:rPr>
          <w:rStyle w:val="Heading3Char2"/>
        </w:rPr>
        <w:t xml:space="preserve"> and designating the authority’s staff attorneys as hearing officers to conduct fact-finding and draft recommended decisions in ULP cases</w:t>
      </w:r>
      <w:r w:rsidRPr="000046DB">
        <w:rPr>
          <w:sz w:val="12"/>
        </w:rPr>
        <w:t xml:space="preserve">. It will also remove decision-making responsibility from regional directors in representation cases, </w:t>
      </w:r>
      <w:r w:rsidRPr="00DA6548">
        <w:rPr>
          <w:rStyle w:val="Heading3Char2"/>
          <w:highlight w:val="green"/>
        </w:rPr>
        <w:t>allowing</w:t>
      </w:r>
      <w:r w:rsidRPr="000046DB">
        <w:rPr>
          <w:rStyle w:val="Heading3Char2"/>
        </w:rPr>
        <w:t xml:space="preserve"> those </w:t>
      </w:r>
      <w:r w:rsidRPr="00DA6548">
        <w:rPr>
          <w:rStyle w:val="Heading3Char2"/>
          <w:highlight w:val="green"/>
        </w:rPr>
        <w:t>disputes</w:t>
      </w:r>
      <w:r w:rsidRPr="00DA6548">
        <w:rPr>
          <w:rStyle w:val="Emphasis"/>
          <w:highlight w:val="green"/>
        </w:rPr>
        <w:t xml:space="preserve"> to go straight</w:t>
      </w:r>
      <w:r w:rsidRPr="000046DB">
        <w:rPr>
          <w:rStyle w:val="Emphasis"/>
        </w:rPr>
        <w:t xml:space="preserve"> up </w:t>
      </w:r>
      <w:r w:rsidRPr="00DA6548">
        <w:rPr>
          <w:rStyle w:val="Emphasis"/>
          <w:highlight w:val="green"/>
        </w:rPr>
        <w:t>to</w:t>
      </w:r>
      <w:r w:rsidRPr="000046DB">
        <w:rPr>
          <w:rStyle w:val="Emphasis"/>
        </w:rPr>
        <w:t xml:space="preserve"> the authority.</w:t>
      </w:r>
    </w:p>
    <w:p w14:paraId="200EACF8" w14:textId="77777777" w:rsidR="007917EA" w:rsidRPr="000046DB" w:rsidRDefault="007917EA" w:rsidP="007917EA">
      <w:pPr>
        <w:rPr>
          <w:sz w:val="12"/>
        </w:rPr>
      </w:pPr>
      <w:r w:rsidRPr="000046DB">
        <w:rPr>
          <w:sz w:val="12"/>
        </w:rPr>
        <w:t>The budget proposal states the changes are designed to improve agency efficiency and cut costs, but Summerlin said it could inflict lasting damage.</w:t>
      </w:r>
    </w:p>
    <w:p w14:paraId="6E0E573F" w14:textId="77777777" w:rsidR="007917EA" w:rsidRPr="000046DB" w:rsidRDefault="007917EA" w:rsidP="007917EA">
      <w:pPr>
        <w:rPr>
          <w:sz w:val="12"/>
        </w:rPr>
      </w:pPr>
      <w:r w:rsidRPr="000046DB">
        <w:rPr>
          <w:rStyle w:val="Emphasis"/>
        </w:rPr>
        <w:t xml:space="preserve">“The </w:t>
      </w:r>
      <w:r w:rsidRPr="00DA6548">
        <w:rPr>
          <w:rStyle w:val="Emphasis"/>
          <w:highlight w:val="green"/>
        </w:rPr>
        <w:t>changes</w:t>
      </w:r>
      <w:r w:rsidRPr="000046DB">
        <w:rPr>
          <w:rStyle w:val="Emphasis"/>
        </w:rPr>
        <w:t xml:space="preserve"> being made to the FLRA </w:t>
      </w:r>
      <w:r w:rsidRPr="00DA6548">
        <w:rPr>
          <w:rStyle w:val="Emphasis"/>
          <w:highlight w:val="green"/>
        </w:rPr>
        <w:t>are</w:t>
      </w:r>
      <w:r w:rsidRPr="000046DB">
        <w:rPr>
          <w:rStyle w:val="Emphasis"/>
        </w:rPr>
        <w:t xml:space="preserve"> really </w:t>
      </w:r>
      <w:r w:rsidRPr="00DA6548">
        <w:rPr>
          <w:rStyle w:val="Emphasis"/>
          <w:highlight w:val="green"/>
        </w:rPr>
        <w:t>permanent disruptions to the</w:t>
      </w:r>
      <w:r w:rsidRPr="000046DB">
        <w:rPr>
          <w:rStyle w:val="Emphasis"/>
        </w:rPr>
        <w:t xml:space="preserve"> way things have been done</w:t>
      </w:r>
      <w:r w:rsidRPr="000046DB">
        <w:rPr>
          <w:sz w:val="12"/>
        </w:rPr>
        <w:t xml:space="preserve"> in the past </w:t>
      </w:r>
      <w:r w:rsidRPr="000046DB">
        <w:rPr>
          <w:rStyle w:val="Heading3Char2"/>
        </w:rPr>
        <w:t xml:space="preserve">that keep confidence in the </w:t>
      </w:r>
      <w:r w:rsidRPr="00DA6548">
        <w:rPr>
          <w:rStyle w:val="Heading3Char2"/>
          <w:highlight w:val="green"/>
        </w:rPr>
        <w:t>FLRA as a neutral</w:t>
      </w:r>
      <w:r w:rsidRPr="000046DB">
        <w:rPr>
          <w:rStyle w:val="Heading3Char2"/>
        </w:rPr>
        <w:t xml:space="preserve"> adjudicatory </w:t>
      </w:r>
      <w:r w:rsidRPr="00DA6548">
        <w:rPr>
          <w:rStyle w:val="Heading3Char2"/>
          <w:highlight w:val="green"/>
        </w:rPr>
        <w:t>body</w:t>
      </w:r>
      <w:r w:rsidRPr="000046DB">
        <w:rPr>
          <w:sz w:val="12"/>
        </w:rPr>
        <w:t>,” she said.</w:t>
      </w:r>
    </w:p>
    <w:p w14:paraId="3735EBB9" w14:textId="77777777" w:rsidR="007917EA" w:rsidRPr="00DC503C" w:rsidRDefault="007917EA" w:rsidP="007917EA">
      <w:pPr>
        <w:pStyle w:val="Heading4"/>
        <w:numPr>
          <w:ilvl w:val="0"/>
          <w:numId w:val="18"/>
        </w:numPr>
        <w:tabs>
          <w:tab w:val="num" w:pos="360"/>
        </w:tabs>
        <w:ind w:left="0" w:firstLine="0"/>
        <w:rPr>
          <w:bCs/>
        </w:rPr>
      </w:pPr>
      <w:r w:rsidRPr="00DC503C">
        <w:rPr>
          <w:bCs/>
        </w:rPr>
        <w:t xml:space="preserve">SCHEDULE F—Trump will </w:t>
      </w:r>
      <w:r w:rsidRPr="00DC503C">
        <w:rPr>
          <w:bCs/>
          <w:u w:val="single"/>
        </w:rPr>
        <w:t>reclassify</w:t>
      </w:r>
      <w:r w:rsidRPr="00DC503C">
        <w:rPr>
          <w:bCs/>
        </w:rPr>
        <w:t xml:space="preserve"> workers under it to </w:t>
      </w:r>
      <w:r w:rsidRPr="00DC503C">
        <w:rPr>
          <w:bCs/>
          <w:u w:val="single"/>
        </w:rPr>
        <w:t>eliminate their bargaining rights</w:t>
      </w:r>
      <w:r w:rsidRPr="00DC503C">
        <w:rPr>
          <w:bCs/>
        </w:rPr>
        <w:t>.</w:t>
      </w:r>
    </w:p>
    <w:p w14:paraId="2AA0D7F9" w14:textId="77777777" w:rsidR="007917EA" w:rsidRPr="000046DB" w:rsidRDefault="007917EA" w:rsidP="007917EA">
      <w:pPr>
        <w:rPr>
          <w:sz w:val="16"/>
          <w:szCs w:val="16"/>
        </w:rPr>
      </w:pPr>
      <w:r w:rsidRPr="000046DB">
        <w:rPr>
          <w:rStyle w:val="Style13ptBold"/>
        </w:rPr>
        <w:t>Schnitzer 25</w:t>
      </w:r>
      <w:r w:rsidRPr="000046DB">
        <w:t xml:space="preserve"> </w:t>
      </w:r>
      <w:r w:rsidRPr="000046DB">
        <w:rPr>
          <w:sz w:val="16"/>
          <w:szCs w:val="16"/>
        </w:rPr>
        <w:t>Justin. Attorney at Fedelaw  "Collective Bargaining Agreements for Federal Employees". Law Office of Justin Schnitzer. https://www.fedelaw.com/collective-bargaining-federal-employees/ 5-5-2025 tiktokbussin15</w:t>
      </w:r>
    </w:p>
    <w:p w14:paraId="778A3509" w14:textId="77777777" w:rsidR="007917EA" w:rsidRPr="000046DB" w:rsidRDefault="007917EA" w:rsidP="007917EA">
      <w:pPr>
        <w:rPr>
          <w:rStyle w:val="Emphasis"/>
        </w:rPr>
      </w:pPr>
      <w:r w:rsidRPr="000046DB">
        <w:rPr>
          <w:rStyle w:val="Emphasis"/>
        </w:rPr>
        <w:t xml:space="preserve">Your </w:t>
      </w:r>
      <w:r w:rsidRPr="00DA6548">
        <w:rPr>
          <w:rStyle w:val="Emphasis"/>
          <w:highlight w:val="green"/>
        </w:rPr>
        <w:t>c</w:t>
      </w:r>
      <w:r w:rsidRPr="000046DB">
        <w:rPr>
          <w:rStyle w:val="Emphasis"/>
        </w:rPr>
        <w:t xml:space="preserve">ollective </w:t>
      </w:r>
      <w:r w:rsidRPr="00DA6548">
        <w:rPr>
          <w:rStyle w:val="Emphasis"/>
          <w:highlight w:val="green"/>
        </w:rPr>
        <w:t>b</w:t>
      </w:r>
      <w:r w:rsidRPr="000046DB">
        <w:rPr>
          <w:rStyle w:val="Emphasis"/>
        </w:rPr>
        <w:t xml:space="preserve">argaining </w:t>
      </w:r>
      <w:r w:rsidRPr="00DA6548">
        <w:rPr>
          <w:rStyle w:val="Emphasis"/>
          <w:highlight w:val="green"/>
        </w:rPr>
        <w:t>r</w:t>
      </w:r>
      <w:r w:rsidRPr="000046DB">
        <w:rPr>
          <w:rStyle w:val="Emphasis"/>
        </w:rPr>
        <w:t xml:space="preserve">ights </w:t>
      </w:r>
      <w:r w:rsidRPr="00DA6548">
        <w:rPr>
          <w:rStyle w:val="Emphasis"/>
          <w:highlight w:val="green"/>
        </w:rPr>
        <w:t>face</w:t>
      </w:r>
      <w:r w:rsidRPr="000046DB">
        <w:rPr>
          <w:rStyle w:val="Emphasis"/>
        </w:rPr>
        <w:t xml:space="preserve"> several contemporary </w:t>
      </w:r>
      <w:r w:rsidRPr="00DA6548">
        <w:rPr>
          <w:rStyle w:val="Emphasis"/>
          <w:highlight w:val="green"/>
        </w:rPr>
        <w:t>challenges</w:t>
      </w:r>
      <w:r w:rsidRPr="000046DB">
        <w:rPr>
          <w:sz w:val="12"/>
        </w:rPr>
        <w:t xml:space="preserve">. The potential </w:t>
      </w:r>
      <w:r w:rsidRPr="00DA6548">
        <w:rPr>
          <w:rStyle w:val="Heading3Char2"/>
          <w:highlight w:val="green"/>
        </w:rPr>
        <w:t>expansion of Schedule F</w:t>
      </w:r>
      <w:r w:rsidRPr="000046DB">
        <w:rPr>
          <w:sz w:val="12"/>
        </w:rPr>
        <w:t xml:space="preserve"> (a proposed employment classification that </w:t>
      </w:r>
      <w:r w:rsidRPr="000046DB">
        <w:rPr>
          <w:rStyle w:val="Heading3Char2"/>
        </w:rPr>
        <w:t xml:space="preserve">would </w:t>
      </w:r>
      <w:r w:rsidRPr="00DA6548">
        <w:rPr>
          <w:rStyle w:val="Heading3Char2"/>
          <w:highlight w:val="green"/>
        </w:rPr>
        <w:t>remove</w:t>
      </w:r>
      <w:r w:rsidRPr="000046DB">
        <w:rPr>
          <w:rStyle w:val="Heading3Char2"/>
        </w:rPr>
        <w:t xml:space="preserve"> job </w:t>
      </w:r>
      <w:r w:rsidRPr="00DA6548">
        <w:rPr>
          <w:rStyle w:val="Heading3Char2"/>
          <w:highlight w:val="green"/>
        </w:rPr>
        <w:t>protections for</w:t>
      </w:r>
      <w:r w:rsidRPr="000046DB">
        <w:rPr>
          <w:rStyle w:val="Heading3Char2"/>
        </w:rPr>
        <w:t xml:space="preserve"> certain </w:t>
      </w:r>
      <w:r w:rsidRPr="00DA6548">
        <w:rPr>
          <w:rStyle w:val="Heading3Char2"/>
          <w:highlight w:val="green"/>
        </w:rPr>
        <w:t>federal positions</w:t>
      </w:r>
      <w:r w:rsidRPr="000046DB">
        <w:rPr>
          <w:rStyle w:val="Heading3Char2"/>
        </w:rPr>
        <w:t xml:space="preserve">) </w:t>
      </w:r>
      <w:r w:rsidRPr="00DA6548">
        <w:rPr>
          <w:rStyle w:val="Emphasis"/>
          <w:highlight w:val="green"/>
        </w:rPr>
        <w:t>threatens to</w:t>
      </w:r>
      <w:r w:rsidRPr="000046DB">
        <w:rPr>
          <w:rStyle w:val="Emphasis"/>
        </w:rPr>
        <w:t xml:space="preserve"> </w:t>
      </w:r>
      <w:r w:rsidRPr="00DA6548">
        <w:rPr>
          <w:rStyle w:val="Emphasis"/>
          <w:highlight w:val="green"/>
        </w:rPr>
        <w:t>remove</w:t>
      </w:r>
      <w:r w:rsidRPr="000046DB">
        <w:rPr>
          <w:rStyle w:val="Emphasis"/>
        </w:rPr>
        <w:t xml:space="preserve"> many positions from </w:t>
      </w:r>
      <w:r w:rsidRPr="00DA6548">
        <w:rPr>
          <w:rStyle w:val="Emphasis"/>
          <w:highlight w:val="green"/>
        </w:rPr>
        <w:t>bargaining</w:t>
      </w:r>
      <w:r w:rsidRPr="000046DB">
        <w:rPr>
          <w:rStyle w:val="Emphasis"/>
        </w:rPr>
        <w:t xml:space="preserve"> coverage </w:t>
      </w:r>
      <w:r w:rsidRPr="00DA6548">
        <w:rPr>
          <w:rStyle w:val="Emphasis"/>
          <w:highlight w:val="green"/>
        </w:rPr>
        <w:t>through reclassification</w:t>
      </w:r>
      <w:r w:rsidRPr="000046DB">
        <w:rPr>
          <w:rStyle w:val="Emphasis"/>
        </w:rPr>
        <w:t>.</w:t>
      </w:r>
    </w:p>
    <w:p w14:paraId="0C218259" w14:textId="77777777" w:rsidR="007917EA" w:rsidRPr="000046DB" w:rsidRDefault="007917EA" w:rsidP="007917EA">
      <w:pPr>
        <w:rPr>
          <w:rStyle w:val="Heading3Char2"/>
        </w:rPr>
      </w:pPr>
      <w:r w:rsidRPr="000046DB">
        <w:rPr>
          <w:sz w:val="12"/>
        </w:rPr>
        <w:t xml:space="preserve">Post-pandemic workplace policies have emerged as a major battleground. As agencies develop return-to-office mandates, </w:t>
      </w:r>
      <w:r w:rsidRPr="000046DB">
        <w:rPr>
          <w:rStyle w:val="Heading3Char2"/>
        </w:rPr>
        <w:t xml:space="preserve">unions push to negotiate telework arrangements, </w:t>
      </w:r>
      <w:r w:rsidRPr="00DA6548">
        <w:rPr>
          <w:rStyle w:val="Heading3Char2"/>
          <w:highlight w:val="green"/>
        </w:rPr>
        <w:t>creating tensions between</w:t>
      </w:r>
      <w:r w:rsidRPr="000046DB">
        <w:rPr>
          <w:rStyle w:val="Heading3Char2"/>
        </w:rPr>
        <w:t xml:space="preserve"> management </w:t>
      </w:r>
      <w:r w:rsidRPr="00DA6548">
        <w:rPr>
          <w:rStyle w:val="Heading3Char2"/>
          <w:highlight w:val="green"/>
        </w:rPr>
        <w:t>authority and bargaining rights</w:t>
      </w:r>
      <w:r w:rsidRPr="000046DB">
        <w:rPr>
          <w:rStyle w:val="Heading3Char2"/>
        </w:rPr>
        <w:t>.</w:t>
      </w:r>
    </w:p>
    <w:p w14:paraId="7C924F58" w14:textId="77777777" w:rsidR="007917EA" w:rsidRPr="00DC503C" w:rsidRDefault="007917EA" w:rsidP="007917EA">
      <w:pPr>
        <w:pStyle w:val="Heading4"/>
        <w:numPr>
          <w:ilvl w:val="0"/>
          <w:numId w:val="18"/>
        </w:numPr>
        <w:tabs>
          <w:tab w:val="num" w:pos="360"/>
        </w:tabs>
        <w:ind w:left="0" w:firstLine="0"/>
        <w:rPr>
          <w:bCs/>
        </w:rPr>
      </w:pPr>
      <w:r w:rsidRPr="00DC503C">
        <w:rPr>
          <w:bCs/>
        </w:rPr>
        <w:t xml:space="preserve">AGENCY FUNCTIONS—Trump shifts them to </w:t>
      </w:r>
      <w:r w:rsidRPr="00DC503C">
        <w:rPr>
          <w:bCs/>
          <w:u w:val="single"/>
        </w:rPr>
        <w:t>non-unionized</w:t>
      </w:r>
      <w:r w:rsidRPr="00DC503C">
        <w:rPr>
          <w:bCs/>
        </w:rPr>
        <w:t xml:space="preserve"> agencies</w:t>
      </w:r>
    </w:p>
    <w:p w14:paraId="13FAD9F5" w14:textId="77777777" w:rsidR="007917EA" w:rsidRPr="000046DB" w:rsidRDefault="007917EA" w:rsidP="007917EA">
      <w:pPr>
        <w:rPr>
          <w:rFonts w:eastAsia="Calibri"/>
        </w:rPr>
      </w:pPr>
      <w:r w:rsidRPr="000046DB">
        <w:rPr>
          <w:rFonts w:eastAsia="Calibri"/>
          <w:b/>
          <w:bCs/>
          <w:sz w:val="26"/>
        </w:rPr>
        <w:t>Leyton et al. 25</w:t>
      </w:r>
      <w:r w:rsidRPr="000046DB">
        <w:rPr>
          <w:rFonts w:eastAsia="Calibri"/>
        </w:rPr>
        <w:t xml:space="preserve">, </w:t>
      </w:r>
      <w:r w:rsidRPr="000046DB">
        <w:rPr>
          <w:rFonts w:eastAsia="Calibri"/>
          <w:sz w:val="16"/>
          <w:szCs w:val="16"/>
        </w:rPr>
        <w:t xml:space="preserve">Attorneys for Plaintiff-Appellee Organizations, Altshuler Berzon LLP *******-*********Attorneys for Plaintiff-Appellee Organizations (except NRDC) and for City of Chicago, IL; Martin Luther King, Jr. County, WA; Harris County, TX; and City of Baltimore, MD. (*Stacey M. Leyton **Barbara J. Chisholm ***Danielle E. Leonard ****Corinne F. Johnson *****Alice X. Wang ******Robin S. Tholin *******Elena Goldstein ********Skye Perryman *********Tsuki Hoshijima, 05-19-2025, “Opposition to Supplemental Emergency Motion for Stay Pending Appeal/Petition for Writ of Mandamus” Document 38, Attachment 1 in ECF for AFGE, AFL-CIO, et al., v. Donald J. Trump, et al., No. 3:25-cv-03070-JD, United States District Court for the Northern District of California, </w:t>
      </w:r>
      <w:hyperlink r:id="rId7" w:history="1">
        <w:r w:rsidRPr="000046DB">
          <w:rPr>
            <w:rStyle w:val="Hyperlink"/>
            <w:rFonts w:eastAsia="Calibri"/>
            <w:sz w:val="16"/>
            <w:szCs w:val="16"/>
          </w:rPr>
          <w:t>https://storage.courtlistener.com/recap/gov.uscourts.ca9.155a8e3f-9992-410d-b4d7-0c19d97d29ac/gov.uscourts.ca9.155a8e3f-9992-410d-b4d7-0c19d97d29ac.23.0.pdf</w:t>
        </w:r>
      </w:hyperlink>
      <w:r w:rsidRPr="000046DB">
        <w:rPr>
          <w:rFonts w:eastAsia="Calibri"/>
          <w:sz w:val="16"/>
          <w:szCs w:val="16"/>
        </w:rPr>
        <w:t>) tiktokbussin15</w:t>
      </w:r>
    </w:p>
    <w:p w14:paraId="19885091" w14:textId="77777777" w:rsidR="007917EA" w:rsidRPr="000046DB" w:rsidRDefault="007917EA" w:rsidP="007917EA">
      <w:pPr>
        <w:rPr>
          <w:sz w:val="12"/>
        </w:rPr>
      </w:pPr>
      <w:r w:rsidRPr="00DA6548">
        <w:rPr>
          <w:rStyle w:val="Emphasis"/>
          <w:highlight w:val="green"/>
        </w:rPr>
        <w:t>Agencies</w:t>
      </w:r>
      <w:r w:rsidRPr="000046DB">
        <w:rPr>
          <w:rStyle w:val="Emphasis"/>
        </w:rPr>
        <w:t xml:space="preserve"> across the government </w:t>
      </w:r>
      <w:r w:rsidRPr="00DA6548">
        <w:rPr>
          <w:rStyle w:val="Emphasis"/>
          <w:highlight w:val="green"/>
        </w:rPr>
        <w:t>are eliminating functions</w:t>
      </w:r>
      <w:r w:rsidRPr="000046DB">
        <w:rPr>
          <w:sz w:val="12"/>
        </w:rPr>
        <w:t xml:space="preserve"> (Add.368-69);13 </w:t>
      </w:r>
      <w:r w:rsidRPr="00DA6548">
        <w:rPr>
          <w:rStyle w:val="Heading3Char2"/>
          <w:highlight w:val="green"/>
        </w:rPr>
        <w:t>the President is asserting</w:t>
      </w:r>
      <w:r w:rsidRPr="000046DB">
        <w:rPr>
          <w:rStyle w:val="Heading3Char2"/>
        </w:rPr>
        <w:t xml:space="preserve"> that </w:t>
      </w:r>
      <w:r w:rsidRPr="00DA6548">
        <w:rPr>
          <w:rStyle w:val="Heading3Char2"/>
          <w:highlight w:val="green"/>
        </w:rPr>
        <w:t>his</w:t>
      </w:r>
      <w:r w:rsidRPr="000046DB">
        <w:rPr>
          <w:rStyle w:val="Heading3Char2"/>
        </w:rPr>
        <w:t xml:space="preserve"> E</w:t>
      </w:r>
      <w:r w:rsidRPr="00DA6548">
        <w:rPr>
          <w:rStyle w:val="Heading3Char2"/>
          <w:highlight w:val="green"/>
        </w:rPr>
        <w:t>x</w:t>
      </w:r>
      <w:r w:rsidRPr="000046DB">
        <w:rPr>
          <w:rStyle w:val="Heading3Char2"/>
        </w:rPr>
        <w:t xml:space="preserve">ecutive </w:t>
      </w:r>
      <w:r w:rsidRPr="00DA6548">
        <w:rPr>
          <w:rStyle w:val="Heading3Char2"/>
          <w:highlight w:val="green"/>
        </w:rPr>
        <w:t>O</w:t>
      </w:r>
      <w:r w:rsidRPr="000046DB">
        <w:rPr>
          <w:rStyle w:val="Heading3Char2"/>
        </w:rPr>
        <w:t xml:space="preserve">rders </w:t>
      </w:r>
      <w:r w:rsidRPr="00DA6548">
        <w:rPr>
          <w:rStyle w:val="Heading3Char2"/>
          <w:highlight w:val="green"/>
        </w:rPr>
        <w:t>abolishing offices</w:t>
      </w:r>
      <w:r w:rsidRPr="000046DB">
        <w:rPr>
          <w:rStyle w:val="Heading3Char2"/>
        </w:rPr>
        <w:t xml:space="preserve"> somehow </w:t>
      </w:r>
      <w:r w:rsidRPr="00DA6548">
        <w:rPr>
          <w:rStyle w:val="Emphasis"/>
          <w:highlight w:val="green"/>
        </w:rPr>
        <w:t>eliminate their</w:t>
      </w:r>
      <w:r w:rsidRPr="000046DB">
        <w:rPr>
          <w:rStyle w:val="Emphasis"/>
        </w:rPr>
        <w:t xml:space="preserve"> “statutory and regulatory </w:t>
      </w:r>
      <w:r w:rsidRPr="00DA6548">
        <w:rPr>
          <w:rStyle w:val="Emphasis"/>
          <w:highlight w:val="green"/>
        </w:rPr>
        <w:t>foundation</w:t>
      </w:r>
      <w:r w:rsidRPr="000046DB">
        <w:rPr>
          <w:rStyle w:val="Emphasis"/>
        </w:rPr>
        <w:t xml:space="preserve">” </w:t>
      </w:r>
      <w:r w:rsidRPr="000046DB">
        <w:rPr>
          <w:sz w:val="12"/>
        </w:rPr>
        <w:t xml:space="preserve">(Add.398);14 </w:t>
      </w:r>
      <w:r w:rsidRPr="00DA6548">
        <w:rPr>
          <w:rStyle w:val="Emphasis"/>
          <w:highlight w:val="green"/>
        </w:rPr>
        <w:t>and</w:t>
      </w:r>
      <w:r w:rsidRPr="000046DB">
        <w:rPr>
          <w:rStyle w:val="Emphasis"/>
        </w:rPr>
        <w:t xml:space="preserve"> the reorganization </w:t>
      </w:r>
      <w:r w:rsidRPr="00DA6548">
        <w:rPr>
          <w:rStyle w:val="Emphasis"/>
          <w:highlight w:val="green"/>
        </w:rPr>
        <w:t>is transferring functions and offices between agencies</w:t>
      </w:r>
      <w:r w:rsidRPr="000046DB">
        <w:rPr>
          <w:sz w:val="12"/>
        </w:rPr>
        <w:t xml:space="preserve">.15 Agriculture Secretary Rollins recently commented that </w:t>
      </w:r>
      <w:r w:rsidRPr="000046DB">
        <w:rPr>
          <w:rStyle w:val="Heading3Char2"/>
        </w:rPr>
        <w:t>the plan is to “right-size the federal government, across every single agency.”</w:t>
      </w:r>
      <w:r w:rsidRPr="000046DB">
        <w:rPr>
          <w:sz w:val="12"/>
        </w:rPr>
        <w:t xml:space="preserve"> Add.294</w:t>
      </w:r>
    </w:p>
    <w:p w14:paraId="1D8785DF" w14:textId="77777777" w:rsidR="007917EA" w:rsidRPr="000046DB" w:rsidRDefault="007917EA" w:rsidP="007917EA">
      <w:pPr>
        <w:rPr>
          <w:sz w:val="12"/>
        </w:rPr>
      </w:pPr>
      <w:r w:rsidRPr="000046DB">
        <w:rPr>
          <w:sz w:val="12"/>
        </w:rPr>
        <w:t xml:space="preserve">The District Court rejected the Government’s interpretation that the President, OMB, and OPM were merely providing “guidance about how agencies should conduct RIFs,” finding that record evidence “paints a very different picture: that the </w:t>
      </w:r>
      <w:r w:rsidRPr="00DA6548">
        <w:rPr>
          <w:rStyle w:val="Emphasis"/>
          <w:highlight w:val="green"/>
        </w:rPr>
        <w:t>agencies are acting at the direction of the President</w:t>
      </w:r>
      <w:r w:rsidRPr="000046DB">
        <w:rPr>
          <w:rStyle w:val="Emphasis"/>
        </w:rPr>
        <w:t xml:space="preserve"> and his team</w:t>
      </w:r>
      <w:r w:rsidRPr="000046DB">
        <w:rPr>
          <w:sz w:val="12"/>
        </w:rPr>
        <w:t>.” Add.397.</w:t>
      </w:r>
    </w:p>
    <w:p w14:paraId="73278284" w14:textId="77777777" w:rsidR="007917EA" w:rsidRPr="00DC503C" w:rsidRDefault="007917EA" w:rsidP="007917EA">
      <w:pPr>
        <w:pStyle w:val="Heading4"/>
        <w:numPr>
          <w:ilvl w:val="0"/>
          <w:numId w:val="18"/>
        </w:numPr>
        <w:tabs>
          <w:tab w:val="num" w:pos="360"/>
        </w:tabs>
        <w:ind w:left="0" w:firstLine="0"/>
        <w:rPr>
          <w:bCs/>
        </w:rPr>
      </w:pPr>
      <w:r w:rsidRPr="00DC503C">
        <w:rPr>
          <w:bCs/>
        </w:rPr>
        <w:t xml:space="preserve">BUDGET CUTS—if they unionize, Trump will just </w:t>
      </w:r>
      <w:r w:rsidRPr="00DC503C">
        <w:rPr>
          <w:bCs/>
          <w:u w:val="single"/>
        </w:rPr>
        <w:t>destroy their budget</w:t>
      </w:r>
      <w:r w:rsidRPr="00DC503C">
        <w:rPr>
          <w:bCs/>
        </w:rPr>
        <w:t xml:space="preserve"> to the point of non-function</w:t>
      </w:r>
    </w:p>
    <w:p w14:paraId="4DC6FF3C" w14:textId="77777777" w:rsidR="007917EA" w:rsidRPr="00DC503C" w:rsidRDefault="007917EA" w:rsidP="007917EA">
      <w:pPr>
        <w:pStyle w:val="Heading4"/>
        <w:numPr>
          <w:ilvl w:val="0"/>
          <w:numId w:val="18"/>
        </w:numPr>
        <w:tabs>
          <w:tab w:val="num" w:pos="360"/>
        </w:tabs>
        <w:ind w:left="0" w:firstLine="0"/>
        <w:rPr>
          <w:bCs/>
        </w:rPr>
      </w:pPr>
      <w:r w:rsidRPr="00DC503C">
        <w:rPr>
          <w:bCs/>
        </w:rPr>
        <w:t xml:space="preserve">US CODE—Trumpian agencies </w:t>
      </w:r>
      <w:r w:rsidRPr="00DC503C">
        <w:rPr>
          <w:bCs/>
          <w:u w:val="single"/>
        </w:rPr>
        <w:t>declare emergencies</w:t>
      </w:r>
      <w:r w:rsidRPr="00DC503C">
        <w:rPr>
          <w:bCs/>
        </w:rPr>
        <w:t xml:space="preserve"> to </w:t>
      </w:r>
      <w:r w:rsidRPr="00DC503C">
        <w:rPr>
          <w:bCs/>
          <w:u w:val="single"/>
        </w:rPr>
        <w:t>circumvent</w:t>
      </w:r>
      <w:r w:rsidRPr="00DC503C">
        <w:rPr>
          <w:bCs/>
        </w:rPr>
        <w:t xml:space="preserve"> bargaining.</w:t>
      </w:r>
    </w:p>
    <w:p w14:paraId="663A6F3F" w14:textId="77777777" w:rsidR="007917EA" w:rsidRPr="000046DB" w:rsidRDefault="007917EA" w:rsidP="007917EA">
      <w:r w:rsidRPr="000046DB">
        <w:rPr>
          <w:rStyle w:val="Style13ptBold"/>
        </w:rPr>
        <w:t>Bur 21</w:t>
      </w:r>
      <w:r w:rsidRPr="000046DB">
        <w:t xml:space="preserve"> </w:t>
      </w:r>
      <w:r w:rsidRPr="000046DB">
        <w:rPr>
          <w:sz w:val="16"/>
          <w:szCs w:val="16"/>
        </w:rPr>
        <w:t>Jessie. Nextgov/FCW's executive editor  "The gray area of shifting federal labor relations policy". Federal Times. https://www.federaltimes.com/management/2021/05/24/the-gray-area-of-shifting-federal-labor-relations-policy/ 5-24-2021 tiktokbussin15</w:t>
      </w:r>
    </w:p>
    <w:p w14:paraId="6ACAA48B" w14:textId="77777777" w:rsidR="007917EA" w:rsidRPr="000046DB" w:rsidRDefault="007917EA" w:rsidP="007917EA">
      <w:pPr>
        <w:rPr>
          <w:sz w:val="12"/>
        </w:rPr>
      </w:pPr>
      <w:r w:rsidRPr="000046DB">
        <w:rPr>
          <w:rStyle w:val="Heading3Char2"/>
        </w:rPr>
        <w:t xml:space="preserve">President Joe </w:t>
      </w:r>
      <w:r w:rsidRPr="00DA6548">
        <w:rPr>
          <w:rStyle w:val="Heading3Char2"/>
          <w:highlight w:val="green"/>
        </w:rPr>
        <w:t xml:space="preserve">Biden </w:t>
      </w:r>
      <w:r w:rsidRPr="000046DB">
        <w:rPr>
          <w:rStyle w:val="Heading3Char2"/>
        </w:rPr>
        <w:t xml:space="preserve">issued an executive </w:t>
      </w:r>
      <w:r w:rsidRPr="00DA6548">
        <w:rPr>
          <w:rStyle w:val="Heading3Char2"/>
          <w:highlight w:val="green"/>
        </w:rPr>
        <w:t>order</w:t>
      </w:r>
      <w:r w:rsidRPr="000046DB">
        <w:rPr>
          <w:rStyle w:val="Heading3Char2"/>
        </w:rPr>
        <w:t xml:space="preserve"> just days into his administration </w:t>
      </w:r>
      <w:r w:rsidRPr="00DA6548">
        <w:rPr>
          <w:rStyle w:val="Heading3Char2"/>
          <w:highlight w:val="green"/>
        </w:rPr>
        <w:t>revoking</w:t>
      </w:r>
      <w:r w:rsidRPr="000046DB">
        <w:rPr>
          <w:rStyle w:val="Heading3Char2"/>
        </w:rPr>
        <w:t xml:space="preserve"> many of the </w:t>
      </w:r>
      <w:r w:rsidRPr="00DA6548">
        <w:rPr>
          <w:rStyle w:val="Heading3Char2"/>
          <w:highlight w:val="green"/>
        </w:rPr>
        <w:t>restrictions</w:t>
      </w:r>
      <w:r w:rsidRPr="000046DB">
        <w:rPr>
          <w:rStyle w:val="Heading3Char2"/>
        </w:rPr>
        <w:t xml:space="preserve"> the </w:t>
      </w:r>
      <w:r w:rsidRPr="00DA6548">
        <w:rPr>
          <w:rStyle w:val="Heading3Char2"/>
          <w:highlight w:val="green"/>
        </w:rPr>
        <w:t>Trump</w:t>
      </w:r>
      <w:r w:rsidRPr="000046DB">
        <w:rPr>
          <w:rStyle w:val="Heading3Char2"/>
        </w:rPr>
        <w:t xml:space="preserve"> administration had </w:t>
      </w:r>
      <w:r w:rsidRPr="00DA6548">
        <w:rPr>
          <w:rStyle w:val="Heading3Char2"/>
          <w:highlight w:val="green"/>
        </w:rPr>
        <w:t>placed on</w:t>
      </w:r>
      <w:r w:rsidRPr="000046DB">
        <w:rPr>
          <w:rStyle w:val="Heading3Char2"/>
        </w:rPr>
        <w:t xml:space="preserve"> collective </w:t>
      </w:r>
      <w:r w:rsidRPr="00DA6548">
        <w:rPr>
          <w:rStyle w:val="Heading3Char2"/>
          <w:highlight w:val="green"/>
        </w:rPr>
        <w:t>bargaining</w:t>
      </w:r>
      <w:r w:rsidRPr="000046DB">
        <w:rPr>
          <w:rStyle w:val="Heading3Char2"/>
        </w:rPr>
        <w:t xml:space="preserve"> and instructing </w:t>
      </w:r>
      <w:r w:rsidRPr="00DA6548">
        <w:rPr>
          <w:rStyle w:val="Heading3Char2"/>
          <w:highlight w:val="green"/>
        </w:rPr>
        <w:t>agencies</w:t>
      </w:r>
      <w:r w:rsidRPr="000046DB">
        <w:rPr>
          <w:rStyle w:val="Heading3Char2"/>
        </w:rPr>
        <w:t xml:space="preserve"> to make every effort to bargain in good faith with their respective unions</w:t>
      </w:r>
      <w:r w:rsidRPr="000046DB">
        <w:rPr>
          <w:sz w:val="12"/>
        </w:rPr>
        <w:t>.</w:t>
      </w:r>
    </w:p>
    <w:p w14:paraId="7B174E78" w14:textId="77777777" w:rsidR="007917EA" w:rsidRPr="000046DB" w:rsidRDefault="007917EA" w:rsidP="007917EA">
      <w:pPr>
        <w:rPr>
          <w:rStyle w:val="Heading3Char2"/>
        </w:rPr>
      </w:pPr>
      <w:r w:rsidRPr="000046DB">
        <w:rPr>
          <w:sz w:val="12"/>
        </w:rPr>
        <w:t xml:space="preserve">And though </w:t>
      </w:r>
      <w:r w:rsidRPr="000046DB">
        <w:rPr>
          <w:rStyle w:val="Heading3Char2"/>
        </w:rPr>
        <w:t>the Office of Personnel Management has since issued guidance on those orders and administration intent in federal labor relations, space for interpretation and the will of existing agency leadership remains.</w:t>
      </w:r>
    </w:p>
    <w:p w14:paraId="482A5A0A" w14:textId="77777777" w:rsidR="007917EA" w:rsidRPr="000046DB" w:rsidRDefault="007917EA" w:rsidP="007917EA">
      <w:pPr>
        <w:rPr>
          <w:sz w:val="12"/>
        </w:rPr>
      </w:pPr>
      <w:r w:rsidRPr="000046DB">
        <w:rPr>
          <w:sz w:val="12"/>
        </w:rPr>
        <w:t xml:space="preserve">Take for example, </w:t>
      </w:r>
      <w:r w:rsidRPr="00DA6548">
        <w:rPr>
          <w:rStyle w:val="Heading3Char2"/>
          <w:highlight w:val="green"/>
        </w:rPr>
        <w:t>the Bureau of Engraving and Printing</w:t>
      </w:r>
      <w:r w:rsidRPr="000046DB">
        <w:rPr>
          <w:rStyle w:val="Heading3Char2"/>
        </w:rPr>
        <w:t>, which announced in February the award of a contract to provide clip-on location tracking devices designed to determine when employees get within a certain distance of each other and may therefore be potential vectors of COVID-19 infection</w:t>
      </w:r>
      <w:r w:rsidRPr="000046DB">
        <w:rPr>
          <w:sz w:val="12"/>
        </w:rPr>
        <w:t>.</w:t>
      </w:r>
    </w:p>
    <w:p w14:paraId="1BCD02A2" w14:textId="77777777" w:rsidR="007917EA" w:rsidRPr="000046DB" w:rsidRDefault="007917EA" w:rsidP="007917EA">
      <w:pPr>
        <w:rPr>
          <w:rStyle w:val="Emphasis"/>
        </w:rPr>
      </w:pPr>
      <w:r w:rsidRPr="000046DB">
        <w:rPr>
          <w:sz w:val="12"/>
        </w:rPr>
        <w:t xml:space="preserve">According to a letter Sens. Chris Van Hollen, D-Md., and Ben Cardin D-Md., sent to the acting director of the Office of Personnel Management, </w:t>
      </w:r>
      <w:r w:rsidRPr="000046DB">
        <w:rPr>
          <w:rStyle w:val="Heading3Char2"/>
        </w:rPr>
        <w:t xml:space="preserve">the agency has </w:t>
      </w:r>
      <w:r w:rsidRPr="00DA6548">
        <w:rPr>
          <w:rStyle w:val="Heading3Char2"/>
          <w:highlight w:val="green"/>
        </w:rPr>
        <w:t>declined to bargain</w:t>
      </w:r>
      <w:r w:rsidRPr="000046DB">
        <w:rPr>
          <w:rStyle w:val="Heading3Char2"/>
        </w:rPr>
        <w:t xml:space="preserve"> with its employee unions on the use of such technology, </w:t>
      </w:r>
      <w:r w:rsidRPr="00DA6548">
        <w:rPr>
          <w:rStyle w:val="Emphasis"/>
          <w:highlight w:val="green"/>
        </w:rPr>
        <w:t xml:space="preserve">citing </w:t>
      </w:r>
      <w:r w:rsidRPr="000046DB">
        <w:rPr>
          <w:rStyle w:val="Emphasis"/>
        </w:rPr>
        <w:t xml:space="preserve">authority in </w:t>
      </w:r>
      <w:r w:rsidRPr="00DA6548">
        <w:rPr>
          <w:rStyle w:val="Emphasis"/>
          <w:highlight w:val="green"/>
        </w:rPr>
        <w:t>U.S. Code</w:t>
      </w:r>
      <w:r w:rsidRPr="000046DB">
        <w:rPr>
          <w:rStyle w:val="Emphasis"/>
        </w:rPr>
        <w:t xml:space="preserve"> which states </w:t>
      </w:r>
      <w:r w:rsidRPr="00DA6548">
        <w:rPr>
          <w:rStyle w:val="Emphasis"/>
          <w:highlight w:val="green"/>
        </w:rPr>
        <w:t>that nothing in collective bargaining protections</w:t>
      </w:r>
      <w:r w:rsidRPr="000046DB">
        <w:rPr>
          <w:rStyle w:val="Emphasis"/>
        </w:rPr>
        <w:t xml:space="preserve"> shall </w:t>
      </w:r>
      <w:r w:rsidRPr="00DA6548">
        <w:rPr>
          <w:rStyle w:val="Emphasis"/>
          <w:highlight w:val="green"/>
        </w:rPr>
        <w:t xml:space="preserve">prevent </w:t>
      </w:r>
      <w:r w:rsidRPr="000046DB">
        <w:rPr>
          <w:rStyle w:val="Emphasis"/>
        </w:rPr>
        <w:t xml:space="preserve">a management official of </w:t>
      </w:r>
      <w:r w:rsidRPr="00DA6548">
        <w:rPr>
          <w:rStyle w:val="Emphasis"/>
          <w:highlight w:val="green"/>
        </w:rPr>
        <w:t>any agency to “take whatever actions</w:t>
      </w:r>
      <w:r w:rsidRPr="000046DB">
        <w:rPr>
          <w:rStyle w:val="Emphasis"/>
        </w:rPr>
        <w:t xml:space="preserve"> may be </w:t>
      </w:r>
      <w:r w:rsidRPr="00DA6548">
        <w:rPr>
          <w:rStyle w:val="Emphasis"/>
          <w:highlight w:val="green"/>
        </w:rPr>
        <w:t>necessary</w:t>
      </w:r>
      <w:r w:rsidRPr="000046DB">
        <w:rPr>
          <w:rStyle w:val="Emphasis"/>
        </w:rPr>
        <w:t xml:space="preserve"> to carry out the agency mission </w:t>
      </w:r>
      <w:r w:rsidRPr="00DA6548">
        <w:rPr>
          <w:rStyle w:val="Emphasis"/>
          <w:highlight w:val="green"/>
        </w:rPr>
        <w:t>during emergencies</w:t>
      </w:r>
      <w:r w:rsidRPr="000046DB">
        <w:rPr>
          <w:rStyle w:val="Emphasis"/>
        </w:rPr>
        <w:t>.”</w:t>
      </w:r>
    </w:p>
    <w:p w14:paraId="22EAC1E4" w14:textId="77777777" w:rsidR="007917EA" w:rsidRPr="00DC503C" w:rsidRDefault="007917EA" w:rsidP="007917EA">
      <w:pPr>
        <w:pStyle w:val="Heading4"/>
        <w:numPr>
          <w:ilvl w:val="0"/>
          <w:numId w:val="18"/>
        </w:numPr>
        <w:tabs>
          <w:tab w:val="num" w:pos="360"/>
        </w:tabs>
        <w:ind w:left="0" w:firstLine="0"/>
        <w:rPr>
          <w:bCs/>
        </w:rPr>
      </w:pPr>
      <w:r w:rsidRPr="00DC503C">
        <w:rPr>
          <w:bCs/>
        </w:rPr>
        <w:t xml:space="preserve">HARASSMENT—Trump will just </w:t>
      </w:r>
      <w:r w:rsidRPr="00DC503C">
        <w:rPr>
          <w:bCs/>
          <w:u w:val="single"/>
        </w:rPr>
        <w:t>publicly attack</w:t>
      </w:r>
      <w:r w:rsidRPr="00DC503C">
        <w:rPr>
          <w:bCs/>
        </w:rPr>
        <w:t xml:space="preserve"> union leaders into inaction.</w:t>
      </w:r>
    </w:p>
    <w:p w14:paraId="231D14C8" w14:textId="77777777" w:rsidR="007917EA" w:rsidRDefault="007917EA" w:rsidP="007917EA">
      <w:pPr>
        <w:pStyle w:val="Heading3"/>
      </w:pPr>
      <w:r>
        <w:t>Bargaining Fails---1NC</w:t>
      </w:r>
    </w:p>
    <w:p w14:paraId="2DB3050A" w14:textId="77777777" w:rsidR="007917EA" w:rsidRPr="003C3BAD" w:rsidRDefault="007917EA" w:rsidP="007917EA">
      <w:pPr>
        <w:pStyle w:val="Heading4"/>
      </w:pPr>
      <w:r>
        <w:t xml:space="preserve">Federal unions are a </w:t>
      </w:r>
      <w:r>
        <w:rPr>
          <w:u w:val="single"/>
        </w:rPr>
        <w:t>paper tiger</w:t>
      </w:r>
      <w:r>
        <w:t xml:space="preserve"> in the face of Trump, and failures are </w:t>
      </w:r>
      <w:r>
        <w:rPr>
          <w:u w:val="single"/>
        </w:rPr>
        <w:t>structural</w:t>
      </w:r>
      <w:r>
        <w:t xml:space="preserve">.  </w:t>
      </w:r>
    </w:p>
    <w:p w14:paraId="47D515F1" w14:textId="77777777" w:rsidR="007917EA" w:rsidRDefault="007917EA" w:rsidP="007917EA">
      <w:r>
        <w:t xml:space="preserve">Dan </w:t>
      </w:r>
      <w:r w:rsidRPr="00A879E1">
        <w:rPr>
          <w:rStyle w:val="Style13ptBold"/>
        </w:rPr>
        <w:t>Kaufman 1-27</w:t>
      </w:r>
      <w:r>
        <w:t>. Contributing writer reporting on labor for 15 years. Interviewed dozens of union officials and organizers, federal workers, members of Congress, and policy experts. “</w:t>
      </w:r>
      <w:r w:rsidRPr="00A879E1">
        <w:t>The Biggest Act of Union-Busting in U.S. History’: Trump’s War on Federal Workers</w:t>
      </w:r>
      <w:r>
        <w:t xml:space="preserve">.” New York Times. 1/27/26. </w:t>
      </w:r>
      <w:r w:rsidRPr="00A879E1">
        <w:t>https://www.nytimes.com/2026/01/27/magazine/trump-federal-workers-labor-unions.html</w:t>
      </w:r>
      <w:r>
        <w:t>.</w:t>
      </w:r>
    </w:p>
    <w:p w14:paraId="54B79910" w14:textId="77777777" w:rsidR="007917EA" w:rsidRPr="007530C6" w:rsidRDefault="007917EA" w:rsidP="007917EA">
      <w:pPr>
        <w:rPr>
          <w:sz w:val="16"/>
        </w:rPr>
      </w:pPr>
      <w:r w:rsidRPr="007530C6">
        <w:rPr>
          <w:sz w:val="16"/>
        </w:rPr>
        <w:t xml:space="preserve">The </w:t>
      </w:r>
      <w:r w:rsidRPr="002D46AE">
        <w:rPr>
          <w:rStyle w:val="StyleUnderline"/>
        </w:rPr>
        <w:t>shutdown</w:t>
      </w:r>
      <w:r w:rsidRPr="007530C6">
        <w:rPr>
          <w:sz w:val="16"/>
        </w:rPr>
        <w:t xml:space="preserve"> — and the response to it — </w:t>
      </w:r>
      <w:r w:rsidRPr="002D46AE">
        <w:rPr>
          <w:rStyle w:val="StyleUnderline"/>
        </w:rPr>
        <w:t xml:space="preserve">exposed the </w:t>
      </w:r>
      <w:r w:rsidRPr="002D46AE">
        <w:rPr>
          <w:rStyle w:val="Emphasis"/>
        </w:rPr>
        <w:t>underlying weakness</w:t>
      </w:r>
      <w:r w:rsidRPr="002D46AE">
        <w:rPr>
          <w:rStyle w:val="StyleUnderline"/>
        </w:rPr>
        <w:t xml:space="preserve"> of </w:t>
      </w:r>
      <w:r w:rsidRPr="00474B3E">
        <w:rPr>
          <w:rStyle w:val="StyleUnderline"/>
          <w:highlight w:val="green"/>
        </w:rPr>
        <w:t>federal unions</w:t>
      </w:r>
      <w:r w:rsidRPr="002D46AE">
        <w:rPr>
          <w:rStyle w:val="StyleUnderline"/>
        </w:rPr>
        <w:t xml:space="preserve">, which </w:t>
      </w:r>
      <w:r w:rsidRPr="00A12DF2">
        <w:rPr>
          <w:rStyle w:val="StyleUnderline"/>
        </w:rPr>
        <w:t xml:space="preserve">have </w:t>
      </w:r>
      <w:r w:rsidRPr="00474B3E">
        <w:rPr>
          <w:rStyle w:val="StyleUnderline"/>
          <w:highlight w:val="green"/>
        </w:rPr>
        <w:t>been</w:t>
      </w:r>
      <w:r w:rsidRPr="002D46AE">
        <w:rPr>
          <w:rStyle w:val="StyleUnderline"/>
        </w:rPr>
        <w:t xml:space="preserve"> largely </w:t>
      </w:r>
      <w:r w:rsidRPr="00474B3E">
        <w:rPr>
          <w:rStyle w:val="Emphasis"/>
          <w:szCs w:val="24"/>
          <w:highlight w:val="green"/>
        </w:rPr>
        <w:t>moribund</w:t>
      </w:r>
      <w:r w:rsidRPr="00474B3E">
        <w:rPr>
          <w:rStyle w:val="StyleUnderline"/>
          <w:szCs w:val="24"/>
          <w:highlight w:val="green"/>
        </w:rPr>
        <w:t xml:space="preserve"> for </w:t>
      </w:r>
      <w:r w:rsidRPr="00474B3E">
        <w:rPr>
          <w:rStyle w:val="Emphasis"/>
          <w:szCs w:val="24"/>
          <w:highlight w:val="green"/>
        </w:rPr>
        <w:t>decades</w:t>
      </w:r>
      <w:r w:rsidRPr="002D46AE">
        <w:rPr>
          <w:rStyle w:val="StyleUnderline"/>
        </w:rPr>
        <w:t xml:space="preserve">. Before Trump’s second term, many federal workers </w:t>
      </w:r>
      <w:r w:rsidRPr="002D46AE">
        <w:rPr>
          <w:rStyle w:val="Emphasis"/>
        </w:rPr>
        <w:t>rarely thought about</w:t>
      </w:r>
      <w:r w:rsidRPr="002D46AE">
        <w:rPr>
          <w:rStyle w:val="StyleUnderline"/>
        </w:rPr>
        <w:t xml:space="preserve"> their unions, if they belonged to them at all. In 2023, </w:t>
      </w:r>
      <w:r w:rsidRPr="00474B3E">
        <w:rPr>
          <w:rStyle w:val="StyleUnderline"/>
          <w:highlight w:val="green"/>
        </w:rPr>
        <w:t xml:space="preserve">only a </w:t>
      </w:r>
      <w:r w:rsidRPr="00474B3E">
        <w:rPr>
          <w:rStyle w:val="Emphasis"/>
          <w:highlight w:val="green"/>
        </w:rPr>
        <w:t>quarter</w:t>
      </w:r>
      <w:r w:rsidRPr="002D46AE">
        <w:rPr>
          <w:rStyle w:val="StyleUnderline"/>
        </w:rPr>
        <w:t xml:space="preserve"> of eligible federal workers </w:t>
      </w:r>
      <w:r w:rsidRPr="00474B3E">
        <w:rPr>
          <w:rStyle w:val="StyleUnderline"/>
          <w:highlight w:val="green"/>
        </w:rPr>
        <w:t>were</w:t>
      </w:r>
      <w:r w:rsidRPr="002D46AE">
        <w:rPr>
          <w:rStyle w:val="StyleUnderline"/>
        </w:rPr>
        <w:t xml:space="preserve"> </w:t>
      </w:r>
      <w:r w:rsidRPr="002D46AE">
        <w:rPr>
          <w:rStyle w:val="Emphasis"/>
        </w:rPr>
        <w:t xml:space="preserve">union </w:t>
      </w:r>
      <w:r w:rsidRPr="00474B3E">
        <w:rPr>
          <w:rStyle w:val="Emphasis"/>
          <w:highlight w:val="green"/>
        </w:rPr>
        <w:t>members.</w:t>
      </w:r>
      <w:r w:rsidRPr="007530C6">
        <w:rPr>
          <w:sz w:val="16"/>
        </w:rPr>
        <w:t xml:space="preserve"> (</w:t>
      </w:r>
      <w:r w:rsidRPr="002D46AE">
        <w:rPr>
          <w:rStyle w:val="StyleUnderline"/>
        </w:rPr>
        <w:t xml:space="preserve">Federal unions are “open shop,” meaning </w:t>
      </w:r>
      <w:r w:rsidRPr="00474B3E">
        <w:rPr>
          <w:rStyle w:val="Emphasis"/>
          <w:highlight w:val="green"/>
        </w:rPr>
        <w:t>no one</w:t>
      </w:r>
      <w:r w:rsidRPr="00474B3E">
        <w:rPr>
          <w:rStyle w:val="StyleUnderline"/>
          <w:highlight w:val="green"/>
        </w:rPr>
        <w:t xml:space="preserve"> is </w:t>
      </w:r>
      <w:r w:rsidRPr="00474B3E">
        <w:rPr>
          <w:rStyle w:val="Emphasis"/>
          <w:highlight w:val="green"/>
        </w:rPr>
        <w:t>required</w:t>
      </w:r>
      <w:r w:rsidRPr="00474B3E">
        <w:rPr>
          <w:rStyle w:val="StyleUnderline"/>
          <w:highlight w:val="green"/>
        </w:rPr>
        <w:t xml:space="preserve"> to</w:t>
      </w:r>
      <w:r w:rsidRPr="002D46AE">
        <w:rPr>
          <w:rStyle w:val="StyleUnderline"/>
        </w:rPr>
        <w:t xml:space="preserve"> belong or </w:t>
      </w:r>
      <w:r w:rsidRPr="00474B3E">
        <w:rPr>
          <w:rStyle w:val="Emphasis"/>
          <w:highlight w:val="green"/>
        </w:rPr>
        <w:t>pay dues</w:t>
      </w:r>
      <w:r w:rsidRPr="002D46AE">
        <w:rPr>
          <w:rStyle w:val="StyleUnderline"/>
        </w:rPr>
        <w:t xml:space="preserve">, even though the </w:t>
      </w:r>
      <w:r w:rsidRPr="004743BA">
        <w:rPr>
          <w:rStyle w:val="StyleUnderline"/>
        </w:rPr>
        <w:t xml:space="preserve">union is legally </w:t>
      </w:r>
      <w:r w:rsidRPr="004743BA">
        <w:rPr>
          <w:rStyle w:val="Emphasis"/>
        </w:rPr>
        <w:t>obligated</w:t>
      </w:r>
      <w:r w:rsidRPr="002D46AE">
        <w:rPr>
          <w:rStyle w:val="StyleUnderline"/>
        </w:rPr>
        <w:t xml:space="preserve"> to represent </w:t>
      </w:r>
      <w:r w:rsidRPr="004743BA">
        <w:rPr>
          <w:rStyle w:val="Emphasis"/>
        </w:rPr>
        <w:t>all the workers</w:t>
      </w:r>
      <w:r w:rsidRPr="007530C6">
        <w:rPr>
          <w:sz w:val="16"/>
        </w:rPr>
        <w:t xml:space="preserve"> in their bargaining unit.) And since 1962, </w:t>
      </w:r>
      <w:r w:rsidRPr="00C302F2">
        <w:rPr>
          <w:rStyle w:val="StyleUnderline"/>
        </w:rPr>
        <w:t xml:space="preserve">when federal workers were first granted collective-bargaining rights, they have been </w:t>
      </w:r>
      <w:r w:rsidRPr="00C302F2">
        <w:rPr>
          <w:rStyle w:val="Emphasis"/>
        </w:rPr>
        <w:t xml:space="preserve">explicitly </w:t>
      </w:r>
      <w:r w:rsidRPr="00474B3E">
        <w:rPr>
          <w:rStyle w:val="Emphasis"/>
          <w:highlight w:val="green"/>
        </w:rPr>
        <w:t>prohibited</w:t>
      </w:r>
      <w:r w:rsidRPr="00474B3E">
        <w:rPr>
          <w:rStyle w:val="StyleUnderline"/>
          <w:highlight w:val="green"/>
        </w:rPr>
        <w:t xml:space="preserve"> from </w:t>
      </w:r>
      <w:r w:rsidRPr="00474B3E">
        <w:rPr>
          <w:rStyle w:val="Emphasis"/>
          <w:highlight w:val="green"/>
        </w:rPr>
        <w:t>striking</w:t>
      </w:r>
      <w:r w:rsidRPr="00C302F2">
        <w:rPr>
          <w:rStyle w:val="StyleUnderline"/>
        </w:rPr>
        <w:t xml:space="preserve">, </w:t>
      </w:r>
      <w:r w:rsidRPr="004743BA">
        <w:rPr>
          <w:rStyle w:val="Emphasis"/>
          <w:szCs w:val="24"/>
        </w:rPr>
        <w:t xml:space="preserve">significantly </w:t>
      </w:r>
      <w:r w:rsidRPr="00474B3E">
        <w:rPr>
          <w:rStyle w:val="Emphasis"/>
          <w:szCs w:val="24"/>
          <w:highlight w:val="green"/>
        </w:rPr>
        <w:t>reducing</w:t>
      </w:r>
      <w:r w:rsidRPr="00C302F2">
        <w:rPr>
          <w:rStyle w:val="StyleUnderline"/>
        </w:rPr>
        <w:t xml:space="preserve"> their </w:t>
      </w:r>
      <w:r w:rsidRPr="00474B3E">
        <w:rPr>
          <w:rStyle w:val="Emphasis"/>
          <w:highlight w:val="green"/>
        </w:rPr>
        <w:t>leverage</w:t>
      </w:r>
      <w:r w:rsidRPr="00C302F2">
        <w:rPr>
          <w:rStyle w:val="StyleUnderline"/>
        </w:rPr>
        <w:t xml:space="preserve"> in negotiations</w:t>
      </w:r>
      <w:r w:rsidRPr="007530C6">
        <w:rPr>
          <w:sz w:val="16"/>
        </w:rPr>
        <w:t>.</w:t>
      </w:r>
    </w:p>
    <w:p w14:paraId="2277E4D7" w14:textId="77777777" w:rsidR="007917EA" w:rsidRPr="007530C6" w:rsidRDefault="007917EA" w:rsidP="007917EA">
      <w:pPr>
        <w:rPr>
          <w:sz w:val="16"/>
        </w:rPr>
      </w:pPr>
      <w:r w:rsidRPr="00474B3E">
        <w:rPr>
          <w:rStyle w:val="StyleUnderline"/>
          <w:highlight w:val="green"/>
        </w:rPr>
        <w:t>Trump</w:t>
      </w:r>
      <w:r w:rsidRPr="004743BA">
        <w:rPr>
          <w:rStyle w:val="StyleUnderline"/>
        </w:rPr>
        <w:t xml:space="preserve"> didn’t just end collective-bargaining rights; he also </w:t>
      </w:r>
      <w:r w:rsidRPr="00474B3E">
        <w:rPr>
          <w:rStyle w:val="Emphasis"/>
          <w:highlight w:val="green"/>
        </w:rPr>
        <w:t>eliminated</w:t>
      </w:r>
      <w:r w:rsidRPr="00474B3E">
        <w:rPr>
          <w:rStyle w:val="StyleUnderline"/>
          <w:highlight w:val="green"/>
        </w:rPr>
        <w:t xml:space="preserve"> automatic</w:t>
      </w:r>
      <w:r w:rsidRPr="004743BA">
        <w:rPr>
          <w:rStyle w:val="StyleUnderline"/>
        </w:rPr>
        <w:t xml:space="preserve"> </w:t>
      </w:r>
      <w:r w:rsidRPr="00DA0BB9">
        <w:rPr>
          <w:rStyle w:val="Emphasis"/>
        </w:rPr>
        <w:t xml:space="preserve">payroll </w:t>
      </w:r>
      <w:r w:rsidRPr="00474B3E">
        <w:rPr>
          <w:rStyle w:val="Emphasis"/>
          <w:highlight w:val="green"/>
        </w:rPr>
        <w:t>deductions</w:t>
      </w:r>
      <w:r w:rsidRPr="00474B3E">
        <w:rPr>
          <w:rStyle w:val="StyleUnderline"/>
          <w:highlight w:val="green"/>
        </w:rPr>
        <w:t xml:space="preserve"> of dues</w:t>
      </w:r>
      <w:r w:rsidRPr="004743BA">
        <w:rPr>
          <w:rStyle w:val="StyleUnderline"/>
        </w:rPr>
        <w:t xml:space="preserve">, </w:t>
      </w:r>
      <w:r w:rsidRPr="00474B3E">
        <w:rPr>
          <w:rStyle w:val="Emphasis"/>
          <w:highlight w:val="green"/>
        </w:rPr>
        <w:t>depriving</w:t>
      </w:r>
      <w:r w:rsidRPr="004743BA">
        <w:rPr>
          <w:rStyle w:val="StyleUnderline"/>
        </w:rPr>
        <w:t xml:space="preserve"> unions of </w:t>
      </w:r>
      <w:r w:rsidRPr="004743BA">
        <w:rPr>
          <w:rStyle w:val="Emphasis"/>
        </w:rPr>
        <w:t>much-</w:t>
      </w:r>
      <w:r w:rsidRPr="00474B3E">
        <w:rPr>
          <w:rStyle w:val="Emphasis"/>
          <w:highlight w:val="green"/>
        </w:rPr>
        <w:t>needed funds</w:t>
      </w:r>
      <w:r w:rsidRPr="00474B3E">
        <w:rPr>
          <w:rStyle w:val="StyleUnderline"/>
          <w:highlight w:val="green"/>
        </w:rPr>
        <w:t xml:space="preserve"> to contest</w:t>
      </w:r>
      <w:r w:rsidRPr="004743BA">
        <w:rPr>
          <w:rStyle w:val="StyleUnderline"/>
        </w:rPr>
        <w:t xml:space="preserve"> the administration’s </w:t>
      </w:r>
      <w:r w:rsidRPr="00474B3E">
        <w:rPr>
          <w:rStyle w:val="Emphasis"/>
          <w:highlight w:val="green"/>
        </w:rPr>
        <w:t>policies</w:t>
      </w:r>
      <w:r w:rsidRPr="004C62EC">
        <w:rPr>
          <w:rStyle w:val="StyleUnderline"/>
        </w:rPr>
        <w:t>.</w:t>
      </w:r>
      <w:r w:rsidRPr="007530C6">
        <w:rPr>
          <w:sz w:val="16"/>
        </w:rPr>
        <w:t xml:space="preserve"> In August, </w:t>
      </w:r>
      <w:r w:rsidRPr="00474B3E">
        <w:rPr>
          <w:rStyle w:val="StyleUnderline"/>
          <w:highlight w:val="green"/>
        </w:rPr>
        <w:t>A.F.G.E</w:t>
      </w:r>
      <w:r w:rsidRPr="00DA0BB9">
        <w:rPr>
          <w:rStyle w:val="StyleUnderline"/>
        </w:rPr>
        <w:t xml:space="preserve">. was forced </w:t>
      </w:r>
      <w:r w:rsidRPr="00A12DF2">
        <w:rPr>
          <w:rStyle w:val="StyleUnderline"/>
        </w:rPr>
        <w:t xml:space="preserve">to </w:t>
      </w:r>
      <w:r w:rsidRPr="00474B3E">
        <w:rPr>
          <w:rStyle w:val="StyleUnderline"/>
          <w:highlight w:val="green"/>
        </w:rPr>
        <w:t xml:space="preserve">lay off </w:t>
      </w:r>
      <w:r w:rsidRPr="00474B3E">
        <w:rPr>
          <w:rStyle w:val="Emphasis"/>
          <w:highlight w:val="green"/>
        </w:rPr>
        <w:t>30 percent</w:t>
      </w:r>
      <w:r w:rsidRPr="00DA0BB9">
        <w:rPr>
          <w:rStyle w:val="StyleUnderline"/>
        </w:rPr>
        <w:t xml:space="preserve"> of its staff as money dried up</w:t>
      </w:r>
      <w:r w:rsidRPr="007530C6">
        <w:rPr>
          <w:sz w:val="16"/>
        </w:rPr>
        <w:t>. “</w:t>
      </w:r>
      <w:r w:rsidRPr="00DA0BB9">
        <w:rPr>
          <w:rStyle w:val="StyleUnderline"/>
        </w:rPr>
        <w:t xml:space="preserve">A.F.G.E. punches below our weight because we have </w:t>
      </w:r>
      <w:r w:rsidRPr="00474B3E">
        <w:rPr>
          <w:rStyle w:val="Emphasis"/>
          <w:highlight w:val="green"/>
        </w:rPr>
        <w:t>failed</w:t>
      </w:r>
      <w:r w:rsidRPr="00474B3E">
        <w:rPr>
          <w:rStyle w:val="StyleUnderline"/>
          <w:highlight w:val="green"/>
        </w:rPr>
        <w:t xml:space="preserve"> to </w:t>
      </w:r>
      <w:r w:rsidRPr="00474B3E">
        <w:rPr>
          <w:rStyle w:val="Emphasis"/>
          <w:highlight w:val="green"/>
        </w:rPr>
        <w:t>organize members</w:t>
      </w:r>
      <w:r w:rsidRPr="00DA0BB9">
        <w:rPr>
          <w:rStyle w:val="StyleUnderline"/>
        </w:rPr>
        <w:t xml:space="preserve"> appropriately for a </w:t>
      </w:r>
      <w:r w:rsidRPr="00A12DF2">
        <w:rPr>
          <w:rStyle w:val="Emphasis"/>
        </w:rPr>
        <w:t>long time</w:t>
      </w:r>
      <w:r w:rsidRPr="007530C6">
        <w:rPr>
          <w:sz w:val="16"/>
        </w:rPr>
        <w:t>,” says Dave Casserly, an A.F.G.E. member and an attorney for the Department of Labor, who emphasized he was speaking in his personal capacity and not for the department. “</w:t>
      </w:r>
      <w:r w:rsidRPr="00D00F92">
        <w:rPr>
          <w:rStyle w:val="StyleUnderline"/>
        </w:rPr>
        <w:t>The union</w:t>
      </w:r>
      <w:r w:rsidRPr="00DA0BB9">
        <w:rPr>
          <w:rStyle w:val="StyleUnderline"/>
        </w:rPr>
        <w:t xml:space="preserve"> was sold</w:t>
      </w:r>
      <w:r w:rsidRPr="007530C6">
        <w:rPr>
          <w:sz w:val="16"/>
        </w:rPr>
        <w:t xml:space="preserve"> to them </w:t>
      </w:r>
      <w:r w:rsidRPr="00DA0BB9">
        <w:rPr>
          <w:rStyle w:val="StyleUnderline"/>
        </w:rPr>
        <w:t>as</w:t>
      </w:r>
      <w:r w:rsidRPr="007530C6">
        <w:rPr>
          <w:sz w:val="16"/>
        </w:rPr>
        <w:t xml:space="preserve"> if it were selling them their </w:t>
      </w:r>
      <w:r w:rsidRPr="00DA0BB9">
        <w:rPr>
          <w:rStyle w:val="StyleUnderline"/>
        </w:rPr>
        <w:t>job insurance</w:t>
      </w:r>
      <w:r w:rsidRPr="007530C6">
        <w:rPr>
          <w:sz w:val="16"/>
        </w:rPr>
        <w:t xml:space="preserve">. So, </w:t>
      </w:r>
      <w:r w:rsidRPr="00DA0BB9">
        <w:rPr>
          <w:rStyle w:val="StyleUnderline"/>
        </w:rPr>
        <w:t xml:space="preserve">once we’re not providing that anymore, they have </w:t>
      </w:r>
      <w:r w:rsidRPr="00DA0BB9">
        <w:rPr>
          <w:rStyle w:val="Emphasis"/>
        </w:rPr>
        <w:t>no reason to be a member</w:t>
      </w:r>
      <w:r w:rsidRPr="00DA0BB9">
        <w:rPr>
          <w:rStyle w:val="StyleUnderline"/>
        </w:rPr>
        <w:t xml:space="preserve"> of the union</w:t>
      </w:r>
      <w:r w:rsidRPr="007530C6">
        <w:rPr>
          <w:sz w:val="16"/>
        </w:rPr>
        <w:t>.”</w:t>
      </w:r>
    </w:p>
    <w:p w14:paraId="6C92C067" w14:textId="77777777" w:rsidR="007917EA" w:rsidRPr="007530C6" w:rsidRDefault="007917EA" w:rsidP="007917EA">
      <w:pPr>
        <w:rPr>
          <w:sz w:val="16"/>
        </w:rPr>
      </w:pPr>
      <w:r w:rsidRPr="007530C6">
        <w:rPr>
          <w:sz w:val="16"/>
        </w:rPr>
        <w:t>Trump’s executive order was “the biggest act of union-busting in U.S. history,” Joseph McCartin, a labor historian at Georgetown University, told me. Roughly 80 percent of unionized federal workers lost their bargaining rights. McCartin views it as far more radical than when Ronald Reagan broke the air traffic controllers union following its 1981 strike. “The Reagan administration never tried to uproot collective bargaining root and branch,” he says. “It never challenged the idea that collective bargaining had a place in government.”</w:t>
      </w:r>
    </w:p>
    <w:p w14:paraId="54EC2761" w14:textId="77777777" w:rsidR="007917EA" w:rsidRPr="00381770" w:rsidRDefault="007917EA" w:rsidP="007917EA">
      <w:pPr>
        <w:rPr>
          <w:sz w:val="16"/>
        </w:rPr>
      </w:pPr>
      <w:r w:rsidRPr="00A12DF2">
        <w:rPr>
          <w:rStyle w:val="StyleUnderline"/>
        </w:rPr>
        <w:t xml:space="preserve">Federal </w:t>
      </w:r>
      <w:r w:rsidRPr="00381770">
        <w:rPr>
          <w:rStyle w:val="StyleUnderline"/>
        </w:rPr>
        <w:t xml:space="preserve">workers </w:t>
      </w:r>
      <w:r w:rsidRPr="00381770">
        <w:rPr>
          <w:rStyle w:val="Emphasis"/>
        </w:rPr>
        <w:t>already</w:t>
      </w:r>
      <w:r w:rsidRPr="00381770">
        <w:rPr>
          <w:rStyle w:val="StyleUnderline"/>
        </w:rPr>
        <w:t xml:space="preserve"> had the </w:t>
      </w:r>
      <w:r w:rsidRPr="00381770">
        <w:rPr>
          <w:rStyle w:val="Emphasis"/>
        </w:rPr>
        <w:t>fewest</w:t>
      </w:r>
      <w:r w:rsidRPr="00381770">
        <w:rPr>
          <w:rStyle w:val="StyleUnderline"/>
        </w:rPr>
        <w:t xml:space="preserve"> collective-bargaining </w:t>
      </w:r>
      <w:r w:rsidRPr="00381770">
        <w:rPr>
          <w:rStyle w:val="Emphasis"/>
        </w:rPr>
        <w:t>rights</w:t>
      </w:r>
      <w:r w:rsidRPr="00381770">
        <w:rPr>
          <w:rStyle w:val="StyleUnderline"/>
        </w:rPr>
        <w:t xml:space="preserve"> of </w:t>
      </w:r>
      <w:r w:rsidRPr="00381770">
        <w:rPr>
          <w:rStyle w:val="Emphasis"/>
        </w:rPr>
        <w:t>any union</w:t>
      </w:r>
      <w:r w:rsidRPr="00381770">
        <w:rPr>
          <w:rStyle w:val="StyleUnderline"/>
        </w:rPr>
        <w:t xml:space="preserve">ized employees. They are not only </w:t>
      </w:r>
      <w:r w:rsidRPr="00381770">
        <w:rPr>
          <w:rStyle w:val="Emphasis"/>
        </w:rPr>
        <w:t>barred</w:t>
      </w:r>
      <w:r w:rsidRPr="00381770">
        <w:rPr>
          <w:rStyle w:val="StyleUnderline"/>
        </w:rPr>
        <w:t xml:space="preserve"> from </w:t>
      </w:r>
      <w:r w:rsidRPr="00381770">
        <w:rPr>
          <w:rStyle w:val="Emphasis"/>
        </w:rPr>
        <w:t>striking</w:t>
      </w:r>
      <w:r w:rsidRPr="00381770">
        <w:rPr>
          <w:rStyle w:val="StyleUnderline"/>
        </w:rPr>
        <w:t>; the</w:t>
      </w:r>
      <w:r w:rsidRPr="00DA0BB9">
        <w:rPr>
          <w:rStyle w:val="StyleUnderline"/>
        </w:rPr>
        <w:t xml:space="preserve">y </w:t>
      </w:r>
      <w:r w:rsidRPr="00D00F92">
        <w:rPr>
          <w:rStyle w:val="StyleUnderline"/>
        </w:rPr>
        <w:t xml:space="preserve">are </w:t>
      </w:r>
      <w:r w:rsidRPr="00474B3E">
        <w:rPr>
          <w:rStyle w:val="StyleUnderline"/>
          <w:highlight w:val="green"/>
        </w:rPr>
        <w:t>not</w:t>
      </w:r>
      <w:r w:rsidRPr="00D00F92">
        <w:rPr>
          <w:rStyle w:val="StyleUnderline"/>
        </w:rPr>
        <w:t xml:space="preserve"> even </w:t>
      </w:r>
      <w:r w:rsidRPr="00474B3E">
        <w:rPr>
          <w:rStyle w:val="StyleUnderline"/>
          <w:highlight w:val="green"/>
        </w:rPr>
        <w:t>allowed to</w:t>
      </w:r>
      <w:r w:rsidRPr="00DA0BB9">
        <w:rPr>
          <w:rStyle w:val="StyleUnderline"/>
        </w:rPr>
        <w:t xml:space="preserve"> assert the right to strike. Nor can they </w:t>
      </w:r>
      <w:r w:rsidRPr="00474B3E">
        <w:rPr>
          <w:rStyle w:val="StyleUnderline"/>
          <w:highlight w:val="green"/>
        </w:rPr>
        <w:t>bargain for</w:t>
      </w:r>
      <w:r w:rsidRPr="00DA0BB9">
        <w:rPr>
          <w:rStyle w:val="StyleUnderline"/>
        </w:rPr>
        <w:t xml:space="preserve"> higher </w:t>
      </w:r>
      <w:r w:rsidRPr="00474B3E">
        <w:rPr>
          <w:rStyle w:val="Emphasis"/>
          <w:highlight w:val="green"/>
        </w:rPr>
        <w:t>wages or benefits</w:t>
      </w:r>
      <w:r w:rsidRPr="007530C6">
        <w:rPr>
          <w:sz w:val="16"/>
        </w:rPr>
        <w:t xml:space="preserve">. “The crisis is that </w:t>
      </w:r>
      <w:r w:rsidRPr="0043054C">
        <w:rPr>
          <w:rStyle w:val="StyleUnderline"/>
        </w:rPr>
        <w:t xml:space="preserve">federal workers </w:t>
      </w:r>
      <w:r w:rsidRPr="00381770">
        <w:rPr>
          <w:rStyle w:val="StyleUnderline"/>
        </w:rPr>
        <w:t xml:space="preserve">have ended up with a </w:t>
      </w:r>
      <w:r w:rsidRPr="00381770">
        <w:rPr>
          <w:rStyle w:val="Emphasis"/>
        </w:rPr>
        <w:t>system</w:t>
      </w:r>
      <w:r w:rsidRPr="00381770">
        <w:rPr>
          <w:rStyle w:val="StyleUnderline"/>
        </w:rPr>
        <w:t xml:space="preserve"> that most other union members </w:t>
      </w:r>
      <w:r w:rsidRPr="00381770">
        <w:rPr>
          <w:rStyle w:val="Emphasis"/>
        </w:rPr>
        <w:t>would not accept to begin with</w:t>
      </w:r>
      <w:r w:rsidRPr="00381770">
        <w:rPr>
          <w:sz w:val="16"/>
        </w:rPr>
        <w:t>,” says David Kusnet, a former staff member of the American Federation of State, County and Municipal Employees, one of the country’s largest public-employee unions.</w:t>
      </w:r>
    </w:p>
    <w:p w14:paraId="02AF86BD" w14:textId="77777777" w:rsidR="007917EA" w:rsidRPr="007530C6" w:rsidRDefault="007917EA" w:rsidP="007917EA">
      <w:pPr>
        <w:rPr>
          <w:sz w:val="16"/>
        </w:rPr>
      </w:pPr>
      <w:r w:rsidRPr="00381770">
        <w:rPr>
          <w:sz w:val="16"/>
        </w:rPr>
        <w:t>In many countries, labor unrest</w:t>
      </w:r>
      <w:r w:rsidRPr="007530C6">
        <w:rPr>
          <w:sz w:val="16"/>
        </w:rPr>
        <w:t xml:space="preserve"> has often served as a political counterweight. A wave of public-employee strikes in France, in 1995, essentially shut down the country for weeks, forcing the conservative government to abandon several proposed cuts to the welfare state. And in 2024, South Korea’s second-largest union called for a general strike in the wake of the president’s declaration of martial law, a move that helped persuade him to back down.</w:t>
      </w:r>
    </w:p>
    <w:p w14:paraId="22D0B39D" w14:textId="77777777" w:rsidR="007917EA" w:rsidRPr="007530C6" w:rsidRDefault="007917EA" w:rsidP="007917EA">
      <w:pPr>
        <w:rPr>
          <w:sz w:val="16"/>
        </w:rPr>
      </w:pPr>
      <w:r w:rsidRPr="007530C6">
        <w:rPr>
          <w:sz w:val="16"/>
        </w:rPr>
        <w:t>“If we could strike — I’m not implying anything — I think it would make a big difference,” Kelley, the president of A.F.G.E., told me. Federal workers have struck before, notably in 1970, when 200,000 postal workers staged a wildcat strike that won them higher wages and the right, unprecedented for employees of the federal government, to bargain for wages and benefits. But the legacy of the 1981 air traffic controllers strike, and the Reagan administration’s harsh reprisal, continues to cast a pall on the labor movement. (In 1980, there were 187 major strikes; in 2024, there were 31.)</w:t>
      </w:r>
    </w:p>
    <w:p w14:paraId="3B87554B" w14:textId="77777777" w:rsidR="007917EA" w:rsidRPr="007530C6" w:rsidRDefault="007917EA" w:rsidP="007917EA">
      <w:pPr>
        <w:rPr>
          <w:sz w:val="16"/>
        </w:rPr>
      </w:pPr>
      <w:r w:rsidRPr="007530C6">
        <w:rPr>
          <w:sz w:val="16"/>
        </w:rPr>
        <w:t xml:space="preserve">Liz </w:t>
      </w:r>
      <w:r w:rsidRPr="007530C6">
        <w:rPr>
          <w:rStyle w:val="StyleUnderline"/>
        </w:rPr>
        <w:t>Shuler</w:t>
      </w:r>
      <w:r w:rsidRPr="007530C6">
        <w:rPr>
          <w:sz w:val="16"/>
        </w:rPr>
        <w:t xml:space="preserve">, the </w:t>
      </w:r>
      <w:r w:rsidRPr="007530C6">
        <w:rPr>
          <w:rStyle w:val="StyleUnderline"/>
        </w:rPr>
        <w:t xml:space="preserve">president of </w:t>
      </w:r>
      <w:r w:rsidRPr="00A12DF2">
        <w:rPr>
          <w:rStyle w:val="StyleUnderline"/>
        </w:rPr>
        <w:t>the A.F.L.-C.I.O.</w:t>
      </w:r>
      <w:r w:rsidRPr="00A12DF2">
        <w:rPr>
          <w:sz w:val="16"/>
        </w:rPr>
        <w:t>,</w:t>
      </w:r>
      <w:r w:rsidRPr="007530C6">
        <w:rPr>
          <w:sz w:val="16"/>
        </w:rPr>
        <w:t xml:space="preserve"> who represents 15 million private- and public-sector workers, </w:t>
      </w:r>
      <w:r w:rsidRPr="00D00F92">
        <w:rPr>
          <w:rStyle w:val="StyleUnderline"/>
        </w:rPr>
        <w:t xml:space="preserve">told me that </w:t>
      </w:r>
      <w:r w:rsidRPr="00D00F92">
        <w:rPr>
          <w:rStyle w:val="Emphasis"/>
        </w:rPr>
        <w:t>internal data</w:t>
      </w:r>
      <w:r w:rsidRPr="00D00F92">
        <w:rPr>
          <w:rStyle w:val="StyleUnderline"/>
        </w:rPr>
        <w:t xml:space="preserve"> shows workers are </w:t>
      </w:r>
      <w:r w:rsidRPr="00D00F92">
        <w:rPr>
          <w:rStyle w:val="Emphasis"/>
        </w:rPr>
        <w:t>not ready</w:t>
      </w:r>
      <w:r w:rsidRPr="00D00F92">
        <w:rPr>
          <w:rStyle w:val="StyleUnderline"/>
        </w:rPr>
        <w:t xml:space="preserve"> for a </w:t>
      </w:r>
      <w:r w:rsidRPr="00D00F92">
        <w:rPr>
          <w:rStyle w:val="Emphasis"/>
        </w:rPr>
        <w:t>general strike</w:t>
      </w:r>
      <w:r w:rsidRPr="00D00F92">
        <w:rPr>
          <w:sz w:val="16"/>
        </w:rPr>
        <w:t>. “</w:t>
      </w:r>
      <w:r w:rsidRPr="007530C6">
        <w:rPr>
          <w:sz w:val="16"/>
        </w:rPr>
        <w:t>We are not there,” she said. “There’s a lot of deep education and mobilization that’s happening within our unions to get us ready for a moment where we might need to strategically call for a one-day strike or a strike in a particular industry.”</w:t>
      </w:r>
    </w:p>
    <w:p w14:paraId="51E0051F" w14:textId="77777777" w:rsidR="007917EA" w:rsidRPr="007530C6" w:rsidRDefault="007917EA" w:rsidP="007917EA">
      <w:pPr>
        <w:rPr>
          <w:sz w:val="16"/>
        </w:rPr>
      </w:pPr>
      <w:r w:rsidRPr="007530C6">
        <w:rPr>
          <w:sz w:val="16"/>
        </w:rPr>
        <w:t xml:space="preserve">McCartin says that Shuler and other </w:t>
      </w:r>
      <w:r w:rsidRPr="007530C6">
        <w:rPr>
          <w:rStyle w:val="StyleUnderline"/>
        </w:rPr>
        <w:t xml:space="preserve">labor </w:t>
      </w:r>
      <w:r w:rsidRPr="00474B3E">
        <w:rPr>
          <w:rStyle w:val="StyleUnderline"/>
          <w:highlight w:val="green"/>
        </w:rPr>
        <w:t>leaders have been</w:t>
      </w:r>
      <w:r w:rsidRPr="007530C6">
        <w:rPr>
          <w:rStyle w:val="StyleUnderline"/>
        </w:rPr>
        <w:t xml:space="preserve"> too </w:t>
      </w:r>
      <w:r w:rsidRPr="00474B3E">
        <w:rPr>
          <w:rStyle w:val="Emphasis"/>
          <w:szCs w:val="24"/>
          <w:highlight w:val="green"/>
        </w:rPr>
        <w:t>risk-averse</w:t>
      </w:r>
      <w:r w:rsidRPr="007530C6">
        <w:rPr>
          <w:rStyle w:val="StyleUnderline"/>
        </w:rPr>
        <w:t>, given the stakes</w:t>
      </w:r>
      <w:r w:rsidRPr="007530C6">
        <w:rPr>
          <w:sz w:val="16"/>
        </w:rPr>
        <w:t xml:space="preserve">. “I would say that </w:t>
      </w:r>
      <w:r w:rsidRPr="007530C6">
        <w:rPr>
          <w:rStyle w:val="StyleUnderline"/>
        </w:rPr>
        <w:t>labor leaders</w:t>
      </w:r>
      <w:r w:rsidRPr="007530C6">
        <w:rPr>
          <w:sz w:val="16"/>
        </w:rPr>
        <w:t xml:space="preserve">, for the most part, </w:t>
      </w:r>
      <w:r w:rsidRPr="007530C6">
        <w:rPr>
          <w:rStyle w:val="StyleUnderline"/>
        </w:rPr>
        <w:t xml:space="preserve">have </w:t>
      </w:r>
      <w:r w:rsidRPr="00474B3E">
        <w:rPr>
          <w:rStyle w:val="StyleUnderline"/>
          <w:highlight w:val="green"/>
        </w:rPr>
        <w:t>drawn</w:t>
      </w:r>
      <w:r w:rsidRPr="007530C6">
        <w:rPr>
          <w:rStyle w:val="StyleUnderline"/>
        </w:rPr>
        <w:t xml:space="preserve"> the </w:t>
      </w:r>
      <w:r w:rsidRPr="007530C6">
        <w:rPr>
          <w:rStyle w:val="Emphasis"/>
        </w:rPr>
        <w:t xml:space="preserve">wrong </w:t>
      </w:r>
      <w:r w:rsidRPr="00474B3E">
        <w:rPr>
          <w:rStyle w:val="Emphasis"/>
          <w:highlight w:val="green"/>
        </w:rPr>
        <w:t>lessons</w:t>
      </w:r>
      <w:r w:rsidRPr="007530C6">
        <w:rPr>
          <w:sz w:val="16"/>
        </w:rPr>
        <w:t xml:space="preserve"> from PATCO,” he said, referring to the air traffic controllers’ strike. “One of the lessons that they seem to have drawn is </w:t>
      </w:r>
      <w:r w:rsidRPr="00474B3E">
        <w:rPr>
          <w:rStyle w:val="StyleUnderline"/>
          <w:highlight w:val="green"/>
        </w:rPr>
        <w:t xml:space="preserve">that </w:t>
      </w:r>
      <w:r w:rsidRPr="00474B3E">
        <w:rPr>
          <w:rStyle w:val="Emphasis"/>
          <w:highlight w:val="green"/>
        </w:rPr>
        <w:t>any confrontation</w:t>
      </w:r>
      <w:r w:rsidRPr="00474B3E">
        <w:rPr>
          <w:rStyle w:val="StyleUnderline"/>
          <w:highlight w:val="green"/>
        </w:rPr>
        <w:t xml:space="preserve"> with a</w:t>
      </w:r>
      <w:r w:rsidRPr="007530C6">
        <w:rPr>
          <w:rStyle w:val="StyleUnderline"/>
        </w:rPr>
        <w:t xml:space="preserve"> sitting </w:t>
      </w:r>
      <w:r w:rsidRPr="00474B3E">
        <w:rPr>
          <w:rStyle w:val="StyleUnderline"/>
          <w:highlight w:val="green"/>
        </w:rPr>
        <w:t>president</w:t>
      </w:r>
      <w:r w:rsidRPr="007530C6">
        <w:rPr>
          <w:rStyle w:val="StyleUnderline"/>
        </w:rPr>
        <w:t xml:space="preserve"> in which federal workers are at issue is going to </w:t>
      </w:r>
      <w:r w:rsidRPr="00474B3E">
        <w:rPr>
          <w:rStyle w:val="Emphasis"/>
          <w:highlight w:val="green"/>
        </w:rPr>
        <w:t>go badly</w:t>
      </w:r>
      <w:r w:rsidRPr="00D00F92">
        <w:rPr>
          <w:rStyle w:val="StyleUnderline"/>
        </w:rPr>
        <w:t xml:space="preserve"> for</w:t>
      </w:r>
      <w:r w:rsidRPr="007530C6">
        <w:rPr>
          <w:rStyle w:val="StyleUnderline"/>
        </w:rPr>
        <w:t xml:space="preserve"> the union </w:t>
      </w:r>
      <w:r w:rsidRPr="00381770">
        <w:rPr>
          <w:rStyle w:val="StyleUnderline"/>
        </w:rPr>
        <w:t xml:space="preserve">movement, and that </w:t>
      </w:r>
      <w:r w:rsidRPr="00381770">
        <w:rPr>
          <w:rStyle w:val="Emphasis"/>
        </w:rPr>
        <w:t>any</w:t>
      </w:r>
      <w:r w:rsidRPr="00381770">
        <w:rPr>
          <w:rStyle w:val="StyleUnderline"/>
        </w:rPr>
        <w:t xml:space="preserve"> use of </w:t>
      </w:r>
      <w:r w:rsidRPr="00381770">
        <w:rPr>
          <w:rStyle w:val="Emphasis"/>
        </w:rPr>
        <w:t>collective action</w:t>
      </w:r>
      <w:r w:rsidRPr="00381770">
        <w:rPr>
          <w:rStyle w:val="StyleUnderline"/>
        </w:rPr>
        <w:t xml:space="preserve"> leaves it </w:t>
      </w:r>
      <w:r w:rsidRPr="00381770">
        <w:rPr>
          <w:rStyle w:val="Emphasis"/>
        </w:rPr>
        <w:t>vulnerable</w:t>
      </w:r>
      <w:r w:rsidRPr="00381770">
        <w:rPr>
          <w:sz w:val="16"/>
        </w:rPr>
        <w:t xml:space="preserve"> to what happened to PATCO. I think </w:t>
      </w:r>
      <w:r w:rsidRPr="00381770">
        <w:rPr>
          <w:rStyle w:val="StyleUnderline"/>
        </w:rPr>
        <w:t xml:space="preserve">they have </w:t>
      </w:r>
      <w:r w:rsidRPr="00381770">
        <w:rPr>
          <w:rStyle w:val="Emphasis"/>
        </w:rPr>
        <w:t>failed</w:t>
      </w:r>
      <w:r w:rsidRPr="00381770">
        <w:rPr>
          <w:rStyle w:val="StyleUnderline"/>
        </w:rPr>
        <w:t xml:space="preserve"> to understand</w:t>
      </w:r>
      <w:r w:rsidRPr="00381770">
        <w:rPr>
          <w:sz w:val="16"/>
        </w:rPr>
        <w:t xml:space="preserve"> the</w:t>
      </w:r>
      <w:r w:rsidRPr="007530C6">
        <w:rPr>
          <w:sz w:val="16"/>
        </w:rPr>
        <w:t xml:space="preserve"> difference in the context between </w:t>
      </w:r>
      <w:r w:rsidRPr="007530C6">
        <w:rPr>
          <w:rStyle w:val="StyleUnderline"/>
        </w:rPr>
        <w:t>the current moment</w:t>
      </w:r>
      <w:r w:rsidRPr="007530C6">
        <w:rPr>
          <w:sz w:val="16"/>
        </w:rPr>
        <w:t xml:space="preserve"> and that time. And they have an all-or-nothing approach: </w:t>
      </w:r>
      <w:r w:rsidRPr="007530C6">
        <w:rPr>
          <w:rStyle w:val="StyleUnderline"/>
        </w:rPr>
        <w:t>We can’t strike, therefore, what can we do except turn to the courts?</w:t>
      </w:r>
      <w:r w:rsidRPr="007530C6">
        <w:rPr>
          <w:sz w:val="16"/>
        </w:rPr>
        <w:t xml:space="preserve"> I think that </w:t>
      </w:r>
      <w:r w:rsidRPr="007530C6">
        <w:rPr>
          <w:rStyle w:val="StyleUnderline"/>
        </w:rPr>
        <w:t xml:space="preserve">there was a </w:t>
      </w:r>
      <w:r w:rsidRPr="007530C6">
        <w:rPr>
          <w:rStyle w:val="Emphasis"/>
        </w:rPr>
        <w:t>lack of a plan</w:t>
      </w:r>
      <w:r w:rsidRPr="007530C6">
        <w:rPr>
          <w:sz w:val="16"/>
        </w:rPr>
        <w:t>, of doing something in between.” He noted that in 2019, Trump ended a monthlong government shutdown after 10 air traffic controllers called in sick.</w:t>
      </w:r>
    </w:p>
    <w:p w14:paraId="1A315F2A" w14:textId="77777777" w:rsidR="007917EA" w:rsidRPr="007530C6" w:rsidRDefault="007917EA" w:rsidP="007917EA">
      <w:pPr>
        <w:rPr>
          <w:sz w:val="16"/>
        </w:rPr>
      </w:pPr>
      <w:r w:rsidRPr="007530C6">
        <w:rPr>
          <w:sz w:val="16"/>
        </w:rPr>
        <w:t xml:space="preserve">McCartin believes that the more recent </w:t>
      </w:r>
      <w:r w:rsidRPr="007530C6">
        <w:rPr>
          <w:rStyle w:val="StyleUnderline"/>
        </w:rPr>
        <w:t xml:space="preserve">shutdown revealed </w:t>
      </w:r>
      <w:r w:rsidRPr="00474B3E">
        <w:rPr>
          <w:rStyle w:val="Emphasis"/>
          <w:highlight w:val="green"/>
        </w:rPr>
        <w:t>deep stagnancy</w:t>
      </w:r>
      <w:r w:rsidRPr="007530C6">
        <w:rPr>
          <w:rStyle w:val="StyleUnderline"/>
        </w:rPr>
        <w:t xml:space="preserve"> in the federal labor movement</w:t>
      </w:r>
      <w:r w:rsidRPr="007530C6">
        <w:rPr>
          <w:sz w:val="16"/>
        </w:rPr>
        <w:t xml:space="preserve">. There was, he said, “a </w:t>
      </w:r>
      <w:r w:rsidRPr="007530C6">
        <w:rPr>
          <w:rStyle w:val="StyleUnderline"/>
        </w:rPr>
        <w:t>failure to rise to the moment</w:t>
      </w:r>
      <w:r w:rsidRPr="007530C6">
        <w:rPr>
          <w:sz w:val="16"/>
        </w:rPr>
        <w:t xml:space="preserve">, but a failure that </w:t>
      </w:r>
      <w:r w:rsidRPr="00474B3E">
        <w:rPr>
          <w:rStyle w:val="StyleUnderline"/>
          <w:highlight w:val="green"/>
        </w:rPr>
        <w:t xml:space="preserve">was </w:t>
      </w:r>
      <w:r w:rsidRPr="00474B3E">
        <w:rPr>
          <w:rStyle w:val="Emphasis"/>
          <w:highlight w:val="green"/>
        </w:rPr>
        <w:t>long</w:t>
      </w:r>
      <w:r w:rsidRPr="007530C6">
        <w:rPr>
          <w:rStyle w:val="StyleUnderline"/>
        </w:rPr>
        <w:t xml:space="preserve">, long </w:t>
      </w:r>
      <w:r w:rsidRPr="00474B3E">
        <w:rPr>
          <w:rStyle w:val="StyleUnderline"/>
          <w:highlight w:val="green"/>
        </w:rPr>
        <w:t>in the making</w:t>
      </w:r>
      <w:r w:rsidRPr="007530C6">
        <w:rPr>
          <w:sz w:val="16"/>
        </w:rPr>
        <w:t>. The preparations needed to be happening over a period of years.”</w:t>
      </w:r>
    </w:p>
    <w:p w14:paraId="731C8D1F" w14:textId="77777777" w:rsidR="007917EA" w:rsidRPr="002528F7" w:rsidRDefault="007917EA" w:rsidP="007917EA">
      <w:pPr>
        <w:rPr>
          <w:sz w:val="16"/>
        </w:rPr>
      </w:pPr>
      <w:r w:rsidRPr="007530C6">
        <w:rPr>
          <w:sz w:val="16"/>
        </w:rPr>
        <w:t xml:space="preserve">Chris Dols, of FUN, says one reason for that </w:t>
      </w:r>
      <w:r w:rsidRPr="00474B3E">
        <w:rPr>
          <w:rStyle w:val="StyleUnderline"/>
          <w:highlight w:val="green"/>
        </w:rPr>
        <w:t xml:space="preserve">failure is </w:t>
      </w:r>
      <w:r w:rsidRPr="00474B3E">
        <w:rPr>
          <w:rStyle w:val="Emphasis"/>
          <w:szCs w:val="24"/>
          <w:highlight w:val="green"/>
        </w:rPr>
        <w:t>structural</w:t>
      </w:r>
      <w:r w:rsidRPr="007530C6">
        <w:rPr>
          <w:sz w:val="16"/>
        </w:rPr>
        <w:t xml:space="preserve">. “One of the biggest weaknesses of </w:t>
      </w:r>
      <w:r w:rsidRPr="00D00F92">
        <w:rPr>
          <w:rStyle w:val="StyleUnderline"/>
        </w:rPr>
        <w:t xml:space="preserve">the </w:t>
      </w:r>
      <w:r w:rsidRPr="00474B3E">
        <w:rPr>
          <w:rStyle w:val="StyleUnderline"/>
          <w:highlight w:val="green"/>
        </w:rPr>
        <w:t>federal sector is</w:t>
      </w:r>
      <w:r w:rsidRPr="007530C6">
        <w:rPr>
          <w:sz w:val="16"/>
        </w:rPr>
        <w:t xml:space="preserve"> how </w:t>
      </w:r>
      <w:r w:rsidRPr="00474B3E">
        <w:rPr>
          <w:rStyle w:val="Emphasis"/>
          <w:highlight w:val="green"/>
        </w:rPr>
        <w:t>carved up</w:t>
      </w:r>
      <w:r w:rsidRPr="007530C6">
        <w:rPr>
          <w:sz w:val="16"/>
        </w:rPr>
        <w:t xml:space="preserve"> we are,” he told me. FUN was founded in 2023 to build a federal labor movement that could operate </w:t>
      </w:r>
      <w:r w:rsidRPr="00474B3E">
        <w:rPr>
          <w:rStyle w:val="StyleUnderline"/>
          <w:highlight w:val="green"/>
        </w:rPr>
        <w:t xml:space="preserve">across </w:t>
      </w:r>
      <w:r w:rsidRPr="00474B3E">
        <w:rPr>
          <w:rStyle w:val="Emphasis"/>
          <w:highlight w:val="green"/>
        </w:rPr>
        <w:t>agencies</w:t>
      </w:r>
      <w:r w:rsidRPr="00D00F92">
        <w:rPr>
          <w:rStyle w:val="StyleUnderline"/>
        </w:rPr>
        <w:t xml:space="preserve"> and unions</w:t>
      </w:r>
      <w:r w:rsidRPr="007530C6">
        <w:rPr>
          <w:sz w:val="16"/>
        </w:rPr>
        <w:t xml:space="preserve">. Dols, who until recently was president of a U.S. </w:t>
      </w:r>
      <w:r w:rsidRPr="007530C6">
        <w:rPr>
          <w:rStyle w:val="StyleUnderline"/>
        </w:rPr>
        <w:t>Army Corps</w:t>
      </w:r>
      <w:r w:rsidRPr="007530C6">
        <w:rPr>
          <w:sz w:val="16"/>
        </w:rPr>
        <w:t xml:space="preserve"> of Engineers local, explained that the corps, for instance, </w:t>
      </w:r>
      <w:r w:rsidRPr="007530C6">
        <w:rPr>
          <w:rStyle w:val="StyleUnderline"/>
        </w:rPr>
        <w:t>has units that are part of A.F.G.E.</w:t>
      </w:r>
      <w:r w:rsidRPr="007530C6">
        <w:rPr>
          <w:sz w:val="16"/>
        </w:rPr>
        <w:t>, while others are represented by the National Federation of Federal Employees (</w:t>
      </w:r>
      <w:r w:rsidRPr="007530C6">
        <w:rPr>
          <w:rStyle w:val="StyleUnderline"/>
        </w:rPr>
        <w:t>N.F.F.E.</w:t>
      </w:r>
      <w:r w:rsidRPr="007530C6">
        <w:rPr>
          <w:sz w:val="16"/>
        </w:rPr>
        <w:t xml:space="preserve">), </w:t>
      </w:r>
      <w:r w:rsidRPr="007530C6">
        <w:rPr>
          <w:rStyle w:val="StyleUnderline"/>
        </w:rPr>
        <w:t>and</w:t>
      </w:r>
      <w:r w:rsidRPr="007530C6">
        <w:rPr>
          <w:sz w:val="16"/>
        </w:rPr>
        <w:t xml:space="preserve"> still others are in the </w:t>
      </w:r>
      <w:r w:rsidRPr="007530C6">
        <w:rPr>
          <w:rStyle w:val="StyleUnderline"/>
        </w:rPr>
        <w:t xml:space="preserve">International Federation of Professional and Technical </w:t>
      </w:r>
      <w:r w:rsidRPr="00A12DF2">
        <w:rPr>
          <w:rStyle w:val="StyleUnderline"/>
        </w:rPr>
        <w:t>Engineers. They</w:t>
      </w:r>
      <w:r w:rsidRPr="00D00F92">
        <w:rPr>
          <w:rStyle w:val="StyleUnderline"/>
        </w:rPr>
        <w:t xml:space="preserve"> </w:t>
      </w:r>
      <w:r w:rsidRPr="00381770">
        <w:rPr>
          <w:rStyle w:val="StyleUnderline"/>
        </w:rPr>
        <w:t xml:space="preserve">needed to be able to speak — and act — as a </w:t>
      </w:r>
      <w:r w:rsidRPr="00381770">
        <w:rPr>
          <w:rStyle w:val="Emphasis"/>
        </w:rPr>
        <w:t>group.</w:t>
      </w:r>
    </w:p>
    <w:p w14:paraId="295EC750" w14:textId="77777777" w:rsidR="007917EA" w:rsidRDefault="007917EA" w:rsidP="007917EA">
      <w:pPr>
        <w:pStyle w:val="Heading3"/>
      </w:pPr>
      <w:r>
        <w:t>Admin State---1NC</w:t>
      </w:r>
    </w:p>
    <w:p w14:paraId="341114DD" w14:textId="77777777" w:rsidR="007917EA" w:rsidRPr="00732AAC" w:rsidRDefault="007917EA" w:rsidP="007917EA">
      <w:pPr>
        <w:pStyle w:val="Heading4"/>
        <w:rPr>
          <w:b w:val="0"/>
          <w:bCs/>
        </w:rPr>
      </w:pPr>
      <w:r>
        <w:t xml:space="preserve">Admin state fails---it’s </w:t>
      </w:r>
      <w:r w:rsidRPr="00732AAC">
        <w:rPr>
          <w:u w:val="single"/>
        </w:rPr>
        <w:t>plagued</w:t>
      </w:r>
      <w:r>
        <w:t xml:space="preserve"> by a laundry list of </w:t>
      </w:r>
      <w:r w:rsidRPr="00732AAC">
        <w:rPr>
          <w:u w:val="single"/>
        </w:rPr>
        <w:t>institutional</w:t>
      </w:r>
      <w:r>
        <w:t xml:space="preserve"> issues----</w:t>
      </w:r>
      <w:r>
        <w:rPr>
          <w:b w:val="0"/>
          <w:bCs/>
        </w:rPr>
        <w:t xml:space="preserve">insufficient </w:t>
      </w:r>
      <w:r w:rsidRPr="00732AAC">
        <w:rPr>
          <w:b w:val="0"/>
          <w:bCs/>
          <w:u w:val="single"/>
        </w:rPr>
        <w:t>contestation</w:t>
      </w:r>
      <w:r>
        <w:rPr>
          <w:b w:val="0"/>
          <w:bCs/>
        </w:rPr>
        <w:t xml:space="preserve">, </w:t>
      </w:r>
      <w:r w:rsidRPr="00732AAC">
        <w:rPr>
          <w:b w:val="0"/>
          <w:bCs/>
          <w:u w:val="single"/>
        </w:rPr>
        <w:t>competition</w:t>
      </w:r>
      <w:r>
        <w:rPr>
          <w:b w:val="0"/>
          <w:bCs/>
        </w:rPr>
        <w:t xml:space="preserve">, AND </w:t>
      </w:r>
      <w:r w:rsidRPr="00732AAC">
        <w:rPr>
          <w:b w:val="0"/>
          <w:bCs/>
          <w:u w:val="single"/>
        </w:rPr>
        <w:t>diversity</w:t>
      </w:r>
      <w:r>
        <w:rPr>
          <w:b w:val="0"/>
          <w:bCs/>
        </w:rPr>
        <w:t xml:space="preserve">. </w:t>
      </w:r>
    </w:p>
    <w:p w14:paraId="0E5A4319" w14:textId="77777777" w:rsidR="007917EA" w:rsidRDefault="007917EA" w:rsidP="007917EA">
      <w:r w:rsidRPr="00DD06DA">
        <w:rPr>
          <w:rStyle w:val="Style13ptBold"/>
        </w:rPr>
        <w:t>Lofthouse ’24</w:t>
      </w:r>
      <w:r w:rsidRPr="00DD06DA">
        <w:t xml:space="preserve"> [Jordan and Alexander Schaefer; November 18; Program Director of Academic &amp; Student Programs, a Senior Fellow with the F. A. Hayek Program for Advanced Study in Philosophy, Politics, and Economics, and a Senior Research Fellow at the Mercatus Center at George Mason University</w:t>
      </w:r>
      <w:r>
        <w:t>; A</w:t>
      </w:r>
      <w:r w:rsidRPr="00DD06DA">
        <w:t xml:space="preserve">ssistant </w:t>
      </w:r>
      <w:r>
        <w:t>P</w:t>
      </w:r>
      <w:r w:rsidRPr="00DD06DA">
        <w:t xml:space="preserve">rofessor of </w:t>
      </w:r>
      <w:r>
        <w:t>P</w:t>
      </w:r>
      <w:r w:rsidRPr="00DD06DA">
        <w:t xml:space="preserve">hilosophy at The University at Buffalo; </w:t>
      </w:r>
      <w:r>
        <w:t>Public Choice</w:t>
      </w:r>
      <w:r w:rsidRPr="00DD06DA">
        <w:t>, “Expert knowledge and the administrative state,” vol. 202</w:t>
      </w:r>
      <w:r>
        <w:t>]</w:t>
      </w:r>
      <w:r w:rsidRPr="00DD06DA">
        <w:t xml:space="preserve"> </w:t>
      </w:r>
    </w:p>
    <w:p w14:paraId="37CCBD45" w14:textId="77777777" w:rsidR="007917EA" w:rsidRPr="00DD06DA" w:rsidRDefault="007917EA" w:rsidP="007917EA">
      <w:pPr>
        <w:rPr>
          <w:sz w:val="16"/>
        </w:rPr>
      </w:pPr>
      <w:r w:rsidRPr="00DD06DA">
        <w:rPr>
          <w:sz w:val="16"/>
        </w:rPr>
        <w:t xml:space="preserve">In our view, </w:t>
      </w:r>
      <w:r w:rsidRPr="00795525">
        <w:rPr>
          <w:rStyle w:val="StyleUnderline"/>
        </w:rPr>
        <w:t xml:space="preserve">most arguments for </w:t>
      </w:r>
      <w:r w:rsidRPr="00795525">
        <w:rPr>
          <w:rStyle w:val="Emphasis"/>
        </w:rPr>
        <w:t>expanded admin</w:t>
      </w:r>
      <w:r w:rsidRPr="00795525">
        <w:rPr>
          <w:rStyle w:val="StyleUnderline"/>
        </w:rPr>
        <w:t xml:space="preserve">istrative </w:t>
      </w:r>
      <w:r w:rsidRPr="00795525">
        <w:rPr>
          <w:rStyle w:val="Emphasis"/>
        </w:rPr>
        <w:t>power</w:t>
      </w:r>
      <w:r w:rsidRPr="00795525">
        <w:rPr>
          <w:rStyle w:val="StyleUnderline"/>
        </w:rPr>
        <w:t xml:space="preserve"> have not adequately considered the epistemic </w:t>
      </w:r>
      <w:r w:rsidRPr="00795525">
        <w:rPr>
          <w:rStyle w:val="Emphasis"/>
        </w:rPr>
        <w:t>properties</w:t>
      </w:r>
      <w:r w:rsidRPr="00795525">
        <w:rPr>
          <w:rStyle w:val="StyleUnderline"/>
        </w:rPr>
        <w:t xml:space="preserve"> of the </w:t>
      </w:r>
      <w:r w:rsidRPr="00795525">
        <w:rPr>
          <w:rStyle w:val="Emphasis"/>
        </w:rPr>
        <w:t>admin</w:t>
      </w:r>
      <w:r w:rsidRPr="00795525">
        <w:rPr>
          <w:rStyle w:val="StyleUnderline"/>
        </w:rPr>
        <w:t xml:space="preserve">istrative </w:t>
      </w:r>
      <w:r w:rsidRPr="00795525">
        <w:rPr>
          <w:rStyle w:val="Emphasis"/>
        </w:rPr>
        <w:t>state</w:t>
      </w:r>
      <w:r w:rsidRPr="00DD06DA">
        <w:rPr>
          <w:sz w:val="16"/>
        </w:rPr>
        <w:t xml:space="preserve">. In several ways, the modern </w:t>
      </w:r>
      <w:r w:rsidRPr="009A38A3">
        <w:rPr>
          <w:rStyle w:val="Emphasis"/>
          <w:highlight w:val="green"/>
        </w:rPr>
        <w:t>admin</w:t>
      </w:r>
      <w:r w:rsidRPr="00795525">
        <w:rPr>
          <w:rStyle w:val="StyleUnderline"/>
        </w:rPr>
        <w:t xml:space="preserve">istrative </w:t>
      </w:r>
      <w:r w:rsidRPr="009A38A3">
        <w:rPr>
          <w:rStyle w:val="Emphasis"/>
          <w:highlight w:val="green"/>
        </w:rPr>
        <w:t>state</w:t>
      </w:r>
      <w:r w:rsidRPr="00795525">
        <w:rPr>
          <w:rStyle w:val="StyleUnderline"/>
        </w:rPr>
        <w:t xml:space="preserve"> delivers a </w:t>
      </w:r>
      <w:r w:rsidRPr="009A38A3">
        <w:rPr>
          <w:rStyle w:val="Emphasis"/>
          <w:highlight w:val="green"/>
        </w:rPr>
        <w:t>deficient</w:t>
      </w:r>
      <w:r w:rsidRPr="00795525">
        <w:rPr>
          <w:rStyle w:val="StyleUnderline"/>
        </w:rPr>
        <w:t xml:space="preserve"> epistemic </w:t>
      </w:r>
      <w:r w:rsidRPr="009A38A3">
        <w:rPr>
          <w:rStyle w:val="StyleUnderline"/>
          <w:highlight w:val="green"/>
        </w:rPr>
        <w:t>ecosystem</w:t>
      </w:r>
      <w:r w:rsidRPr="00795525">
        <w:rPr>
          <w:rStyle w:val="StyleUnderline"/>
        </w:rPr>
        <w:t xml:space="preserve">, one which </w:t>
      </w:r>
      <w:r w:rsidRPr="00732AAC">
        <w:rPr>
          <w:rStyle w:val="Emphasis"/>
        </w:rPr>
        <w:t>fails</w:t>
      </w:r>
      <w:r w:rsidRPr="00732AAC">
        <w:rPr>
          <w:rStyle w:val="StyleUnderline"/>
        </w:rPr>
        <w:t xml:space="preserve"> to</w:t>
      </w:r>
      <w:r w:rsidRPr="00795525">
        <w:rPr>
          <w:rStyle w:val="StyleUnderline"/>
        </w:rPr>
        <w:t xml:space="preserve"> generate and </w:t>
      </w:r>
      <w:r w:rsidRPr="00732AAC">
        <w:rPr>
          <w:rStyle w:val="StyleUnderline"/>
        </w:rPr>
        <w:t xml:space="preserve">utilize </w:t>
      </w:r>
      <w:r w:rsidRPr="00732AAC">
        <w:rPr>
          <w:rStyle w:val="Emphasis"/>
        </w:rPr>
        <w:t>expert knowledge</w:t>
      </w:r>
      <w:r w:rsidRPr="00795525">
        <w:rPr>
          <w:rStyle w:val="StyleUnderline"/>
        </w:rPr>
        <w:t xml:space="preserve"> effectively</w:t>
      </w:r>
      <w:r w:rsidRPr="00DD06DA">
        <w:rPr>
          <w:sz w:val="16"/>
        </w:rPr>
        <w:t xml:space="preserve">. Our analysis in this section highlights three crucial features of successful epistemic environments: contestation, competition, and diversity. Many of </w:t>
      </w:r>
      <w:r w:rsidRPr="00795525">
        <w:rPr>
          <w:rStyle w:val="StyleUnderline"/>
        </w:rPr>
        <w:t xml:space="preserve">today’s </w:t>
      </w:r>
      <w:r w:rsidRPr="00795525">
        <w:rPr>
          <w:rStyle w:val="Emphasis"/>
        </w:rPr>
        <w:t>admin</w:t>
      </w:r>
      <w:r w:rsidRPr="00795525">
        <w:rPr>
          <w:rStyle w:val="StyleUnderline"/>
        </w:rPr>
        <w:t xml:space="preserve">istrative </w:t>
      </w:r>
      <w:r w:rsidRPr="00795525">
        <w:rPr>
          <w:rStyle w:val="Emphasis"/>
        </w:rPr>
        <w:t>agencies</w:t>
      </w:r>
      <w:r w:rsidRPr="00795525">
        <w:rPr>
          <w:rStyle w:val="StyleUnderline"/>
        </w:rPr>
        <w:t xml:space="preserve"> lack</w:t>
      </w:r>
      <w:r w:rsidRPr="00DD06DA">
        <w:rPr>
          <w:sz w:val="16"/>
        </w:rPr>
        <w:t xml:space="preserve"> one or more of those </w:t>
      </w:r>
      <w:r w:rsidRPr="00795525">
        <w:rPr>
          <w:rStyle w:val="StyleUnderline"/>
        </w:rPr>
        <w:t xml:space="preserve">features, </w:t>
      </w:r>
      <w:r w:rsidRPr="009A38A3">
        <w:rPr>
          <w:rStyle w:val="Emphasis"/>
          <w:highlight w:val="green"/>
        </w:rPr>
        <w:t>undermining</w:t>
      </w:r>
      <w:r w:rsidRPr="00795525">
        <w:rPr>
          <w:rStyle w:val="StyleUnderline"/>
        </w:rPr>
        <w:t xml:space="preserve"> the </w:t>
      </w:r>
      <w:r w:rsidRPr="009A38A3">
        <w:rPr>
          <w:rStyle w:val="StyleUnderline"/>
          <w:highlight w:val="green"/>
        </w:rPr>
        <w:t xml:space="preserve">reliability of </w:t>
      </w:r>
      <w:r w:rsidRPr="009A38A3">
        <w:rPr>
          <w:rStyle w:val="Emphasis"/>
          <w:highlight w:val="green"/>
        </w:rPr>
        <w:t>expert</w:t>
      </w:r>
      <w:r w:rsidRPr="00795525">
        <w:rPr>
          <w:rStyle w:val="StyleUnderline"/>
        </w:rPr>
        <w:t xml:space="preserve"> guidance</w:t>
      </w:r>
      <w:r w:rsidRPr="00DD06DA">
        <w:rPr>
          <w:sz w:val="16"/>
        </w:rPr>
        <w:t xml:space="preserve"> within them.</w:t>
      </w:r>
    </w:p>
    <w:p w14:paraId="4485D9D5" w14:textId="77777777" w:rsidR="007917EA" w:rsidRPr="00DD06DA" w:rsidRDefault="007917EA" w:rsidP="007917EA">
      <w:pPr>
        <w:rPr>
          <w:sz w:val="16"/>
        </w:rPr>
      </w:pPr>
      <w:r w:rsidRPr="00DD06DA">
        <w:rPr>
          <w:sz w:val="16"/>
        </w:rPr>
        <w:t xml:space="preserve">Of course, not all policies emanating from administrative agencies are failures, and experts sometimes craft successful and socially productive policies.11 Nevertheless, </w:t>
      </w:r>
      <w:r w:rsidRPr="00795525">
        <w:rPr>
          <w:rStyle w:val="StyleUnderline"/>
        </w:rPr>
        <w:t xml:space="preserve">the </w:t>
      </w:r>
      <w:r w:rsidRPr="009A38A3">
        <w:rPr>
          <w:rStyle w:val="StyleUnderline"/>
          <w:highlight w:val="green"/>
        </w:rPr>
        <w:t xml:space="preserve">list of </w:t>
      </w:r>
      <w:r w:rsidRPr="009A38A3">
        <w:rPr>
          <w:rStyle w:val="Emphasis"/>
          <w:highlight w:val="green"/>
        </w:rPr>
        <w:t>failures</w:t>
      </w:r>
      <w:r w:rsidRPr="00795525">
        <w:rPr>
          <w:rStyle w:val="StyleUnderline"/>
        </w:rPr>
        <w:t xml:space="preserve"> in </w:t>
      </w:r>
      <w:r w:rsidRPr="00795525">
        <w:rPr>
          <w:rStyle w:val="Emphasis"/>
        </w:rPr>
        <w:t>admin</w:t>
      </w:r>
      <w:r w:rsidRPr="00795525">
        <w:rPr>
          <w:rStyle w:val="StyleUnderline"/>
        </w:rPr>
        <w:t xml:space="preserve">istrative </w:t>
      </w:r>
      <w:r w:rsidRPr="00795525">
        <w:rPr>
          <w:rStyle w:val="Emphasis"/>
        </w:rPr>
        <w:t>agencies</w:t>
      </w:r>
      <w:r w:rsidRPr="00795525">
        <w:rPr>
          <w:rStyle w:val="StyleUnderline"/>
        </w:rPr>
        <w:t xml:space="preserve"> </w:t>
      </w:r>
      <w:r w:rsidRPr="009A38A3">
        <w:rPr>
          <w:rStyle w:val="StyleUnderline"/>
          <w:highlight w:val="green"/>
        </w:rPr>
        <w:t xml:space="preserve">is </w:t>
      </w:r>
      <w:r w:rsidRPr="009A38A3">
        <w:rPr>
          <w:rStyle w:val="Emphasis"/>
          <w:highlight w:val="green"/>
        </w:rPr>
        <w:t>long</w:t>
      </w:r>
      <w:r w:rsidRPr="00795525">
        <w:rPr>
          <w:rStyle w:val="StyleUnderline"/>
        </w:rPr>
        <w:t xml:space="preserve"> and varied</w:t>
      </w:r>
      <w:r w:rsidRPr="00DD06DA">
        <w:rPr>
          <w:sz w:val="16"/>
        </w:rPr>
        <w:t xml:space="preserve">. Even with rigorous academic training, </w:t>
      </w:r>
      <w:r w:rsidRPr="00795525">
        <w:rPr>
          <w:rStyle w:val="Emphasis"/>
        </w:rPr>
        <w:t>experts</w:t>
      </w:r>
      <w:r w:rsidRPr="00795525">
        <w:rPr>
          <w:rStyle w:val="StyleUnderline"/>
        </w:rPr>
        <w:t xml:space="preserve"> often offer </w:t>
      </w:r>
      <w:r w:rsidRPr="00795525">
        <w:rPr>
          <w:rStyle w:val="Emphasis"/>
        </w:rPr>
        <w:t>poor advice</w:t>
      </w:r>
      <w:r w:rsidRPr="00795525">
        <w:rPr>
          <w:rStyle w:val="StyleUnderline"/>
        </w:rPr>
        <w:t xml:space="preserve"> and fail to reason well</w:t>
      </w:r>
      <w:r w:rsidRPr="00DD06DA">
        <w:rPr>
          <w:sz w:val="16"/>
        </w:rPr>
        <w:t xml:space="preserve">. The (un)reliability of expert judgment, however, is not exogenous to the debate about political institutions and, therefore, not something we must accept passively. Instead, the </w:t>
      </w:r>
      <w:r w:rsidRPr="00795525">
        <w:rPr>
          <w:rStyle w:val="StyleUnderline"/>
        </w:rPr>
        <w:t>(</w:t>
      </w:r>
      <w:r w:rsidRPr="009A38A3">
        <w:rPr>
          <w:rStyle w:val="Emphasis"/>
          <w:highlight w:val="green"/>
        </w:rPr>
        <w:t>un)reliability</w:t>
      </w:r>
      <w:r w:rsidRPr="00795525">
        <w:rPr>
          <w:rStyle w:val="StyleUnderline"/>
        </w:rPr>
        <w:t xml:space="preserve"> of experts is</w:t>
      </w:r>
      <w:r w:rsidRPr="00DD06DA">
        <w:rPr>
          <w:sz w:val="16"/>
        </w:rPr>
        <w:t xml:space="preserve">, in part, </w:t>
      </w:r>
      <w:r w:rsidRPr="009A38A3">
        <w:rPr>
          <w:rStyle w:val="Emphasis"/>
          <w:highlight w:val="green"/>
        </w:rPr>
        <w:t>determined</w:t>
      </w:r>
      <w:r w:rsidRPr="00DD06DA">
        <w:rPr>
          <w:sz w:val="16"/>
        </w:rPr>
        <w:t xml:space="preserve"> endogenously </w:t>
      </w:r>
      <w:r w:rsidRPr="009A38A3">
        <w:rPr>
          <w:rStyle w:val="StyleUnderline"/>
          <w:highlight w:val="green"/>
        </w:rPr>
        <w:t>by</w:t>
      </w:r>
      <w:r w:rsidRPr="00795525">
        <w:rPr>
          <w:rStyle w:val="StyleUnderline"/>
        </w:rPr>
        <w:t xml:space="preserve"> the </w:t>
      </w:r>
      <w:r w:rsidRPr="009A38A3">
        <w:rPr>
          <w:rStyle w:val="Emphasis"/>
          <w:highlight w:val="green"/>
        </w:rPr>
        <w:t>institution</w:t>
      </w:r>
      <w:r w:rsidRPr="00732AAC">
        <w:rPr>
          <w:rStyle w:val="Emphasis"/>
        </w:rPr>
        <w:t>al</w:t>
      </w:r>
      <w:r w:rsidRPr="00795525">
        <w:rPr>
          <w:rStyle w:val="StyleUnderline"/>
        </w:rPr>
        <w:t xml:space="preserve"> framework</w:t>
      </w:r>
      <w:r w:rsidRPr="00DD06DA">
        <w:rPr>
          <w:sz w:val="16"/>
        </w:rPr>
        <w:t xml:space="preserve"> itself. Steps can be taken to reform the institutional framework, a topic we explore in section 4. This line of thinking builds on recent work regarding the limitations of expert knowledge and the dangers of misidentifying market failures (see Leeson, 2022; Leeson et al., 2020).</w:t>
      </w:r>
    </w:p>
    <w:p w14:paraId="5E028B15" w14:textId="77777777" w:rsidR="007917EA" w:rsidRPr="00DD06DA" w:rsidRDefault="007917EA" w:rsidP="007917EA">
      <w:pPr>
        <w:rPr>
          <w:sz w:val="16"/>
        </w:rPr>
      </w:pPr>
      <w:r w:rsidRPr="00DD06DA">
        <w:rPr>
          <w:sz w:val="16"/>
        </w:rPr>
        <w:t xml:space="preserve">The remainder of this section explains why </w:t>
      </w:r>
      <w:r w:rsidRPr="00795525">
        <w:rPr>
          <w:rStyle w:val="Emphasis"/>
        </w:rPr>
        <w:t>current</w:t>
      </w:r>
      <w:r w:rsidRPr="00795525">
        <w:rPr>
          <w:rStyle w:val="StyleUnderline"/>
        </w:rPr>
        <w:t xml:space="preserve"> institutional arrangements provide </w:t>
      </w:r>
      <w:r w:rsidRPr="00795525">
        <w:rPr>
          <w:rStyle w:val="Emphasis"/>
        </w:rPr>
        <w:t>poor</w:t>
      </w:r>
      <w:r w:rsidRPr="00795525">
        <w:rPr>
          <w:rStyle w:val="StyleUnderline"/>
        </w:rPr>
        <w:t xml:space="preserve"> conditions for assembling </w:t>
      </w:r>
      <w:r w:rsidRPr="00795525">
        <w:rPr>
          <w:rStyle w:val="Emphasis"/>
        </w:rPr>
        <w:t>reliable expert</w:t>
      </w:r>
      <w:r w:rsidRPr="00795525">
        <w:rPr>
          <w:rStyle w:val="StyleUnderline"/>
        </w:rPr>
        <w:t xml:space="preserve"> judgments and putting them into </w:t>
      </w:r>
      <w:r w:rsidRPr="00795525">
        <w:rPr>
          <w:rStyle w:val="Emphasis"/>
        </w:rPr>
        <w:t>effect</w:t>
      </w:r>
      <w:r w:rsidRPr="00DD06DA">
        <w:rPr>
          <w:sz w:val="16"/>
        </w:rPr>
        <w:t xml:space="preserve">. The modern </w:t>
      </w:r>
      <w:r w:rsidRPr="00795525">
        <w:rPr>
          <w:rStyle w:val="Emphasis"/>
        </w:rPr>
        <w:t>admin</w:t>
      </w:r>
      <w:r w:rsidRPr="00795525">
        <w:rPr>
          <w:rStyle w:val="StyleUnderline"/>
        </w:rPr>
        <w:t xml:space="preserve">istrative </w:t>
      </w:r>
      <w:r w:rsidRPr="00795525">
        <w:rPr>
          <w:rStyle w:val="Emphasis"/>
        </w:rPr>
        <w:t>state</w:t>
      </w:r>
      <w:r w:rsidRPr="00795525">
        <w:rPr>
          <w:rStyle w:val="StyleUnderline"/>
        </w:rPr>
        <w:t xml:space="preserve"> tends to </w:t>
      </w:r>
      <w:r w:rsidRPr="00795525">
        <w:rPr>
          <w:rStyle w:val="Emphasis"/>
        </w:rPr>
        <w:t>centralize</w:t>
      </w:r>
      <w:r w:rsidRPr="00795525">
        <w:rPr>
          <w:rStyle w:val="StyleUnderline"/>
        </w:rPr>
        <w:t xml:space="preserve">, </w:t>
      </w:r>
      <w:r w:rsidRPr="00795525">
        <w:rPr>
          <w:rStyle w:val="Emphasis"/>
        </w:rPr>
        <w:t>monopolize</w:t>
      </w:r>
      <w:r w:rsidRPr="00795525">
        <w:rPr>
          <w:rStyle w:val="StyleUnderline"/>
        </w:rPr>
        <w:t xml:space="preserve">, and </w:t>
      </w:r>
      <w:r w:rsidRPr="00795525">
        <w:rPr>
          <w:rStyle w:val="Emphasis"/>
        </w:rPr>
        <w:t>homogenize</w:t>
      </w:r>
      <w:r w:rsidRPr="00DD06DA">
        <w:rPr>
          <w:sz w:val="16"/>
        </w:rPr>
        <w:t xml:space="preserve"> the provision of </w:t>
      </w:r>
      <w:r w:rsidRPr="00795525">
        <w:rPr>
          <w:rStyle w:val="Emphasis"/>
        </w:rPr>
        <w:t>expert knowledge</w:t>
      </w:r>
      <w:r w:rsidRPr="00795525">
        <w:rPr>
          <w:rStyle w:val="StyleUnderline"/>
        </w:rPr>
        <w:t xml:space="preserve">, thereby </w:t>
      </w:r>
      <w:r w:rsidRPr="00795525">
        <w:rPr>
          <w:rStyle w:val="Emphasis"/>
        </w:rPr>
        <w:t>reducing</w:t>
      </w:r>
      <w:r w:rsidRPr="00795525">
        <w:rPr>
          <w:rStyle w:val="StyleUnderline"/>
        </w:rPr>
        <w:t xml:space="preserve"> the ability of public </w:t>
      </w:r>
      <w:r w:rsidRPr="00795525">
        <w:rPr>
          <w:rStyle w:val="Emphasis"/>
        </w:rPr>
        <w:t>policymakers</w:t>
      </w:r>
      <w:r w:rsidRPr="00795525">
        <w:rPr>
          <w:rStyle w:val="StyleUnderline"/>
        </w:rPr>
        <w:t xml:space="preserve"> to address </w:t>
      </w:r>
      <w:r w:rsidRPr="00795525">
        <w:rPr>
          <w:rStyle w:val="Emphasis"/>
        </w:rPr>
        <w:t>social problems</w:t>
      </w:r>
      <w:r w:rsidRPr="00795525">
        <w:rPr>
          <w:rStyle w:val="StyleUnderline"/>
        </w:rPr>
        <w:t xml:space="preserve"> effectively</w:t>
      </w:r>
      <w:r w:rsidRPr="00DD06DA">
        <w:rPr>
          <w:sz w:val="16"/>
        </w:rPr>
        <w:t xml:space="preserve"> or learn from past mistakes.</w:t>
      </w:r>
    </w:p>
    <w:p w14:paraId="229E8224" w14:textId="77777777" w:rsidR="007917EA" w:rsidRPr="00DD06DA" w:rsidRDefault="007917EA" w:rsidP="007917EA">
      <w:pPr>
        <w:rPr>
          <w:sz w:val="16"/>
        </w:rPr>
      </w:pPr>
      <w:r w:rsidRPr="00DD06DA">
        <w:rPr>
          <w:sz w:val="16"/>
        </w:rPr>
        <w:t>3.1 Lack of contestation in centralized bureaucracies</w:t>
      </w:r>
    </w:p>
    <w:p w14:paraId="35F36CEE" w14:textId="77777777" w:rsidR="007917EA" w:rsidRPr="00DD06DA" w:rsidRDefault="007917EA" w:rsidP="007917EA">
      <w:pPr>
        <w:rPr>
          <w:sz w:val="16"/>
        </w:rPr>
      </w:pPr>
      <w:r w:rsidRPr="00DD06DA">
        <w:rPr>
          <w:sz w:val="16"/>
        </w:rPr>
        <w:t xml:space="preserve">In terms of public administration, </w:t>
      </w:r>
      <w:r w:rsidRPr="009A38A3">
        <w:rPr>
          <w:rStyle w:val="Emphasis"/>
          <w:highlight w:val="green"/>
        </w:rPr>
        <w:t>contestation</w:t>
      </w:r>
      <w:r w:rsidRPr="00795525">
        <w:rPr>
          <w:rStyle w:val="StyleUnderline"/>
        </w:rPr>
        <w:t xml:space="preserve"> refers to the </w:t>
      </w:r>
      <w:r w:rsidRPr="009A38A3">
        <w:rPr>
          <w:rStyle w:val="StyleUnderline"/>
          <w:highlight w:val="green"/>
        </w:rPr>
        <w:t xml:space="preserve">ability of </w:t>
      </w:r>
      <w:r w:rsidRPr="009A38A3">
        <w:rPr>
          <w:rStyle w:val="Emphasis"/>
          <w:highlight w:val="green"/>
        </w:rPr>
        <w:t>dissenters</w:t>
      </w:r>
      <w:r w:rsidRPr="009A38A3">
        <w:rPr>
          <w:rStyle w:val="StyleUnderline"/>
          <w:highlight w:val="green"/>
        </w:rPr>
        <w:t xml:space="preserve"> to </w:t>
      </w:r>
      <w:r w:rsidRPr="009A38A3">
        <w:rPr>
          <w:rStyle w:val="Emphasis"/>
          <w:highlight w:val="green"/>
        </w:rPr>
        <w:t>challenge</w:t>
      </w:r>
      <w:r w:rsidRPr="00795525">
        <w:rPr>
          <w:rStyle w:val="StyleUnderline"/>
        </w:rPr>
        <w:t xml:space="preserve"> proposed policies</w:t>
      </w:r>
      <w:r w:rsidRPr="00DD06DA">
        <w:rPr>
          <w:sz w:val="16"/>
        </w:rPr>
        <w:t xml:space="preserve">, rules, interpretations, or actions. At the limit, the ability to contest something involves the right to veto it, but more modest forms of contestation likewise are possible. To contest something, an agent must be able to (1) access it, that is, learn about it, (2) introduce friction to its acceptance or implementation, that is, increase the length of time over which deliberations are held or to expand the number of issues to be considered, and (3) enjoy protections that limit the costs that the agent incurs during the period of contestation. </w:t>
      </w:r>
      <w:r w:rsidRPr="00795525">
        <w:rPr>
          <w:rStyle w:val="Emphasis"/>
        </w:rPr>
        <w:t>Contestation</w:t>
      </w:r>
      <w:r w:rsidRPr="00DD06DA">
        <w:rPr>
          <w:sz w:val="16"/>
        </w:rPr>
        <w:t xml:space="preserve">, as a feature of organizations, is </w:t>
      </w:r>
      <w:r w:rsidRPr="00795525">
        <w:rPr>
          <w:rStyle w:val="StyleUnderline"/>
        </w:rPr>
        <w:t xml:space="preserve">satisfied </w:t>
      </w:r>
      <w:r w:rsidRPr="00795525">
        <w:rPr>
          <w:rStyle w:val="Emphasis"/>
        </w:rPr>
        <w:t>only</w:t>
      </w:r>
      <w:r w:rsidRPr="00795525">
        <w:rPr>
          <w:rStyle w:val="StyleUnderline"/>
        </w:rPr>
        <w:t xml:space="preserve"> when a sufficiently </w:t>
      </w:r>
      <w:r w:rsidRPr="00795525">
        <w:rPr>
          <w:rStyle w:val="Emphasis"/>
        </w:rPr>
        <w:t>large</w:t>
      </w:r>
      <w:r w:rsidRPr="00795525">
        <w:rPr>
          <w:rStyle w:val="StyleUnderline"/>
        </w:rPr>
        <w:t xml:space="preserve"> number of </w:t>
      </w:r>
      <w:r w:rsidRPr="00795525">
        <w:rPr>
          <w:rStyle w:val="Emphasis"/>
        </w:rPr>
        <w:t>agents</w:t>
      </w:r>
      <w:r w:rsidRPr="00795525">
        <w:rPr>
          <w:rStyle w:val="StyleUnderline"/>
        </w:rPr>
        <w:t xml:space="preserve"> can contest </w:t>
      </w:r>
      <w:r w:rsidRPr="00795525">
        <w:rPr>
          <w:rStyle w:val="Emphasis"/>
        </w:rPr>
        <w:t>agency decisions</w:t>
      </w:r>
      <w:r w:rsidRPr="00DD06DA">
        <w:rPr>
          <w:sz w:val="16"/>
        </w:rPr>
        <w:t>.</w:t>
      </w:r>
    </w:p>
    <w:p w14:paraId="56A6B5BC" w14:textId="77777777" w:rsidR="007917EA" w:rsidRPr="00DD06DA" w:rsidRDefault="007917EA" w:rsidP="007917EA">
      <w:pPr>
        <w:rPr>
          <w:sz w:val="16"/>
        </w:rPr>
      </w:pPr>
      <w:r w:rsidRPr="00795525">
        <w:rPr>
          <w:rStyle w:val="Emphasis"/>
        </w:rPr>
        <w:t>Contestation</w:t>
      </w:r>
      <w:r w:rsidRPr="00795525">
        <w:rPr>
          <w:rStyle w:val="StyleUnderline"/>
        </w:rPr>
        <w:t xml:space="preserve"> serves an </w:t>
      </w:r>
      <w:r w:rsidRPr="00795525">
        <w:rPr>
          <w:rStyle w:val="Emphasis"/>
        </w:rPr>
        <w:t>indispensable</w:t>
      </w:r>
      <w:r w:rsidRPr="00795525">
        <w:rPr>
          <w:rStyle w:val="StyleUnderline"/>
        </w:rPr>
        <w:t xml:space="preserve"> epistemic function</w:t>
      </w:r>
      <w:r w:rsidRPr="00DD06DA">
        <w:rPr>
          <w:sz w:val="16"/>
        </w:rPr>
        <w:t xml:space="preserve">. As Christiano (2012: p. 28) puts it, “disagreement is not only inevitable; it is normally quite fruitful in that it challenges the assumptions and dogmas of fallible human beings.” Various empirical studies support Christiano’s claim by showing that </w:t>
      </w:r>
      <w:r w:rsidRPr="00795525">
        <w:rPr>
          <w:rStyle w:val="Emphasis"/>
        </w:rPr>
        <w:t>individual</w:t>
      </w:r>
      <w:r w:rsidRPr="00795525">
        <w:rPr>
          <w:rStyle w:val="StyleUnderline"/>
        </w:rPr>
        <w:t xml:space="preserve"> thinker</w:t>
      </w:r>
      <w:r w:rsidRPr="00795525">
        <w:rPr>
          <w:rStyle w:val="Emphasis"/>
        </w:rPr>
        <w:t>s</w:t>
      </w:r>
      <w:r w:rsidRPr="00795525">
        <w:rPr>
          <w:rStyle w:val="StyleUnderline"/>
        </w:rPr>
        <w:t xml:space="preserve">, in the </w:t>
      </w:r>
      <w:r w:rsidRPr="00732AAC">
        <w:rPr>
          <w:rStyle w:val="Emphasis"/>
        </w:rPr>
        <w:t>absence</w:t>
      </w:r>
      <w:r w:rsidRPr="00795525">
        <w:rPr>
          <w:rStyle w:val="StyleUnderline"/>
        </w:rPr>
        <w:t xml:space="preserve"> of contestation, perform </w:t>
      </w:r>
      <w:r w:rsidRPr="00795525">
        <w:rPr>
          <w:rStyle w:val="Emphasis"/>
        </w:rPr>
        <w:t>poorly</w:t>
      </w:r>
      <w:r w:rsidRPr="00795525">
        <w:rPr>
          <w:rStyle w:val="StyleUnderline"/>
        </w:rPr>
        <w:t xml:space="preserve"> on </w:t>
      </w:r>
      <w:r w:rsidRPr="00795525">
        <w:rPr>
          <w:rStyle w:val="Emphasis"/>
        </w:rPr>
        <w:t>basic</w:t>
      </w:r>
      <w:r w:rsidRPr="00795525">
        <w:rPr>
          <w:rStyle w:val="StyleUnderline"/>
        </w:rPr>
        <w:t xml:space="preserve"> cognitive tasks</w:t>
      </w:r>
      <w:r w:rsidRPr="00DD06DA">
        <w:rPr>
          <w:sz w:val="16"/>
        </w:rPr>
        <w:t>. After introducing contestation in an interactive setting, however, reasoning skills improve markedly (Trouche et al., 2014, 2016, 2019). Mercier and Sperber (2017: p. 235) summarize the relevant studies:</w:t>
      </w:r>
    </w:p>
    <w:p w14:paraId="5496CDE1" w14:textId="77777777" w:rsidR="007917EA" w:rsidRPr="00DD06DA" w:rsidRDefault="007917EA" w:rsidP="007917EA">
      <w:pPr>
        <w:rPr>
          <w:sz w:val="16"/>
        </w:rPr>
      </w:pPr>
      <w:r w:rsidRPr="00DD06DA">
        <w:rPr>
          <w:sz w:val="16"/>
        </w:rPr>
        <w:t xml:space="preserve">When people reason on their own, they mostly produce reasons that support their decisions or their preconceived ideas, and they don’t bother to make sure that the reasons are strong.… [N]ot only is the </w:t>
      </w:r>
      <w:r w:rsidRPr="009A38A3">
        <w:rPr>
          <w:rStyle w:val="Emphasis"/>
          <w:highlight w:val="green"/>
        </w:rPr>
        <w:t>solitary</w:t>
      </w:r>
      <w:r w:rsidRPr="00795525">
        <w:rPr>
          <w:rStyle w:val="StyleUnderline"/>
        </w:rPr>
        <w:t xml:space="preserve"> use of </w:t>
      </w:r>
      <w:r w:rsidRPr="009A38A3">
        <w:rPr>
          <w:rStyle w:val="StyleUnderline"/>
          <w:highlight w:val="green"/>
        </w:rPr>
        <w:t xml:space="preserve">reason </w:t>
      </w:r>
      <w:r w:rsidRPr="009A38A3">
        <w:rPr>
          <w:rStyle w:val="Emphasis"/>
          <w:highlight w:val="green"/>
        </w:rPr>
        <w:t>unlikely</w:t>
      </w:r>
      <w:r w:rsidRPr="009A38A3">
        <w:rPr>
          <w:rStyle w:val="StyleUnderline"/>
          <w:highlight w:val="green"/>
        </w:rPr>
        <w:t xml:space="preserve"> to </w:t>
      </w:r>
      <w:r w:rsidRPr="009A38A3">
        <w:rPr>
          <w:rStyle w:val="Emphasis"/>
          <w:highlight w:val="green"/>
        </w:rPr>
        <w:t>correct</w:t>
      </w:r>
      <w:r w:rsidRPr="009A38A3">
        <w:rPr>
          <w:rStyle w:val="StyleUnderline"/>
          <w:highlight w:val="green"/>
        </w:rPr>
        <w:t xml:space="preserve"> mistake</w:t>
      </w:r>
      <w:r w:rsidRPr="00795525">
        <w:rPr>
          <w:rStyle w:val="StyleUnderline"/>
        </w:rPr>
        <w:t xml:space="preserve">n intuitions, but </w:t>
      </w:r>
      <w:r w:rsidRPr="009A38A3">
        <w:rPr>
          <w:rStyle w:val="StyleUnderline"/>
          <w:highlight w:val="green"/>
        </w:rPr>
        <w:t>it</w:t>
      </w:r>
      <w:r w:rsidRPr="00795525">
        <w:rPr>
          <w:rStyle w:val="StyleUnderline"/>
        </w:rPr>
        <w:t xml:space="preserve"> might even </w:t>
      </w:r>
      <w:r w:rsidRPr="009A38A3">
        <w:rPr>
          <w:rStyle w:val="StyleUnderline"/>
          <w:highlight w:val="green"/>
        </w:rPr>
        <w:t xml:space="preserve">make things </w:t>
      </w:r>
      <w:r w:rsidRPr="009A38A3">
        <w:rPr>
          <w:rStyle w:val="Emphasis"/>
          <w:highlight w:val="green"/>
        </w:rPr>
        <w:t>worse</w:t>
      </w:r>
      <w:r w:rsidRPr="00DD06DA">
        <w:rPr>
          <w:sz w:val="16"/>
        </w:rPr>
        <w:t>.</w:t>
      </w:r>
    </w:p>
    <w:p w14:paraId="38650FC0" w14:textId="77777777" w:rsidR="007917EA" w:rsidRPr="00DD06DA" w:rsidRDefault="007917EA" w:rsidP="007917EA">
      <w:pPr>
        <w:rPr>
          <w:sz w:val="16"/>
        </w:rPr>
      </w:pPr>
      <w:r w:rsidRPr="00DD06DA">
        <w:rPr>
          <w:sz w:val="16"/>
        </w:rPr>
        <w:t>Only when agents are confronted with external criticisms do individuals exert the cognitive effort required to produce strong arguments and check their conclusions.12</w:t>
      </w:r>
    </w:p>
    <w:p w14:paraId="1819F884" w14:textId="77777777" w:rsidR="007917EA" w:rsidRPr="00DD06DA" w:rsidRDefault="007917EA" w:rsidP="007917EA">
      <w:pPr>
        <w:rPr>
          <w:sz w:val="16"/>
        </w:rPr>
      </w:pPr>
      <w:r w:rsidRPr="00DD06DA">
        <w:rPr>
          <w:sz w:val="16"/>
        </w:rPr>
        <w:t xml:space="preserve">Several reasons can be found for thinking that the typical </w:t>
      </w:r>
      <w:r w:rsidRPr="009A38A3">
        <w:rPr>
          <w:rStyle w:val="Emphasis"/>
          <w:highlight w:val="green"/>
        </w:rPr>
        <w:t>admin</w:t>
      </w:r>
      <w:r w:rsidRPr="00795525">
        <w:rPr>
          <w:rStyle w:val="StyleUnderline"/>
        </w:rPr>
        <w:t xml:space="preserve">istrative bureaucracy is an </w:t>
      </w:r>
      <w:r w:rsidRPr="009A38A3">
        <w:rPr>
          <w:rStyle w:val="Emphasis"/>
          <w:highlight w:val="green"/>
        </w:rPr>
        <w:t>inadequate</w:t>
      </w:r>
      <w:r w:rsidRPr="009A38A3">
        <w:rPr>
          <w:rStyle w:val="StyleUnderline"/>
          <w:highlight w:val="green"/>
        </w:rPr>
        <w:t xml:space="preserve"> venue</w:t>
      </w:r>
      <w:r w:rsidRPr="00795525">
        <w:rPr>
          <w:rStyle w:val="StyleUnderline"/>
        </w:rPr>
        <w:t xml:space="preserve"> for </w:t>
      </w:r>
      <w:r w:rsidRPr="00795525">
        <w:rPr>
          <w:rStyle w:val="Emphasis"/>
        </w:rPr>
        <w:t>contestation</w:t>
      </w:r>
      <w:r w:rsidRPr="00DD06DA">
        <w:rPr>
          <w:sz w:val="16"/>
        </w:rPr>
        <w:t xml:space="preserve">. First, because decision procedures within administrative agencies often take place far away from where they will be implemented, </w:t>
      </w:r>
      <w:r w:rsidRPr="00795525">
        <w:rPr>
          <w:rStyle w:val="Emphasis"/>
        </w:rPr>
        <w:t>access</w:t>
      </w:r>
      <w:r w:rsidRPr="00DD06DA">
        <w:rPr>
          <w:sz w:val="16"/>
        </w:rPr>
        <w:t xml:space="preserve"> (the first requirement of contestation) </w:t>
      </w:r>
      <w:r w:rsidRPr="00795525">
        <w:rPr>
          <w:rStyle w:val="StyleUnderline"/>
        </w:rPr>
        <w:t xml:space="preserve">is constrained </w:t>
      </w:r>
      <w:r w:rsidRPr="00795525">
        <w:rPr>
          <w:rStyle w:val="Emphasis"/>
        </w:rPr>
        <w:t>tightly</w:t>
      </w:r>
      <w:r w:rsidRPr="00DD06DA">
        <w:rPr>
          <w:sz w:val="16"/>
        </w:rPr>
        <w:t>. It is costly for citizens in Michigan, for example, to be involved in Washington-centric deliberations about a new environmental regulation that will affect the auto industry.13</w:t>
      </w:r>
    </w:p>
    <w:p w14:paraId="375FA989" w14:textId="77777777" w:rsidR="007917EA" w:rsidRPr="00DD06DA" w:rsidRDefault="007917EA" w:rsidP="007917EA">
      <w:pPr>
        <w:rPr>
          <w:sz w:val="16"/>
        </w:rPr>
      </w:pPr>
      <w:r w:rsidRPr="00DD06DA">
        <w:rPr>
          <w:sz w:val="16"/>
        </w:rPr>
        <w:t xml:space="preserve">Second, and relatedly, </w:t>
      </w:r>
      <w:r w:rsidRPr="00795525">
        <w:rPr>
          <w:rStyle w:val="StyleUnderline"/>
        </w:rPr>
        <w:t xml:space="preserve">because many </w:t>
      </w:r>
      <w:r w:rsidRPr="00795525">
        <w:rPr>
          <w:rStyle w:val="Emphasis"/>
        </w:rPr>
        <w:t>agencies</w:t>
      </w:r>
      <w:r w:rsidRPr="00795525">
        <w:rPr>
          <w:rStyle w:val="StyleUnderline"/>
        </w:rPr>
        <w:t xml:space="preserve"> are “</w:t>
      </w:r>
      <w:r w:rsidRPr="00795525">
        <w:rPr>
          <w:rStyle w:val="Emphasis"/>
        </w:rPr>
        <w:t>independent</w:t>
      </w:r>
      <w:r w:rsidRPr="00795525">
        <w:rPr>
          <w:rStyle w:val="StyleUnderline"/>
        </w:rPr>
        <w:t xml:space="preserve">,” policy </w:t>
      </w:r>
      <w:r w:rsidRPr="009A38A3">
        <w:rPr>
          <w:rStyle w:val="StyleUnderline"/>
          <w:highlight w:val="green"/>
        </w:rPr>
        <w:t xml:space="preserve">decisions are </w:t>
      </w:r>
      <w:r w:rsidRPr="009A38A3">
        <w:rPr>
          <w:rStyle w:val="Emphasis"/>
          <w:highlight w:val="green"/>
        </w:rPr>
        <w:t>insulated</w:t>
      </w:r>
      <w:r w:rsidRPr="009A38A3">
        <w:rPr>
          <w:rStyle w:val="StyleUnderline"/>
          <w:highlight w:val="green"/>
        </w:rPr>
        <w:t xml:space="preserve"> from </w:t>
      </w:r>
      <w:r w:rsidRPr="009A38A3">
        <w:rPr>
          <w:rStyle w:val="Emphasis"/>
          <w:highlight w:val="green"/>
        </w:rPr>
        <w:t>democratic</w:t>
      </w:r>
      <w:r w:rsidRPr="009A38A3">
        <w:rPr>
          <w:rStyle w:val="StyleUnderline"/>
          <w:highlight w:val="green"/>
        </w:rPr>
        <w:t xml:space="preserve"> processes</w:t>
      </w:r>
      <w:r w:rsidRPr="00DD06DA">
        <w:rPr>
          <w:sz w:val="16"/>
        </w:rPr>
        <w:t>.14 In the United States, independent federal agencies were designed specifically to operate beyond the direct control of the president or the 15 executive branch departments, meaning that they do not report directly to elected officials. Examples of independent agencies include the Export-Import Bank of the United States, the Federal Communications Commission, the Federal Reserve System, the Federal Trade Commission, and the Securities and Exchange Commission. Consequently, friction (the second requirement) is inadequate for those influential bureaus.</w:t>
      </w:r>
    </w:p>
    <w:p w14:paraId="6BF7AE7B" w14:textId="77777777" w:rsidR="007917EA" w:rsidRPr="00AC2B98" w:rsidRDefault="007917EA" w:rsidP="007917EA">
      <w:pPr>
        <w:rPr>
          <w:sz w:val="16"/>
        </w:rPr>
      </w:pPr>
      <w:r w:rsidRPr="00DD06DA">
        <w:rPr>
          <w:sz w:val="16"/>
        </w:rPr>
        <w:t>Fi</w:t>
      </w:r>
      <w:r w:rsidRPr="00AC2B98">
        <w:rPr>
          <w:sz w:val="16"/>
        </w:rPr>
        <w:t xml:space="preserve">nally, </w:t>
      </w:r>
      <w:r w:rsidRPr="00AC2B98">
        <w:rPr>
          <w:rStyle w:val="Emphasis"/>
        </w:rPr>
        <w:t>experts</w:t>
      </w:r>
      <w:r w:rsidRPr="00AC2B98">
        <w:rPr>
          <w:sz w:val="16"/>
        </w:rPr>
        <w:t xml:space="preserve"> who contribute to administrative decision-making often </w:t>
      </w:r>
      <w:r w:rsidRPr="00AC2B98">
        <w:rPr>
          <w:rStyle w:val="StyleUnderline"/>
        </w:rPr>
        <w:t xml:space="preserve">face </w:t>
      </w:r>
      <w:r w:rsidRPr="00AC2B98">
        <w:rPr>
          <w:rStyle w:val="Emphasis"/>
        </w:rPr>
        <w:t>high costs</w:t>
      </w:r>
      <w:r w:rsidRPr="00AC2B98">
        <w:rPr>
          <w:rStyle w:val="StyleUnderline"/>
        </w:rPr>
        <w:t xml:space="preserve"> of </w:t>
      </w:r>
      <w:r w:rsidRPr="00AC2B98">
        <w:rPr>
          <w:rStyle w:val="Emphasis"/>
        </w:rPr>
        <w:t>dissenting</w:t>
      </w:r>
      <w:r w:rsidRPr="00AC2B98">
        <w:rPr>
          <w:rStyle w:val="StyleUnderline"/>
        </w:rPr>
        <w:t xml:space="preserve"> from the majority</w:t>
      </w:r>
      <w:r w:rsidRPr="00AC2B98">
        <w:rPr>
          <w:sz w:val="16"/>
        </w:rPr>
        <w:t xml:space="preserve">, violating the third requirement of contestation. Those costs might </w:t>
      </w:r>
      <w:r w:rsidRPr="00AC2B98">
        <w:rPr>
          <w:rStyle w:val="StyleUnderline"/>
        </w:rPr>
        <w:t xml:space="preserve">include </w:t>
      </w:r>
      <w:r w:rsidRPr="00AC2B98">
        <w:rPr>
          <w:rStyle w:val="Emphasis"/>
        </w:rPr>
        <w:t>lower</w:t>
      </w:r>
      <w:r w:rsidRPr="00AC2B98">
        <w:rPr>
          <w:rStyle w:val="StyleUnderline"/>
        </w:rPr>
        <w:t xml:space="preserve"> prospects for </w:t>
      </w:r>
      <w:r w:rsidRPr="00AC2B98">
        <w:rPr>
          <w:rStyle w:val="Emphasis"/>
        </w:rPr>
        <w:t>promotion</w:t>
      </w:r>
      <w:r w:rsidRPr="00AC2B98">
        <w:rPr>
          <w:rStyle w:val="StyleUnderline"/>
        </w:rPr>
        <w:t xml:space="preserve">, </w:t>
      </w:r>
      <w:r w:rsidRPr="00AC2B98">
        <w:rPr>
          <w:rStyle w:val="Emphasis"/>
        </w:rPr>
        <w:t>budget cuts</w:t>
      </w:r>
      <w:r w:rsidRPr="00AC2B98">
        <w:rPr>
          <w:rStyle w:val="StyleUnderline"/>
        </w:rPr>
        <w:t xml:space="preserve"> for</w:t>
      </w:r>
      <w:r w:rsidRPr="00AC2B98">
        <w:rPr>
          <w:sz w:val="16"/>
        </w:rPr>
        <w:t xml:space="preserve"> the dissenting bureaucrat’s </w:t>
      </w:r>
      <w:r w:rsidRPr="00AC2B98">
        <w:rPr>
          <w:rStyle w:val="StyleUnderline"/>
        </w:rPr>
        <w:t xml:space="preserve">favored </w:t>
      </w:r>
      <w:r w:rsidRPr="00AC2B98">
        <w:rPr>
          <w:rStyle w:val="Emphasis"/>
        </w:rPr>
        <w:t>projects</w:t>
      </w:r>
      <w:r w:rsidRPr="00AC2B98">
        <w:rPr>
          <w:rStyle w:val="StyleUnderline"/>
        </w:rPr>
        <w:t>, social disap</w:t>
      </w:r>
      <w:r w:rsidRPr="00AC2B98">
        <w:rPr>
          <w:rStyle w:val="Emphasis"/>
        </w:rPr>
        <w:t>probation</w:t>
      </w:r>
      <w:r w:rsidRPr="00AC2B98">
        <w:rPr>
          <w:sz w:val="16"/>
        </w:rPr>
        <w:t xml:space="preserve">, and limited discretion, among others. While such costs may be encountered in any decision-making body, the </w:t>
      </w:r>
      <w:r w:rsidRPr="00AC2B98">
        <w:rPr>
          <w:rStyle w:val="Emphasis"/>
        </w:rPr>
        <w:t>costs</w:t>
      </w:r>
      <w:r w:rsidRPr="00AC2B98">
        <w:rPr>
          <w:rStyle w:val="StyleUnderline"/>
        </w:rPr>
        <w:t xml:space="preserve"> of dissension are </w:t>
      </w:r>
      <w:r w:rsidRPr="00AC2B98">
        <w:rPr>
          <w:rStyle w:val="Emphasis"/>
        </w:rPr>
        <w:t>exacerbated</w:t>
      </w:r>
      <w:r w:rsidRPr="00AC2B98">
        <w:rPr>
          <w:rStyle w:val="StyleUnderline"/>
        </w:rPr>
        <w:t xml:space="preserve"> in the </w:t>
      </w:r>
      <w:r w:rsidRPr="00AC2B98">
        <w:rPr>
          <w:rStyle w:val="Emphasis"/>
        </w:rPr>
        <w:t>admin</w:t>
      </w:r>
      <w:r w:rsidRPr="00AC2B98">
        <w:rPr>
          <w:rStyle w:val="StyleUnderline"/>
        </w:rPr>
        <w:t xml:space="preserve">istrative </w:t>
      </w:r>
      <w:r w:rsidRPr="00AC2B98">
        <w:rPr>
          <w:rStyle w:val="Emphasis"/>
        </w:rPr>
        <w:t>state</w:t>
      </w:r>
      <w:r w:rsidRPr="00AC2B98">
        <w:rPr>
          <w:rStyle w:val="StyleUnderline"/>
        </w:rPr>
        <w:t xml:space="preserve"> because its </w:t>
      </w:r>
      <w:r w:rsidRPr="00AC2B98">
        <w:rPr>
          <w:rStyle w:val="Emphasis"/>
        </w:rPr>
        <w:t>agencies</w:t>
      </w:r>
      <w:r w:rsidRPr="00AC2B98">
        <w:rPr>
          <w:sz w:val="16"/>
        </w:rPr>
        <w:t xml:space="preserve">, as the premier employers of talent in various fields, </w:t>
      </w:r>
      <w:r w:rsidRPr="00AC2B98">
        <w:rPr>
          <w:rStyle w:val="StyleUnderline"/>
        </w:rPr>
        <w:t xml:space="preserve">enjoy a degree of </w:t>
      </w:r>
      <w:r w:rsidRPr="00AC2B98">
        <w:rPr>
          <w:rStyle w:val="Emphasis"/>
        </w:rPr>
        <w:t>monopsony</w:t>
      </w:r>
      <w:r w:rsidRPr="00AC2B98">
        <w:rPr>
          <w:rStyle w:val="StyleUnderline"/>
        </w:rPr>
        <w:t xml:space="preserve"> power</w:t>
      </w:r>
      <w:r w:rsidRPr="00AC2B98">
        <w:rPr>
          <w:sz w:val="16"/>
        </w:rPr>
        <w:t xml:space="preserve">. As Koppl (2018: p. 214) explains, under conditions of monopsony, “even nominally competing </w:t>
      </w:r>
      <w:r w:rsidRPr="00AC2B98">
        <w:rPr>
          <w:rStyle w:val="Emphasis"/>
        </w:rPr>
        <w:t>experts</w:t>
      </w:r>
      <w:r w:rsidRPr="00AC2B98">
        <w:rPr>
          <w:sz w:val="16"/>
        </w:rPr>
        <w:t xml:space="preserve"> [are] dependent on the monopsonist and correspondingly </w:t>
      </w:r>
      <w:r w:rsidRPr="00AC2B98">
        <w:rPr>
          <w:rStyle w:val="Emphasis"/>
        </w:rPr>
        <w:t>unwilling</w:t>
      </w:r>
      <w:r w:rsidRPr="00AC2B98">
        <w:rPr>
          <w:rStyle w:val="StyleUnderline"/>
        </w:rPr>
        <w:t xml:space="preserve"> to give </w:t>
      </w:r>
      <w:r w:rsidRPr="00AC2B98">
        <w:rPr>
          <w:rStyle w:val="Emphasis"/>
        </w:rPr>
        <w:t>opinions</w:t>
      </w:r>
      <w:r w:rsidRPr="00AC2B98">
        <w:rPr>
          <w:rStyle w:val="StyleUnderline"/>
        </w:rPr>
        <w:t xml:space="preserve"> that might be </w:t>
      </w:r>
      <w:r w:rsidRPr="00AC2B98">
        <w:rPr>
          <w:rStyle w:val="Emphasis"/>
        </w:rPr>
        <w:t>contrary</w:t>
      </w:r>
      <w:r w:rsidRPr="00AC2B98">
        <w:rPr>
          <w:rStyle w:val="StyleUnderline"/>
        </w:rPr>
        <w:t xml:space="preserve"> to the monopsonist's interests</w:t>
      </w:r>
      <w:r w:rsidRPr="00AC2B98">
        <w:rPr>
          <w:sz w:val="16"/>
        </w:rPr>
        <w:t xml:space="preserve"> or wishes.” When decisions in a particular policy area are issued by a large, centralized agency, outside employment options are restricted and jobs often less desirable, largely because the public sector offers more generous pension and healthcare benefits than the private sector typically does.</w:t>
      </w:r>
    </w:p>
    <w:p w14:paraId="17ED89FD" w14:textId="77777777" w:rsidR="007917EA" w:rsidRPr="00DD06DA" w:rsidRDefault="007917EA" w:rsidP="007917EA">
      <w:pPr>
        <w:rPr>
          <w:sz w:val="16"/>
        </w:rPr>
      </w:pPr>
      <w:r w:rsidRPr="00AC2B98">
        <w:rPr>
          <w:sz w:val="16"/>
        </w:rPr>
        <w:t xml:space="preserve">Of course, administrative agencies often do engage in deliberative procedures, and doing so almost certainly increases the quality of their decisions. For example, the notice-and-comment period for certain types of proposed regulations under the Administrative Procedure Act is one way of establishing a deliberative procedure. But that is by no means true of all administrative decisions, and, </w:t>
      </w:r>
      <w:r w:rsidRPr="00AC2B98">
        <w:rPr>
          <w:rStyle w:val="StyleUnderline"/>
        </w:rPr>
        <w:t xml:space="preserve">in the most </w:t>
      </w:r>
      <w:r w:rsidRPr="00AC2B98">
        <w:rPr>
          <w:rStyle w:val="Emphasis"/>
        </w:rPr>
        <w:t>centralized</w:t>
      </w:r>
      <w:r w:rsidRPr="00AC2B98">
        <w:rPr>
          <w:rStyle w:val="StyleUnderline"/>
        </w:rPr>
        <w:t xml:space="preserve"> agencies, </w:t>
      </w:r>
      <w:r w:rsidRPr="00AC2B98">
        <w:rPr>
          <w:rStyle w:val="Emphasis"/>
        </w:rPr>
        <w:t>procedures</w:t>
      </w:r>
      <w:r w:rsidRPr="00AC2B98">
        <w:rPr>
          <w:rStyle w:val="StyleUnderline"/>
        </w:rPr>
        <w:t xml:space="preserve"> are characterized by </w:t>
      </w:r>
      <w:r w:rsidRPr="00AC2B98">
        <w:rPr>
          <w:rStyle w:val="Emphasis"/>
        </w:rPr>
        <w:t>restricted access</w:t>
      </w:r>
      <w:r w:rsidRPr="00AC2B98">
        <w:rPr>
          <w:sz w:val="16"/>
        </w:rPr>
        <w:t xml:space="preserve">, limited friction, and limited protections for would-be contesters.15 That said, different agencies follow different procedures, and some administrative agencies feature more access, less friction, and offer more protections to dissenters than others. The most centralized and </w:t>
      </w:r>
      <w:r w:rsidRPr="00AC2B98">
        <w:rPr>
          <w:rStyle w:val="Emphasis"/>
        </w:rPr>
        <w:t>insulated</w:t>
      </w:r>
      <w:r w:rsidRPr="00AC2B98">
        <w:rPr>
          <w:rStyle w:val="StyleUnderline"/>
        </w:rPr>
        <w:t xml:space="preserve"> agencies, such as the </w:t>
      </w:r>
      <w:r w:rsidRPr="00AC2B98">
        <w:rPr>
          <w:rStyle w:val="Emphasis"/>
        </w:rPr>
        <w:t>Fed</w:t>
      </w:r>
      <w:r w:rsidRPr="00AC2B98">
        <w:rPr>
          <w:rStyle w:val="StyleUnderline"/>
        </w:rPr>
        <w:t xml:space="preserve">eral Reserve, allow </w:t>
      </w:r>
      <w:r w:rsidRPr="00AC2B98">
        <w:rPr>
          <w:rStyle w:val="Emphasis"/>
        </w:rPr>
        <w:t>very little</w:t>
      </w:r>
      <w:r w:rsidRPr="00AC2B98">
        <w:rPr>
          <w:rStyle w:val="StyleUnderline"/>
        </w:rPr>
        <w:t xml:space="preserve"> contestation</w:t>
      </w:r>
      <w:r w:rsidRPr="00AC2B98">
        <w:rPr>
          <w:sz w:val="16"/>
        </w:rPr>
        <w:t>. Other</w:t>
      </w:r>
      <w:r w:rsidRPr="00DD06DA">
        <w:rPr>
          <w:sz w:val="16"/>
        </w:rPr>
        <w:t xml:space="preserve"> departments or agencies may be subject to more contestation. The U.S. Department of Education, for example, shares decision-making responsibilities with state governments and local school boards.</w:t>
      </w:r>
    </w:p>
    <w:p w14:paraId="0ED37891" w14:textId="77777777" w:rsidR="007917EA" w:rsidRPr="00DD06DA" w:rsidRDefault="007917EA" w:rsidP="007917EA">
      <w:pPr>
        <w:rPr>
          <w:sz w:val="16"/>
        </w:rPr>
      </w:pPr>
      <w:r w:rsidRPr="00DD06DA">
        <w:rPr>
          <w:sz w:val="16"/>
        </w:rPr>
        <w:t>In sum, because of its importance as a design principle for enhancing the epistemic ecosystem, we propose that political organizations generally should foster decision-making processes that support the ability of many parties to access the content of the reasoning and conclusions, to introduce friction to the process of deliberating and drawing conclusions, and to enjoy protection from potential retaliation when doing so.16</w:t>
      </w:r>
    </w:p>
    <w:p w14:paraId="61C51B5B" w14:textId="77777777" w:rsidR="007917EA" w:rsidRPr="00DD06DA" w:rsidRDefault="007917EA" w:rsidP="007917EA">
      <w:pPr>
        <w:rPr>
          <w:sz w:val="16"/>
        </w:rPr>
      </w:pPr>
      <w:r w:rsidRPr="00DD06DA">
        <w:rPr>
          <w:sz w:val="16"/>
        </w:rPr>
        <w:t>3.2 Lack of competition in centralized bureaucracies</w:t>
      </w:r>
    </w:p>
    <w:p w14:paraId="61B7533D" w14:textId="77777777" w:rsidR="007917EA" w:rsidRPr="00DD06DA" w:rsidRDefault="007917EA" w:rsidP="007917EA">
      <w:pPr>
        <w:rPr>
          <w:sz w:val="16"/>
        </w:rPr>
      </w:pPr>
      <w:r w:rsidRPr="00DD06DA">
        <w:rPr>
          <w:sz w:val="16"/>
        </w:rPr>
        <w:t xml:space="preserve">The term </w:t>
      </w:r>
      <w:r w:rsidRPr="009A38A3">
        <w:rPr>
          <w:rStyle w:val="Emphasis"/>
          <w:highlight w:val="green"/>
        </w:rPr>
        <w:t>competition</w:t>
      </w:r>
      <w:r w:rsidRPr="009A38A3">
        <w:rPr>
          <w:rStyle w:val="StyleUnderline"/>
          <w:highlight w:val="green"/>
        </w:rPr>
        <w:t xml:space="preserve"> refers to</w:t>
      </w:r>
      <w:r w:rsidRPr="00E054CA">
        <w:rPr>
          <w:rStyle w:val="StyleUnderline"/>
        </w:rPr>
        <w:t xml:space="preserve"> the availability of </w:t>
      </w:r>
      <w:r w:rsidRPr="009A38A3">
        <w:rPr>
          <w:rStyle w:val="Emphasis"/>
          <w:highlight w:val="green"/>
        </w:rPr>
        <w:t>alternative</w:t>
      </w:r>
      <w:r w:rsidRPr="00E054CA">
        <w:rPr>
          <w:rStyle w:val="StyleUnderline"/>
        </w:rPr>
        <w:t xml:space="preserve"> sources of </w:t>
      </w:r>
      <w:r w:rsidRPr="009A38A3">
        <w:rPr>
          <w:rStyle w:val="Emphasis"/>
          <w:highlight w:val="green"/>
        </w:rPr>
        <w:t>info</w:t>
      </w:r>
      <w:r w:rsidRPr="00732AAC">
        <w:rPr>
          <w:rStyle w:val="StyleUnderline"/>
        </w:rPr>
        <w:t>rmation</w:t>
      </w:r>
      <w:r w:rsidRPr="00DD06DA">
        <w:rPr>
          <w:sz w:val="16"/>
        </w:rPr>
        <w:t>, judgments, or policies. Competition is enhanced to the extent that there exist a greater variety of options and a lower cost of switching between them. Policymakers are subject to competitive pressures only when their constituents have viable alternatives (Tiebout, 1956; Ostrom et al., 1961; Hirschmann, 1970; Lemke, 2016).</w:t>
      </w:r>
    </w:p>
    <w:p w14:paraId="51013B8D" w14:textId="77777777" w:rsidR="007917EA" w:rsidRPr="00DD06DA" w:rsidRDefault="007917EA" w:rsidP="007917EA">
      <w:pPr>
        <w:rPr>
          <w:sz w:val="16"/>
        </w:rPr>
      </w:pPr>
      <w:r w:rsidRPr="00DD06DA">
        <w:rPr>
          <w:sz w:val="16"/>
        </w:rPr>
        <w:t>In a market setting, competition serves to provide information to firms that helps them make efficient production decisions. When certain inputs become scarce, their prices rise, causing firms to substitute away from these inputs. Moreover, as firms compete among themselves, those that provide goods and services that consumers demand at higher quality or lower costs will profit, and those that do not will incur losses. Thus, the market process also serves as a filtering mechanism, rewarding effective producers and punishing firms that pursue wasteful projects.</w:t>
      </w:r>
    </w:p>
    <w:p w14:paraId="37567BBF" w14:textId="77777777" w:rsidR="007917EA" w:rsidRPr="00DD06DA" w:rsidRDefault="007917EA" w:rsidP="007917EA">
      <w:pPr>
        <w:rPr>
          <w:sz w:val="16"/>
        </w:rPr>
      </w:pPr>
      <w:r w:rsidRPr="00DD06DA">
        <w:rPr>
          <w:sz w:val="16"/>
        </w:rPr>
        <w:t xml:space="preserve">More generally, in situations that are highly complex and information poor—or what Hogarth et al. (2015) call wicked learning environments—competition provides a useful method of searching for solutions. If a problem is complex, then the search space of solutions is vast, and good solutions cannot be reliably ascertained before intensive research and experimentation. </w:t>
      </w:r>
      <w:r w:rsidRPr="00E054CA">
        <w:rPr>
          <w:rStyle w:val="StyleUnderline"/>
        </w:rPr>
        <w:t xml:space="preserve">Exploring the </w:t>
      </w:r>
      <w:r w:rsidRPr="009A38A3">
        <w:rPr>
          <w:rStyle w:val="Emphasis"/>
          <w:highlight w:val="green"/>
        </w:rPr>
        <w:t>solution</w:t>
      </w:r>
      <w:r w:rsidRPr="00DD06DA">
        <w:rPr>
          <w:sz w:val="16"/>
        </w:rPr>
        <w:t xml:space="preserve"> space in a reasonable timeframe thus </w:t>
      </w:r>
      <w:r w:rsidRPr="009A38A3">
        <w:rPr>
          <w:rStyle w:val="StyleUnderline"/>
          <w:highlight w:val="green"/>
        </w:rPr>
        <w:t xml:space="preserve">calls for </w:t>
      </w:r>
      <w:r w:rsidRPr="009A38A3">
        <w:rPr>
          <w:rStyle w:val="Emphasis"/>
          <w:highlight w:val="green"/>
        </w:rPr>
        <w:t>decentralized</w:t>
      </w:r>
      <w:r w:rsidRPr="009A38A3">
        <w:rPr>
          <w:rStyle w:val="StyleUnderline"/>
          <w:highlight w:val="green"/>
        </w:rPr>
        <w:t xml:space="preserve"> experimentation</w:t>
      </w:r>
      <w:r w:rsidRPr="00DD06DA">
        <w:rPr>
          <w:sz w:val="16"/>
        </w:rPr>
        <w:t xml:space="preserve">, as well as some feedback mechanism for scaling up successful solutions and filtering out unsuccessful ones.17 Put differently, </w:t>
      </w:r>
      <w:r w:rsidRPr="00E054CA">
        <w:rPr>
          <w:rStyle w:val="StyleUnderline"/>
        </w:rPr>
        <w:t xml:space="preserve">finding adequate </w:t>
      </w:r>
      <w:r w:rsidRPr="00E054CA">
        <w:rPr>
          <w:rStyle w:val="Emphasis"/>
        </w:rPr>
        <w:t>solutions</w:t>
      </w:r>
      <w:r w:rsidRPr="00E054CA">
        <w:rPr>
          <w:rStyle w:val="StyleUnderline"/>
        </w:rPr>
        <w:t xml:space="preserve"> to </w:t>
      </w:r>
      <w:r w:rsidRPr="00E054CA">
        <w:rPr>
          <w:rStyle w:val="Emphasis"/>
        </w:rPr>
        <w:t>complex</w:t>
      </w:r>
      <w:r w:rsidRPr="00E054CA">
        <w:rPr>
          <w:rStyle w:val="StyleUnderline"/>
        </w:rPr>
        <w:t xml:space="preserve"> problems requires </w:t>
      </w:r>
      <w:r w:rsidRPr="00E054CA">
        <w:rPr>
          <w:rStyle w:val="Emphasis"/>
        </w:rPr>
        <w:t>parallel</w:t>
      </w:r>
      <w:r w:rsidRPr="00E054CA">
        <w:rPr>
          <w:rStyle w:val="StyleUnderline"/>
        </w:rPr>
        <w:t xml:space="preserve"> search procedures</w:t>
      </w:r>
      <w:r w:rsidRPr="00DD06DA">
        <w:rPr>
          <w:sz w:val="16"/>
        </w:rPr>
        <w:t xml:space="preserve"> (D’Agostino, 2009): several teams employing different methods and experimenting with diverse solutions. </w:t>
      </w:r>
      <w:r w:rsidRPr="00E054CA">
        <w:rPr>
          <w:rStyle w:val="Emphasis"/>
        </w:rPr>
        <w:t>Without parallel</w:t>
      </w:r>
      <w:r w:rsidRPr="00E054CA">
        <w:rPr>
          <w:rStyle w:val="StyleUnderline"/>
        </w:rPr>
        <w:t xml:space="preserve"> search procedures, it is </w:t>
      </w:r>
      <w:r w:rsidRPr="00E054CA">
        <w:rPr>
          <w:rStyle w:val="Emphasis"/>
        </w:rPr>
        <w:t>impossible</w:t>
      </w:r>
      <w:r w:rsidRPr="00E054CA">
        <w:rPr>
          <w:rStyle w:val="StyleUnderline"/>
        </w:rPr>
        <w:t xml:space="preserve"> to explore an </w:t>
      </w:r>
      <w:r w:rsidRPr="00E054CA">
        <w:rPr>
          <w:rStyle w:val="Emphasis"/>
        </w:rPr>
        <w:t>adequate</w:t>
      </w:r>
      <w:r w:rsidRPr="00E054CA">
        <w:rPr>
          <w:rStyle w:val="StyleUnderline"/>
        </w:rPr>
        <w:t xml:space="preserve"> number of solutions within a reasonable timeframe, and the </w:t>
      </w:r>
      <w:r w:rsidRPr="00E054CA">
        <w:rPr>
          <w:rStyle w:val="Emphasis"/>
        </w:rPr>
        <w:t>solution</w:t>
      </w:r>
      <w:r w:rsidRPr="00E054CA">
        <w:rPr>
          <w:rStyle w:val="StyleUnderline"/>
        </w:rPr>
        <w:t xml:space="preserve"> selected will likely be </w:t>
      </w:r>
      <w:r w:rsidRPr="00E054CA">
        <w:rPr>
          <w:rStyle w:val="Emphasis"/>
        </w:rPr>
        <w:t>subpar</w:t>
      </w:r>
      <w:r w:rsidRPr="00DD06DA">
        <w:rPr>
          <w:sz w:val="16"/>
        </w:rPr>
        <w:t xml:space="preserve">. </w:t>
      </w:r>
      <w:r w:rsidRPr="00E054CA">
        <w:rPr>
          <w:rStyle w:val="Emphasis"/>
        </w:rPr>
        <w:t>Competition</w:t>
      </w:r>
      <w:r w:rsidRPr="00E054CA">
        <w:rPr>
          <w:rStyle w:val="StyleUnderline"/>
        </w:rPr>
        <w:t xml:space="preserve"> supports </w:t>
      </w:r>
      <w:r w:rsidRPr="00E054CA">
        <w:rPr>
          <w:rStyle w:val="Emphasis"/>
        </w:rPr>
        <w:t>parallel</w:t>
      </w:r>
      <w:r w:rsidRPr="00E054CA">
        <w:rPr>
          <w:rStyle w:val="StyleUnderline"/>
        </w:rPr>
        <w:t xml:space="preserve"> search procedures, making it an </w:t>
      </w:r>
      <w:r w:rsidRPr="00E054CA">
        <w:rPr>
          <w:rStyle w:val="Emphasis"/>
        </w:rPr>
        <w:t>effective</w:t>
      </w:r>
      <w:r w:rsidRPr="00E054CA">
        <w:rPr>
          <w:rStyle w:val="StyleUnderline"/>
        </w:rPr>
        <w:t xml:space="preserve"> response</w:t>
      </w:r>
      <w:r w:rsidRPr="00DD06DA">
        <w:rPr>
          <w:sz w:val="16"/>
        </w:rPr>
        <w:t xml:space="preserve"> to wicked learning environments.</w:t>
      </w:r>
    </w:p>
    <w:p w14:paraId="0BD61AF8" w14:textId="77777777" w:rsidR="007917EA" w:rsidRPr="00DD06DA" w:rsidRDefault="007917EA" w:rsidP="007917EA">
      <w:pPr>
        <w:rPr>
          <w:sz w:val="16"/>
        </w:rPr>
      </w:pPr>
      <w:r w:rsidRPr="00DD06DA">
        <w:rPr>
          <w:sz w:val="16"/>
        </w:rPr>
        <w:t xml:space="preserve">By contrast, the guidance and </w:t>
      </w:r>
      <w:r w:rsidRPr="00732AAC">
        <w:rPr>
          <w:rStyle w:val="Emphasis"/>
        </w:rPr>
        <w:t>policies</w:t>
      </w:r>
      <w:r w:rsidRPr="00E054CA">
        <w:rPr>
          <w:rStyle w:val="StyleUnderline"/>
        </w:rPr>
        <w:t xml:space="preserve"> provided by the </w:t>
      </w:r>
      <w:r w:rsidRPr="009A38A3">
        <w:rPr>
          <w:rStyle w:val="Emphasis"/>
          <w:highlight w:val="green"/>
        </w:rPr>
        <w:t>admin</w:t>
      </w:r>
      <w:r w:rsidRPr="00E054CA">
        <w:rPr>
          <w:rStyle w:val="StyleUnderline"/>
        </w:rPr>
        <w:t xml:space="preserve">istrative </w:t>
      </w:r>
      <w:r w:rsidRPr="009A38A3">
        <w:rPr>
          <w:rStyle w:val="Emphasis"/>
          <w:highlight w:val="green"/>
        </w:rPr>
        <w:t>state</w:t>
      </w:r>
      <w:r w:rsidRPr="00E054CA">
        <w:rPr>
          <w:rStyle w:val="StyleUnderline"/>
        </w:rPr>
        <w:t xml:space="preserve"> verge on being </w:t>
      </w:r>
      <w:r w:rsidRPr="009A38A3">
        <w:rPr>
          <w:rStyle w:val="Emphasis"/>
          <w:highlight w:val="green"/>
        </w:rPr>
        <w:t>monopolistic</w:t>
      </w:r>
      <w:r w:rsidRPr="00DD06DA">
        <w:rPr>
          <w:sz w:val="16"/>
        </w:rPr>
        <w:t>, since they typically implement a single policy on a nationwide scale.18 As DeCanio (2021: p. 202) explains, “</w:t>
      </w:r>
      <w:r w:rsidRPr="00E054CA">
        <w:rPr>
          <w:rStyle w:val="Emphasis"/>
        </w:rPr>
        <w:t>admin</w:t>
      </w:r>
      <w:r w:rsidRPr="00E054CA">
        <w:rPr>
          <w:rStyle w:val="StyleUnderline"/>
        </w:rPr>
        <w:t xml:space="preserve">istrative </w:t>
      </w:r>
      <w:r w:rsidRPr="00E054CA">
        <w:rPr>
          <w:rStyle w:val="Emphasis"/>
        </w:rPr>
        <w:t>state</w:t>
      </w:r>
      <w:r w:rsidRPr="00E054CA">
        <w:rPr>
          <w:rStyle w:val="StyleUnderline"/>
        </w:rPr>
        <w:t xml:space="preserve">s </w:t>
      </w:r>
      <w:r w:rsidRPr="009A38A3">
        <w:rPr>
          <w:rStyle w:val="StyleUnderline"/>
          <w:highlight w:val="green"/>
        </w:rPr>
        <w:t xml:space="preserve">face </w:t>
      </w:r>
      <w:r w:rsidRPr="009A38A3">
        <w:rPr>
          <w:rStyle w:val="Emphasis"/>
          <w:highlight w:val="green"/>
        </w:rPr>
        <w:t>no rival</w:t>
      </w:r>
      <w:r w:rsidRPr="00E054CA">
        <w:rPr>
          <w:rStyle w:val="StyleUnderline"/>
        </w:rPr>
        <w:t xml:space="preserve"> organization</w:t>
      </w:r>
      <w:r w:rsidRPr="00DD06DA">
        <w:rPr>
          <w:sz w:val="16"/>
        </w:rPr>
        <w:t xml:space="preserve"> with the authority to produce legally binding rules that are compulsory for all members of its geographically defined territory.”19 As a result, these </w:t>
      </w:r>
      <w:r w:rsidRPr="00E054CA">
        <w:rPr>
          <w:rStyle w:val="Emphasis"/>
        </w:rPr>
        <w:t>agencies</w:t>
      </w:r>
      <w:r w:rsidRPr="00E054CA">
        <w:rPr>
          <w:rStyle w:val="StyleUnderline"/>
        </w:rPr>
        <w:t xml:space="preserve"> do </w:t>
      </w:r>
      <w:r w:rsidRPr="009A38A3">
        <w:rPr>
          <w:rStyle w:val="StyleUnderline"/>
          <w:highlight w:val="green"/>
        </w:rPr>
        <w:t>no</w:t>
      </w:r>
      <w:r w:rsidRPr="00E054CA">
        <w:rPr>
          <w:rStyle w:val="StyleUnderline"/>
        </w:rPr>
        <w:t xml:space="preserve">t receive the kind of </w:t>
      </w:r>
      <w:r w:rsidRPr="009A38A3">
        <w:rPr>
          <w:rStyle w:val="Emphasis"/>
          <w:highlight w:val="green"/>
        </w:rPr>
        <w:t>feedback</w:t>
      </w:r>
      <w:r w:rsidRPr="00E054CA">
        <w:rPr>
          <w:rStyle w:val="StyleUnderline"/>
        </w:rPr>
        <w:t xml:space="preserve"> required </w:t>
      </w:r>
      <w:r w:rsidRPr="009A38A3">
        <w:rPr>
          <w:rStyle w:val="StyleUnderline"/>
          <w:highlight w:val="green"/>
        </w:rPr>
        <w:t>for</w:t>
      </w:r>
      <w:r w:rsidRPr="00E054CA">
        <w:rPr>
          <w:rStyle w:val="StyleUnderline"/>
        </w:rPr>
        <w:t xml:space="preserve"> a process of </w:t>
      </w:r>
      <w:r w:rsidRPr="009A38A3">
        <w:rPr>
          <w:rStyle w:val="Emphasis"/>
          <w:highlight w:val="green"/>
        </w:rPr>
        <w:t>learning</w:t>
      </w:r>
      <w:r w:rsidRPr="009A38A3">
        <w:rPr>
          <w:rStyle w:val="StyleUnderline"/>
          <w:highlight w:val="green"/>
        </w:rPr>
        <w:t xml:space="preserve"> to occur</w:t>
      </w:r>
      <w:r w:rsidRPr="00DD06DA">
        <w:rPr>
          <w:sz w:val="16"/>
        </w:rPr>
        <w:t xml:space="preserve"> in a wicked environment. </w:t>
      </w:r>
      <w:r w:rsidRPr="00E054CA">
        <w:rPr>
          <w:rStyle w:val="Emphasis"/>
        </w:rPr>
        <w:t>Admin</w:t>
      </w:r>
      <w:r w:rsidRPr="00E054CA">
        <w:rPr>
          <w:rStyle w:val="StyleUnderline"/>
        </w:rPr>
        <w:t xml:space="preserve">istrative </w:t>
      </w:r>
      <w:r w:rsidRPr="00E054CA">
        <w:rPr>
          <w:rStyle w:val="Emphasis"/>
        </w:rPr>
        <w:t>agencies</w:t>
      </w:r>
      <w:r w:rsidRPr="00E054CA">
        <w:rPr>
          <w:rStyle w:val="StyleUnderline"/>
        </w:rPr>
        <w:t xml:space="preserve"> </w:t>
      </w:r>
      <w:r w:rsidRPr="009A38A3">
        <w:rPr>
          <w:rStyle w:val="StyleUnderline"/>
          <w:highlight w:val="green"/>
        </w:rPr>
        <w:t xml:space="preserve">do not earn </w:t>
      </w:r>
      <w:r w:rsidRPr="009A38A3">
        <w:rPr>
          <w:rStyle w:val="Emphasis"/>
          <w:highlight w:val="green"/>
        </w:rPr>
        <w:t>profits</w:t>
      </w:r>
      <w:r w:rsidRPr="009A38A3">
        <w:rPr>
          <w:rStyle w:val="StyleUnderline"/>
          <w:highlight w:val="green"/>
        </w:rPr>
        <w:t xml:space="preserve"> when</w:t>
      </w:r>
      <w:r w:rsidRPr="00E054CA">
        <w:rPr>
          <w:rStyle w:val="StyleUnderline"/>
        </w:rPr>
        <w:t xml:space="preserve"> they make </w:t>
      </w:r>
      <w:r w:rsidRPr="009A38A3">
        <w:rPr>
          <w:rStyle w:val="Emphasis"/>
          <w:highlight w:val="green"/>
        </w:rPr>
        <w:t>wise</w:t>
      </w:r>
      <w:r w:rsidRPr="009A38A3">
        <w:rPr>
          <w:rStyle w:val="StyleUnderline"/>
          <w:highlight w:val="green"/>
        </w:rPr>
        <w:t xml:space="preserve"> decisions or suffer </w:t>
      </w:r>
      <w:r w:rsidRPr="009A38A3">
        <w:rPr>
          <w:rStyle w:val="Emphasis"/>
          <w:highlight w:val="green"/>
        </w:rPr>
        <w:t>losses</w:t>
      </w:r>
      <w:r w:rsidRPr="009A38A3">
        <w:rPr>
          <w:rStyle w:val="StyleUnderline"/>
          <w:highlight w:val="green"/>
        </w:rPr>
        <w:t xml:space="preserve"> when</w:t>
      </w:r>
      <w:r w:rsidRPr="00E054CA">
        <w:rPr>
          <w:rStyle w:val="StyleUnderline"/>
        </w:rPr>
        <w:t xml:space="preserve"> they make </w:t>
      </w:r>
      <w:r w:rsidRPr="009A38A3">
        <w:rPr>
          <w:rStyle w:val="Emphasis"/>
          <w:highlight w:val="green"/>
        </w:rPr>
        <w:t>incorrect</w:t>
      </w:r>
      <w:r w:rsidRPr="00E054CA">
        <w:rPr>
          <w:rStyle w:val="StyleUnderline"/>
        </w:rPr>
        <w:t xml:space="preserve"> ones</w:t>
      </w:r>
      <w:r w:rsidRPr="00DD06DA">
        <w:rPr>
          <w:sz w:val="16"/>
        </w:rPr>
        <w:t xml:space="preserve">.20 Nor can they pick up or lose subscribers because of their decisions. Without such feedback, these </w:t>
      </w:r>
      <w:r w:rsidRPr="00E054CA">
        <w:rPr>
          <w:rStyle w:val="StyleUnderline"/>
        </w:rPr>
        <w:t xml:space="preserve">bureaucracies lack </w:t>
      </w:r>
      <w:r w:rsidRPr="00E054CA">
        <w:rPr>
          <w:rStyle w:val="Emphasis"/>
        </w:rPr>
        <w:t>direct signals</w:t>
      </w:r>
      <w:r w:rsidRPr="00DD06DA">
        <w:rPr>
          <w:sz w:val="16"/>
        </w:rPr>
        <w:t xml:space="preserve"> about how their choices affect the people they are meant to govern. This “lack of options,” Tarko (2021: p. 184) argues, “</w:t>
      </w:r>
      <w:r w:rsidRPr="00E054CA">
        <w:rPr>
          <w:rStyle w:val="Emphasis"/>
        </w:rPr>
        <w:t>hampers</w:t>
      </w:r>
      <w:r w:rsidRPr="00DD06DA">
        <w:rPr>
          <w:sz w:val="16"/>
        </w:rPr>
        <w:t xml:space="preserve"> both the ability of citizens to express and reveal their preferences and </w:t>
      </w:r>
      <w:r w:rsidRPr="00E054CA">
        <w:rPr>
          <w:rStyle w:val="StyleUnderline"/>
        </w:rPr>
        <w:t xml:space="preserve">the ability of the public </w:t>
      </w:r>
      <w:r w:rsidRPr="00E054CA">
        <w:rPr>
          <w:rStyle w:val="Emphasis"/>
        </w:rPr>
        <w:t>admin</w:t>
      </w:r>
      <w:r w:rsidRPr="00E054CA">
        <w:rPr>
          <w:rStyle w:val="StyleUnderline"/>
        </w:rPr>
        <w:t xml:space="preserve">istration to receive </w:t>
      </w:r>
      <w:r w:rsidRPr="00E054CA">
        <w:rPr>
          <w:rStyle w:val="Emphasis"/>
        </w:rPr>
        <w:t>feedback</w:t>
      </w:r>
      <w:r w:rsidRPr="00DD06DA">
        <w:rPr>
          <w:sz w:val="16"/>
        </w:rPr>
        <w:t>.”</w:t>
      </w:r>
    </w:p>
    <w:p w14:paraId="2FD541A2" w14:textId="77777777" w:rsidR="007917EA" w:rsidRPr="00DD06DA" w:rsidRDefault="007917EA" w:rsidP="007917EA">
      <w:pPr>
        <w:rPr>
          <w:sz w:val="16"/>
        </w:rPr>
      </w:pPr>
      <w:r w:rsidRPr="00DD06DA">
        <w:rPr>
          <w:sz w:val="16"/>
        </w:rPr>
        <w:t xml:space="preserve">Cost-benefit analysis, a major aspect of Sunstein and Heath’s defense of the administrative state, can address this issue—but only to a limited extent. When considering the issue of efficiency, the relevant question is not whether a policy produces a net surplus of benefits, but whether it provides the largest net surplus of benefits when compared to alternative feasible policies.21 When it comes to answering this question, </w:t>
      </w:r>
      <w:r w:rsidRPr="00E054CA">
        <w:rPr>
          <w:rStyle w:val="StyleUnderline"/>
        </w:rPr>
        <w:t xml:space="preserve">the </w:t>
      </w:r>
      <w:r w:rsidRPr="009A38A3">
        <w:rPr>
          <w:rStyle w:val="Emphasis"/>
          <w:highlight w:val="green"/>
        </w:rPr>
        <w:t>monopolistic</w:t>
      </w:r>
      <w:r w:rsidRPr="009A38A3">
        <w:rPr>
          <w:rStyle w:val="StyleUnderline"/>
          <w:highlight w:val="green"/>
        </w:rPr>
        <w:t xml:space="preserve"> nature</w:t>
      </w:r>
      <w:r w:rsidRPr="00E054CA">
        <w:rPr>
          <w:rStyle w:val="StyleUnderline"/>
        </w:rPr>
        <w:t xml:space="preserve"> of </w:t>
      </w:r>
      <w:r w:rsidRPr="00E054CA">
        <w:rPr>
          <w:rStyle w:val="Emphasis"/>
        </w:rPr>
        <w:t>admin</w:t>
      </w:r>
      <w:r w:rsidRPr="00E054CA">
        <w:rPr>
          <w:rStyle w:val="StyleUnderline"/>
        </w:rPr>
        <w:t xml:space="preserve">istrative </w:t>
      </w:r>
      <w:r w:rsidRPr="00E054CA">
        <w:rPr>
          <w:rStyle w:val="Emphasis"/>
        </w:rPr>
        <w:t>agencies</w:t>
      </w:r>
      <w:r w:rsidRPr="00E054CA">
        <w:rPr>
          <w:rStyle w:val="StyleUnderline"/>
        </w:rPr>
        <w:t xml:space="preserve"> poses a severe </w:t>
      </w:r>
      <w:r w:rsidRPr="00E054CA">
        <w:rPr>
          <w:rStyle w:val="Emphasis"/>
        </w:rPr>
        <w:t>epistemic</w:t>
      </w:r>
      <w:r w:rsidRPr="00E054CA">
        <w:rPr>
          <w:rStyle w:val="StyleUnderline"/>
        </w:rPr>
        <w:t xml:space="preserve"> problem</w:t>
      </w:r>
      <w:r w:rsidRPr="00DD06DA">
        <w:rPr>
          <w:sz w:val="16"/>
        </w:rPr>
        <w:t xml:space="preserve">. As DeCanio (2021) notes, it is </w:t>
      </w:r>
      <w:r w:rsidRPr="009A38A3">
        <w:rPr>
          <w:rStyle w:val="Emphasis"/>
          <w:highlight w:val="green"/>
        </w:rPr>
        <w:t>impossible</w:t>
      </w:r>
      <w:r w:rsidRPr="009A38A3">
        <w:rPr>
          <w:rStyle w:val="StyleUnderline"/>
          <w:highlight w:val="green"/>
        </w:rPr>
        <w:t xml:space="preserve"> to assess</w:t>
      </w:r>
      <w:r w:rsidRPr="00E054CA">
        <w:rPr>
          <w:rStyle w:val="StyleUnderline"/>
        </w:rPr>
        <w:t xml:space="preserve"> the </w:t>
      </w:r>
      <w:r w:rsidRPr="009A38A3">
        <w:rPr>
          <w:rStyle w:val="Emphasis"/>
          <w:highlight w:val="green"/>
        </w:rPr>
        <w:t>efficiency</w:t>
      </w:r>
      <w:r w:rsidRPr="009A38A3">
        <w:rPr>
          <w:rStyle w:val="StyleUnderline"/>
          <w:highlight w:val="green"/>
        </w:rPr>
        <w:t xml:space="preserve"> of</w:t>
      </w:r>
      <w:r w:rsidRPr="00E054CA">
        <w:rPr>
          <w:rStyle w:val="StyleUnderline"/>
        </w:rPr>
        <w:t xml:space="preserve"> government </w:t>
      </w:r>
      <w:r w:rsidRPr="009A38A3">
        <w:rPr>
          <w:rStyle w:val="StyleUnderline"/>
          <w:highlight w:val="green"/>
        </w:rPr>
        <w:t>policies</w:t>
      </w:r>
      <w:r w:rsidRPr="00E054CA">
        <w:rPr>
          <w:rStyle w:val="StyleUnderline"/>
        </w:rPr>
        <w:t xml:space="preserve"> due to the </w:t>
      </w:r>
      <w:r w:rsidRPr="009A38A3">
        <w:rPr>
          <w:rStyle w:val="Emphasis"/>
          <w:highlight w:val="green"/>
        </w:rPr>
        <w:t>lack</w:t>
      </w:r>
      <w:r w:rsidRPr="009A38A3">
        <w:rPr>
          <w:rStyle w:val="StyleUnderline"/>
          <w:highlight w:val="green"/>
        </w:rPr>
        <w:t xml:space="preserve"> of</w:t>
      </w:r>
      <w:r w:rsidRPr="00E054CA">
        <w:rPr>
          <w:rStyle w:val="StyleUnderline"/>
        </w:rPr>
        <w:t xml:space="preserve"> a </w:t>
      </w:r>
      <w:r w:rsidRPr="009A38A3">
        <w:rPr>
          <w:rStyle w:val="Emphasis"/>
          <w:highlight w:val="green"/>
        </w:rPr>
        <w:t>counterfactual</w:t>
      </w:r>
      <w:r w:rsidRPr="009A38A3">
        <w:rPr>
          <w:rStyle w:val="StyleUnderline"/>
          <w:highlight w:val="green"/>
        </w:rPr>
        <w:t xml:space="preserve"> control</w:t>
      </w:r>
      <w:r w:rsidRPr="00E054CA">
        <w:rPr>
          <w:rStyle w:val="StyleUnderline"/>
        </w:rPr>
        <w:t xml:space="preserve"> group</w:t>
      </w:r>
      <w:r w:rsidRPr="00DD06DA">
        <w:rPr>
          <w:sz w:val="16"/>
        </w:rPr>
        <w:t xml:space="preserve">. When an agency has a large geographic monopoly on policy provision, then there is unlikely to be a comparable jurisdiction that did not implement that policy. Social scientists thus </w:t>
      </w:r>
      <w:r w:rsidRPr="00E054CA">
        <w:rPr>
          <w:rStyle w:val="StyleUnderline"/>
        </w:rPr>
        <w:t>lack a useful “</w:t>
      </w:r>
      <w:r w:rsidRPr="00E054CA">
        <w:rPr>
          <w:rStyle w:val="Emphasis"/>
        </w:rPr>
        <w:t>what if</w:t>
      </w:r>
      <w:r w:rsidRPr="00E054CA">
        <w:rPr>
          <w:rStyle w:val="StyleUnderline"/>
        </w:rPr>
        <w:t xml:space="preserve">?” scenario for </w:t>
      </w:r>
      <w:r w:rsidRPr="00E054CA">
        <w:rPr>
          <w:rStyle w:val="Emphasis"/>
        </w:rPr>
        <w:t>comparison</w:t>
      </w:r>
      <w:r w:rsidRPr="00DD06DA">
        <w:rPr>
          <w:sz w:val="16"/>
        </w:rPr>
        <w:t xml:space="preserve"> (DeCanio, 2021: p. 207). This </w:t>
      </w:r>
      <w:r w:rsidRPr="00E054CA">
        <w:rPr>
          <w:rStyle w:val="Emphasis"/>
        </w:rPr>
        <w:t>diminishes</w:t>
      </w:r>
      <w:r w:rsidRPr="00E054CA">
        <w:rPr>
          <w:rStyle w:val="StyleUnderline"/>
        </w:rPr>
        <w:t xml:space="preserve"> the ability of </w:t>
      </w:r>
      <w:r w:rsidRPr="00E054CA">
        <w:rPr>
          <w:rStyle w:val="Emphasis"/>
        </w:rPr>
        <w:t>experts</w:t>
      </w:r>
      <w:r w:rsidRPr="00E054CA">
        <w:rPr>
          <w:rStyle w:val="StyleUnderline"/>
        </w:rPr>
        <w:t xml:space="preserve"> to </w:t>
      </w:r>
      <w:r w:rsidRPr="00E054CA">
        <w:rPr>
          <w:rStyle w:val="Emphasis"/>
        </w:rPr>
        <w:t>evaluate</w:t>
      </w:r>
      <w:r w:rsidRPr="00E054CA">
        <w:rPr>
          <w:rStyle w:val="StyleUnderline"/>
        </w:rPr>
        <w:t xml:space="preserve"> the effectiveness</w:t>
      </w:r>
      <w:r w:rsidRPr="00DD06DA">
        <w:rPr>
          <w:sz w:val="16"/>
        </w:rPr>
        <w:t xml:space="preserve"> of their policy prescriptions, thus </w:t>
      </w:r>
      <w:r w:rsidRPr="009A38A3">
        <w:rPr>
          <w:rStyle w:val="Emphasis"/>
          <w:highlight w:val="green"/>
        </w:rPr>
        <w:t>undermining</w:t>
      </w:r>
      <w:r w:rsidRPr="00E054CA">
        <w:rPr>
          <w:rStyle w:val="StyleUnderline"/>
        </w:rPr>
        <w:t xml:space="preserve"> the </w:t>
      </w:r>
      <w:r w:rsidRPr="009A38A3">
        <w:rPr>
          <w:rStyle w:val="StyleUnderline"/>
          <w:highlight w:val="green"/>
        </w:rPr>
        <w:t xml:space="preserve">reliability of </w:t>
      </w:r>
      <w:r w:rsidRPr="009A38A3">
        <w:rPr>
          <w:rStyle w:val="Emphasis"/>
          <w:highlight w:val="green"/>
        </w:rPr>
        <w:t>expert</w:t>
      </w:r>
      <w:r w:rsidRPr="00E054CA">
        <w:rPr>
          <w:rStyle w:val="StyleUnderline"/>
        </w:rPr>
        <w:t xml:space="preserve"> judgment</w:t>
      </w:r>
      <w:r w:rsidRPr="00DD06DA">
        <w:rPr>
          <w:sz w:val="16"/>
        </w:rPr>
        <w:t>.</w:t>
      </w:r>
    </w:p>
    <w:p w14:paraId="2343BDC5" w14:textId="77777777" w:rsidR="007917EA" w:rsidRPr="00DD06DA" w:rsidRDefault="007917EA" w:rsidP="007917EA">
      <w:pPr>
        <w:rPr>
          <w:sz w:val="16"/>
        </w:rPr>
      </w:pPr>
      <w:r w:rsidRPr="00DD06DA">
        <w:rPr>
          <w:sz w:val="16"/>
        </w:rPr>
        <w:t xml:space="preserve">The key to generating and harnessing expert knowledge is to place experts in a competitive environment where they can learn from successes and failures—both their own and those of competing experts. The current situation prevents feedback from consumers, as well as reliable causal inference, from informing the decisions and policies set by experts. Far from leveraging the insights of experts, the </w:t>
      </w:r>
      <w:r w:rsidRPr="00732AAC">
        <w:rPr>
          <w:rStyle w:val="Emphasis"/>
        </w:rPr>
        <w:t>current</w:t>
      </w:r>
      <w:r w:rsidRPr="00E054CA">
        <w:rPr>
          <w:rStyle w:val="StyleUnderline"/>
        </w:rPr>
        <w:t xml:space="preserve"> organization of the </w:t>
      </w:r>
      <w:r w:rsidRPr="00732AAC">
        <w:rPr>
          <w:rStyle w:val="Emphasis"/>
        </w:rPr>
        <w:t>admin</w:t>
      </w:r>
      <w:r w:rsidRPr="00732AAC">
        <w:rPr>
          <w:rStyle w:val="StyleUnderline"/>
        </w:rPr>
        <w:t>istrative</w:t>
      </w:r>
      <w:r w:rsidRPr="00E054CA">
        <w:rPr>
          <w:rStyle w:val="StyleUnderline"/>
        </w:rPr>
        <w:t xml:space="preserve"> </w:t>
      </w:r>
      <w:r w:rsidRPr="00732AAC">
        <w:rPr>
          <w:rStyle w:val="Emphasis"/>
        </w:rPr>
        <w:t>state</w:t>
      </w:r>
      <w:r w:rsidRPr="00E054CA">
        <w:rPr>
          <w:rStyle w:val="StyleUnderline"/>
        </w:rPr>
        <w:t xml:space="preserve"> blinds them to the </w:t>
      </w:r>
      <w:r w:rsidRPr="00E054CA">
        <w:rPr>
          <w:rStyle w:val="Emphasis"/>
        </w:rPr>
        <w:t>effects</w:t>
      </w:r>
      <w:r w:rsidRPr="00E054CA">
        <w:rPr>
          <w:rStyle w:val="StyleUnderline"/>
        </w:rPr>
        <w:t xml:space="preserve"> of their policies by allowing agencies to </w:t>
      </w:r>
      <w:r w:rsidRPr="00E054CA">
        <w:rPr>
          <w:rStyle w:val="Emphasis"/>
        </w:rPr>
        <w:t>monopolize</w:t>
      </w:r>
      <w:r w:rsidRPr="00DD06DA">
        <w:rPr>
          <w:sz w:val="16"/>
        </w:rPr>
        <w:t xml:space="preserve"> their respective policy areas.</w:t>
      </w:r>
    </w:p>
    <w:p w14:paraId="78D3E0D7" w14:textId="77777777" w:rsidR="007917EA" w:rsidRPr="00DD06DA" w:rsidRDefault="007917EA" w:rsidP="007917EA">
      <w:pPr>
        <w:rPr>
          <w:sz w:val="16"/>
        </w:rPr>
      </w:pPr>
      <w:r w:rsidRPr="00DD06DA">
        <w:rPr>
          <w:sz w:val="16"/>
        </w:rPr>
        <w:t>3.3 Lack of diversity in centralized bureaucracies</w:t>
      </w:r>
    </w:p>
    <w:p w14:paraId="736593BC" w14:textId="77777777" w:rsidR="007917EA" w:rsidRPr="00AC2B98" w:rsidRDefault="007917EA" w:rsidP="007917EA">
      <w:pPr>
        <w:rPr>
          <w:sz w:val="16"/>
        </w:rPr>
      </w:pPr>
      <w:r w:rsidRPr="00DD06DA">
        <w:rPr>
          <w:sz w:val="16"/>
        </w:rPr>
        <w:t xml:space="preserve">There are several useful ways of defining diversity (Page, 2011: pp. 16–24), but for our purposes an organization is diverse when its members, taken together, exhibit a relatively high degree of diversity in their perspectives.22 When an organization exhibits a diverse array of perspectives, that is, </w:t>
      </w:r>
      <w:r w:rsidRPr="00AC2B98">
        <w:rPr>
          <w:sz w:val="16"/>
        </w:rPr>
        <w:t xml:space="preserve">individuals with different information, as well as different ways of framing, organizing, and evaluating that information, that organization exhibits perspectival diversity. By contrast, </w:t>
      </w:r>
      <w:r w:rsidRPr="00AC2B98">
        <w:rPr>
          <w:rStyle w:val="StyleUnderline"/>
        </w:rPr>
        <w:t xml:space="preserve">an </w:t>
      </w:r>
      <w:r w:rsidRPr="00AC2B98">
        <w:rPr>
          <w:rStyle w:val="Emphasis"/>
        </w:rPr>
        <w:t>institutional</w:t>
      </w:r>
      <w:r w:rsidRPr="00AC2B98">
        <w:rPr>
          <w:rStyle w:val="StyleUnderline"/>
        </w:rPr>
        <w:t xml:space="preserve"> framework is </w:t>
      </w:r>
      <w:r w:rsidRPr="00AC2B98">
        <w:rPr>
          <w:rStyle w:val="Emphasis"/>
        </w:rPr>
        <w:t>diverse</w:t>
      </w:r>
      <w:r w:rsidRPr="00AC2B98">
        <w:rPr>
          <w:rStyle w:val="StyleUnderline"/>
        </w:rPr>
        <w:t xml:space="preserve"> when it encompasses a </w:t>
      </w:r>
      <w:r w:rsidRPr="00AC2B98">
        <w:rPr>
          <w:rStyle w:val="Emphasis"/>
        </w:rPr>
        <w:t>variety</w:t>
      </w:r>
      <w:r w:rsidRPr="00AC2B98">
        <w:rPr>
          <w:rStyle w:val="StyleUnderline"/>
        </w:rPr>
        <w:t xml:space="preserve"> of different organizations </w:t>
      </w:r>
      <w:r w:rsidRPr="00AC2B98">
        <w:rPr>
          <w:rStyle w:val="Emphasis"/>
        </w:rPr>
        <w:t>experimenting</w:t>
      </w:r>
      <w:r w:rsidRPr="00AC2B98">
        <w:rPr>
          <w:sz w:val="16"/>
        </w:rPr>
        <w:t xml:space="preserve"> with alternative sets of policies or rules. When an institutional environment exhibits diversity between different policy packages, it exhibits what we will call institutional diversity.</w:t>
      </w:r>
    </w:p>
    <w:p w14:paraId="1AE18843" w14:textId="77777777" w:rsidR="007917EA" w:rsidRPr="00DD06DA" w:rsidRDefault="007917EA" w:rsidP="007917EA">
      <w:pPr>
        <w:rPr>
          <w:sz w:val="16"/>
        </w:rPr>
      </w:pPr>
      <w:r w:rsidRPr="00AC2B98">
        <w:rPr>
          <w:sz w:val="16"/>
        </w:rPr>
        <w:t xml:space="preserve">The epistemic </w:t>
      </w:r>
      <w:r w:rsidRPr="00AC2B98">
        <w:rPr>
          <w:rStyle w:val="StyleUnderline"/>
        </w:rPr>
        <w:t xml:space="preserve">importance of </w:t>
      </w:r>
      <w:r w:rsidRPr="00AC2B98">
        <w:rPr>
          <w:rStyle w:val="Emphasis"/>
        </w:rPr>
        <w:t>diversity</w:t>
      </w:r>
      <w:r w:rsidRPr="00AC2B98">
        <w:rPr>
          <w:rStyle w:val="StyleUnderline"/>
        </w:rPr>
        <w:t xml:space="preserve"> is difficult to </w:t>
      </w:r>
      <w:r w:rsidRPr="00AC2B98">
        <w:rPr>
          <w:rStyle w:val="Emphasis"/>
        </w:rPr>
        <w:t>overstate</w:t>
      </w:r>
      <w:r w:rsidRPr="00AC2B98">
        <w:rPr>
          <w:sz w:val="16"/>
        </w:rPr>
        <w:t>. As Roger Koppl (2018:205) puts it, “multiplicity is not enough. [</w:t>
      </w:r>
      <w:r w:rsidRPr="00AC2B98">
        <w:rPr>
          <w:rStyle w:val="Emphasis"/>
        </w:rPr>
        <w:t>Experts</w:t>
      </w:r>
      <w:r w:rsidRPr="00AC2B98">
        <w:rPr>
          <w:rStyle w:val="StyleUnderline"/>
        </w:rPr>
        <w:t xml:space="preserve">] must be </w:t>
      </w:r>
      <w:r w:rsidRPr="00AC2B98">
        <w:rPr>
          <w:rStyle w:val="Emphasis"/>
        </w:rPr>
        <w:t>different</w:t>
      </w:r>
      <w:r w:rsidRPr="00AC2B98">
        <w:rPr>
          <w:rStyle w:val="StyleUnderline"/>
        </w:rPr>
        <w:t xml:space="preserve"> from one another</w:t>
      </w:r>
      <w:r w:rsidRPr="00AC2B98">
        <w:rPr>
          <w:sz w:val="16"/>
        </w:rPr>
        <w:t xml:space="preserve">.” Without a diversity of perspectives, the weak points or blind spots of deliberators will go uncorrected; </w:t>
      </w:r>
      <w:r w:rsidRPr="00AC2B98">
        <w:rPr>
          <w:rStyle w:val="Emphasis"/>
        </w:rPr>
        <w:t>group think</w:t>
      </w:r>
      <w:r w:rsidRPr="00AC2B98">
        <w:rPr>
          <w:rStyle w:val="StyleUnderline"/>
        </w:rPr>
        <w:t xml:space="preserve"> will </w:t>
      </w:r>
      <w:r w:rsidRPr="00AC2B98">
        <w:rPr>
          <w:rStyle w:val="Emphasis"/>
        </w:rPr>
        <w:t>flourish</w:t>
      </w:r>
      <w:r w:rsidRPr="00AC2B98">
        <w:rPr>
          <w:rStyle w:val="StyleUnderline"/>
        </w:rPr>
        <w:t xml:space="preserve"> and expert </w:t>
      </w:r>
      <w:r w:rsidRPr="00AC2B98">
        <w:rPr>
          <w:rStyle w:val="Emphasis"/>
        </w:rPr>
        <w:t>failure</w:t>
      </w:r>
      <w:r w:rsidRPr="00AC2B98">
        <w:rPr>
          <w:rStyle w:val="StyleUnderline"/>
        </w:rPr>
        <w:t xml:space="preserve"> will </w:t>
      </w:r>
      <w:r w:rsidRPr="00AC2B98">
        <w:rPr>
          <w:rStyle w:val="Emphasis"/>
        </w:rPr>
        <w:t>result</w:t>
      </w:r>
      <w:r w:rsidRPr="00AC2B98">
        <w:rPr>
          <w:sz w:val="16"/>
        </w:rPr>
        <w:t xml:space="preserve">. Hong and Page (2001, 2004) have provided </w:t>
      </w:r>
      <w:r w:rsidRPr="00AC2B98">
        <w:rPr>
          <w:rStyle w:val="Emphasis"/>
        </w:rPr>
        <w:t>math</w:t>
      </w:r>
      <w:r w:rsidRPr="00AC2B98">
        <w:rPr>
          <w:rStyle w:val="StyleUnderline"/>
        </w:rPr>
        <w:t xml:space="preserve">ematical </w:t>
      </w:r>
      <w:r w:rsidRPr="00AC2B98">
        <w:rPr>
          <w:rStyle w:val="Emphasis"/>
        </w:rPr>
        <w:t>theorems</w:t>
      </w:r>
      <w:r w:rsidRPr="00AC2B98">
        <w:rPr>
          <w:rStyle w:val="StyleUnderline"/>
        </w:rPr>
        <w:t xml:space="preserve">, agent-based </w:t>
      </w:r>
      <w:r w:rsidRPr="00AC2B98">
        <w:rPr>
          <w:rStyle w:val="Emphasis"/>
        </w:rPr>
        <w:t>models</w:t>
      </w:r>
      <w:r w:rsidRPr="00AC2B98">
        <w:rPr>
          <w:rStyle w:val="StyleUnderline"/>
        </w:rPr>
        <w:t xml:space="preserve">, and </w:t>
      </w:r>
      <w:r w:rsidRPr="00AC2B98">
        <w:rPr>
          <w:rStyle w:val="Emphasis"/>
        </w:rPr>
        <w:t>lab</w:t>
      </w:r>
      <w:r w:rsidRPr="00AC2B98">
        <w:rPr>
          <w:rStyle w:val="StyleUnderline"/>
        </w:rPr>
        <w:t xml:space="preserve">oratory </w:t>
      </w:r>
      <w:r w:rsidRPr="00AC2B98">
        <w:rPr>
          <w:rStyle w:val="Emphasis"/>
        </w:rPr>
        <w:t>evidence</w:t>
      </w:r>
      <w:r w:rsidRPr="00AC2B98">
        <w:rPr>
          <w:rStyle w:val="StyleUnderline"/>
        </w:rPr>
        <w:t xml:space="preserve"> that demonstrate the </w:t>
      </w:r>
      <w:r w:rsidRPr="00AC2B98">
        <w:rPr>
          <w:rStyle w:val="Emphasis"/>
        </w:rPr>
        <w:t>existence</w:t>
      </w:r>
      <w:r w:rsidRPr="00AC2B98">
        <w:rPr>
          <w:rStyle w:val="StyleUnderline"/>
        </w:rPr>
        <w:t xml:space="preserve"> of a “</w:t>
      </w:r>
      <w:r w:rsidRPr="00AC2B98">
        <w:rPr>
          <w:rStyle w:val="Emphasis"/>
        </w:rPr>
        <w:t>diversity bonus</w:t>
      </w:r>
      <w:r w:rsidRPr="00AC2B98">
        <w:rPr>
          <w:rStyle w:val="StyleUnderline"/>
        </w:rPr>
        <w:t xml:space="preserve">” when it comes to </w:t>
      </w:r>
      <w:r w:rsidRPr="00AC2B98">
        <w:rPr>
          <w:rStyle w:val="Emphasis"/>
        </w:rPr>
        <w:t>solving</w:t>
      </w:r>
      <w:r w:rsidRPr="00AC2B98">
        <w:rPr>
          <w:rStyle w:val="StyleUnderline"/>
        </w:rPr>
        <w:t xml:space="preserve"> difficult problems</w:t>
      </w:r>
      <w:r w:rsidRPr="00AC2B98">
        <w:rPr>
          <w:sz w:val="16"/>
        </w:rPr>
        <w:t xml:space="preserve">. In situations of complex problem solving, the benefits of diversity are so pronounced that they often outweigh the benefits of expertise, meaning that groups of diverse non-experts will outperform homogenous groups of experts. Further work has shown that </w:t>
      </w:r>
      <w:r w:rsidRPr="00AC2B98">
        <w:rPr>
          <w:rStyle w:val="StyleUnderline"/>
        </w:rPr>
        <w:t xml:space="preserve">these results are </w:t>
      </w:r>
      <w:r w:rsidRPr="00AC2B98">
        <w:rPr>
          <w:rStyle w:val="Emphasis"/>
        </w:rPr>
        <w:t>robust</w:t>
      </w:r>
      <w:r w:rsidRPr="00AC2B98">
        <w:rPr>
          <w:sz w:val="16"/>
        </w:rPr>
        <w:t xml:space="preserve"> under various assumptions (Hankins et al., 2023; Singer, 2019).</w:t>
      </w:r>
    </w:p>
    <w:p w14:paraId="59353AA5" w14:textId="77777777" w:rsidR="007917EA" w:rsidRPr="00DD06DA" w:rsidRDefault="007917EA" w:rsidP="007917EA">
      <w:pPr>
        <w:rPr>
          <w:sz w:val="16"/>
        </w:rPr>
      </w:pPr>
      <w:r w:rsidRPr="00DD06DA">
        <w:rPr>
          <w:sz w:val="16"/>
        </w:rPr>
        <w:t>Philosophers working in the fields of social epistemology and political philosophy make similar claims. As Christiano (2012: p. 49) puts it,</w:t>
      </w:r>
    </w:p>
    <w:p w14:paraId="6A17B0A5" w14:textId="77777777" w:rsidR="007917EA" w:rsidRPr="00DD06DA" w:rsidRDefault="007917EA" w:rsidP="007917EA">
      <w:pPr>
        <w:rPr>
          <w:sz w:val="16"/>
        </w:rPr>
      </w:pPr>
      <w:r w:rsidRPr="00DD06DA">
        <w:rPr>
          <w:sz w:val="16"/>
        </w:rPr>
        <w:t>[I]t is only when all the different sectors of society have the means of articulating their diverse points of view that social science can generate a process of knowledge production that is sensitive to the conditions of all the different parts of society. Under these conditions social science can generate a competitive struggle of ideas that can ensure that the process of social science is responsive to a lot of different sources of evidence.23</w:t>
      </w:r>
    </w:p>
    <w:p w14:paraId="29E08894" w14:textId="77777777" w:rsidR="007917EA" w:rsidRPr="00DD06DA" w:rsidRDefault="007917EA" w:rsidP="007917EA">
      <w:pPr>
        <w:rPr>
          <w:sz w:val="16"/>
        </w:rPr>
      </w:pPr>
      <w:r w:rsidRPr="000025D6">
        <w:rPr>
          <w:rStyle w:val="Emphasis"/>
        </w:rPr>
        <w:t>Reliable</w:t>
      </w:r>
      <w:r w:rsidRPr="000025D6">
        <w:rPr>
          <w:rStyle w:val="StyleUnderline"/>
        </w:rPr>
        <w:t xml:space="preserve"> judgment</w:t>
      </w:r>
      <w:r w:rsidRPr="00DD06DA">
        <w:rPr>
          <w:sz w:val="16"/>
        </w:rPr>
        <w:t xml:space="preserve"> and effective learning </w:t>
      </w:r>
      <w:r w:rsidRPr="000025D6">
        <w:rPr>
          <w:rStyle w:val="StyleUnderline"/>
        </w:rPr>
        <w:t xml:space="preserve">require </w:t>
      </w:r>
      <w:r w:rsidRPr="000025D6">
        <w:rPr>
          <w:rStyle w:val="Emphasis"/>
        </w:rPr>
        <w:t>feedback</w:t>
      </w:r>
      <w:r w:rsidRPr="000025D6">
        <w:rPr>
          <w:rStyle w:val="StyleUnderline"/>
        </w:rPr>
        <w:t xml:space="preserve"> from a </w:t>
      </w:r>
      <w:r w:rsidRPr="000025D6">
        <w:rPr>
          <w:rStyle w:val="Emphasis"/>
        </w:rPr>
        <w:t>broad</w:t>
      </w:r>
      <w:r w:rsidRPr="000025D6">
        <w:rPr>
          <w:rStyle w:val="StyleUnderline"/>
        </w:rPr>
        <w:t xml:space="preserve"> range of </w:t>
      </w:r>
      <w:r w:rsidRPr="000025D6">
        <w:rPr>
          <w:rStyle w:val="Emphasis"/>
        </w:rPr>
        <w:t>different</w:t>
      </w:r>
      <w:r w:rsidRPr="000025D6">
        <w:rPr>
          <w:rStyle w:val="StyleUnderline"/>
        </w:rPr>
        <w:t xml:space="preserve"> stakeholders</w:t>
      </w:r>
      <w:r w:rsidRPr="00DD06DA">
        <w:rPr>
          <w:sz w:val="16"/>
        </w:rPr>
        <w:t>, including those outside the boardroom of some specialized administrative agency.</w:t>
      </w:r>
    </w:p>
    <w:p w14:paraId="25E4590E" w14:textId="77777777" w:rsidR="007917EA" w:rsidRPr="00AC2B98" w:rsidRDefault="007917EA" w:rsidP="007917EA">
      <w:pPr>
        <w:rPr>
          <w:sz w:val="16"/>
        </w:rPr>
      </w:pPr>
      <w:r w:rsidRPr="00DD06DA">
        <w:rPr>
          <w:sz w:val="16"/>
        </w:rPr>
        <w:t xml:space="preserve">For a variety of reasons, </w:t>
      </w:r>
      <w:r w:rsidRPr="009A38A3">
        <w:rPr>
          <w:rStyle w:val="Emphasis"/>
          <w:highlight w:val="green"/>
        </w:rPr>
        <w:t>admin</w:t>
      </w:r>
      <w:r w:rsidRPr="00732AAC">
        <w:rPr>
          <w:rStyle w:val="StyleUnderline"/>
        </w:rPr>
        <w:t>i</w:t>
      </w:r>
      <w:r w:rsidRPr="000025D6">
        <w:rPr>
          <w:rStyle w:val="StyleUnderline"/>
        </w:rPr>
        <w:t xml:space="preserve">strative </w:t>
      </w:r>
      <w:r w:rsidRPr="000025D6">
        <w:rPr>
          <w:rStyle w:val="Emphasis"/>
        </w:rPr>
        <w:t>agencies</w:t>
      </w:r>
      <w:r w:rsidRPr="000025D6">
        <w:rPr>
          <w:rStyle w:val="StyleUnderline"/>
        </w:rPr>
        <w:t xml:space="preserve"> often </w:t>
      </w:r>
      <w:r w:rsidRPr="009A38A3">
        <w:rPr>
          <w:rStyle w:val="StyleUnderline"/>
          <w:highlight w:val="green"/>
        </w:rPr>
        <w:t xml:space="preserve">exhibit </w:t>
      </w:r>
      <w:r w:rsidRPr="009A38A3">
        <w:rPr>
          <w:rStyle w:val="Emphasis"/>
          <w:highlight w:val="green"/>
        </w:rPr>
        <w:t>low</w:t>
      </w:r>
      <w:r w:rsidRPr="000025D6">
        <w:rPr>
          <w:rStyle w:val="StyleUnderline"/>
        </w:rPr>
        <w:t xml:space="preserve"> levels of </w:t>
      </w:r>
      <w:r w:rsidRPr="009A38A3">
        <w:rPr>
          <w:rStyle w:val="Emphasis"/>
          <w:highlight w:val="green"/>
        </w:rPr>
        <w:t>diversity</w:t>
      </w:r>
      <w:r w:rsidRPr="00DD06DA">
        <w:rPr>
          <w:sz w:val="16"/>
        </w:rPr>
        <w:t xml:space="preserve">. Most importantly, </w:t>
      </w:r>
      <w:r w:rsidRPr="009A38A3">
        <w:rPr>
          <w:rStyle w:val="Emphasis"/>
          <w:highlight w:val="green"/>
        </w:rPr>
        <w:t>experts</w:t>
      </w:r>
      <w:r w:rsidRPr="000025D6">
        <w:rPr>
          <w:rStyle w:val="StyleUnderline"/>
        </w:rPr>
        <w:t xml:space="preserve"> at a given agency are typically </w:t>
      </w:r>
      <w:r w:rsidRPr="009A38A3">
        <w:rPr>
          <w:rStyle w:val="StyleUnderline"/>
          <w:highlight w:val="green"/>
        </w:rPr>
        <w:t>drawn from</w:t>
      </w:r>
      <w:r w:rsidRPr="000025D6">
        <w:rPr>
          <w:rStyle w:val="StyleUnderline"/>
        </w:rPr>
        <w:t xml:space="preserve"> a </w:t>
      </w:r>
      <w:r w:rsidRPr="009A38A3">
        <w:rPr>
          <w:rStyle w:val="Emphasis"/>
          <w:highlight w:val="green"/>
        </w:rPr>
        <w:t>specific discipline</w:t>
      </w:r>
      <w:r w:rsidRPr="00DD06DA">
        <w:rPr>
          <w:sz w:val="16"/>
        </w:rPr>
        <w:t xml:space="preserve"> and therefore </w:t>
      </w:r>
      <w:r w:rsidRPr="009A38A3">
        <w:rPr>
          <w:rStyle w:val="Emphasis"/>
          <w:highlight w:val="green"/>
        </w:rPr>
        <w:t>share</w:t>
      </w:r>
      <w:r w:rsidRPr="000025D6">
        <w:rPr>
          <w:rStyle w:val="StyleUnderline"/>
        </w:rPr>
        <w:t xml:space="preserve"> certain professional </w:t>
      </w:r>
      <w:r w:rsidRPr="009A38A3">
        <w:rPr>
          <w:rStyle w:val="Emphasis"/>
          <w:highlight w:val="green"/>
        </w:rPr>
        <w:t>interests</w:t>
      </w:r>
      <w:r w:rsidRPr="00DD06DA">
        <w:rPr>
          <w:sz w:val="16"/>
        </w:rPr>
        <w:t xml:space="preserve">, which may, consciously or unconsciously, </w:t>
      </w:r>
      <w:r w:rsidRPr="009A38A3">
        <w:rPr>
          <w:rStyle w:val="Emphasis"/>
          <w:highlight w:val="green"/>
        </w:rPr>
        <w:t>distort</w:t>
      </w:r>
      <w:r w:rsidRPr="000025D6">
        <w:rPr>
          <w:rStyle w:val="StyleUnderline"/>
        </w:rPr>
        <w:t xml:space="preserve"> the </w:t>
      </w:r>
      <w:r w:rsidRPr="009A38A3">
        <w:rPr>
          <w:rStyle w:val="StyleUnderline"/>
          <w:highlight w:val="green"/>
        </w:rPr>
        <w:t>quality of</w:t>
      </w:r>
      <w:r w:rsidRPr="000025D6">
        <w:rPr>
          <w:rStyle w:val="StyleUnderline"/>
        </w:rPr>
        <w:t xml:space="preserve"> the </w:t>
      </w:r>
      <w:r w:rsidRPr="009A38A3">
        <w:rPr>
          <w:rStyle w:val="Emphasis"/>
          <w:highlight w:val="green"/>
        </w:rPr>
        <w:t>info</w:t>
      </w:r>
      <w:r w:rsidRPr="000025D6">
        <w:rPr>
          <w:rStyle w:val="StyleUnderline"/>
        </w:rPr>
        <w:t>rmation they provide</w:t>
      </w:r>
      <w:r w:rsidRPr="00DD06DA">
        <w:rPr>
          <w:sz w:val="16"/>
        </w:rPr>
        <w:t xml:space="preserve"> (Thomas, 2019).24 “[B]eliefs and science,” Christiano (2012: p. 49) warns, “can easily come to reflect the narrow backgrounds and interests of those who produce them.” Along similar lines, Myrdal ([1930] 1954) has argued that </w:t>
      </w:r>
      <w:r w:rsidRPr="000025D6">
        <w:rPr>
          <w:rStyle w:val="Emphasis"/>
        </w:rPr>
        <w:t>theoretical</w:t>
      </w:r>
      <w:r w:rsidRPr="000025D6">
        <w:rPr>
          <w:rStyle w:val="StyleUnderline"/>
        </w:rPr>
        <w:t xml:space="preserve"> perspectives, such as </w:t>
      </w:r>
      <w:r w:rsidRPr="000025D6">
        <w:rPr>
          <w:rStyle w:val="Emphasis"/>
        </w:rPr>
        <w:t>neoclassical economics</w:t>
      </w:r>
      <w:r w:rsidRPr="000025D6">
        <w:rPr>
          <w:rStyle w:val="StyleUnderline"/>
        </w:rPr>
        <w:t xml:space="preserve">, often </w:t>
      </w:r>
      <w:r w:rsidRPr="009A38A3">
        <w:rPr>
          <w:rStyle w:val="StyleUnderline"/>
          <w:highlight w:val="green"/>
        </w:rPr>
        <w:t>come</w:t>
      </w:r>
      <w:r w:rsidRPr="000025D6">
        <w:rPr>
          <w:rStyle w:val="StyleUnderline"/>
        </w:rPr>
        <w:t xml:space="preserve"> laden </w:t>
      </w:r>
      <w:r w:rsidRPr="009A38A3">
        <w:rPr>
          <w:rStyle w:val="StyleUnderline"/>
          <w:highlight w:val="green"/>
        </w:rPr>
        <w:t xml:space="preserve">with </w:t>
      </w:r>
      <w:r w:rsidRPr="009A38A3">
        <w:rPr>
          <w:rStyle w:val="Emphasis"/>
          <w:highlight w:val="green"/>
        </w:rPr>
        <w:t>ideological presuppositions</w:t>
      </w:r>
      <w:r w:rsidRPr="00DD06DA">
        <w:rPr>
          <w:sz w:val="16"/>
        </w:rPr>
        <w:t xml:space="preserve">.25 The risk of such distortion is much higher when deliberation occurs without transparency or citizen participation (Zenker, 2011). This leads to theoretical </w:t>
      </w:r>
      <w:r w:rsidRPr="000025D6">
        <w:rPr>
          <w:rStyle w:val="Emphasis"/>
        </w:rPr>
        <w:t>frameworks</w:t>
      </w:r>
      <w:r w:rsidRPr="000025D6">
        <w:rPr>
          <w:rStyle w:val="StyleUnderline"/>
        </w:rPr>
        <w:t xml:space="preserve"> in which </w:t>
      </w:r>
      <w:r w:rsidRPr="009A38A3">
        <w:rPr>
          <w:rStyle w:val="Emphasis"/>
          <w:highlight w:val="green"/>
        </w:rPr>
        <w:t>certain values</w:t>
      </w:r>
      <w:r w:rsidRPr="00DD06DA">
        <w:rPr>
          <w:sz w:val="16"/>
        </w:rPr>
        <w:t xml:space="preserve"> or interests </w:t>
      </w:r>
      <w:r w:rsidRPr="009A38A3">
        <w:rPr>
          <w:rStyle w:val="StyleUnderline"/>
          <w:highlight w:val="green"/>
        </w:rPr>
        <w:t xml:space="preserve">are </w:t>
      </w:r>
      <w:r w:rsidRPr="00732AAC">
        <w:rPr>
          <w:rStyle w:val="StyleUnderline"/>
        </w:rPr>
        <w:t xml:space="preserve">implicitly </w:t>
      </w:r>
      <w:r w:rsidRPr="009A38A3">
        <w:rPr>
          <w:rStyle w:val="Emphasis"/>
          <w:highlight w:val="green"/>
        </w:rPr>
        <w:t>favored</w:t>
      </w:r>
      <w:r w:rsidRPr="00DD06DA">
        <w:rPr>
          <w:sz w:val="16"/>
        </w:rPr>
        <w:t xml:space="preserve">. All of these issues present a </w:t>
      </w:r>
      <w:r w:rsidRPr="00AC2B98">
        <w:rPr>
          <w:sz w:val="16"/>
        </w:rPr>
        <w:t xml:space="preserve">legitimate cause for worry, since </w:t>
      </w:r>
      <w:r w:rsidRPr="00AC2B98">
        <w:rPr>
          <w:rStyle w:val="StyleUnderline"/>
        </w:rPr>
        <w:t xml:space="preserve">they </w:t>
      </w:r>
      <w:r w:rsidRPr="00AC2B98">
        <w:rPr>
          <w:rStyle w:val="Emphasis"/>
        </w:rPr>
        <w:t>diminish</w:t>
      </w:r>
      <w:r w:rsidRPr="00AC2B98">
        <w:rPr>
          <w:rStyle w:val="StyleUnderline"/>
        </w:rPr>
        <w:t xml:space="preserve"> the reliability of </w:t>
      </w:r>
      <w:r w:rsidRPr="00AC2B98">
        <w:rPr>
          <w:rStyle w:val="Emphasis"/>
        </w:rPr>
        <w:t>experts</w:t>
      </w:r>
      <w:r w:rsidRPr="00AC2B98">
        <w:rPr>
          <w:sz w:val="16"/>
        </w:rPr>
        <w:t>. Christensen et al., (2022: p. 70) argue that “when expert advice does not cover all relevant aspects of and perspectives on an issue, but rather reflects specific disciplinary viewpoints, citizens are right to worry about the quality of advice and poorer quality of policy and outcomes.”</w:t>
      </w:r>
    </w:p>
    <w:p w14:paraId="443925E8" w14:textId="77777777" w:rsidR="007917EA" w:rsidRPr="00DD06DA" w:rsidRDefault="007917EA" w:rsidP="007917EA">
      <w:pPr>
        <w:rPr>
          <w:sz w:val="16"/>
        </w:rPr>
      </w:pPr>
      <w:r w:rsidRPr="00AC2B98">
        <w:rPr>
          <w:sz w:val="16"/>
        </w:rPr>
        <w:t xml:space="preserve">Not only do </w:t>
      </w:r>
      <w:r w:rsidRPr="00AC2B98">
        <w:rPr>
          <w:rStyle w:val="Emphasis"/>
        </w:rPr>
        <w:t>admin</w:t>
      </w:r>
      <w:r w:rsidRPr="00AC2B98">
        <w:rPr>
          <w:rStyle w:val="StyleUnderline"/>
        </w:rPr>
        <w:t xml:space="preserve">istrative </w:t>
      </w:r>
      <w:r w:rsidRPr="00AC2B98">
        <w:rPr>
          <w:rStyle w:val="Emphasis"/>
        </w:rPr>
        <w:t>agencies</w:t>
      </w:r>
      <w:r w:rsidRPr="00AC2B98">
        <w:rPr>
          <w:rStyle w:val="StyleUnderline"/>
        </w:rPr>
        <w:t xml:space="preserve"> draw in </w:t>
      </w:r>
      <w:r w:rsidRPr="00AC2B98">
        <w:rPr>
          <w:rStyle w:val="Emphasis"/>
        </w:rPr>
        <w:t>experts</w:t>
      </w:r>
      <w:r w:rsidRPr="00AC2B98">
        <w:rPr>
          <w:rStyle w:val="StyleUnderline"/>
        </w:rPr>
        <w:t xml:space="preserve"> from</w:t>
      </w:r>
      <w:r w:rsidRPr="00AC2B98">
        <w:rPr>
          <w:sz w:val="16"/>
        </w:rPr>
        <w:t xml:space="preserve"> a particular discipline, but they often focus on </w:t>
      </w:r>
      <w:r w:rsidRPr="00AC2B98">
        <w:rPr>
          <w:rStyle w:val="StyleUnderline"/>
        </w:rPr>
        <w:t xml:space="preserve">a </w:t>
      </w:r>
      <w:r w:rsidRPr="00AC2B98">
        <w:rPr>
          <w:rStyle w:val="Emphasis"/>
        </w:rPr>
        <w:t>particular</w:t>
      </w:r>
      <w:r w:rsidRPr="00AC2B98">
        <w:rPr>
          <w:rStyle w:val="StyleUnderline"/>
        </w:rPr>
        <w:t xml:space="preserve">, </w:t>
      </w:r>
      <w:r w:rsidRPr="00AC2B98">
        <w:rPr>
          <w:rStyle w:val="Emphasis"/>
        </w:rPr>
        <w:t>narrow</w:t>
      </w:r>
      <w:r w:rsidRPr="00AC2B98">
        <w:rPr>
          <w:rStyle w:val="StyleUnderline"/>
        </w:rPr>
        <w:t xml:space="preserve"> issue and </w:t>
      </w:r>
      <w:r w:rsidRPr="00AC2B98">
        <w:rPr>
          <w:rStyle w:val="Emphasis"/>
        </w:rPr>
        <w:t>valorize</w:t>
      </w:r>
      <w:r w:rsidRPr="00AC2B98">
        <w:rPr>
          <w:rStyle w:val="StyleUnderline"/>
        </w:rPr>
        <w:t xml:space="preserve"> one particular </w:t>
      </w:r>
      <w:r w:rsidRPr="00AC2B98">
        <w:rPr>
          <w:rStyle w:val="Emphasis"/>
        </w:rPr>
        <w:t>approach</w:t>
      </w:r>
      <w:r w:rsidRPr="00AC2B98">
        <w:rPr>
          <w:rStyle w:val="StyleUnderline"/>
        </w:rPr>
        <w:t xml:space="preserve"> to that </w:t>
      </w:r>
      <w:r w:rsidRPr="00AC2B98">
        <w:rPr>
          <w:rStyle w:val="Emphasis"/>
        </w:rPr>
        <w:t>issue</w:t>
      </w:r>
      <w:r w:rsidRPr="00AC2B98">
        <w:rPr>
          <w:sz w:val="16"/>
        </w:rPr>
        <w:t xml:space="preserve">. For example, </w:t>
      </w:r>
      <w:r w:rsidRPr="00AC2B98">
        <w:rPr>
          <w:rStyle w:val="StyleUnderline"/>
        </w:rPr>
        <w:t xml:space="preserve">employees of the </w:t>
      </w:r>
      <w:r w:rsidRPr="00AC2B98">
        <w:rPr>
          <w:rStyle w:val="Emphasis"/>
        </w:rPr>
        <w:t>Fed</w:t>
      </w:r>
      <w:r w:rsidRPr="00AC2B98">
        <w:rPr>
          <w:rStyle w:val="StyleUnderline"/>
        </w:rPr>
        <w:t xml:space="preserve">eral Reserve share the </w:t>
      </w:r>
      <w:r w:rsidRPr="00AC2B98">
        <w:rPr>
          <w:rStyle w:val="Emphasis"/>
        </w:rPr>
        <w:t>same</w:t>
      </w:r>
      <w:r w:rsidRPr="00AC2B98">
        <w:rPr>
          <w:rStyle w:val="StyleUnderline"/>
        </w:rPr>
        <w:t xml:space="preserve"> understanding of </w:t>
      </w:r>
      <w:r w:rsidRPr="00AC2B98">
        <w:rPr>
          <w:rStyle w:val="Emphasis"/>
        </w:rPr>
        <w:t>macroeconomic</w:t>
      </w:r>
      <w:r w:rsidRPr="00AC2B98">
        <w:rPr>
          <w:rStyle w:val="StyleUnderline"/>
        </w:rPr>
        <w:t xml:space="preserve"> fluctuations and the </w:t>
      </w:r>
      <w:r w:rsidRPr="00AC2B98">
        <w:rPr>
          <w:rStyle w:val="Emphasis"/>
        </w:rPr>
        <w:t>Fed’s role</w:t>
      </w:r>
      <w:r w:rsidRPr="00AC2B98">
        <w:rPr>
          <w:rStyle w:val="StyleUnderline"/>
        </w:rPr>
        <w:t xml:space="preserve"> in the </w:t>
      </w:r>
      <w:r w:rsidRPr="00AC2B98">
        <w:rPr>
          <w:rStyle w:val="Emphasis"/>
        </w:rPr>
        <w:t>economy</w:t>
      </w:r>
      <w:r w:rsidRPr="00AC2B98">
        <w:rPr>
          <w:sz w:val="16"/>
        </w:rPr>
        <w:t xml:space="preserve">, even though this is not true of the profession at large. The relative </w:t>
      </w:r>
      <w:r w:rsidRPr="00AC2B98">
        <w:rPr>
          <w:rStyle w:val="Emphasis"/>
        </w:rPr>
        <w:t>lack</w:t>
      </w:r>
      <w:r w:rsidRPr="00AC2B98">
        <w:rPr>
          <w:rStyle w:val="StyleUnderline"/>
        </w:rPr>
        <w:t xml:space="preserve"> of diversity leaves the </w:t>
      </w:r>
      <w:r w:rsidRPr="00AC2B98">
        <w:rPr>
          <w:rStyle w:val="Emphasis"/>
        </w:rPr>
        <w:t>Fed</w:t>
      </w:r>
      <w:r w:rsidRPr="00AC2B98">
        <w:rPr>
          <w:rStyle w:val="StyleUnderline"/>
        </w:rPr>
        <w:t xml:space="preserve"> vulnerable to </w:t>
      </w:r>
      <w:r w:rsidRPr="00AC2B98">
        <w:rPr>
          <w:rStyle w:val="Emphasis"/>
        </w:rPr>
        <w:t>groupthink</w:t>
      </w:r>
      <w:r w:rsidRPr="00AC2B98">
        <w:rPr>
          <w:sz w:val="16"/>
        </w:rPr>
        <w:t xml:space="preserve"> and incapable</w:t>
      </w:r>
      <w:r w:rsidRPr="00DD06DA">
        <w:rPr>
          <w:sz w:val="16"/>
        </w:rPr>
        <w:t xml:space="preserve"> of grasping insights that may improve their policies. In the </w:t>
      </w:r>
      <w:r w:rsidRPr="00392996">
        <w:rPr>
          <w:rStyle w:val="StyleUnderline"/>
        </w:rPr>
        <w:t>lead up to the 20</w:t>
      </w:r>
      <w:r w:rsidRPr="00392996">
        <w:rPr>
          <w:rStyle w:val="Emphasis"/>
        </w:rPr>
        <w:t>08</w:t>
      </w:r>
      <w:r w:rsidRPr="00DD06DA">
        <w:rPr>
          <w:sz w:val="16"/>
        </w:rPr>
        <w:t xml:space="preserve"> financial crisis, for example, </w:t>
      </w:r>
      <w:r w:rsidRPr="00392996">
        <w:rPr>
          <w:rStyle w:val="Emphasis"/>
        </w:rPr>
        <w:t>several economists</w:t>
      </w:r>
      <w:r w:rsidRPr="00DD06DA">
        <w:rPr>
          <w:sz w:val="16"/>
        </w:rPr>
        <w:t xml:space="preserve"> —including Nouriel Roubini (International Monetary Fund, 2006), Raghuramn Rajan (2005), and Ann Pettifor (2006)—</w:t>
      </w:r>
      <w:r w:rsidRPr="00392996">
        <w:rPr>
          <w:rStyle w:val="Emphasis"/>
        </w:rPr>
        <w:t>published</w:t>
      </w:r>
      <w:r w:rsidRPr="00392996">
        <w:rPr>
          <w:rStyle w:val="StyleUnderline"/>
        </w:rPr>
        <w:t xml:space="preserve"> papers or books </w:t>
      </w:r>
      <w:r w:rsidRPr="00392996">
        <w:rPr>
          <w:rStyle w:val="Emphasis"/>
        </w:rPr>
        <w:t>warning</w:t>
      </w:r>
      <w:r w:rsidRPr="00DD06DA">
        <w:rPr>
          <w:sz w:val="16"/>
        </w:rPr>
        <w:t xml:space="preserve"> that increasing private </w:t>
      </w:r>
      <w:r w:rsidRPr="00392996">
        <w:rPr>
          <w:rStyle w:val="Emphasis"/>
        </w:rPr>
        <w:t>debt</w:t>
      </w:r>
      <w:r w:rsidRPr="00392996">
        <w:rPr>
          <w:rStyle w:val="StyleUnderline"/>
        </w:rPr>
        <w:t xml:space="preserve"> threatened to </w:t>
      </w:r>
      <w:r w:rsidRPr="00392996">
        <w:rPr>
          <w:rStyle w:val="Emphasis"/>
        </w:rPr>
        <w:t>destabilize</w:t>
      </w:r>
      <w:r w:rsidRPr="00392996">
        <w:rPr>
          <w:rStyle w:val="StyleUnderline"/>
        </w:rPr>
        <w:t xml:space="preserve"> the economy</w:t>
      </w:r>
      <w:r w:rsidRPr="00DD06DA">
        <w:rPr>
          <w:sz w:val="16"/>
        </w:rPr>
        <w:t xml:space="preserve">. </w:t>
      </w:r>
      <w:r w:rsidRPr="00392996">
        <w:rPr>
          <w:rStyle w:val="Emphasis"/>
        </w:rPr>
        <w:t>None</w:t>
      </w:r>
      <w:r w:rsidRPr="00392996">
        <w:rPr>
          <w:rStyle w:val="StyleUnderline"/>
        </w:rPr>
        <w:t xml:space="preserve"> of the</w:t>
      </w:r>
      <w:r w:rsidRPr="00DD06DA">
        <w:rPr>
          <w:sz w:val="16"/>
        </w:rPr>
        <w:t xml:space="preserve"> economists at the </w:t>
      </w:r>
      <w:r w:rsidRPr="00392996">
        <w:rPr>
          <w:rStyle w:val="Emphasis"/>
        </w:rPr>
        <w:t>Fed</w:t>
      </w:r>
      <w:r w:rsidRPr="00DD06DA">
        <w:rPr>
          <w:sz w:val="16"/>
        </w:rPr>
        <w:t xml:space="preserve"> issued such warnings or appear to have </w:t>
      </w:r>
      <w:r w:rsidRPr="00392996">
        <w:rPr>
          <w:rStyle w:val="Emphasis"/>
        </w:rPr>
        <w:t>seriously considered</w:t>
      </w:r>
      <w:r w:rsidRPr="00392996">
        <w:rPr>
          <w:rStyle w:val="StyleUnderline"/>
        </w:rPr>
        <w:t xml:space="preserve"> the possibility</w:t>
      </w:r>
      <w:r w:rsidRPr="00DD06DA">
        <w:rPr>
          <w:sz w:val="16"/>
        </w:rPr>
        <w:t xml:space="preserve"> of a financial crisis until far too late. Many decisions at the Federal Reserve leading up to </w:t>
      </w:r>
      <w:r w:rsidRPr="00732AAC">
        <w:rPr>
          <w:rStyle w:val="StyleUnderline"/>
        </w:rPr>
        <w:t>20</w:t>
      </w:r>
      <w:r w:rsidRPr="009A38A3">
        <w:rPr>
          <w:rStyle w:val="Emphasis"/>
          <w:highlight w:val="green"/>
        </w:rPr>
        <w:t>08</w:t>
      </w:r>
      <w:r w:rsidRPr="00392996">
        <w:rPr>
          <w:rStyle w:val="StyleUnderline"/>
        </w:rPr>
        <w:t xml:space="preserve"> seem to have </w:t>
      </w:r>
      <w:r w:rsidRPr="009A38A3">
        <w:rPr>
          <w:rStyle w:val="Emphasis"/>
          <w:highlight w:val="green"/>
        </w:rPr>
        <w:t>suffered</w:t>
      </w:r>
      <w:r w:rsidRPr="009A38A3">
        <w:rPr>
          <w:rStyle w:val="StyleUnderline"/>
          <w:highlight w:val="green"/>
        </w:rPr>
        <w:t xml:space="preserve"> from </w:t>
      </w:r>
      <w:r w:rsidRPr="009A38A3">
        <w:rPr>
          <w:rStyle w:val="Emphasis"/>
          <w:highlight w:val="green"/>
        </w:rPr>
        <w:t>insufficient</w:t>
      </w:r>
      <w:r w:rsidRPr="00392996">
        <w:rPr>
          <w:rStyle w:val="StyleUnderline"/>
        </w:rPr>
        <w:t xml:space="preserve"> input from </w:t>
      </w:r>
      <w:r w:rsidRPr="00392996">
        <w:rPr>
          <w:rStyle w:val="Emphasis"/>
        </w:rPr>
        <w:t>diverse</w:t>
      </w:r>
      <w:r w:rsidRPr="00392996">
        <w:rPr>
          <w:rStyle w:val="StyleUnderline"/>
        </w:rPr>
        <w:t xml:space="preserve"> </w:t>
      </w:r>
      <w:r w:rsidRPr="009A38A3">
        <w:rPr>
          <w:rStyle w:val="StyleUnderline"/>
          <w:highlight w:val="green"/>
        </w:rPr>
        <w:t>perspectives</w:t>
      </w:r>
      <w:r w:rsidRPr="00DD06DA">
        <w:rPr>
          <w:sz w:val="16"/>
        </w:rPr>
        <w:t>.26</w:t>
      </w:r>
    </w:p>
    <w:p w14:paraId="5F701B7B" w14:textId="77777777" w:rsidR="007917EA" w:rsidRPr="00DD06DA" w:rsidRDefault="007917EA" w:rsidP="007917EA">
      <w:pPr>
        <w:rPr>
          <w:sz w:val="16"/>
        </w:rPr>
      </w:pPr>
      <w:r w:rsidRPr="00DD06DA">
        <w:rPr>
          <w:sz w:val="16"/>
        </w:rPr>
        <w:t xml:space="preserve">Not only does the </w:t>
      </w:r>
      <w:r w:rsidRPr="009A38A3">
        <w:rPr>
          <w:rStyle w:val="Emphasis"/>
          <w:highlight w:val="green"/>
        </w:rPr>
        <w:t>admin</w:t>
      </w:r>
      <w:r w:rsidRPr="00732AAC">
        <w:rPr>
          <w:rStyle w:val="StyleUnderline"/>
        </w:rPr>
        <w:t>istrative</w:t>
      </w:r>
      <w:r w:rsidRPr="00767401">
        <w:rPr>
          <w:rStyle w:val="StyleUnderline"/>
        </w:rPr>
        <w:t xml:space="preserve"> </w:t>
      </w:r>
      <w:r w:rsidRPr="009A38A3">
        <w:rPr>
          <w:rStyle w:val="Emphasis"/>
          <w:highlight w:val="green"/>
        </w:rPr>
        <w:t>state</w:t>
      </w:r>
      <w:r w:rsidRPr="00DD06DA">
        <w:rPr>
          <w:sz w:val="16"/>
        </w:rPr>
        <w:t xml:space="preserve"> include many agencies that fail to incorporate sufficiently diverse perspectives, it also </w:t>
      </w:r>
      <w:r w:rsidRPr="00767401">
        <w:rPr>
          <w:rStyle w:val="StyleUnderline"/>
        </w:rPr>
        <w:t xml:space="preserve">exhibits an </w:t>
      </w:r>
      <w:r w:rsidRPr="00767401">
        <w:rPr>
          <w:rStyle w:val="Emphasis"/>
        </w:rPr>
        <w:t>insufficiently diverse</w:t>
      </w:r>
      <w:r w:rsidRPr="00767401">
        <w:rPr>
          <w:rStyle w:val="StyleUnderline"/>
        </w:rPr>
        <w:t xml:space="preserve"> institutional </w:t>
      </w:r>
      <w:r w:rsidRPr="00767401">
        <w:rPr>
          <w:rStyle w:val="Emphasis"/>
        </w:rPr>
        <w:t>framework</w:t>
      </w:r>
      <w:r w:rsidRPr="00DD06DA">
        <w:rPr>
          <w:sz w:val="16"/>
        </w:rPr>
        <w:t xml:space="preserve">. By occupying a dominant place in the provision of public policy and information, large </w:t>
      </w:r>
      <w:r w:rsidRPr="0077788A">
        <w:rPr>
          <w:rStyle w:val="Emphasis"/>
        </w:rPr>
        <w:t>admin</w:t>
      </w:r>
      <w:r w:rsidRPr="0077788A">
        <w:rPr>
          <w:rStyle w:val="StyleUnderline"/>
        </w:rPr>
        <w:t xml:space="preserve">istrative </w:t>
      </w:r>
      <w:r w:rsidRPr="0077788A">
        <w:rPr>
          <w:rStyle w:val="Emphasis"/>
        </w:rPr>
        <w:t xml:space="preserve">agencies </w:t>
      </w:r>
      <w:r w:rsidRPr="009A38A3">
        <w:rPr>
          <w:rStyle w:val="Emphasis"/>
          <w:highlight w:val="green"/>
        </w:rPr>
        <w:t>crowd out</w:t>
      </w:r>
      <w:r w:rsidRPr="009A38A3">
        <w:rPr>
          <w:rStyle w:val="StyleUnderline"/>
          <w:highlight w:val="green"/>
        </w:rPr>
        <w:t xml:space="preserve"> competing</w:t>
      </w:r>
      <w:r w:rsidRPr="0077788A">
        <w:rPr>
          <w:rStyle w:val="StyleUnderline"/>
        </w:rPr>
        <w:t xml:space="preserve"> sources that might employ </w:t>
      </w:r>
      <w:r w:rsidRPr="009A38A3">
        <w:rPr>
          <w:rStyle w:val="Emphasis"/>
          <w:highlight w:val="green"/>
        </w:rPr>
        <w:t>experts</w:t>
      </w:r>
      <w:r w:rsidRPr="0077788A">
        <w:rPr>
          <w:rStyle w:val="StyleUnderline"/>
        </w:rPr>
        <w:t xml:space="preserve"> from </w:t>
      </w:r>
      <w:r w:rsidRPr="0077788A">
        <w:rPr>
          <w:rStyle w:val="Emphasis"/>
        </w:rPr>
        <w:t>alternative</w:t>
      </w:r>
      <w:r w:rsidRPr="0077788A">
        <w:rPr>
          <w:rStyle w:val="StyleUnderline"/>
        </w:rPr>
        <w:t xml:space="preserve"> fields</w:t>
      </w:r>
      <w:r w:rsidRPr="00DD06DA">
        <w:rPr>
          <w:sz w:val="16"/>
        </w:rPr>
        <w:t xml:space="preserve"> who utilize distinct methods. This dimension of diversity is closely related to competition, since encouraging diversity in the institutional framework usually requires different agencies to develop alternative policy solutions.</w:t>
      </w:r>
    </w:p>
    <w:p w14:paraId="6ADB3498" w14:textId="77777777" w:rsidR="007917EA" w:rsidRDefault="007917EA" w:rsidP="007917EA"/>
    <w:p w14:paraId="767D8F2C" w14:textId="77777777" w:rsidR="007917EA" w:rsidRPr="00E76F7D" w:rsidRDefault="007917EA" w:rsidP="007917EA"/>
    <w:p w14:paraId="49EA70A9" w14:textId="77777777" w:rsidR="007917EA" w:rsidRPr="00E76F7D" w:rsidRDefault="007917EA" w:rsidP="007917EA"/>
    <w:p w14:paraId="6DE9535B" w14:textId="77777777" w:rsidR="007917EA" w:rsidRPr="007917EA" w:rsidRDefault="007917EA" w:rsidP="007917EA"/>
    <w:sectPr w:rsidR="007917EA" w:rsidRPr="007917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2F0BBE"/>
    <w:multiLevelType w:val="hybridMultilevel"/>
    <w:tmpl w:val="B6CAE4EC"/>
    <w:lvl w:ilvl="0" w:tplc="6C48A19E">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3C7BF8"/>
    <w:multiLevelType w:val="hybridMultilevel"/>
    <w:tmpl w:val="8FBC8C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3FDB6691"/>
    <w:multiLevelType w:val="hybridMultilevel"/>
    <w:tmpl w:val="E7CCFEDA"/>
    <w:lvl w:ilvl="0" w:tplc="879E532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3D04950"/>
    <w:multiLevelType w:val="hybridMultilevel"/>
    <w:tmpl w:val="58AE92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1"/>
  </w:num>
  <w:num w:numId="14" w16cid:durableId="720713117">
    <w:abstractNumId w:val="10"/>
  </w:num>
  <w:num w:numId="15" w16cid:durableId="1746952122">
    <w:abstractNumId w:val="17"/>
  </w:num>
  <w:num w:numId="16" w16cid:durableId="1721127522">
    <w:abstractNumId w:val="12"/>
  </w:num>
  <w:num w:numId="17" w16cid:durableId="1675956359">
    <w:abstractNumId w:val="15"/>
  </w:num>
  <w:num w:numId="18" w16cid:durableId="188547822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3"/>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7EA"/>
    <w:rsid w:val="00290A76"/>
    <w:rsid w:val="007917EA"/>
    <w:rsid w:val="00870C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2A2B40"/>
  <w15:chartTrackingRefBased/>
  <w15:docId w15:val="{748E4D2A-D44D-9144-8F19-C6AFFFFF5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917EA"/>
    <w:pPr>
      <w:spacing w:after="160" w:line="259" w:lineRule="auto"/>
    </w:pPr>
    <w:rPr>
      <w:rFonts w:cs="Calibri"/>
      <w:kern w:val="0"/>
      <w:szCs w:val="22"/>
      <w14:ligatures w14:val="none"/>
    </w:rPr>
  </w:style>
  <w:style w:type="paragraph" w:styleId="Heading1">
    <w:name w:val="heading 1"/>
    <w:aliases w:val="Pocket"/>
    <w:basedOn w:val="Normal"/>
    <w:next w:val="Normal"/>
    <w:link w:val="Heading1Char"/>
    <w:qFormat/>
    <w:rsid w:val="007917E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917E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7917EA"/>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
    <w:basedOn w:val="Normal"/>
    <w:next w:val="Normal"/>
    <w:link w:val="Heading4Char"/>
    <w:uiPriority w:val="3"/>
    <w:qFormat/>
    <w:rsid w:val="007917E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917EA"/>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7917E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917E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917E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917E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rsid w:val="007917E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917EA"/>
  </w:style>
  <w:style w:type="character" w:customStyle="1" w:styleId="Heading1Char">
    <w:name w:val="Heading 1 Char"/>
    <w:aliases w:val="Pocket Char"/>
    <w:basedOn w:val="DefaultParagraphFont"/>
    <w:link w:val="Heading1"/>
    <w:rsid w:val="007917EA"/>
    <w:rPr>
      <w:rFonts w:eastAsiaTheme="majorEastAsia"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7917EA"/>
    <w:rPr>
      <w:rFonts w:eastAsiaTheme="majorEastAsia"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7917EA"/>
    <w:rPr>
      <w:rFonts w:eastAsiaTheme="majorEastAsia" w:cstheme="majorBidi"/>
      <w:b/>
      <w:kern w:val="0"/>
      <w:sz w:val="32"/>
      <w:szCs w:val="2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7917EA"/>
    <w:rPr>
      <w:rFonts w:eastAsiaTheme="majorEastAsia" w:cstheme="majorBidi"/>
      <w:b/>
      <w:iCs/>
      <w:kern w:val="0"/>
      <w:sz w:val="26"/>
      <w:szCs w:val="22"/>
      <w14:ligatures w14:val="none"/>
    </w:rPr>
  </w:style>
  <w:style w:type="character" w:customStyle="1" w:styleId="Heading5Char">
    <w:name w:val="Heading 5 Char"/>
    <w:basedOn w:val="DefaultParagraphFont"/>
    <w:link w:val="Heading5"/>
    <w:uiPriority w:val="9"/>
    <w:semiHidden/>
    <w:rsid w:val="007917EA"/>
    <w:rPr>
      <w:rFonts w:asciiTheme="majorHAnsi" w:eastAsiaTheme="majorEastAsia" w:hAnsiTheme="majorHAnsi" w:cstheme="majorBidi"/>
      <w:color w:val="0F4761" w:themeColor="accent1" w:themeShade="BF"/>
      <w:kern w:val="0"/>
      <w:szCs w:val="22"/>
      <w14:ligatures w14:val="none"/>
    </w:rPr>
  </w:style>
  <w:style w:type="character" w:customStyle="1" w:styleId="Heading6Char">
    <w:name w:val="Heading 6 Char"/>
    <w:basedOn w:val="DefaultParagraphFont"/>
    <w:link w:val="Heading6"/>
    <w:uiPriority w:val="9"/>
    <w:semiHidden/>
    <w:rsid w:val="007917E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917E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917E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917EA"/>
    <w:rPr>
      <w:rFonts w:asciiTheme="minorHAnsi" w:eastAsiaTheme="majorEastAsia" w:hAnsiTheme="minorHAnsi" w:cstheme="majorBidi"/>
      <w:color w:val="272727" w:themeColor="text1" w:themeTint="D8"/>
    </w:rPr>
  </w:style>
  <w:style w:type="paragraph" w:styleId="Title">
    <w:name w:val="Title"/>
    <w:aliases w:val="Debate Normal,UNDERLINE,Cites and Cards,Bold Underlined,title,Block Heading"/>
    <w:basedOn w:val="Normal"/>
    <w:next w:val="Normal"/>
    <w:link w:val="TitleChar"/>
    <w:uiPriority w:val="10"/>
    <w:qFormat/>
    <w:rsid w:val="007917E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Debate Normal Char,UNDERLINE Char,Cites and Cards Char,Bold Underlined Char,title Char,Block Heading Char"/>
    <w:basedOn w:val="DefaultParagraphFont"/>
    <w:link w:val="Title"/>
    <w:uiPriority w:val="10"/>
    <w:qFormat/>
    <w:rsid w:val="007917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17E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17E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917EA"/>
    <w:pPr>
      <w:spacing w:before="160"/>
      <w:jc w:val="center"/>
    </w:pPr>
    <w:rPr>
      <w:i/>
      <w:iCs/>
      <w:color w:val="404040" w:themeColor="text1" w:themeTint="BF"/>
    </w:rPr>
  </w:style>
  <w:style w:type="character" w:customStyle="1" w:styleId="QuoteChar">
    <w:name w:val="Quote Char"/>
    <w:basedOn w:val="DefaultParagraphFont"/>
    <w:link w:val="Quote"/>
    <w:uiPriority w:val="29"/>
    <w:rsid w:val="007917EA"/>
    <w:rPr>
      <w:i/>
      <w:iCs/>
      <w:color w:val="404040" w:themeColor="text1" w:themeTint="BF"/>
    </w:rPr>
  </w:style>
  <w:style w:type="paragraph" w:styleId="ListParagraph">
    <w:name w:val="List Paragraph"/>
    <w:basedOn w:val="Normal"/>
    <w:uiPriority w:val="34"/>
    <w:qFormat/>
    <w:rsid w:val="007917EA"/>
    <w:pPr>
      <w:ind w:left="720"/>
      <w:contextualSpacing/>
    </w:pPr>
  </w:style>
  <w:style w:type="character" w:styleId="IntenseEmphasis">
    <w:name w:val="Intense Emphasis"/>
    <w:basedOn w:val="DefaultParagraphFont"/>
    <w:uiPriority w:val="21"/>
    <w:qFormat/>
    <w:rsid w:val="007917EA"/>
    <w:rPr>
      <w:i/>
      <w:iCs/>
      <w:color w:val="0F4761" w:themeColor="accent1" w:themeShade="BF"/>
    </w:rPr>
  </w:style>
  <w:style w:type="paragraph" w:styleId="IntenseQuote">
    <w:name w:val="Intense Quote"/>
    <w:basedOn w:val="Normal"/>
    <w:next w:val="Normal"/>
    <w:link w:val="IntenseQuoteChar"/>
    <w:uiPriority w:val="30"/>
    <w:qFormat/>
    <w:rsid w:val="007917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17EA"/>
    <w:rPr>
      <w:i/>
      <w:iCs/>
      <w:color w:val="0F4761" w:themeColor="accent1" w:themeShade="BF"/>
    </w:rPr>
  </w:style>
  <w:style w:type="character" w:styleId="IntenseReference">
    <w:name w:val="Intense Reference"/>
    <w:basedOn w:val="DefaultParagraphFont"/>
    <w:uiPriority w:val="32"/>
    <w:qFormat/>
    <w:rsid w:val="007917EA"/>
    <w:rPr>
      <w:b/>
      <w:bCs/>
      <w:smallCaps/>
      <w:color w:val="0F4761" w:themeColor="accent1" w:themeShade="BF"/>
      <w:spacing w:val="5"/>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7917EA"/>
    <w:rPr>
      <w:rFonts w:ascii="Calibri" w:hAnsi="Calibri" w:cs="Calibri"/>
      <w:b/>
      <w:i w:val="0"/>
      <w:iCs/>
      <w:sz w:val="24"/>
      <w:u w:val="single"/>
      <w:bdr w:val="single" w:sz="12" w:space="0" w:color="auto"/>
    </w:rPr>
  </w:style>
  <w:style w:type="character" w:styleId="FollowedHyperlink">
    <w:name w:val="FollowedHyperlink"/>
    <w:basedOn w:val="DefaultParagraphFont"/>
    <w:uiPriority w:val="99"/>
    <w:semiHidden/>
    <w:unhideWhenUsed/>
    <w:rsid w:val="007917EA"/>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917EA"/>
    <w:rPr>
      <w:b/>
      <w:bCs/>
      <w:sz w:val="26"/>
      <w:u w:val="none"/>
    </w:rPr>
  </w:style>
  <w:style w:type="character" w:customStyle="1" w:styleId="StyleUnderline">
    <w:name w:val="Style Underline"/>
    <w:aliases w:val="Underline,Style Bold Underline,Minimized Char,Intense Emphasis3,9.5 p,9.5 pt,Intense Emphasis111,Underline Char,Intense Emphasis11,Intense Emphasis1111,Heading 3 Char Char Char1,Title Cha,8.,Intense Emphasis1,Kern at 16 pt,c,Bold,Style,B"/>
    <w:basedOn w:val="DefaultParagraphFont"/>
    <w:uiPriority w:val="7"/>
    <w:qFormat/>
    <w:rsid w:val="007917EA"/>
    <w:rPr>
      <w:rFonts w:asciiTheme="minorHAnsi" w:hAnsiTheme="minorHAnsi"/>
      <w:b w:val="0"/>
      <w:sz w:val="24"/>
      <w:u w:val="single"/>
    </w:rPr>
  </w:style>
  <w:style w:type="character" w:styleId="Strong">
    <w:name w:val="Strong"/>
    <w:basedOn w:val="DefaultParagraphFont"/>
    <w:uiPriority w:val="22"/>
    <w:qFormat/>
    <w:rsid w:val="007917EA"/>
    <w:rPr>
      <w:b/>
      <w:bCs/>
    </w:rPr>
  </w:style>
  <w:style w:type="character" w:styleId="BookTitle">
    <w:name w:val="Book Title"/>
    <w:basedOn w:val="DefaultParagraphFont"/>
    <w:uiPriority w:val="33"/>
    <w:qFormat/>
    <w:rsid w:val="007917EA"/>
    <w:rPr>
      <w:b/>
      <w:bCs/>
      <w:i/>
      <w:iCs/>
      <w:spacing w:val="5"/>
    </w:rPr>
  </w:style>
  <w:style w:type="numbering" w:styleId="111111">
    <w:name w:val="Outline List 2"/>
    <w:basedOn w:val="NoList"/>
    <w:uiPriority w:val="99"/>
    <w:semiHidden/>
    <w:unhideWhenUsed/>
    <w:rsid w:val="007917EA"/>
  </w:style>
  <w:style w:type="paragraph" w:styleId="Header">
    <w:name w:val="header"/>
    <w:basedOn w:val="Normal"/>
    <w:link w:val="HeaderChar"/>
    <w:uiPriority w:val="99"/>
    <w:semiHidden/>
    <w:rsid w:val="007917EA"/>
    <w:pPr>
      <w:tabs>
        <w:tab w:val="center" w:pos="4680"/>
        <w:tab w:val="right" w:pos="9360"/>
      </w:tabs>
    </w:pPr>
  </w:style>
  <w:style w:type="character" w:customStyle="1" w:styleId="HeaderChar">
    <w:name w:val="Header Char"/>
    <w:basedOn w:val="DefaultParagraphFont"/>
    <w:link w:val="Header"/>
    <w:uiPriority w:val="99"/>
    <w:semiHidden/>
    <w:rsid w:val="007917EA"/>
    <w:rPr>
      <w:rFonts w:cs="Calibri"/>
      <w:kern w:val="0"/>
      <w:szCs w:val="22"/>
      <w14:ligatures w14:val="none"/>
    </w:rPr>
  </w:style>
  <w:style w:type="paragraph" w:styleId="Footer">
    <w:name w:val="footer"/>
    <w:basedOn w:val="Normal"/>
    <w:link w:val="FooterChar"/>
    <w:uiPriority w:val="99"/>
    <w:semiHidden/>
    <w:rsid w:val="007917EA"/>
    <w:pPr>
      <w:tabs>
        <w:tab w:val="center" w:pos="4680"/>
        <w:tab w:val="right" w:pos="9360"/>
      </w:tabs>
    </w:pPr>
  </w:style>
  <w:style w:type="character" w:customStyle="1" w:styleId="FooterChar">
    <w:name w:val="Footer Char"/>
    <w:basedOn w:val="DefaultParagraphFont"/>
    <w:link w:val="Footer"/>
    <w:uiPriority w:val="99"/>
    <w:semiHidden/>
    <w:rsid w:val="007917EA"/>
    <w:rPr>
      <w:rFonts w:cs="Calibri"/>
      <w:kern w:val="0"/>
      <w:szCs w:val="22"/>
      <w14:ligatures w14:val="none"/>
    </w:rPr>
  </w:style>
  <w:style w:type="paragraph" w:styleId="BodyText">
    <w:name w:val="Body Text"/>
    <w:basedOn w:val="Normal"/>
    <w:link w:val="BodyTextChar"/>
    <w:uiPriority w:val="99"/>
    <w:semiHidden/>
    <w:unhideWhenUsed/>
    <w:rsid w:val="007917EA"/>
    <w:pPr>
      <w:spacing w:after="120"/>
    </w:pPr>
  </w:style>
  <w:style w:type="character" w:customStyle="1" w:styleId="BodyTextChar">
    <w:name w:val="Body Text Char"/>
    <w:basedOn w:val="DefaultParagraphFont"/>
    <w:link w:val="BodyText"/>
    <w:uiPriority w:val="99"/>
    <w:semiHidden/>
    <w:rsid w:val="007917EA"/>
    <w:rPr>
      <w:rFonts w:cs="Calibri"/>
      <w:kern w:val="0"/>
      <w:szCs w:val="22"/>
      <w14:ligatures w14:val="none"/>
    </w:rPr>
  </w:style>
  <w:style w:type="paragraph" w:styleId="NoSpacing">
    <w:name w:val="No Spacing"/>
    <w:link w:val="NoSpacingChar"/>
    <w:uiPriority w:val="99"/>
    <w:unhideWhenUsed/>
    <w:qFormat/>
    <w:rsid w:val="007917EA"/>
    <w:rPr>
      <w:rFonts w:cs="Calibri"/>
      <w:kern w:val="0"/>
      <w:sz w:val="22"/>
      <w:szCs w:val="22"/>
      <w14:ligatures w14:val="none"/>
    </w:rPr>
  </w:style>
  <w:style w:type="character" w:customStyle="1" w:styleId="NoSpacingChar">
    <w:name w:val="No Spacing Char"/>
    <w:basedOn w:val="DefaultParagraphFont"/>
    <w:link w:val="NoSpacing"/>
    <w:uiPriority w:val="99"/>
    <w:rsid w:val="007917EA"/>
    <w:rPr>
      <w:rFonts w:cs="Calibri"/>
      <w:kern w:val="0"/>
      <w:sz w:val="22"/>
      <w:szCs w:val="22"/>
      <w14:ligatures w14:val="none"/>
    </w:rPr>
  </w:style>
  <w:style w:type="character" w:styleId="Hyperlink">
    <w:name w:val="Hyperlink"/>
    <w:aliases w:val="heading 1 (block title),Important,Read,Card Text,Internet Link,Analytic Text,Internet link,Char Char1,Char Char Char Char Char Char Char Char Char1,Char1 Char1,Char Char Char Char Char Char Char Char2,Text 7 Char1,C,Card Format Char,DDI Tag Ch"/>
    <w:basedOn w:val="DefaultParagraphFont"/>
    <w:link w:val="Heading411"/>
    <w:uiPriority w:val="99"/>
    <w:unhideWhenUsed/>
    <w:rsid w:val="007917EA"/>
    <w:rPr>
      <w:color w:val="467886" w:themeColor="hyperlink"/>
      <w:u w:val="single"/>
    </w:rPr>
  </w:style>
  <w:style w:type="character" w:styleId="UnresolvedMention">
    <w:name w:val="Unresolved Mention"/>
    <w:basedOn w:val="DefaultParagraphFont"/>
    <w:uiPriority w:val="99"/>
    <w:semiHidden/>
    <w:unhideWhenUsed/>
    <w:rsid w:val="007917EA"/>
    <w:rPr>
      <w:color w:val="605E5C"/>
      <w:shd w:val="clear" w:color="auto" w:fill="E1DFDD"/>
    </w:rPr>
  </w:style>
  <w:style w:type="paragraph" w:customStyle="1" w:styleId="Undertag">
    <w:name w:val="Undertag"/>
    <w:link w:val="UndertagChar"/>
    <w:autoRedefine/>
    <w:uiPriority w:val="5"/>
    <w:qFormat/>
    <w:rsid w:val="007917EA"/>
    <w:pPr>
      <w:spacing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7917EA"/>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7917EA"/>
    <w:rPr>
      <w:color w:val="0A2F41" w:themeColor="accent1" w:themeShade="80"/>
    </w:rPr>
  </w:style>
  <w:style w:type="character" w:customStyle="1" w:styleId="AnalyticChar">
    <w:name w:val="Analytic Char"/>
    <w:basedOn w:val="DefaultParagraphFont"/>
    <w:link w:val="Analytic"/>
    <w:uiPriority w:val="5"/>
    <w:rsid w:val="007917EA"/>
    <w:rPr>
      <w:rFonts w:eastAsiaTheme="majorEastAsia"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7917EA"/>
    <w:pPr>
      <w:ind w:left="720"/>
      <w:jc w:val="both"/>
    </w:pPr>
    <w:rPr>
      <w:b/>
      <w:iCs/>
      <w:kern w:val="2"/>
      <w:szCs w:val="24"/>
      <w:u w:val="single"/>
      <w:bdr w:val="single" w:sz="12" w:space="0" w:color="auto"/>
      <w14:ligatures w14:val="standardContextual"/>
    </w:rPr>
  </w:style>
  <w:style w:type="paragraph" w:customStyle="1" w:styleId="Emphasis1">
    <w:name w:val="Emphasis1"/>
    <w:basedOn w:val="Normal"/>
    <w:autoRedefine/>
    <w:uiPriority w:val="8"/>
    <w:qFormat/>
    <w:rsid w:val="007917EA"/>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Heading411">
    <w:name w:val="Heading 411"/>
    <w:basedOn w:val="Heading1"/>
    <w:next w:val="NoSpacing"/>
    <w:link w:val="Hyperlink"/>
    <w:autoRedefine/>
    <w:uiPriority w:val="99"/>
    <w:qFormat/>
    <w:rsid w:val="007917E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Theme="minorHAnsi" w:cs="Times New Roman (Body CS)"/>
      <w:b w:val="0"/>
      <w:color w:val="467886" w:themeColor="hyperlink"/>
      <w:kern w:val="2"/>
      <w:sz w:val="24"/>
      <w:szCs w:val="24"/>
      <w:u w:val="single"/>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917EA"/>
    <w:rPr>
      <w:rFonts w:asciiTheme="minorHAnsi" w:hAnsiTheme="minorHAnsi" w:cstheme="minorBidi"/>
      <w:kern w:val="0"/>
      <w:sz w:val="22"/>
      <w:szCs w:val="22"/>
      <w:u w:val="single"/>
      <w14:ligatures w14:val="none"/>
    </w:rPr>
  </w:style>
  <w:style w:type="character" w:customStyle="1" w:styleId="TitleChar1">
    <w:name w:val="Title Char1"/>
    <w:basedOn w:val="DefaultParagraphFont"/>
    <w:uiPriority w:val="10"/>
    <w:semiHidden/>
    <w:rsid w:val="007917EA"/>
    <w:rPr>
      <w:rFonts w:asciiTheme="majorHAnsi" w:eastAsiaTheme="majorEastAsia" w:hAnsiTheme="majorHAnsi" w:cstheme="majorBidi"/>
      <w:spacing w:val="-10"/>
      <w:kern w:val="28"/>
      <w:sz w:val="56"/>
      <w:szCs w:val="56"/>
    </w:rPr>
  </w:style>
  <w:style w:type="paragraph" w:customStyle="1" w:styleId="Emphasize">
    <w:name w:val="Emphasize"/>
    <w:basedOn w:val="Normal"/>
    <w:uiPriority w:val="8"/>
    <w:qFormat/>
    <w:rsid w:val="007917EA"/>
    <w:pPr>
      <w:pBdr>
        <w:top w:val="single" w:sz="18" w:space="0" w:color="auto"/>
        <w:left w:val="single" w:sz="18" w:space="0" w:color="auto"/>
        <w:bottom w:val="single" w:sz="18" w:space="0" w:color="auto"/>
        <w:right w:val="single" w:sz="18" w:space="0" w:color="auto"/>
      </w:pBdr>
      <w:spacing w:line="256" w:lineRule="auto"/>
      <w:ind w:left="720"/>
      <w:jc w:val="both"/>
    </w:pPr>
    <w:rPr>
      <w:iCs/>
      <w:u w:val="single"/>
      <w:bdr w:val="single" w:sz="8" w:space="0" w:color="auto"/>
    </w:rPr>
  </w:style>
  <w:style w:type="character" w:customStyle="1" w:styleId="Heading3Char2">
    <w:name w:val="Heading 3 Char2"/>
    <w:aliases w:val="Block Char2,3: Cite Char1,Heading 3 Char Char Char Char1,Heading 3 Char Char Char2,Index Headers Char1,Bold Cite Char1,Citation Char Char Char,Heading 3 Char1 Char Char Char1,Citation Char Char Char Char Char1,Heading 3 Char Char1 Char"/>
    <w:basedOn w:val="DefaultParagraphFont"/>
    <w:uiPriority w:val="7"/>
    <w:semiHidden/>
    <w:qFormat/>
    <w:rsid w:val="007917EA"/>
    <w:rPr>
      <w:b w:val="0"/>
      <w:bCs w:val="0"/>
      <w:sz w:val="22"/>
      <w:u w:val="single"/>
    </w:rPr>
  </w:style>
  <w:style w:type="character" w:customStyle="1" w:styleId="AAAUNDERLINEKEYBOARD">
    <w:name w:val="AAA UNDERLINE KEYBOARD"/>
    <w:basedOn w:val="DefaultParagraphFont"/>
    <w:uiPriority w:val="6"/>
    <w:qFormat/>
    <w:rsid w:val="007917EA"/>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torage.courtlistener.com/recap/gov.uscourts.ca9.155a8e3f-9992-410d-b4d7-0c19d97d29ac/gov.uscourts.ca9.155a8e3f-9992-410d-b4d7-0c19d97d29ac.23.0.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scholarship.law.upenn.edu/jcl/vol27/iss1/3/"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oshuastpet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TotalTime>
  <Pages>9</Pages>
  <Words>25099</Words>
  <Characters>143070</Characters>
  <Application>Microsoft Office Word</Application>
  <DocSecurity>0</DocSecurity>
  <Lines>1192</Lines>
  <Paragraphs>335</Paragraphs>
  <ScaleCrop>false</ScaleCrop>
  <Company/>
  <LinksUpToDate>false</LinksUpToDate>
  <CharactersWithSpaces>167834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St. Peter</dc:creator>
  <cp:keywords/>
  <dc:description/>
  <cp:lastModifiedBy>Joshua St. Peter</cp:lastModifiedBy>
  <cp:revision>1</cp:revision>
  <dcterms:created xsi:type="dcterms:W3CDTF">2026-03-27T14:16:00Z</dcterms:created>
  <dcterms:modified xsi:type="dcterms:W3CDTF">2026-03-27T14:17:00Z</dcterms:modified>
</cp:coreProperties>
</file>