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0A28B" w14:textId="3BCF2FD1" w:rsidR="00484171" w:rsidRDefault="00484171" w:rsidP="00484171">
      <w:pPr>
        <w:pStyle w:val="Heading1"/>
      </w:pPr>
      <w:r>
        <w:t>1NC</w:t>
      </w:r>
    </w:p>
    <w:p w14:paraId="0386C76F" w14:textId="77777777" w:rsidR="00484171" w:rsidRDefault="00484171" w:rsidP="00484171"/>
    <w:p w14:paraId="1F0B2787" w14:textId="0E818F9F" w:rsidR="00484171" w:rsidRPr="00BE72E2" w:rsidRDefault="00484171" w:rsidP="00484171">
      <w:pPr>
        <w:pStyle w:val="Heading2"/>
      </w:pPr>
      <w:r w:rsidRPr="00BE72E2">
        <w:t>1NC</w:t>
      </w:r>
    </w:p>
    <w:p w14:paraId="10A3F636" w14:textId="77777777" w:rsidR="00484171" w:rsidRPr="00DA6F78" w:rsidRDefault="00484171" w:rsidP="00484171">
      <w:proofErr w:type="spellStart"/>
      <w:r>
        <w:t>Semiocap</w:t>
      </w:r>
      <w:proofErr w:type="spellEnd"/>
      <w:r>
        <w:t xml:space="preserve"> K</w:t>
      </w:r>
    </w:p>
    <w:p w14:paraId="7D293946" w14:textId="77777777" w:rsidR="00484171" w:rsidRPr="00C451F6" w:rsidRDefault="00484171" w:rsidP="00484171">
      <w:pPr>
        <w:pStyle w:val="Heading4"/>
      </w:pPr>
      <w:r>
        <w:t>We’ve reached the end of art and history – capitalism is running out of supplies and must turn to recycling the waste of modernity as the only means to sustain growth – thus their symbolic rupture through Boosting is not radical but a deregulation of debate’s sign economy. Their impossible communicative demand operates through a narrative overcoming of structural suffering, but this is absorbed and recycled as raw material for neoliberal culture industries to exploit and expel unproductive non-resilient third-world bodies. The impact is semiotic feedback loops which cause nihilism and ressentiment</w:t>
      </w:r>
    </w:p>
    <w:p w14:paraId="31873375" w14:textId="77777777" w:rsidR="00484171" w:rsidRPr="00FE05A4" w:rsidRDefault="00484171" w:rsidP="00484171">
      <w:pPr>
        <w:rPr>
          <w:rStyle w:val="Style13ptBold"/>
        </w:rPr>
      </w:pPr>
      <w:r w:rsidRPr="00FE05A4">
        <w:rPr>
          <w:rStyle w:val="Style13ptBold"/>
        </w:rPr>
        <w:t>James 16</w:t>
      </w:r>
    </w:p>
    <w:p w14:paraId="2ACDE141" w14:textId="77777777" w:rsidR="00484171" w:rsidRPr="00C940A8" w:rsidRDefault="00484171" w:rsidP="00484171">
      <w:r w:rsidRPr="00C940A8">
        <w:t xml:space="preserve">(Robin James is Associate Professor of Philosophy at UNC Charlotte, FORTHCOMING- Incandescence, Melancholy, and Feminist Bad Vibes: A Response to </w:t>
      </w:r>
      <w:proofErr w:type="spellStart"/>
      <w:r w:rsidRPr="00C940A8">
        <w:t>Ziarek’s</w:t>
      </w:r>
      <w:proofErr w:type="spellEnd"/>
      <w:r w:rsidRPr="00C940A8">
        <w:t xml:space="preserve"> Feminist Aesthetics </w:t>
      </w:r>
      <w:r>
        <w:t xml:space="preserve">and the Politics of Modernism, </w:t>
      </w:r>
      <w:r w:rsidRPr="00C940A8">
        <w:rPr>
          <w:i/>
        </w:rPr>
        <w:t>Differences</w:t>
      </w:r>
      <w:r w:rsidRPr="00C940A8">
        <w:t xml:space="preserve"> 25 (2), p. 120-123, </w:t>
      </w:r>
      <w:proofErr w:type="spellStart"/>
      <w:r w:rsidRPr="00C940A8">
        <w:t>philpapers</w:t>
      </w:r>
      <w:proofErr w:type="spellEnd"/>
      <w:r w:rsidRPr="00C940A8">
        <w:t xml:space="preserve">- </w:t>
      </w:r>
      <w:r w:rsidRPr="00EF266C">
        <w:t>http://philpapers.org/rec/JAMIMA)//TR</w:t>
      </w:r>
    </w:p>
    <w:p w14:paraId="3747349C" w14:textId="77777777" w:rsidR="00484171" w:rsidRPr="00FE05A4" w:rsidRDefault="00484171" w:rsidP="00484171">
      <w:pPr>
        <w:rPr>
          <w:rStyle w:val="Style13ptBold"/>
          <w:b w:val="0"/>
          <w:sz w:val="16"/>
          <w:szCs w:val="16"/>
        </w:rPr>
      </w:pPr>
    </w:p>
    <w:p w14:paraId="41BA0EC7" w14:textId="77777777" w:rsidR="00484171" w:rsidRDefault="00484171" w:rsidP="00484171">
      <w:pPr>
        <w:rPr>
          <w:sz w:val="16"/>
        </w:rPr>
      </w:pPr>
      <w:r w:rsidRPr="00531346">
        <w:rPr>
          <w:sz w:val="16"/>
        </w:rPr>
        <w:t xml:space="preserve">A method for overcoming melancholia (97), </w:t>
      </w:r>
      <w:r w:rsidRPr="00244D48">
        <w:rPr>
          <w:u w:val="single"/>
        </w:rPr>
        <w:t>potentiality is a way of bouncing back from the damage wrought by modern white supremacist patriarchy</w:t>
      </w:r>
      <w:r w:rsidRPr="00531346">
        <w:rPr>
          <w:sz w:val="16"/>
        </w:rPr>
        <w:t xml:space="preserve">. For white men, this damage manifests as what Robert Gooding Williams calls “skeptical melancholy” (54), or alienation from embodied receptivity; for women and nonwhites, it manifests as melancholic muteness, immanence rather than alienation.8 </w:t>
      </w:r>
      <w:r w:rsidRPr="00531346">
        <w:rPr>
          <w:rStyle w:val="StyleUnderline"/>
        </w:rPr>
        <w:t xml:space="preserve">The women writers </w:t>
      </w:r>
      <w:proofErr w:type="spellStart"/>
      <w:r w:rsidRPr="00531346">
        <w:rPr>
          <w:rStyle w:val="StyleUnderline"/>
        </w:rPr>
        <w:t>Ziarek</w:t>
      </w:r>
      <w:proofErr w:type="spellEnd"/>
      <w:r w:rsidRPr="00531346">
        <w:rPr>
          <w:rStyle w:val="StyleUnderline"/>
        </w:rPr>
        <w:t xml:space="preserve"> studies rework</w:t>
      </w:r>
      <w:r w:rsidRPr="00531346">
        <w:rPr>
          <w:sz w:val="16"/>
        </w:rPr>
        <w:t xml:space="preserve"> this </w:t>
      </w:r>
      <w:r w:rsidRPr="00531346">
        <w:rPr>
          <w:rStyle w:val="StyleUnderline"/>
        </w:rPr>
        <w:t xml:space="preserve">damaging immanence into ecstatic incandescence, </w:t>
      </w:r>
      <w:r w:rsidRPr="00244D48">
        <w:rPr>
          <w:rStyle w:val="StyleUnderline"/>
          <w:highlight w:val="yellow"/>
        </w:rPr>
        <w:t>effecting “an aesthetic transformation of loss into</w:t>
      </w:r>
      <w:r w:rsidRPr="008F46A0">
        <w:rPr>
          <w:rStyle w:val="StyleUnderline"/>
        </w:rPr>
        <w:t xml:space="preserve"> art’s own </w:t>
      </w:r>
      <w:r w:rsidRPr="00244D48">
        <w:rPr>
          <w:rStyle w:val="StyleUnderline"/>
          <w:highlight w:val="yellow"/>
        </w:rPr>
        <w:t>shining possibilities</w:t>
      </w:r>
      <w:r w:rsidRPr="00531346">
        <w:rPr>
          <w:rStyle w:val="StyleUnderline"/>
        </w:rPr>
        <w:t>”</w:t>
      </w:r>
      <w:r w:rsidRPr="00531346">
        <w:rPr>
          <w:sz w:val="16"/>
        </w:rPr>
        <w:t xml:space="preserve"> (115). This incandescence is </w:t>
      </w:r>
      <w:r w:rsidRPr="00244D48">
        <w:rPr>
          <w:rStyle w:val="StyleUnderline"/>
        </w:rPr>
        <w:t xml:space="preserve">a two-step process: </w:t>
      </w:r>
      <w:r w:rsidRPr="00244D48">
        <w:rPr>
          <w:rStyle w:val="StyleUnderline"/>
          <w:highlight w:val="yellow"/>
        </w:rPr>
        <w:t xml:space="preserve">the artist first performs her </w:t>
      </w:r>
      <w:r w:rsidRPr="00244D48">
        <w:rPr>
          <w:rStyle w:val="StyleUnderline"/>
        </w:rPr>
        <w:t>damage (sparking a fire)</w:t>
      </w:r>
      <w:r w:rsidRPr="00244D48">
        <w:rPr>
          <w:rStyle w:val="StyleUnderline"/>
          <w:highlight w:val="yellow"/>
        </w:rPr>
        <w:t xml:space="preserve"> so that she can then be </w:t>
      </w:r>
      <w:r w:rsidRPr="00244D48">
        <w:rPr>
          <w:rStyle w:val="Emphasis"/>
          <w:highlight w:val="yellow"/>
        </w:rPr>
        <w:t>seen to overcome it</w:t>
      </w:r>
      <w:r w:rsidRPr="00244D48">
        <w:rPr>
          <w:rStyle w:val="StyleUnderline"/>
        </w:rPr>
        <w:t xml:space="preserve"> (radiating beyond her past inertia).</w:t>
      </w:r>
      <w:r w:rsidRPr="00531346">
        <w:rPr>
          <w:rStyle w:val="StyleUnderline"/>
        </w:rPr>
        <w:t xml:space="preserve"> </w:t>
      </w:r>
      <w:r w:rsidRPr="00244D48">
        <w:rPr>
          <w:rStyle w:val="StyleUnderline"/>
          <w:highlight w:val="yellow"/>
        </w:rPr>
        <w:t>Neoliberalism co-opts this incandescence</w:t>
      </w:r>
      <w:r w:rsidRPr="00531346">
        <w:rPr>
          <w:sz w:val="16"/>
        </w:rPr>
        <w:t xml:space="preserve"> (or at least the most visible, legible part of its spectrum), </w:t>
      </w:r>
      <w:r w:rsidRPr="00244D48">
        <w:rPr>
          <w:rStyle w:val="StyleUnderline"/>
          <w:highlight w:val="yellow"/>
        </w:rPr>
        <w:t>domesticating</w:t>
      </w:r>
      <w:r w:rsidRPr="00531346">
        <w:rPr>
          <w:rStyle w:val="StyleUnderline"/>
        </w:rPr>
        <w:t xml:space="preserve"> its </w:t>
      </w:r>
      <w:r w:rsidRPr="00244D48">
        <w:rPr>
          <w:rStyle w:val="StyleUnderline"/>
          <w:highlight w:val="yellow"/>
        </w:rPr>
        <w:t xml:space="preserve">critical force </w:t>
      </w:r>
      <w:r w:rsidRPr="00244D48">
        <w:rPr>
          <w:rStyle w:val="StyleUnderline"/>
        </w:rPr>
        <w:t xml:space="preserve">into the means of </w:t>
      </w:r>
      <w:r w:rsidRPr="00244D48">
        <w:rPr>
          <w:rStyle w:val="Emphasis"/>
          <w:highlight w:val="yellow"/>
        </w:rPr>
        <w:t>producing aesthetic pleasure and reproducing social normativity</w:t>
      </w:r>
      <w:r w:rsidRPr="00531346">
        <w:rPr>
          <w:sz w:val="16"/>
        </w:rPr>
        <w:t xml:space="preserve">. </w:t>
      </w:r>
      <w:r w:rsidRPr="00531346">
        <w:rPr>
          <w:rStyle w:val="StyleUnderline"/>
        </w:rPr>
        <w:t>Potentiality has been “upgraded” into resilience</w:t>
      </w:r>
      <w:r w:rsidRPr="00531346">
        <w:rPr>
          <w:sz w:val="16"/>
        </w:rPr>
        <w:t xml:space="preserve">.9 In </w:t>
      </w:r>
      <w:r w:rsidRPr="00531346">
        <w:rPr>
          <w:rStyle w:val="StyleUnderline"/>
        </w:rPr>
        <w:t>resilient art, formal experimentation</w:t>
      </w:r>
      <w:r w:rsidRPr="00531346">
        <w:rPr>
          <w:sz w:val="16"/>
        </w:rPr>
        <w:t xml:space="preserve"> </w:t>
      </w:r>
      <w:proofErr w:type="gramStart"/>
      <w:r w:rsidRPr="00531346">
        <w:rPr>
          <w:sz w:val="16"/>
        </w:rPr>
        <w:t>cultivates, or</w:t>
      </w:r>
      <w:proofErr w:type="gramEnd"/>
      <w:r w:rsidRPr="00531346">
        <w:rPr>
          <w:sz w:val="16"/>
        </w:rPr>
        <w:t xml:space="preserve"> </w:t>
      </w:r>
      <w:r w:rsidRPr="00531346">
        <w:rPr>
          <w:rStyle w:val="StyleUnderline"/>
        </w:rPr>
        <w:t xml:space="preserve">incites </w:t>
      </w:r>
      <w:r w:rsidRPr="00531346">
        <w:rPr>
          <w:sz w:val="16"/>
        </w:rPr>
        <w:t xml:space="preserve">(to use a more </w:t>
      </w:r>
      <w:proofErr w:type="spellStart"/>
      <w:r w:rsidRPr="00531346">
        <w:rPr>
          <w:sz w:val="16"/>
        </w:rPr>
        <w:t>Foucaultian</w:t>
      </w:r>
      <w:proofErr w:type="spellEnd"/>
      <w:r w:rsidRPr="00531346">
        <w:rPr>
          <w:sz w:val="16"/>
        </w:rPr>
        <w:t xml:space="preserve"> term), </w:t>
      </w:r>
      <w:r w:rsidRPr="00531346">
        <w:rPr>
          <w:rStyle w:val="StyleUnderline"/>
        </w:rPr>
        <w:t>shocks and feeds the resultant shockwaves back into the system</w:t>
      </w:r>
      <w:r w:rsidRPr="00531346">
        <w:rPr>
          <w:sz w:val="16"/>
        </w:rPr>
        <w:t xml:space="preserve">.10 </w:t>
      </w:r>
      <w:r w:rsidRPr="00531346">
        <w:rPr>
          <w:rStyle w:val="StyleUnderline"/>
        </w:rPr>
        <w:t>This feedback supports rather than destabilizes hegemonic institutions. The aesthetic damage through which modernist art established its heteronomous/ autonomous position of critique</w:t>
      </w:r>
      <w:r w:rsidRPr="00531346">
        <w:rPr>
          <w:sz w:val="16"/>
        </w:rPr>
        <w:t>—stuttering, fragmented, degraded, aleatory, dissonant—</w:t>
      </w:r>
      <w:r w:rsidRPr="00531346">
        <w:rPr>
          <w:rStyle w:val="StyleUnderline"/>
        </w:rPr>
        <w:t>is now the very medium of normalization</w:t>
      </w:r>
      <w:r w:rsidRPr="00531346">
        <w:rPr>
          <w:sz w:val="16"/>
        </w:rPr>
        <w:t xml:space="preserve">.11 Neoliberal resilience, in other words, is a method or process of recycling modernist damage. </w:t>
      </w:r>
      <w:r w:rsidRPr="00531346">
        <w:rPr>
          <w:rStyle w:val="StyleUnderline"/>
        </w:rPr>
        <w:t xml:space="preserve">For example, if modernist art invested aesthetic pleasure in the objectification of women </w:t>
      </w:r>
      <w:r w:rsidRPr="00531346">
        <w:rPr>
          <w:sz w:val="16"/>
        </w:rPr>
        <w:t xml:space="preserve">(what Laura Mulvey famously calls </w:t>
      </w:r>
      <w:r w:rsidRPr="00017135">
        <w:rPr>
          <w:sz w:val="16"/>
        </w:rPr>
        <w:t xml:space="preserve">scopophilia), </w:t>
      </w:r>
      <w:r w:rsidRPr="00017135">
        <w:rPr>
          <w:rStyle w:val="StyleUnderline"/>
        </w:rPr>
        <w:t>neoliberal art invests aesthetic pleasure in women’s spectacular assumption of subjectivity</w:t>
      </w:r>
      <w:r w:rsidRPr="00017135">
        <w:rPr>
          <w:sz w:val="16"/>
        </w:rPr>
        <w:t xml:space="preserve">—what </w:t>
      </w:r>
      <w:proofErr w:type="spellStart"/>
      <w:r w:rsidRPr="00017135">
        <w:rPr>
          <w:sz w:val="16"/>
        </w:rPr>
        <w:t>Ziarek</w:t>
      </w:r>
      <w:proofErr w:type="spellEnd"/>
      <w:r w:rsidRPr="00017135">
        <w:rPr>
          <w:sz w:val="16"/>
        </w:rPr>
        <w:t xml:space="preserve"> calls</w:t>
      </w:r>
      <w:r w:rsidRPr="00531346">
        <w:rPr>
          <w:sz w:val="16"/>
        </w:rPr>
        <w:t xml:space="preserve"> incandescence. </w:t>
      </w:r>
      <w:r w:rsidRPr="00244D48">
        <w:rPr>
          <w:rStyle w:val="StyleUnderline"/>
        </w:rPr>
        <w:t>If in modernity we liked doing damage</w:t>
      </w:r>
      <w:r w:rsidRPr="008F46A0">
        <w:rPr>
          <w:rStyle w:val="StyleUnderline"/>
        </w:rPr>
        <w:t xml:space="preserve"> </w:t>
      </w:r>
      <w:r w:rsidRPr="00017135">
        <w:rPr>
          <w:rStyle w:val="StyleUnderline"/>
        </w:rPr>
        <w:t>to women</w:t>
      </w:r>
      <w:r w:rsidRPr="008F46A0">
        <w:rPr>
          <w:rStyle w:val="StyleUnderline"/>
        </w:rPr>
        <w:t xml:space="preserve">, </w:t>
      </w:r>
      <w:r w:rsidRPr="00244D48">
        <w:rPr>
          <w:rStyle w:val="StyleUnderline"/>
          <w:highlight w:val="yellow"/>
        </w:rPr>
        <w:t xml:space="preserve">we </w:t>
      </w:r>
      <w:r w:rsidRPr="00244D48">
        <w:rPr>
          <w:rStyle w:val="StyleUnderline"/>
        </w:rPr>
        <w:t xml:space="preserve">now </w:t>
      </w:r>
      <w:r w:rsidRPr="00244D48">
        <w:rPr>
          <w:rStyle w:val="StyleUnderline"/>
          <w:highlight w:val="yellow"/>
        </w:rPr>
        <w:t>like to see women overcome that damage</w:t>
      </w:r>
      <w:r w:rsidRPr="00531346">
        <w:rPr>
          <w:sz w:val="16"/>
        </w:rPr>
        <w:t xml:space="preserve">.12 </w:t>
      </w:r>
      <w:r w:rsidRPr="00531346">
        <w:rPr>
          <w:rStyle w:val="StyleUnderline"/>
        </w:rPr>
        <w:t xml:space="preserve">This means </w:t>
      </w:r>
      <w:r w:rsidRPr="00017135">
        <w:rPr>
          <w:rStyle w:val="StyleUnderline"/>
        </w:rPr>
        <w:t xml:space="preserve">that we expect women to perform their damage as a baseline from which “good” women then progress. </w:t>
      </w:r>
      <w:r w:rsidRPr="00017135">
        <w:rPr>
          <w:sz w:val="16"/>
        </w:rPr>
        <w:t>That damage is the fuel for incandescent fires, so it must be constantly incited and invoked so that there’s something for incandescent women to ignite</w:t>
      </w:r>
      <w:r w:rsidRPr="00017135">
        <w:rPr>
          <w:rStyle w:val="StyleUnderline"/>
        </w:rPr>
        <w:t>. In this way, resilience discourse normalizes traditional patriarchal damage (e.g., the damage of exclusion and objectification) as a systemic or background condition that individual women are then responsible for overcoming.</w:t>
      </w:r>
      <w:r w:rsidRPr="00017135">
        <w:rPr>
          <w:sz w:val="16"/>
        </w:rPr>
        <w:t xml:space="preserve"> “</w:t>
      </w:r>
      <w:r w:rsidRPr="00017135">
        <w:rPr>
          <w:rStyle w:val="StyleUnderline"/>
        </w:rPr>
        <w:t xml:space="preserve">Undoing [. . .] feminism while simultaneously appearing to be engaging in a </w:t>
      </w:r>
      <w:proofErr w:type="spellStart"/>
      <w:r w:rsidRPr="00017135">
        <w:rPr>
          <w:rStyle w:val="StyleUnderline"/>
        </w:rPr>
        <w:t>wellinformed</w:t>
      </w:r>
      <w:proofErr w:type="spellEnd"/>
      <w:r w:rsidRPr="00017135">
        <w:rPr>
          <w:rStyle w:val="StyleUnderline"/>
        </w:rPr>
        <w:t xml:space="preserve"> and even well-intended response to feminism”</w:t>
      </w:r>
      <w:r w:rsidRPr="00017135">
        <w:rPr>
          <w:sz w:val="16"/>
        </w:rPr>
        <w:t xml:space="preserve"> (McRobbie 1), resilient incandescence is quintessentially postfeminist</w:t>
      </w:r>
      <w:r w:rsidRPr="00531346">
        <w:rPr>
          <w:sz w:val="16"/>
        </w:rPr>
        <w:t xml:space="preserve">. </w:t>
      </w:r>
      <w:r w:rsidRPr="00531346">
        <w:rPr>
          <w:rStyle w:val="StyleUnderline"/>
        </w:rPr>
        <w:t xml:space="preserve">We, </w:t>
      </w:r>
      <w:r w:rsidRPr="00244D48">
        <w:rPr>
          <w:rStyle w:val="StyleUnderline"/>
          <w:highlight w:val="yellow"/>
        </w:rPr>
        <w:t>the audience, use</w:t>
      </w:r>
      <w:r w:rsidRPr="00531346">
        <w:rPr>
          <w:rStyle w:val="StyleUnderline"/>
        </w:rPr>
        <w:t xml:space="preserve"> our </w:t>
      </w:r>
      <w:r w:rsidRPr="00244D48">
        <w:rPr>
          <w:rStyle w:val="StyleUnderline"/>
          <w:highlight w:val="yellow"/>
        </w:rPr>
        <w:t>identification with the resilient heroine</w:t>
      </w:r>
      <w:r w:rsidRPr="00531346">
        <w:rPr>
          <w:rStyle w:val="StyleUnderline"/>
        </w:rPr>
        <w:t xml:space="preserve"> </w:t>
      </w:r>
      <w:proofErr w:type="gramStart"/>
      <w:r w:rsidRPr="00531346">
        <w:rPr>
          <w:rStyle w:val="StyleUnderline"/>
        </w:rPr>
        <w:t xml:space="preserve">as a way </w:t>
      </w:r>
      <w:r w:rsidRPr="00244D48">
        <w:rPr>
          <w:rStyle w:val="StyleUnderline"/>
          <w:highlight w:val="yellow"/>
        </w:rPr>
        <w:t>to</w:t>
      </w:r>
      <w:proofErr w:type="gramEnd"/>
      <w:r w:rsidRPr="00244D48">
        <w:rPr>
          <w:rStyle w:val="StyleUnderline"/>
          <w:highlight w:val="yellow"/>
        </w:rPr>
        <w:t xml:space="preserve"> disidentify with and (supposedly) transgress</w:t>
      </w:r>
      <w:r w:rsidRPr="00531346">
        <w:rPr>
          <w:rStyle w:val="StyleUnderline"/>
        </w:rPr>
        <w:t xml:space="preserve"> the imperatives of </w:t>
      </w:r>
      <w:r w:rsidRPr="001A1AB9">
        <w:rPr>
          <w:rStyle w:val="StyleUnderline"/>
        </w:rPr>
        <w:t>modernist</w:t>
      </w:r>
      <w:r w:rsidRPr="00244D48">
        <w:rPr>
          <w:rStyle w:val="StyleUnderline"/>
          <w:highlight w:val="yellow"/>
        </w:rPr>
        <w:t xml:space="preserve"> patriarchy</w:t>
      </w:r>
      <w:r w:rsidRPr="00244D48">
        <w:rPr>
          <w:sz w:val="16"/>
          <w:highlight w:val="yellow"/>
        </w:rPr>
        <w:t xml:space="preserve">. </w:t>
      </w:r>
      <w:r w:rsidRPr="00244D48">
        <w:rPr>
          <w:rStyle w:val="StyleUnderline"/>
        </w:rPr>
        <w:t xml:space="preserve">This is why, as </w:t>
      </w:r>
      <w:proofErr w:type="spellStart"/>
      <w:r w:rsidRPr="00244D48">
        <w:rPr>
          <w:rStyle w:val="StyleUnderline"/>
        </w:rPr>
        <w:t>Ziarek</w:t>
      </w:r>
      <w:proofErr w:type="spellEnd"/>
      <w:r w:rsidRPr="00244D48">
        <w:rPr>
          <w:rStyle w:val="StyleUnderline"/>
        </w:rPr>
        <w:t xml:space="preserve"> explains, audiences have a “sympathetic identification with subversive femininity, with the mother avenging the murderous sacrifice</w:t>
      </w:r>
      <w:r w:rsidRPr="00531346">
        <w:rPr>
          <w:rStyle w:val="StyleUnderline"/>
        </w:rPr>
        <w:t xml:space="preserve"> of her daughter for political ends, rather than with the murderous father/king</w:t>
      </w:r>
      <w:r w:rsidRPr="00531346">
        <w:rPr>
          <w:sz w:val="16"/>
        </w:rPr>
        <w:t xml:space="preserve">” (104). We enjoy women’s spectacular </w:t>
      </w:r>
      <w:proofErr w:type="spellStart"/>
      <w:r w:rsidRPr="00531346">
        <w:rPr>
          <w:sz w:val="16"/>
        </w:rPr>
        <w:t>subjectivization</w:t>
      </w:r>
      <w:proofErr w:type="spellEnd"/>
      <w:r w:rsidRPr="00531346">
        <w:rPr>
          <w:sz w:val="16"/>
        </w:rPr>
        <w:t xml:space="preserve"> (i.e., their overcoming of </w:t>
      </w:r>
      <w:proofErr w:type="spellStart"/>
      <w:r w:rsidRPr="00531346">
        <w:rPr>
          <w:sz w:val="16"/>
        </w:rPr>
        <w:t>scopophilic</w:t>
      </w:r>
      <w:proofErr w:type="spellEnd"/>
      <w:r w:rsidRPr="00531346">
        <w:rPr>
          <w:sz w:val="16"/>
        </w:rPr>
        <w:t xml:space="preserve"> objectification) because this distances us from unfashionable patriarchal formations and tastes (i.e., this latter scopophilia). In postfeminist neoliberalism, “bearing witness to both the destruction of women’s artistic capacities and women’s revolutionary aspirations” (5) becomes a source of aesthetic pleasure not because it’s revolutionary, but because it’s normative. </w:t>
      </w:r>
      <w:r w:rsidRPr="00531346">
        <w:rPr>
          <w:rStyle w:val="StyleUnderline"/>
        </w:rPr>
        <w:t xml:space="preserve">To use Jack Halberstam’s term, we like our women to “go gaga” because this incandescence, </w:t>
      </w:r>
      <w:r w:rsidRPr="00244D48">
        <w:rPr>
          <w:rStyle w:val="StyleUnderline"/>
          <w:highlight w:val="yellow"/>
        </w:rPr>
        <w:t>this “unpredictable</w:t>
      </w:r>
      <w:r w:rsidRPr="008F46A0">
        <w:rPr>
          <w:rStyle w:val="StyleUnderline"/>
        </w:rPr>
        <w:t xml:space="preserve"> </w:t>
      </w:r>
      <w:r w:rsidRPr="00017135">
        <w:rPr>
          <w:rStyle w:val="StyleUnderline"/>
        </w:rPr>
        <w:t>feminine” (114</w:t>
      </w:r>
      <w:r w:rsidRPr="00531346">
        <w:rPr>
          <w:rStyle w:val="StyleUnderline"/>
        </w:rPr>
        <w:t xml:space="preserve">) </w:t>
      </w:r>
      <w:r w:rsidRPr="00244D48">
        <w:rPr>
          <w:rStyle w:val="StyleUnderline"/>
          <w:highlight w:val="yellow"/>
        </w:rPr>
        <w:t>methodology allows us to eke</w:t>
      </w:r>
      <w:r w:rsidRPr="00531346">
        <w:rPr>
          <w:rStyle w:val="StyleUnderline"/>
        </w:rPr>
        <w:t xml:space="preserve"> even </w:t>
      </w:r>
      <w:r w:rsidRPr="00244D48">
        <w:rPr>
          <w:rStyle w:val="StyleUnderline"/>
          <w:highlight w:val="yellow"/>
        </w:rPr>
        <w:t xml:space="preserve">more light out of otherwise exhausted enlightenment </w:t>
      </w:r>
      <w:r w:rsidRPr="00244D48">
        <w:rPr>
          <w:rStyle w:val="StyleUnderline"/>
        </w:rPr>
        <w:t>modernity</w:t>
      </w:r>
      <w:r w:rsidRPr="00531346">
        <w:rPr>
          <w:sz w:val="16"/>
        </w:rPr>
        <w:t xml:space="preserve">. </w:t>
      </w:r>
      <w:r w:rsidRPr="00531346">
        <w:rPr>
          <w:rStyle w:val="StyleUnderline"/>
        </w:rPr>
        <w:t xml:space="preserve">If </w:t>
      </w:r>
      <w:r w:rsidRPr="00244D48">
        <w:rPr>
          <w:rStyle w:val="StyleUnderline"/>
          <w:highlight w:val="yellow"/>
        </w:rPr>
        <w:t>we’ve reached</w:t>
      </w:r>
      <w:r w:rsidRPr="00531346">
        <w:rPr>
          <w:rStyle w:val="StyleUnderline"/>
        </w:rPr>
        <w:t xml:space="preserve">, as </w:t>
      </w:r>
      <w:proofErr w:type="spellStart"/>
      <w:r w:rsidRPr="00531346">
        <w:rPr>
          <w:rStyle w:val="StyleUnderline"/>
        </w:rPr>
        <w:t>Ziarek</w:t>
      </w:r>
      <w:proofErr w:type="spellEnd"/>
      <w:r w:rsidRPr="00531346">
        <w:rPr>
          <w:rStyle w:val="StyleUnderline"/>
        </w:rPr>
        <w:t xml:space="preserve"> discusses, </w:t>
      </w:r>
      <w:r w:rsidRPr="00244D48">
        <w:rPr>
          <w:rStyle w:val="StyleUnderline"/>
          <w:highlight w:val="yellow"/>
        </w:rPr>
        <w:t>the</w:t>
      </w:r>
      <w:r w:rsidRPr="00531346">
        <w:rPr>
          <w:rStyle w:val="StyleUnderline"/>
        </w:rPr>
        <w:t xml:space="preserve"> so-called </w:t>
      </w:r>
      <w:r w:rsidRPr="00244D48">
        <w:rPr>
          <w:rStyle w:val="StyleUnderline"/>
          <w:highlight w:val="yellow"/>
        </w:rPr>
        <w:t>end of art and</w:t>
      </w:r>
      <w:r w:rsidRPr="00531346">
        <w:rPr>
          <w:rStyle w:val="StyleUnderline"/>
        </w:rPr>
        <w:t xml:space="preserve"> the end of </w:t>
      </w:r>
      <w:r w:rsidRPr="00244D48">
        <w:rPr>
          <w:rStyle w:val="StyleUnderline"/>
          <w:highlight w:val="yellow"/>
        </w:rPr>
        <w:t>history</w:t>
      </w:r>
      <w:r w:rsidRPr="00531346">
        <w:rPr>
          <w:sz w:val="16"/>
        </w:rPr>
        <w:t xml:space="preserve"> (and the end of </w:t>
      </w:r>
      <w:proofErr w:type="gramStart"/>
      <w:r w:rsidRPr="00531346">
        <w:rPr>
          <w:sz w:val="16"/>
        </w:rPr>
        <w:t>tonality</w:t>
      </w:r>
      <w:proofErr w:type="gramEnd"/>
      <w:r w:rsidRPr="00531346">
        <w:rPr>
          <w:sz w:val="16"/>
        </w:rPr>
        <w:t xml:space="preserve"> and the end of representation and, well, the end of modernity), </w:t>
      </w:r>
      <w:r w:rsidRPr="00531346">
        <w:rPr>
          <w:rStyle w:val="StyleUnderline"/>
        </w:rPr>
        <w:t xml:space="preserve">then </w:t>
      </w:r>
      <w:r w:rsidRPr="00244D48">
        <w:rPr>
          <w:rStyle w:val="StyleUnderline"/>
          <w:highlight w:val="yellow"/>
        </w:rPr>
        <w:t>the only way to find more resources is</w:t>
      </w:r>
      <w:r w:rsidRPr="00531346">
        <w:rPr>
          <w:sz w:val="16"/>
        </w:rPr>
        <w:t xml:space="preserve">, like Pixar’s wall-e, </w:t>
      </w:r>
      <w:r w:rsidRPr="00531346">
        <w:rPr>
          <w:rStyle w:val="StyleUnderline"/>
        </w:rPr>
        <w:t xml:space="preserve">by </w:t>
      </w:r>
      <w:r w:rsidRPr="00244D48">
        <w:rPr>
          <w:rStyle w:val="StyleUnderline"/>
          <w:highlight w:val="yellow"/>
        </w:rPr>
        <w:t>sifting through</w:t>
      </w:r>
      <w:r w:rsidRPr="00531346">
        <w:rPr>
          <w:rStyle w:val="StyleUnderline"/>
        </w:rPr>
        <w:t xml:space="preserve"> our vast piles of </w:t>
      </w:r>
      <w:r w:rsidRPr="00244D48">
        <w:rPr>
          <w:rStyle w:val="StyleUnderline"/>
          <w:highlight w:val="yellow"/>
        </w:rPr>
        <w:t>waste</w:t>
      </w:r>
      <w:r w:rsidRPr="00531346">
        <w:rPr>
          <w:rStyle w:val="StyleUnderline"/>
        </w:rPr>
        <w:t xml:space="preserve">. And </w:t>
      </w:r>
      <w:r w:rsidRPr="00244D48">
        <w:rPr>
          <w:rStyle w:val="StyleUnderline"/>
        </w:rPr>
        <w:t>in that waste heap is abject femininity</w:t>
      </w:r>
      <w:r w:rsidRPr="00531346">
        <w:rPr>
          <w:sz w:val="16"/>
        </w:rPr>
        <w:t xml:space="preserve"> (what musicologist Susan Cook calls the feminized “abject popular”). </w:t>
      </w:r>
      <w:r w:rsidRPr="00531346">
        <w:rPr>
          <w:rStyle w:val="StyleUnderline"/>
        </w:rPr>
        <w:t xml:space="preserve">Femininity is abject because its </w:t>
      </w:r>
      <w:r w:rsidRPr="008F46A0">
        <w:rPr>
          <w:rStyle w:val="StyleUnderline"/>
        </w:rPr>
        <w:t>exclusion from patriarchy is what constitutes patriarchy as a coherent system</w:t>
      </w:r>
      <w:r w:rsidRPr="00531346">
        <w:rPr>
          <w:rStyle w:val="StyleUnderline"/>
        </w:rPr>
        <w:t xml:space="preserve">. In both </w:t>
      </w:r>
      <w:proofErr w:type="spellStart"/>
      <w:r w:rsidRPr="00531346">
        <w:rPr>
          <w:rStyle w:val="StyleUnderline"/>
        </w:rPr>
        <w:t>Ziarek’s</w:t>
      </w:r>
      <w:proofErr w:type="spellEnd"/>
      <w:r w:rsidRPr="00531346">
        <w:rPr>
          <w:rStyle w:val="StyleUnderline"/>
        </w:rPr>
        <w:t xml:space="preserve"> </w:t>
      </w:r>
      <w:r w:rsidRPr="008F46A0">
        <w:rPr>
          <w:rStyle w:val="StyleUnderline"/>
        </w:rPr>
        <w:t>aesthetics of potentiality and in resilience discourse, women artists do the cultural work of remaking abjection or constitutive exclusion into ecstatic radiance</w:t>
      </w:r>
      <w:r w:rsidRPr="00531346">
        <w:rPr>
          <w:sz w:val="16"/>
        </w:rPr>
        <w:t xml:space="preserve">.13 </w:t>
      </w:r>
      <w:r w:rsidRPr="00017135">
        <w:rPr>
          <w:sz w:val="16"/>
        </w:rPr>
        <w:t xml:space="preserve">In the former case, that work is revolutionary; in the latter case, that work normalizes. Resilience discourse transposes feminist revolution into a nationalist, patriarchal, white supremacist practice. Take, </w:t>
      </w:r>
      <w:r w:rsidRPr="00017135">
        <w:rPr>
          <w:rStyle w:val="StyleUnderline"/>
        </w:rPr>
        <w:t>for example, Katy Perry’s “Firework</w:t>
      </w:r>
      <w:r w:rsidRPr="00017135">
        <w:rPr>
          <w:sz w:val="16"/>
        </w:rPr>
        <w:t>,” in which the lyrics trace the affective journey from dejection to radiant exceptionality</w:t>
      </w:r>
      <w:r w:rsidRPr="00017135">
        <w:rPr>
          <w:rStyle w:val="StyleUnderline"/>
        </w:rPr>
        <w:t xml:space="preserve">. The song begins by asking listeners to identify with feelings of irrelevance, weakness, loneliness, and hopelessness; </w:t>
      </w:r>
      <w:r w:rsidRPr="00244D48">
        <w:rPr>
          <w:rStyle w:val="StyleUnderline"/>
          <w:highlight w:val="yellow"/>
        </w:rPr>
        <w:t>it</w:t>
      </w:r>
      <w:r w:rsidRPr="00017135">
        <w:rPr>
          <w:rStyle w:val="StyleUnderline"/>
        </w:rPr>
        <w:t xml:space="preserve"> posits and affirms damage, suffering, and pain. But then Perry’s narrator argues that in spite and perhaps because of this damage, the listener has precisely the means to connect to others, to make a difference, to have hope:</w:t>
      </w:r>
      <w:r w:rsidRPr="00017135">
        <w:rPr>
          <w:sz w:val="16"/>
        </w:rPr>
        <w:t xml:space="preserve"> “[T]here’s a spark in you / You just </w:t>
      </w:r>
      <w:proofErr w:type="spellStart"/>
      <w:r w:rsidRPr="00017135">
        <w:rPr>
          <w:sz w:val="16"/>
        </w:rPr>
        <w:t>gotta</w:t>
      </w:r>
      <w:proofErr w:type="spellEnd"/>
      <w:r w:rsidRPr="00017135">
        <w:rPr>
          <w:sz w:val="16"/>
        </w:rPr>
        <w:t xml:space="preserve"> ignite the light and let it shine.” She uses the metaphor of fireworks (and their association with </w:t>
      </w:r>
      <w:proofErr w:type="spellStart"/>
      <w:r w:rsidRPr="00017135">
        <w:rPr>
          <w:sz w:val="16"/>
        </w:rPr>
        <w:t>u.s.</w:t>
      </w:r>
      <w:proofErr w:type="spellEnd"/>
      <w:r w:rsidRPr="00017135">
        <w:rPr>
          <w:sz w:val="16"/>
        </w:rPr>
        <w:t xml:space="preserve"> Independence Day celebrations) to describe the listener’s self-transformation from black dust to shining light: you may feel like trash, but if you can just light yourself on fire, that trash will burn with a dazzling radiance that lights up the sky, just as it lights up audiences’ faces. </w:t>
      </w:r>
      <w:r w:rsidRPr="00017135">
        <w:rPr>
          <w:rStyle w:val="StyleUnderline"/>
        </w:rPr>
        <w:t>Here, Perry</w:t>
      </w:r>
      <w:r w:rsidRPr="00D93520">
        <w:rPr>
          <w:rStyle w:val="StyleUnderline"/>
        </w:rPr>
        <w:t xml:space="preserve"> </w:t>
      </w:r>
      <w:r w:rsidRPr="00244D48">
        <w:rPr>
          <w:rStyle w:val="StyleUnderline"/>
          <w:highlight w:val="yellow"/>
        </w:rPr>
        <w:t>transforms</w:t>
      </w:r>
      <w:r w:rsidRPr="008F46A0">
        <w:rPr>
          <w:rStyle w:val="StyleUnderline"/>
        </w:rPr>
        <w:t xml:space="preserve"> </w:t>
      </w:r>
      <w:r w:rsidRPr="00017135">
        <w:rPr>
          <w:rStyle w:val="StyleUnderline"/>
        </w:rPr>
        <w:t>abjection</w:t>
      </w:r>
      <w:r w:rsidRPr="00531346">
        <w:rPr>
          <w:rStyle w:val="StyleUnderline"/>
        </w:rPr>
        <w:t>—</w:t>
      </w:r>
      <w:r w:rsidRPr="00244D48">
        <w:rPr>
          <w:rStyle w:val="StyleUnderline"/>
          <w:highlight w:val="yellow"/>
        </w:rPr>
        <w:t>feeling</w:t>
      </w:r>
      <w:r w:rsidRPr="00531346">
        <w:rPr>
          <w:rStyle w:val="StyleUnderline"/>
        </w:rPr>
        <w:t xml:space="preserve"> like trash, unmoored, </w:t>
      </w:r>
      <w:r w:rsidRPr="00244D48">
        <w:rPr>
          <w:rStyle w:val="StyleUnderline"/>
          <w:highlight w:val="yellow"/>
        </w:rPr>
        <w:t>socially dead—into incandescent triumph</w:t>
      </w:r>
      <w:r w:rsidRPr="00531346">
        <w:rPr>
          <w:rStyle w:val="StyleUnderline"/>
        </w:rPr>
        <w:t xml:space="preserve">. In the song, the addressee’s personal triumph </w:t>
      </w:r>
      <w:r w:rsidRPr="008F46A0">
        <w:rPr>
          <w:rStyle w:val="StyleUnderline"/>
        </w:rPr>
        <w:t xml:space="preserve">evokes </w:t>
      </w:r>
      <w:proofErr w:type="spellStart"/>
      <w:r w:rsidRPr="008F46A0">
        <w:rPr>
          <w:rStyle w:val="StyleUnderline"/>
        </w:rPr>
        <w:t>u.s.</w:t>
      </w:r>
      <w:proofErr w:type="spellEnd"/>
      <w:r w:rsidRPr="008F46A0">
        <w:rPr>
          <w:rStyle w:val="StyleUnderline"/>
        </w:rPr>
        <w:t xml:space="preserve"> nationalist narratives of overcoming colonization</w:t>
      </w:r>
      <w:r w:rsidRPr="00531346">
        <w:rPr>
          <w:sz w:val="16"/>
        </w:rPr>
        <w:t xml:space="preserve"> (i.e., the Declaration of Independence, celebrated on the Fourth of July). Feminine incandescence—the transformation of waste and melancholy into glowing potential—is no longer revolutionary. </w:t>
      </w:r>
      <w:r w:rsidRPr="00531346">
        <w:rPr>
          <w:rStyle w:val="StyleUnderline"/>
        </w:rPr>
        <w:t xml:space="preserve">Not only parallel to </w:t>
      </w:r>
      <w:proofErr w:type="spellStart"/>
      <w:r w:rsidRPr="00531346">
        <w:rPr>
          <w:rStyle w:val="StyleUnderline"/>
        </w:rPr>
        <w:t>u.s.</w:t>
      </w:r>
      <w:proofErr w:type="spellEnd"/>
      <w:r w:rsidRPr="00531346">
        <w:rPr>
          <w:rStyle w:val="StyleUnderline"/>
        </w:rPr>
        <w:t xml:space="preserve"> nationalism, </w:t>
      </w:r>
      <w:proofErr w:type="gramStart"/>
      <w:r w:rsidRPr="00531346">
        <w:rPr>
          <w:rStyle w:val="StyleUnderline"/>
        </w:rPr>
        <w:t>it is</w:t>
      </w:r>
      <w:proofErr w:type="gramEnd"/>
      <w:r w:rsidRPr="00531346">
        <w:rPr>
          <w:rStyle w:val="StyleUnderline"/>
        </w:rPr>
        <w:t xml:space="preserve"> the very means for reproducing normativity. In resilience </w:t>
      </w:r>
      <w:r w:rsidRPr="00017135">
        <w:rPr>
          <w:rStyle w:val="StyleUnderline"/>
        </w:rPr>
        <w:t>discourse, wild and crazy femmes</w:t>
      </w:r>
      <w:r w:rsidRPr="00017135">
        <w:rPr>
          <w:sz w:val="16"/>
        </w:rPr>
        <w:t xml:space="preserve">—like, say, </w:t>
      </w:r>
      <w:proofErr w:type="spellStart"/>
      <w:r w:rsidRPr="00017135">
        <w:rPr>
          <w:sz w:val="16"/>
        </w:rPr>
        <w:t>Ke$ha</w:t>
      </w:r>
      <w:proofErr w:type="spellEnd"/>
      <w:r w:rsidRPr="00017135">
        <w:rPr>
          <w:sz w:val="16"/>
        </w:rPr>
        <w:t xml:space="preserve">— </w:t>
      </w:r>
      <w:r w:rsidRPr="00017135">
        <w:rPr>
          <w:rStyle w:val="StyleUnderline"/>
        </w:rPr>
        <w:t>reproduce normativity</w:t>
      </w:r>
      <w:r w:rsidRPr="00531346">
        <w:rPr>
          <w:rStyle w:val="StyleUnderline"/>
        </w:rPr>
        <w:t xml:space="preserve"> in the same way that deregulatory economic practices do </w:t>
      </w:r>
      <w:r w:rsidRPr="00531346">
        <w:rPr>
          <w:sz w:val="16"/>
        </w:rPr>
        <w:t>(see Cardenas).</w:t>
      </w:r>
      <w:r w:rsidRPr="00531346">
        <w:rPr>
          <w:rStyle w:val="StyleUnderline"/>
        </w:rPr>
        <w:t xml:space="preserve"> Unlike Kant’s genius, who gives laws and generates order </w:t>
      </w:r>
      <w:r w:rsidRPr="00531346">
        <w:rPr>
          <w:sz w:val="16"/>
        </w:rPr>
        <w:t xml:space="preserve">(i.e., regulation, giving a </w:t>
      </w:r>
      <w:r w:rsidRPr="00017135">
        <w:rPr>
          <w:sz w:val="16"/>
        </w:rPr>
        <w:t xml:space="preserve">law) </w:t>
      </w:r>
      <w:r w:rsidRPr="00017135">
        <w:rPr>
          <w:rStyle w:val="StyleUnderline"/>
        </w:rPr>
        <w:t xml:space="preserve">out of </w:t>
      </w:r>
      <w:r w:rsidRPr="008F46A0">
        <w:rPr>
          <w:rStyle w:val="StyleUnderline"/>
        </w:rPr>
        <w:t xml:space="preserve">unruly materiality, </w:t>
      </w:r>
      <w:r w:rsidRPr="00017135">
        <w:rPr>
          <w:rStyle w:val="StyleUnderline"/>
        </w:rPr>
        <w:t xml:space="preserve">the incandescent, “gaga” femme </w:t>
      </w:r>
      <w:r w:rsidRPr="008F46A0">
        <w:rPr>
          <w:rStyle w:val="StyleUnderline"/>
        </w:rPr>
        <w:t xml:space="preserve">amplifies what feels like disorder </w:t>
      </w:r>
      <w:r w:rsidRPr="00244D48">
        <w:rPr>
          <w:rStyle w:val="StyleUnderline"/>
          <w:highlight w:val="yellow"/>
        </w:rPr>
        <w:t>by “</w:t>
      </w:r>
      <w:proofErr w:type="spellStart"/>
      <w:r w:rsidRPr="00244D48">
        <w:rPr>
          <w:rStyle w:val="StyleUnderline"/>
          <w:highlight w:val="yellow"/>
        </w:rPr>
        <w:t>resignif</w:t>
      </w:r>
      <w:proofErr w:type="spellEnd"/>
      <w:r w:rsidRPr="00244D48">
        <w:rPr>
          <w:rStyle w:val="StyleUnderline"/>
          <w:highlight w:val="yellow"/>
        </w:rPr>
        <w:t>[ying] damaged bodies and objects previously expelled from the realm of meaning”</w:t>
      </w:r>
      <w:r w:rsidRPr="00531346">
        <w:rPr>
          <w:sz w:val="16"/>
        </w:rPr>
        <w:t xml:space="preserve"> (6). And to do this, incandescent femme geniuses use a specific type of experimentation, what </w:t>
      </w:r>
      <w:proofErr w:type="spellStart"/>
      <w:r w:rsidRPr="00531346">
        <w:rPr>
          <w:sz w:val="16"/>
        </w:rPr>
        <w:t>Ziarek</w:t>
      </w:r>
      <w:proofErr w:type="spellEnd"/>
      <w:r w:rsidRPr="00531346">
        <w:rPr>
          <w:sz w:val="16"/>
        </w:rPr>
        <w:t xml:space="preserve"> calls “a dynamic model of interrelation between literary form and material elements of the work of art” (6). This “dynamic interaction” between large-scale form and material details produces “effects” that are “unpredictable and unforeseeable” (Adorno qtd. in </w:t>
      </w:r>
      <w:proofErr w:type="spellStart"/>
      <w:r w:rsidRPr="00531346">
        <w:rPr>
          <w:sz w:val="16"/>
        </w:rPr>
        <w:t>Ziarek</w:t>
      </w:r>
      <w:proofErr w:type="spellEnd"/>
      <w:r w:rsidRPr="00531346">
        <w:rPr>
          <w:sz w:val="16"/>
        </w:rPr>
        <w:t xml:space="preserve"> 114). Experimental methods produce aleatory results.14 </w:t>
      </w:r>
      <w:r w:rsidRPr="00531346">
        <w:rPr>
          <w:rStyle w:val="StyleUnderline"/>
        </w:rPr>
        <w:t>Neoliberalism</w:t>
      </w:r>
      <w:r w:rsidRPr="00531346">
        <w:rPr>
          <w:sz w:val="16"/>
        </w:rPr>
        <w:t xml:space="preserve">, however, </w:t>
      </w:r>
      <w:r w:rsidRPr="00531346">
        <w:rPr>
          <w:rStyle w:val="StyleUnderline"/>
        </w:rPr>
        <w:t xml:space="preserve">has systematized </w:t>
      </w:r>
      <w:r w:rsidRPr="00244D48">
        <w:rPr>
          <w:rStyle w:val="StyleUnderline"/>
          <w:highlight w:val="yellow"/>
        </w:rPr>
        <w:t>the aleatory</w:t>
      </w:r>
      <w:r w:rsidRPr="00531346">
        <w:rPr>
          <w:rStyle w:val="StyleUnderline"/>
        </w:rPr>
        <w:t>; deregulatory practices are designed to control background conditions so that “dynamic interactions” between form and material produce a range of superficially random outcomes.</w:t>
      </w:r>
      <w:r w:rsidRPr="00531346">
        <w:rPr>
          <w:sz w:val="16"/>
        </w:rPr>
        <w:t xml:space="preserve">15 Deregulation turns experimentation into the means of capitalist/hegemonic production. </w:t>
      </w:r>
      <w:r w:rsidRPr="00017135">
        <w:rPr>
          <w:rStyle w:val="StyleUnderline"/>
        </w:rPr>
        <w:t xml:space="preserve">Brilliant gaga ecstasy is what </w:t>
      </w:r>
      <w:r w:rsidRPr="00244D48">
        <w:rPr>
          <w:rStyle w:val="Emphasis"/>
          <w:highlight w:val="yellow"/>
        </w:rPr>
        <w:t>fuels economic and social reproduction</w:t>
      </w:r>
      <w:r w:rsidRPr="00531346">
        <w:rPr>
          <w:rStyle w:val="StyleUnderline"/>
        </w:rPr>
        <w:t>.16 So even though incandescent potentiality might be “the very opposite of the traffic in women” (</w:t>
      </w:r>
      <w:proofErr w:type="spellStart"/>
      <w:r w:rsidRPr="00531346">
        <w:rPr>
          <w:rStyle w:val="StyleUnderline"/>
        </w:rPr>
        <w:t>Ziarek</w:t>
      </w:r>
      <w:proofErr w:type="spellEnd"/>
      <w:r w:rsidRPr="00531346">
        <w:rPr>
          <w:rStyle w:val="StyleUnderline"/>
        </w:rPr>
        <w:t xml:space="preserve"> 119) figured as the exchange of commodities (e.g., in Irigaray and Rubin), it is quite consistent with neoliberal political and aesthetic </w:t>
      </w:r>
      <w:r w:rsidRPr="00017135">
        <w:rPr>
          <w:rStyle w:val="StyleUnderline"/>
        </w:rPr>
        <w:t>economies. Who radiates with potentiality more than the resilient, entrepreneurial postfeminist woman? In the same way that feminized, blackened receptivity was the solution to mo</w:t>
      </w:r>
      <w:r w:rsidRPr="00531346">
        <w:rPr>
          <w:rStyle w:val="StyleUnderline"/>
        </w:rPr>
        <w:t>dernist anxieties about alienation</w:t>
      </w:r>
      <w:r w:rsidRPr="00531346">
        <w:rPr>
          <w:sz w:val="16"/>
        </w:rPr>
        <w:t xml:space="preserve"> (e.g., the </w:t>
      </w:r>
      <w:proofErr w:type="gramStart"/>
      <w:r w:rsidRPr="00531346">
        <w:rPr>
          <w:sz w:val="16"/>
        </w:rPr>
        <w:t>aforementioned Gooding-</w:t>
      </w:r>
      <w:r w:rsidRPr="00017135">
        <w:rPr>
          <w:sz w:val="16"/>
        </w:rPr>
        <w:t>Williams</w:t>
      </w:r>
      <w:proofErr w:type="gramEnd"/>
      <w:r w:rsidRPr="00017135">
        <w:rPr>
          <w:rStyle w:val="StyleUnderline"/>
        </w:rPr>
        <w:t xml:space="preserve">), feminized, </w:t>
      </w:r>
      <w:r w:rsidRPr="00244D48">
        <w:rPr>
          <w:rStyle w:val="StyleUnderline"/>
          <w:highlight w:val="yellow"/>
        </w:rPr>
        <w:t>racially nonwhite resilience is taken as a solution to the problem of the “end of art.”</w:t>
      </w:r>
      <w:r w:rsidRPr="00531346">
        <w:rPr>
          <w:rStyle w:val="StyleUnderline"/>
        </w:rPr>
        <w:t xml:space="preserve"> </w:t>
      </w:r>
      <w:r w:rsidRPr="00017135">
        <w:rPr>
          <w:rStyle w:val="StyleUnderline"/>
        </w:rPr>
        <w:t>Having transgressed all limits and prohibitions—for example, emancipating dissonance, making music out of noise—modernist art had no means of establishing its opposition to society/social normativity. Similarly</w:t>
      </w:r>
      <w:r w:rsidRPr="00531346">
        <w:rPr>
          <w:rStyle w:val="StyleUnderline"/>
        </w:rPr>
        <w:t xml:space="preserve">, </w:t>
      </w:r>
      <w:r w:rsidRPr="00244D48">
        <w:rPr>
          <w:rStyle w:val="StyleUnderline"/>
          <w:highlight w:val="yellow"/>
        </w:rPr>
        <w:t>capitalism had colonized the globe</w:t>
      </w:r>
      <w:r w:rsidRPr="00531346">
        <w:rPr>
          <w:rStyle w:val="StyleUnderline"/>
        </w:rPr>
        <w:t xml:space="preserve">, exhausting its ability to profit through simple expansion; with no new markets, with nothing else new to conquer, </w:t>
      </w:r>
      <w:r w:rsidRPr="00244D48">
        <w:rPr>
          <w:rStyle w:val="StyleUnderline"/>
          <w:highlight w:val="yellow"/>
        </w:rPr>
        <w:t xml:space="preserve">it needed a </w:t>
      </w:r>
      <w:r w:rsidRPr="00244D48">
        <w:rPr>
          <w:rStyle w:val="Emphasis"/>
          <w:highlight w:val="yellow"/>
        </w:rPr>
        <w:t>new method for generating surplus value</w:t>
      </w:r>
      <w:r w:rsidRPr="00244D48">
        <w:rPr>
          <w:rStyle w:val="StyleUnderline"/>
          <w:highlight w:val="yellow"/>
        </w:rPr>
        <w:t>.</w:t>
      </w:r>
      <w:r w:rsidRPr="00531346">
        <w:rPr>
          <w:rStyle w:val="StyleUnderline"/>
        </w:rPr>
        <w:t xml:space="preserve"> As Jeffery Nealon and others argue, capitalism has become a logic of investment and intensity. </w:t>
      </w:r>
      <w:r w:rsidRPr="00244D48">
        <w:rPr>
          <w:rStyle w:val="StyleUnderline"/>
          <w:highlight w:val="yellow"/>
        </w:rPr>
        <w:t xml:space="preserve">Instead of expanding </w:t>
      </w:r>
      <w:r w:rsidRPr="00244D48">
        <w:rPr>
          <w:rStyle w:val="StyleUnderline"/>
        </w:rPr>
        <w:t>and assimilating</w:t>
      </w:r>
      <w:r w:rsidRPr="00244D48">
        <w:rPr>
          <w:rStyle w:val="StyleUnderline"/>
          <w:highlight w:val="yellow"/>
        </w:rPr>
        <w:t xml:space="preserve">, it recycles </w:t>
      </w:r>
      <w:r w:rsidRPr="00244D48">
        <w:rPr>
          <w:rStyle w:val="StyleUnderline"/>
        </w:rPr>
        <w:t xml:space="preserve">waste and increases </w:t>
      </w:r>
      <w:proofErr w:type="gramStart"/>
      <w:r w:rsidRPr="00244D48">
        <w:rPr>
          <w:rStyle w:val="StyleUnderline"/>
        </w:rPr>
        <w:t>efficiencies</w:t>
      </w:r>
      <w:proofErr w:type="gramEnd"/>
      <w:r w:rsidRPr="00244D48">
        <w:rPr>
          <w:rStyle w:val="StyleUnderline"/>
        </w:rPr>
        <w:t>.</w:t>
      </w:r>
      <w:r w:rsidRPr="008F46A0">
        <w:rPr>
          <w:rStyle w:val="StyleUnderline"/>
        </w:rPr>
        <w:t xml:space="preserve"> </w:t>
      </w:r>
      <w:r w:rsidRPr="00017135">
        <w:rPr>
          <w:rStyle w:val="StyleUnderline"/>
        </w:rPr>
        <w:t>Thus, traditionally non- or devalued “women’s work” becomes the fastest growing sector of the service-and-care-work economy. And women’s art-making practices become the hottest new thing in the artworld</w:t>
      </w:r>
      <w:r w:rsidRPr="00531346">
        <w:rPr>
          <w:rStyle w:val="StyleUnderline"/>
        </w:rPr>
        <w:t xml:space="preserve">: think of all the “feminist art” retrospectives and exhibits that have taken place in the past five or so years. </w:t>
      </w:r>
      <w:r w:rsidRPr="00244D48">
        <w:rPr>
          <w:rStyle w:val="StyleUnderline"/>
        </w:rPr>
        <w:t xml:space="preserve">Modernism’s </w:t>
      </w:r>
      <w:proofErr w:type="gramStart"/>
      <w:r w:rsidRPr="00244D48">
        <w:rPr>
          <w:rStyle w:val="StyleUnderline"/>
        </w:rPr>
        <w:t>constitutive</w:t>
      </w:r>
      <w:proofErr w:type="gramEnd"/>
      <w:r w:rsidRPr="00244D48">
        <w:rPr>
          <w:rStyle w:val="StyleUnderline"/>
        </w:rPr>
        <w:t xml:space="preserve"> outside becomes neoliberalism’s bread and butter</w:t>
      </w:r>
      <w:r w:rsidRPr="00531346">
        <w:rPr>
          <w:rStyle w:val="StyleUnderline"/>
        </w:rPr>
        <w:t xml:space="preserve">; </w:t>
      </w:r>
      <w:proofErr w:type="gramStart"/>
      <w:r w:rsidRPr="00531346">
        <w:rPr>
          <w:rStyle w:val="StyleUnderline"/>
        </w:rPr>
        <w:t>or,</w:t>
      </w:r>
      <w:proofErr w:type="gramEnd"/>
      <w:r w:rsidRPr="00531346">
        <w:rPr>
          <w:rStyle w:val="StyleUnderline"/>
        </w:rPr>
        <w:t xml:space="preserve"> </w:t>
      </w:r>
      <w:r w:rsidRPr="00244D48">
        <w:rPr>
          <w:rStyle w:val="StyleUnderline"/>
          <w:highlight w:val="yellow"/>
        </w:rPr>
        <w:t>the abject is now central to the means of capital, political, and aesthetic production.</w:t>
      </w:r>
      <w:r w:rsidRPr="001A1AB9">
        <w:rPr>
          <w:sz w:val="16"/>
        </w:rPr>
        <w:t>17</w:t>
      </w:r>
    </w:p>
    <w:p w14:paraId="19D5B46C" w14:textId="77777777" w:rsidR="00484171" w:rsidRPr="003B5A43" w:rsidRDefault="00484171" w:rsidP="00484171">
      <w:pPr>
        <w:pStyle w:val="Heading4"/>
      </w:pPr>
      <w:r>
        <w:t xml:space="preserve">Multi-Racial White Supremacist Patriarchy is the defining matrix of neoliberalism which the </w:t>
      </w:r>
      <w:proofErr w:type="spellStart"/>
      <w:r>
        <w:t>aff</w:t>
      </w:r>
      <w:proofErr w:type="spellEnd"/>
      <w:r>
        <w:t xml:space="preserve"> perpetuates the reiteration of debate’s narrative of ‘our’ resilient subjects through the elevation of resilient racial subjects who persist through neoliberal violence justify racialization and the imposition of global precarity- endless violence against the periphery in the name of saving ‘non-resilient’ subjects</w:t>
      </w:r>
    </w:p>
    <w:p w14:paraId="36775BB1" w14:textId="77777777" w:rsidR="00484171" w:rsidRPr="00CD4B86" w:rsidRDefault="00484171" w:rsidP="00484171">
      <w:pPr>
        <w:rPr>
          <w:rStyle w:val="Style13ptBold"/>
        </w:rPr>
      </w:pPr>
      <w:r w:rsidRPr="00CD4B86">
        <w:rPr>
          <w:rStyle w:val="Style13ptBold"/>
        </w:rPr>
        <w:t>James 15</w:t>
      </w:r>
    </w:p>
    <w:p w14:paraId="1C056195" w14:textId="77777777" w:rsidR="00484171" w:rsidRDefault="00484171" w:rsidP="00484171">
      <w:pPr>
        <w:rPr>
          <w:rStyle w:val="Style13ptBold"/>
          <w:b w:val="0"/>
          <w:sz w:val="16"/>
          <w:szCs w:val="16"/>
        </w:rPr>
      </w:pPr>
      <w:r w:rsidRPr="00CD4B86">
        <w:rPr>
          <w:rStyle w:val="Style13ptBold"/>
          <w:sz w:val="16"/>
          <w:szCs w:val="16"/>
        </w:rPr>
        <w:t xml:space="preserve">(Robin James- Associate Professor of </w:t>
      </w:r>
      <w:proofErr w:type="gramStart"/>
      <w:r w:rsidRPr="00CD4B86">
        <w:rPr>
          <w:rStyle w:val="Style13ptBold"/>
          <w:sz w:val="16"/>
          <w:szCs w:val="16"/>
        </w:rPr>
        <w:t>Philosophy @</w:t>
      </w:r>
      <w:proofErr w:type="gramEnd"/>
      <w:r w:rsidRPr="00CD4B86">
        <w:rPr>
          <w:rStyle w:val="Style13ptBold"/>
          <w:sz w:val="16"/>
          <w:szCs w:val="16"/>
        </w:rPr>
        <w:t xml:space="preserve"> UNC Charlotte, Resilience &amp; Melancholy: Pop Music, Feminism, Neoliberalism, Publisher: Zero Books, </w:t>
      </w:r>
      <w:proofErr w:type="gramStart"/>
      <w:r>
        <w:rPr>
          <w:rStyle w:val="Style13ptBold"/>
          <w:sz w:val="16"/>
          <w:szCs w:val="16"/>
        </w:rPr>
        <w:t>Accessed</w:t>
      </w:r>
      <w:proofErr w:type="gramEnd"/>
      <w:r>
        <w:rPr>
          <w:rStyle w:val="Style13ptBold"/>
          <w:sz w:val="16"/>
          <w:szCs w:val="16"/>
        </w:rPr>
        <w:t xml:space="preserve">: google </w:t>
      </w:r>
      <w:proofErr w:type="gramStart"/>
      <w:r>
        <w:rPr>
          <w:rStyle w:val="Style13ptBold"/>
          <w:sz w:val="16"/>
          <w:szCs w:val="16"/>
        </w:rPr>
        <w:t>books</w:t>
      </w:r>
      <w:r w:rsidRPr="00CD4B86">
        <w:rPr>
          <w:rStyle w:val="Style13ptBold"/>
          <w:sz w:val="16"/>
          <w:szCs w:val="16"/>
        </w:rPr>
        <w:t>)/</w:t>
      </w:r>
      <w:proofErr w:type="gramEnd"/>
      <w:r w:rsidRPr="00CD4B86">
        <w:rPr>
          <w:rStyle w:val="Style13ptBold"/>
          <w:sz w:val="16"/>
          <w:szCs w:val="16"/>
        </w:rPr>
        <w:t>/TR</w:t>
      </w:r>
    </w:p>
    <w:p w14:paraId="157D4129" w14:textId="77777777" w:rsidR="00484171" w:rsidRPr="00BD3538" w:rsidRDefault="00484171" w:rsidP="00484171">
      <w:pPr>
        <w:rPr>
          <w:bCs/>
          <w:sz w:val="16"/>
          <w:szCs w:val="16"/>
        </w:rPr>
      </w:pPr>
    </w:p>
    <w:p w14:paraId="013985EF" w14:textId="77777777" w:rsidR="00484171" w:rsidRPr="00244D48" w:rsidRDefault="00484171" w:rsidP="00484171">
      <w:pPr>
        <w:rPr>
          <w:u w:val="single"/>
        </w:rPr>
      </w:pPr>
      <w:r w:rsidRPr="00526D9A">
        <w:rPr>
          <w:sz w:val="16"/>
        </w:rPr>
        <w:t xml:space="preserve">Another way of saying that is: </w:t>
      </w:r>
      <w:proofErr w:type="spellStart"/>
      <w:r w:rsidRPr="00244D48">
        <w:rPr>
          <w:rStyle w:val="StyleUnderline"/>
          <w:highlight w:val="yellow"/>
        </w:rPr>
        <w:t>MRWaSP</w:t>
      </w:r>
      <w:proofErr w:type="spellEnd"/>
      <w:r w:rsidRPr="00244D48">
        <w:rPr>
          <w:rStyle w:val="StyleUnderline"/>
          <w:highlight w:val="yellow"/>
        </w:rPr>
        <w:t xml:space="preserve"> uses resilience to </w:t>
      </w:r>
      <w:r w:rsidRPr="00244D48">
        <w:rPr>
          <w:rStyle w:val="Emphasis"/>
          <w:highlight w:val="yellow"/>
        </w:rPr>
        <w:t>cut the color line</w:t>
      </w:r>
      <w:r w:rsidRPr="00244D48">
        <w:rPr>
          <w:rStyle w:val="StyleUnderline"/>
          <w:highlight w:val="yellow"/>
        </w:rPr>
        <w:t>—</w:t>
      </w:r>
      <w:r w:rsidRPr="008109A6">
        <w:rPr>
          <w:rStyle w:val="StyleUnderline"/>
        </w:rPr>
        <w:t>and</w:t>
      </w:r>
      <w:r w:rsidRPr="00244D48">
        <w:rPr>
          <w:rStyle w:val="StyleUnderline"/>
          <w:highlight w:val="yellow"/>
        </w:rPr>
        <w:t xml:space="preserve"> </w:t>
      </w:r>
      <w:r w:rsidRPr="00244D48">
        <w:rPr>
          <w:rStyle w:val="StyleUnderline"/>
        </w:rPr>
        <w:t xml:space="preserve">the gender binary, the line between homonormative and queer, </w:t>
      </w:r>
      <w:r w:rsidRPr="00244D48">
        <w:rPr>
          <w:rStyle w:val="StyleUnderline"/>
          <w:highlight w:val="yellow"/>
        </w:rPr>
        <w:t xml:space="preserve">and </w:t>
      </w:r>
      <w:r w:rsidRPr="00244D48">
        <w:rPr>
          <w:rStyle w:val="StyleUnderline"/>
        </w:rPr>
        <w:t xml:space="preserve">to </w:t>
      </w:r>
      <w:r w:rsidRPr="00244D48">
        <w:rPr>
          <w:rStyle w:val="Emphasis"/>
          <w:highlight w:val="yellow"/>
        </w:rPr>
        <w:t>differentiate</w:t>
      </w:r>
      <w:r w:rsidRPr="00BD3538">
        <w:rPr>
          <w:rStyle w:val="StyleUnderline"/>
        </w:rPr>
        <w:t xml:space="preserve"> between </w:t>
      </w:r>
      <w:proofErr w:type="spellStart"/>
      <w:r w:rsidRPr="00244D48">
        <w:rPr>
          <w:rStyle w:val="StyleUnderline"/>
          <w:highlight w:val="yellow"/>
        </w:rPr>
        <w:t>mainstreamable</w:t>
      </w:r>
      <w:proofErr w:type="spellEnd"/>
      <w:r w:rsidRPr="00244D48">
        <w:rPr>
          <w:rStyle w:val="StyleUnderline"/>
          <w:highlight w:val="yellow"/>
        </w:rPr>
        <w:t xml:space="preserve"> and non-</w:t>
      </w:r>
      <w:proofErr w:type="spellStart"/>
      <w:r w:rsidRPr="00244D48">
        <w:rPr>
          <w:rStyle w:val="StyleUnderline"/>
          <w:highlight w:val="yellow"/>
        </w:rPr>
        <w:t>mainstreamable</w:t>
      </w:r>
      <w:proofErr w:type="spellEnd"/>
      <w:r w:rsidRPr="00244D48">
        <w:rPr>
          <w:rStyle w:val="StyleUnderline"/>
          <w:highlight w:val="yellow"/>
        </w:rPr>
        <w:t xml:space="preserve"> people </w:t>
      </w:r>
      <w:r w:rsidRPr="00244D48">
        <w:rPr>
          <w:rStyle w:val="StyleUnderline"/>
        </w:rPr>
        <w:t>with disabilities</w:t>
      </w:r>
      <w:r w:rsidRPr="00BD3538">
        <w:rPr>
          <w:rStyle w:val="StyleUnderline"/>
        </w:rPr>
        <w:t>.</w:t>
      </w:r>
      <w:r w:rsidRPr="00526D9A">
        <w:rPr>
          <w:sz w:val="16"/>
        </w:rPr>
        <w:t xml:space="preserve"> (And, to clarify again, by “resilience” I mean a specific neoliberal ideology, not the general sense of surviving in the face of hardship and oppression.) </w:t>
      </w:r>
      <w:r w:rsidRPr="00BF3BBD">
        <w:rPr>
          <w:rStyle w:val="StyleUnderline"/>
        </w:rPr>
        <w:t xml:space="preserve">Resilient populations who can </w:t>
      </w:r>
      <w:r w:rsidRPr="00BF3BBD">
        <w:rPr>
          <w:rStyle w:val="Emphasis"/>
        </w:rPr>
        <w:t>overcome</w:t>
      </w:r>
      <w:r w:rsidRPr="00BF3BBD">
        <w:rPr>
          <w:rStyle w:val="StyleUnderline"/>
        </w:rPr>
        <w:t xml:space="preserve"> their race/class/gender/ sexual/immigrant/religious/ </w:t>
      </w:r>
      <w:r w:rsidRPr="00BF3BBD">
        <w:rPr>
          <w:rStyle w:val="Emphasis"/>
        </w:rPr>
        <w:t>damage</w:t>
      </w:r>
      <w:r w:rsidRPr="00BF3BBD">
        <w:rPr>
          <w:rStyle w:val="StyleUnderline"/>
        </w:rPr>
        <w:t xml:space="preserve"> in </w:t>
      </w:r>
      <w:r w:rsidRPr="00BF3BBD">
        <w:rPr>
          <w:rStyle w:val="Emphasis"/>
        </w:rPr>
        <w:t>socially profitable ways</w:t>
      </w:r>
      <w:r w:rsidRPr="00BF3BBD">
        <w:rPr>
          <w:rStyle w:val="StyleUnderline"/>
        </w:rPr>
        <w:t xml:space="preserve"> move closer to the center of white supremacist privilege, whereas less resilient, precarious populations move </w:t>
      </w:r>
      <w:proofErr w:type="gramStart"/>
      <w:r w:rsidRPr="00BF3BBD">
        <w:rPr>
          <w:rStyle w:val="StyleUnderline"/>
        </w:rPr>
        <w:t>further and further</w:t>
      </w:r>
      <w:proofErr w:type="gramEnd"/>
      <w:r w:rsidRPr="00BF3BBD">
        <w:rPr>
          <w:rStyle w:val="StyleUnderline"/>
        </w:rPr>
        <w:t xml:space="preserve"> from this</w:t>
      </w:r>
      <w:r w:rsidRPr="00BD3538">
        <w:rPr>
          <w:rStyle w:val="StyleUnderline"/>
        </w:rPr>
        <w:t xml:space="preserve"> center. </w:t>
      </w:r>
      <w:r w:rsidRPr="00244D48">
        <w:rPr>
          <w:rStyle w:val="StyleUnderline"/>
          <w:highlight w:val="yellow"/>
        </w:rPr>
        <w:t>Resilience</w:t>
      </w:r>
      <w:r w:rsidRPr="00BD3538">
        <w:rPr>
          <w:rStyle w:val="StyleUnderline"/>
        </w:rPr>
        <w:t xml:space="preserve"> deregulates the work of racialization, gendering, sexualization, bodily normalization</w:t>
      </w:r>
      <w:r w:rsidRPr="00526D9A">
        <w:rPr>
          <w:sz w:val="16"/>
        </w:rPr>
        <w:t xml:space="preserve">, and so on; </w:t>
      </w:r>
      <w:r w:rsidRPr="00BD3538">
        <w:rPr>
          <w:rStyle w:val="StyleUnderline"/>
        </w:rPr>
        <w:t xml:space="preserve">it </w:t>
      </w:r>
      <w:r w:rsidRPr="00244D48">
        <w:rPr>
          <w:rStyle w:val="StyleUnderline"/>
          <w:highlight w:val="yellow"/>
        </w:rPr>
        <w:t>treats racialization/ gendering/sexualization</w:t>
      </w:r>
      <w:r w:rsidRPr="00526D9A">
        <w:rPr>
          <w:sz w:val="16"/>
        </w:rPr>
        <w:t xml:space="preserve">/etc. </w:t>
      </w:r>
      <w:r w:rsidRPr="00244D48">
        <w:rPr>
          <w:rStyle w:val="StyleUnderline"/>
          <w:highlight w:val="yellow"/>
        </w:rPr>
        <w:t xml:space="preserve">like a </w:t>
      </w:r>
      <w:r w:rsidRPr="00244D48">
        <w:rPr>
          <w:rStyle w:val="Emphasis"/>
          <w:highlight w:val="yellow"/>
        </w:rPr>
        <w:t>deregulated marketplace</w:t>
      </w:r>
      <w:r w:rsidRPr="00526D9A">
        <w:rPr>
          <w:sz w:val="16"/>
        </w:rPr>
        <w:t xml:space="preserve">. </w:t>
      </w:r>
      <w:r w:rsidRPr="008109A6">
        <w:rPr>
          <w:rStyle w:val="StyleUnderline"/>
        </w:rPr>
        <w:t>Traditionally, race and gender are regulatory mechanisms</w:t>
      </w:r>
      <w:r w:rsidRPr="008109A6">
        <w:rPr>
          <w:sz w:val="16"/>
        </w:rPr>
        <w:t>: they determine to whom and to what extent specific laws apply. They do so explicitly (e.g., the 3/5 rule in the US Constitution), and implicitly (</w:t>
      </w:r>
      <w:r w:rsidRPr="00526D9A">
        <w:rPr>
          <w:sz w:val="16"/>
        </w:rPr>
        <w:t xml:space="preserve">e.g., racial profiling). </w:t>
      </w:r>
      <w:r w:rsidRPr="008109A6">
        <w:rPr>
          <w:rStyle w:val="StyleUnderline"/>
        </w:rPr>
        <w:t>Deregulation, on</w:t>
      </w:r>
      <w:r w:rsidRPr="00BD3538">
        <w:rPr>
          <w:rStyle w:val="StyleUnderline"/>
        </w:rPr>
        <w:t xml:space="preserve"> the other hand, “</w:t>
      </w:r>
      <w:r w:rsidRPr="00244D48">
        <w:rPr>
          <w:rStyle w:val="StyleUnderline"/>
        </w:rPr>
        <w:t xml:space="preserve">displace[s] </w:t>
      </w:r>
      <w:proofErr w:type="spellStart"/>
      <w:r w:rsidRPr="00244D48">
        <w:rPr>
          <w:rStyle w:val="StyleUnderline"/>
        </w:rPr>
        <w:t>fordist</w:t>
      </w:r>
      <w:proofErr w:type="spellEnd"/>
      <w:r w:rsidRPr="00244D48">
        <w:rPr>
          <w:rStyle w:val="StyleUnderline"/>
        </w:rPr>
        <w:t xml:space="preserve"> mechanisms of social control,” like social identities, with “market incentives and disincentives</w:t>
      </w:r>
      <w:r w:rsidRPr="00BD3538">
        <w:rPr>
          <w:rStyle w:val="StyleUnderline"/>
        </w:rPr>
        <w:t>”</w:t>
      </w:r>
      <w:r w:rsidRPr="00526D9A">
        <w:rPr>
          <w:sz w:val="16"/>
        </w:rPr>
        <w:t xml:space="preserve"> (Fraser 168). </w:t>
      </w:r>
      <w:r w:rsidRPr="00BD3538">
        <w:rPr>
          <w:rStyle w:val="StyleUnderline"/>
        </w:rPr>
        <w:t xml:space="preserve">In our post-identity </w:t>
      </w:r>
      <w:r w:rsidRPr="008109A6">
        <w:rPr>
          <w:rStyle w:val="StyleUnderline"/>
        </w:rPr>
        <w:t xml:space="preserve">world, we don’t directly prescribe what </w:t>
      </w:r>
      <w:proofErr w:type="gramStart"/>
      <w:r w:rsidRPr="008109A6">
        <w:rPr>
          <w:rStyle w:val="StyleUnderline"/>
        </w:rPr>
        <w:t>particular individuals</w:t>
      </w:r>
      <w:proofErr w:type="gramEnd"/>
      <w:r w:rsidRPr="008109A6">
        <w:rPr>
          <w:rStyle w:val="StyleUnderline"/>
        </w:rPr>
        <w:t xml:space="preserve"> can and can’t do</w:t>
      </w:r>
      <w:r w:rsidRPr="008109A6">
        <w:rPr>
          <w:sz w:val="16"/>
        </w:rPr>
        <w:t xml:space="preserve"> (e.g., employment and housing opportunities must be open to anyone regardless of race or cis-gender identity</w:t>
      </w:r>
      <w:r w:rsidRPr="008109A6">
        <w:rPr>
          <w:rStyle w:val="StyleUnderline"/>
        </w:rPr>
        <w:t>). Rather, people</w:t>
      </w:r>
      <w:r w:rsidRPr="00BD3538">
        <w:rPr>
          <w:rStyle w:val="StyleUnderline"/>
        </w:rPr>
        <w:t xml:space="preserve"> are given nominally free reign to be “actively responsible agent[s]” </w:t>
      </w:r>
      <w:r w:rsidRPr="00526D9A">
        <w:rPr>
          <w:sz w:val="16"/>
        </w:rPr>
        <w:t xml:space="preserve">(Fraser 168), free agents who play the (supposedly neutral) market for themselves. </w:t>
      </w:r>
      <w:r w:rsidRPr="00BD3538">
        <w:rPr>
          <w:rStyle w:val="StyleUnderline"/>
        </w:rPr>
        <w:t>With deregulatory techniques like resilience, “the color line becomes etched more deeply even as it is, in some quarters, dissolved” into matters of individual choice”</w:t>
      </w:r>
      <w:r w:rsidRPr="00526D9A">
        <w:rPr>
          <w:sz w:val="16"/>
        </w:rPr>
        <w:t xml:space="preserve"> (Sexton 244). </w:t>
      </w:r>
      <w:r w:rsidRPr="00244D48">
        <w:rPr>
          <w:rStyle w:val="StyleUnderline"/>
          <w:highlight w:val="yellow"/>
        </w:rPr>
        <w:t xml:space="preserve">Rather than tying race status directly and primarily to </w:t>
      </w:r>
      <w:r w:rsidRPr="00244D48">
        <w:rPr>
          <w:rStyle w:val="Emphasis"/>
          <w:highlight w:val="yellow"/>
        </w:rPr>
        <w:t>phenotype</w:t>
      </w:r>
      <w:r w:rsidRPr="00526D9A">
        <w:rPr>
          <w:sz w:val="16"/>
        </w:rPr>
        <w:t xml:space="preserve"> (visible race</w:t>
      </w:r>
      <w:proofErr w:type="gramStart"/>
      <w:r w:rsidRPr="00BD3538">
        <w:rPr>
          <w:rStyle w:val="StyleUnderline"/>
        </w:rPr>
        <w:t xml:space="preserve">), </w:t>
      </w:r>
      <w:r w:rsidRPr="00244D48">
        <w:rPr>
          <w:rStyle w:val="StyleUnderline"/>
          <w:highlight w:val="yellow"/>
        </w:rPr>
        <w:t>and</w:t>
      </w:r>
      <w:proofErr w:type="gramEnd"/>
      <w:r w:rsidRPr="00244D48">
        <w:rPr>
          <w:rStyle w:val="StyleUnderline"/>
          <w:highlight w:val="yellow"/>
        </w:rPr>
        <w:t xml:space="preserve"> then regulating </w:t>
      </w:r>
      <w:proofErr w:type="gramStart"/>
      <w:r w:rsidRPr="00244D48">
        <w:rPr>
          <w:rStyle w:val="StyleUnderline"/>
          <w:highlight w:val="yellow"/>
        </w:rPr>
        <w:t>on the basis of</w:t>
      </w:r>
      <w:proofErr w:type="gramEnd"/>
      <w:r w:rsidRPr="00244D48">
        <w:rPr>
          <w:rStyle w:val="StyleUnderline"/>
          <w:highlight w:val="yellow"/>
        </w:rPr>
        <w:t xml:space="preserve"> </w:t>
      </w:r>
      <w:r w:rsidRPr="00244D48">
        <w:rPr>
          <w:rStyle w:val="Emphasis"/>
          <w:highlight w:val="yellow"/>
        </w:rPr>
        <w:t>racial identity</w:t>
      </w:r>
      <w:r w:rsidRPr="00526D9A">
        <w:rPr>
          <w:sz w:val="16"/>
        </w:rPr>
        <w:t xml:space="preserve"> (e.g., Jim Crow, apartheid, etc.), </w:t>
      </w:r>
      <w:r w:rsidRPr="00244D48">
        <w:rPr>
          <w:rStyle w:val="StyleUnderline"/>
          <w:highlight w:val="yellow"/>
        </w:rPr>
        <w:t xml:space="preserve">resilience </w:t>
      </w:r>
      <w:r w:rsidRPr="00244D48">
        <w:rPr>
          <w:rStyle w:val="Emphasis"/>
          <w:highlight w:val="yellow"/>
        </w:rPr>
        <w:t>frames</w:t>
      </w:r>
      <w:r w:rsidRPr="00244D48">
        <w:rPr>
          <w:rStyle w:val="StyleUnderline"/>
          <w:highlight w:val="yellow"/>
        </w:rPr>
        <w:t xml:space="preserve"> race or gender as an effect or outcome of one’s response to </w:t>
      </w:r>
      <w:r w:rsidRPr="00244D48">
        <w:rPr>
          <w:rStyle w:val="Emphasis"/>
          <w:highlight w:val="yellow"/>
        </w:rPr>
        <w:t>underlying, background conditions</w:t>
      </w:r>
      <w:r w:rsidRPr="00BD3538">
        <w:rPr>
          <w:rStyle w:val="StyleUnderline"/>
        </w:rPr>
        <w:t>. At the surface level, individual “choice” isn’t regulated... because, at a deeper level, the game is rigged</w:t>
      </w:r>
      <w:r w:rsidRPr="00526D9A">
        <w:rPr>
          <w:sz w:val="16"/>
        </w:rPr>
        <w:t xml:space="preserve">. Instead of writing rules for the game (that would be directly regulatory), </w:t>
      </w:r>
      <w:r w:rsidRPr="00BD3538">
        <w:rPr>
          <w:rStyle w:val="StyleUnderline"/>
        </w:rPr>
        <w:t>deregulation dispenses with rules and regulates the playing field</w:t>
      </w:r>
      <w:r w:rsidRPr="00526D9A">
        <w:rPr>
          <w:sz w:val="16"/>
        </w:rPr>
        <w:t>, the equipment, players’ access to training and practice—</w:t>
      </w:r>
      <w:r w:rsidRPr="00BD3538">
        <w:rPr>
          <w:rStyle w:val="StyleUnderline"/>
        </w:rPr>
        <w:t>what Foucault calls “the conditions of the existence of the market”</w:t>
      </w:r>
      <w:r w:rsidRPr="00526D9A">
        <w:rPr>
          <w:sz w:val="16"/>
        </w:rPr>
        <w:t xml:space="preserve"> (</w:t>
      </w:r>
      <w:proofErr w:type="spellStart"/>
      <w:r w:rsidRPr="00526D9A">
        <w:rPr>
          <w:sz w:val="16"/>
        </w:rPr>
        <w:t>BoB</w:t>
      </w:r>
      <w:proofErr w:type="spellEnd"/>
      <w:r w:rsidRPr="00526D9A">
        <w:rPr>
          <w:sz w:val="16"/>
        </w:rPr>
        <w:t xml:space="preserve"> 140), </w:t>
      </w:r>
      <w:r w:rsidRPr="00BD3538">
        <w:rPr>
          <w:rStyle w:val="StyleUnderline"/>
        </w:rPr>
        <w:t xml:space="preserve">its “material, cultural, technical, and legal bases” </w:t>
      </w:r>
      <w:r w:rsidRPr="00526D9A">
        <w:rPr>
          <w:sz w:val="16"/>
        </w:rPr>
        <w:t xml:space="preserve">(141). A deregulatory institution carefully monitors and adjusts the conditions in which the game (i.e., the “market”) can be played so that no matter what happens, the outcome will always be one that hegemony has already bet on. It’s a way of fixing the match by managing background conditions rather than </w:t>
      </w:r>
      <w:r w:rsidRPr="008109A6">
        <w:rPr>
          <w:sz w:val="16"/>
        </w:rPr>
        <w:t xml:space="preserve">foreground activity. </w:t>
      </w:r>
      <w:r w:rsidRPr="008109A6">
        <w:rPr>
          <w:rStyle w:val="StyleUnderline"/>
        </w:rPr>
        <w:t xml:space="preserve">Background conditions are not equal, and they’re </w:t>
      </w:r>
      <w:proofErr w:type="gramStart"/>
      <w:r w:rsidRPr="008109A6">
        <w:rPr>
          <w:rStyle w:val="StyleUnderline"/>
        </w:rPr>
        <w:t>definitely controlled</w:t>
      </w:r>
      <w:proofErr w:type="gramEnd"/>
      <w:r w:rsidRPr="008109A6">
        <w:rPr>
          <w:rStyle w:val="StyleUnderline"/>
        </w:rPr>
        <w:t xml:space="preserve"> by histories of racial exploitation, patriarchy, and so on. It’s harder to bounce back</w:t>
      </w:r>
      <w:r w:rsidRPr="00BD3538">
        <w:rPr>
          <w:rStyle w:val="StyleUnderline"/>
        </w:rPr>
        <w:t xml:space="preserve"> if you’re starting from behind. Hegemony can regulate without appearing to or feeling like it’s regulating—that’s deregulation. </w:t>
      </w:r>
      <w:proofErr w:type="spellStart"/>
      <w:r w:rsidRPr="00BD3538">
        <w:rPr>
          <w:rStyle w:val="StyleUnderline"/>
        </w:rPr>
        <w:t>MRWaSP</w:t>
      </w:r>
      <w:proofErr w:type="spellEnd"/>
      <w:r w:rsidRPr="00BD3538">
        <w:rPr>
          <w:rStyle w:val="StyleUnderline"/>
        </w:rPr>
        <w:t xml:space="preserve"> is deregulated, but it is also dynamic. </w:t>
      </w:r>
      <w:r w:rsidRPr="00244D48">
        <w:rPr>
          <w:rStyle w:val="Emphasis"/>
          <w:highlight w:val="yellow"/>
        </w:rPr>
        <w:t xml:space="preserve">Your social/political status in </w:t>
      </w:r>
      <w:proofErr w:type="spellStart"/>
      <w:r w:rsidRPr="00244D48">
        <w:rPr>
          <w:rStyle w:val="Emphasis"/>
          <w:highlight w:val="yellow"/>
        </w:rPr>
        <w:t>MRWaSP</w:t>
      </w:r>
      <w:proofErr w:type="spellEnd"/>
      <w:r w:rsidRPr="00244D48">
        <w:rPr>
          <w:rStyle w:val="Emphasis"/>
          <w:highlight w:val="yellow"/>
        </w:rPr>
        <w:t>— is</w:t>
      </w:r>
      <w:r w:rsidRPr="00BD3538">
        <w:rPr>
          <w:rStyle w:val="StyleUnderline"/>
        </w:rPr>
        <w:t xml:space="preserve"> thus </w:t>
      </w:r>
      <w:r w:rsidRPr="00244D48">
        <w:rPr>
          <w:rStyle w:val="Emphasis"/>
          <w:highlight w:val="yellow"/>
        </w:rPr>
        <w:t>not</w:t>
      </w:r>
      <w:r w:rsidRPr="00BD3538">
        <w:rPr>
          <w:rStyle w:val="StyleUnderline"/>
        </w:rPr>
        <w:t xml:space="preserve"> taken as </w:t>
      </w:r>
      <w:r w:rsidRPr="00244D48">
        <w:rPr>
          <w:rStyle w:val="Emphasis"/>
          <w:highlight w:val="yellow"/>
        </w:rPr>
        <w:t>an immutable given</w:t>
      </w:r>
      <w:r w:rsidRPr="00526D9A">
        <w:rPr>
          <w:sz w:val="16"/>
        </w:rPr>
        <w:t xml:space="preserve"> (like a “born this way” social identity), </w:t>
      </w:r>
      <w:r w:rsidRPr="00BD3538">
        <w:rPr>
          <w:rStyle w:val="StyleUnderline"/>
        </w:rPr>
        <w:t xml:space="preserve">but as </w:t>
      </w:r>
      <w:r w:rsidRPr="00244D48">
        <w:rPr>
          <w:rStyle w:val="Emphasis"/>
          <w:highlight w:val="yellow"/>
        </w:rPr>
        <w:t>the effect of an ongoing process</w:t>
      </w:r>
      <w:r w:rsidRPr="00BD3538">
        <w:rPr>
          <w:rStyle w:val="StyleUnderline"/>
        </w:rPr>
        <w:t xml:space="preserve">—the process, as Lester Spence puts it, </w:t>
      </w:r>
      <w:r w:rsidRPr="00244D48">
        <w:rPr>
          <w:rStyle w:val="Emphasis"/>
          <w:highlight w:val="yellow"/>
        </w:rPr>
        <w:t>of being “formed according to market logic</w:t>
      </w:r>
      <w:r w:rsidRPr="00BD3538">
        <w:rPr>
          <w:rStyle w:val="StyleUnderline"/>
        </w:rPr>
        <w:t>”</w:t>
      </w:r>
      <w:r w:rsidRPr="00526D9A">
        <w:rPr>
          <w:sz w:val="16"/>
        </w:rPr>
        <w:t xml:space="preserve"> (Spence 15). </w:t>
      </w:r>
      <w:proofErr w:type="spellStart"/>
      <w:r w:rsidRPr="00526D9A">
        <w:rPr>
          <w:sz w:val="16"/>
        </w:rPr>
        <w:t>MRWaSP</w:t>
      </w:r>
      <w:proofErr w:type="spellEnd"/>
      <w:r w:rsidRPr="00526D9A">
        <w:rPr>
          <w:sz w:val="16"/>
        </w:rPr>
        <w:t xml:space="preserve"> doesn’t care so much who you are, but what happens through you: that investing in you furthers the aims of </w:t>
      </w:r>
      <w:proofErr w:type="spellStart"/>
      <w:r w:rsidRPr="00526D9A">
        <w:rPr>
          <w:sz w:val="16"/>
        </w:rPr>
        <w:t>MRWaSP</w:t>
      </w:r>
      <w:proofErr w:type="spellEnd"/>
      <w:r w:rsidRPr="00526D9A">
        <w:rPr>
          <w:sz w:val="16"/>
        </w:rPr>
        <w:t xml:space="preserve">, and that these aims are not better accomplished by divesting your human capital. If the color line and the gender binary </w:t>
      </w:r>
      <w:proofErr w:type="gramStart"/>
      <w:r w:rsidRPr="00526D9A">
        <w:rPr>
          <w:sz w:val="16"/>
        </w:rPr>
        <w:t>cut</w:t>
      </w:r>
      <w:proofErr w:type="gramEnd"/>
      <w:r w:rsidRPr="00526D9A">
        <w:rPr>
          <w:sz w:val="16"/>
        </w:rPr>
        <w:t xml:space="preserve"> inside from outside, </w:t>
      </w:r>
      <w:proofErr w:type="gramStart"/>
      <w:r w:rsidRPr="00526D9A">
        <w:rPr>
          <w:sz w:val="16"/>
        </w:rPr>
        <w:t>human</w:t>
      </w:r>
      <w:proofErr w:type="gramEnd"/>
      <w:r w:rsidRPr="00526D9A">
        <w:rPr>
          <w:sz w:val="16"/>
        </w:rPr>
        <w:t xml:space="preserve"> from sub/no</w:t>
      </w:r>
      <w:r w:rsidRPr="008109A6">
        <w:rPr>
          <w:sz w:val="16"/>
        </w:rPr>
        <w:t>n-hu</w:t>
      </w:r>
      <w:r w:rsidRPr="00526D9A">
        <w:rPr>
          <w:sz w:val="16"/>
        </w:rPr>
        <w:t xml:space="preserve">man. </w:t>
      </w:r>
      <w:proofErr w:type="spellStart"/>
      <w:r w:rsidRPr="00244D48">
        <w:rPr>
          <w:rStyle w:val="StyleUnderline"/>
          <w:highlight w:val="yellow"/>
        </w:rPr>
        <w:t>MRWaSP</w:t>
      </w:r>
      <w:proofErr w:type="spellEnd"/>
      <w:r w:rsidRPr="00526D9A">
        <w:rPr>
          <w:sz w:val="16"/>
        </w:rPr>
        <w:t xml:space="preserve"> doesn’t so much cut a tine as </w:t>
      </w:r>
      <w:r w:rsidRPr="00244D48">
        <w:rPr>
          <w:rStyle w:val="StyleUnderline"/>
          <w:highlight w:val="yellow"/>
        </w:rPr>
        <w:t xml:space="preserve">create a </w:t>
      </w:r>
      <w:r w:rsidRPr="00244D48">
        <w:rPr>
          <w:rStyle w:val="Emphasis"/>
          <w:highlight w:val="yellow"/>
        </w:rPr>
        <w:t>feedback process</w:t>
      </w:r>
      <w:r w:rsidRPr="00BD3538">
        <w:rPr>
          <w:rStyle w:val="StyleUnderline"/>
        </w:rPr>
        <w:t xml:space="preserve">, one </w:t>
      </w:r>
      <w:r w:rsidRPr="00244D48">
        <w:rPr>
          <w:rStyle w:val="StyleUnderline"/>
          <w:highlight w:val="yellow"/>
        </w:rPr>
        <w:t xml:space="preserve">that’s </w:t>
      </w:r>
      <w:r w:rsidRPr="00244D48">
        <w:rPr>
          <w:rStyle w:val="Emphasis"/>
          <w:highlight w:val="yellow"/>
        </w:rPr>
        <w:t>flexible</w:t>
      </w:r>
      <w:r w:rsidRPr="00BD3538">
        <w:rPr>
          <w:rStyle w:val="StyleUnderline"/>
        </w:rPr>
        <w:t xml:space="preserve">, </w:t>
      </w:r>
      <w:proofErr w:type="spellStart"/>
      <w:r w:rsidRPr="00BD3538">
        <w:rPr>
          <w:rStyle w:val="StyleUnderline"/>
        </w:rPr>
        <w:t>tuneable</w:t>
      </w:r>
      <w:proofErr w:type="spellEnd"/>
      <w:r w:rsidRPr="00BD3538">
        <w:rPr>
          <w:rStyle w:val="StyleUnderline"/>
        </w:rPr>
        <w:t xml:space="preserve">, </w:t>
      </w:r>
      <w:r w:rsidRPr="00244D48">
        <w:rPr>
          <w:rStyle w:val="StyleUnderline"/>
          <w:highlight w:val="yellow"/>
        </w:rPr>
        <w:t xml:space="preserve">and </w:t>
      </w:r>
      <w:r w:rsidRPr="00244D48">
        <w:rPr>
          <w:rStyle w:val="Emphasis"/>
          <w:highlight w:val="yellow"/>
        </w:rPr>
        <w:t>tweakable</w:t>
      </w:r>
      <w:r w:rsidRPr="00BD3538">
        <w:rPr>
          <w:rStyle w:val="StyleUnderline"/>
        </w:rPr>
        <w:t xml:space="preserve"> so that the white always get whiter and the black always get blacker</w:t>
      </w:r>
      <w:r w:rsidRPr="00526D9A">
        <w:rPr>
          <w:sz w:val="16"/>
        </w:rPr>
        <w:t xml:space="preserve">, so to speak. </w:t>
      </w:r>
      <w:r w:rsidRPr="00244D48">
        <w:rPr>
          <w:rStyle w:val="StyleUnderline"/>
          <w:highlight w:val="yellow"/>
        </w:rPr>
        <w:t>Racialization, gendering</w:t>
      </w:r>
      <w:r w:rsidRPr="00526D9A">
        <w:rPr>
          <w:sz w:val="16"/>
        </w:rPr>
        <w:t xml:space="preserve">, etc., these </w:t>
      </w:r>
      <w:r w:rsidRPr="00244D48">
        <w:rPr>
          <w:rStyle w:val="StyleUnderline"/>
          <w:highlight w:val="yellow"/>
        </w:rPr>
        <w:t xml:space="preserve">aren’t lines that cut but </w:t>
      </w:r>
      <w:r w:rsidRPr="00244D48">
        <w:rPr>
          <w:rStyle w:val="Emphasis"/>
          <w:sz w:val="28"/>
          <w:szCs w:val="28"/>
          <w:highlight w:val="yellow"/>
        </w:rPr>
        <w:t>processes that distribute</w:t>
      </w:r>
      <w:r w:rsidRPr="00526D9A">
        <w:rPr>
          <w:sz w:val="16"/>
        </w:rPr>
        <w:t xml:space="preserve">.14 </w:t>
      </w:r>
      <w:r w:rsidRPr="008109A6">
        <w:rPr>
          <w:rStyle w:val="StyleUnderline"/>
        </w:rPr>
        <w:t xml:space="preserve">The process of resilience </w:t>
      </w:r>
      <w:r w:rsidRPr="008109A6">
        <w:rPr>
          <w:rStyle w:val="Emphasis"/>
        </w:rPr>
        <w:t>compounds</w:t>
      </w:r>
      <w:r w:rsidRPr="008109A6">
        <w:rPr>
          <w:rStyle w:val="StyleUnderline"/>
        </w:rPr>
        <w:t xml:space="preserve"> past successes and past failures</w:t>
      </w:r>
      <w:r w:rsidRPr="008109A6">
        <w:rPr>
          <w:sz w:val="16"/>
        </w:rPr>
        <w:t>, creating</w:t>
      </w:r>
      <w:r w:rsidRPr="00526D9A">
        <w:rPr>
          <w:sz w:val="16"/>
        </w:rPr>
        <w:t xml:space="preserve"> a probabilistic distribution of success and failure. </w:t>
      </w:r>
      <w:r w:rsidRPr="00BD3538">
        <w:rPr>
          <w:rStyle w:val="StyleUnderline"/>
        </w:rPr>
        <w:t>Your ability to bounce back from a crisis depends on the resources at your disposal</w:t>
      </w:r>
      <w:r w:rsidRPr="00526D9A">
        <w:rPr>
          <w:sz w:val="16"/>
        </w:rPr>
        <w:t xml:space="preserve">; these resources (i.e., your material and social situation) </w:t>
      </w:r>
      <w:proofErr w:type="gramStart"/>
      <w:r w:rsidRPr="00526D9A">
        <w:rPr>
          <w:sz w:val="16"/>
        </w:rPr>
        <w:t>is</w:t>
      </w:r>
      <w:proofErr w:type="gramEnd"/>
      <w:r w:rsidRPr="00526D9A">
        <w:rPr>
          <w:sz w:val="16"/>
        </w:rPr>
        <w:t xml:space="preserve"> the result of your response, or your family’s response, to past crises. So, the more resilient you and your family have been, the more resilient you are likely to be now and in the future. </w:t>
      </w:r>
      <w:r w:rsidRPr="00BD3538">
        <w:rPr>
          <w:rStyle w:val="StyleUnderline"/>
        </w:rPr>
        <w:t xml:space="preserve">Because white supremacy, sexism, ableism, and so on all shape the background material and ideological conditions in which we all </w:t>
      </w:r>
      <w:r w:rsidRPr="008109A6">
        <w:rPr>
          <w:rStyle w:val="StyleUnderline"/>
        </w:rPr>
        <w:t xml:space="preserve">work, those who have the best odds of </w:t>
      </w:r>
      <w:r w:rsidRPr="008109A6">
        <w:rPr>
          <w:rStyle w:val="Emphasis"/>
        </w:rPr>
        <w:t>successfully demonstrating</w:t>
      </w:r>
      <w:r w:rsidRPr="008109A6">
        <w:rPr>
          <w:rStyle w:val="StyleUnderline"/>
        </w:rPr>
        <w:t xml:space="preserve"> their resilience are the ones who have the most </w:t>
      </w:r>
      <w:r w:rsidRPr="008109A6">
        <w:rPr>
          <w:rStyle w:val="Emphasis"/>
        </w:rPr>
        <w:t>heavily stacked decks</w:t>
      </w:r>
      <w:r w:rsidRPr="008109A6">
        <w:rPr>
          <w:rStyle w:val="StyleUnderline"/>
        </w:rPr>
        <w:t xml:space="preserve">. Moreover, bourgeois, cis gendered, able-bodied people of color are generally the most resilient ones...in no small part because </w:t>
      </w:r>
      <w:proofErr w:type="spellStart"/>
      <w:r w:rsidRPr="008109A6">
        <w:rPr>
          <w:rStyle w:val="StyleUnderline"/>
        </w:rPr>
        <w:t>MRWaSP</w:t>
      </w:r>
      <w:proofErr w:type="spellEnd"/>
      <w:r w:rsidRPr="008109A6">
        <w:rPr>
          <w:rStyle w:val="StyleUnderline"/>
        </w:rPr>
        <w:t xml:space="preserve"> </w:t>
      </w:r>
      <w:proofErr w:type="gramStart"/>
      <w:r w:rsidRPr="008109A6">
        <w:rPr>
          <w:rStyle w:val="StyleUnderline"/>
        </w:rPr>
        <w:t>has to</w:t>
      </w:r>
      <w:proofErr w:type="gramEnd"/>
      <w:r w:rsidRPr="008109A6">
        <w:rPr>
          <w:rStyle w:val="StyleUnderline"/>
        </w:rPr>
        <w:t xml:space="preserve"> make fewer material and ideological compromises to let them in. Thus, though </w:t>
      </w:r>
      <w:proofErr w:type="spellStart"/>
      <w:r w:rsidRPr="008109A6">
        <w:rPr>
          <w:rStyle w:val="StyleUnderline"/>
        </w:rPr>
        <w:t>MRWaSP’s</w:t>
      </w:r>
      <w:proofErr w:type="spellEnd"/>
      <w:r w:rsidRPr="008109A6">
        <w:rPr>
          <w:rStyle w:val="StyleUnderline"/>
        </w:rPr>
        <w:t xml:space="preserve"> methods are dynamic, the overall distribution of power, bodies, domination, resources, and so on, that remains relatively consistent. </w:t>
      </w:r>
      <w:r w:rsidRPr="008109A6">
        <w:rPr>
          <w:sz w:val="16"/>
        </w:rPr>
        <w:t>The second half of the book</w:t>
      </w:r>
      <w:r w:rsidRPr="00526D9A">
        <w:rPr>
          <w:sz w:val="16"/>
        </w:rPr>
        <w:t xml:space="preserve"> discusses the relationship between resilience discourse, </w:t>
      </w:r>
      <w:proofErr w:type="spellStart"/>
      <w:r w:rsidRPr="00526D9A">
        <w:rPr>
          <w:sz w:val="16"/>
        </w:rPr>
        <w:t>MRWaSP</w:t>
      </w:r>
      <w:proofErr w:type="spellEnd"/>
      <w:r w:rsidRPr="00526D9A">
        <w:rPr>
          <w:sz w:val="16"/>
        </w:rPr>
        <w:t xml:space="preserve">, and pop music in much greater detail; it focuses especially on the role of anti- blackness in ideals of resilient femininity. There I will argue that resilient femininity plays a very specific and central role in producing African Americans” as “the exceptions unable to be re-formed” by neoliberal market logic” (Spence 15). </w:t>
      </w:r>
      <w:proofErr w:type="spellStart"/>
      <w:r w:rsidRPr="00244D48">
        <w:rPr>
          <w:rStyle w:val="StyleUnderline"/>
          <w:highlight w:val="yellow"/>
        </w:rPr>
        <w:t>MRWaSP</w:t>
      </w:r>
      <w:proofErr w:type="spellEnd"/>
      <w:r w:rsidRPr="00244D48">
        <w:rPr>
          <w:rStyle w:val="StyleUnderline"/>
          <w:highlight w:val="yellow"/>
        </w:rPr>
        <w:t xml:space="preserve"> is </w:t>
      </w:r>
      <w:proofErr w:type="gramStart"/>
      <w:r w:rsidRPr="00244D48">
        <w:rPr>
          <w:rStyle w:val="StyleUnderline"/>
          <w:highlight w:val="yellow"/>
        </w:rPr>
        <w:t xml:space="preserve">absolutely </w:t>
      </w:r>
      <w:r w:rsidRPr="00244D48">
        <w:rPr>
          <w:rStyle w:val="Emphasis"/>
          <w:highlight w:val="yellow"/>
        </w:rPr>
        <w:t>anti-black</w:t>
      </w:r>
      <w:proofErr w:type="gramEnd"/>
      <w:r w:rsidRPr="00244D48">
        <w:rPr>
          <w:rStyle w:val="StyleUnderline"/>
          <w:highlight w:val="yellow"/>
        </w:rPr>
        <w:t xml:space="preserve"> </w:t>
      </w:r>
      <w:r w:rsidRPr="00244D48">
        <w:rPr>
          <w:rStyle w:val="Emphasis"/>
          <w:highlight w:val="yellow"/>
        </w:rPr>
        <w:t>anti-queer</w:t>
      </w:r>
      <w:r w:rsidRPr="00244D48">
        <w:rPr>
          <w:rStyle w:val="StyleUnderline"/>
          <w:highlight w:val="yellow"/>
        </w:rPr>
        <w:t xml:space="preserve">, </w:t>
      </w:r>
      <w:r w:rsidRPr="00244D48">
        <w:rPr>
          <w:rStyle w:val="Emphasis"/>
          <w:highlight w:val="yellow"/>
        </w:rPr>
        <w:t>ableist</w:t>
      </w:r>
      <w:r w:rsidRPr="00244D48">
        <w:rPr>
          <w:rStyle w:val="StyleUnderline"/>
          <w:highlight w:val="yellow"/>
        </w:rPr>
        <w:t xml:space="preserve">, and </w:t>
      </w:r>
      <w:r w:rsidRPr="00244D48">
        <w:rPr>
          <w:rStyle w:val="Emphasis"/>
          <w:highlight w:val="yellow"/>
        </w:rPr>
        <w:t>misogynist</w:t>
      </w:r>
      <w:r w:rsidRPr="00244D48">
        <w:rPr>
          <w:rStyle w:val="StyleUnderline"/>
          <w:highlight w:val="yellow"/>
        </w:rPr>
        <w:t xml:space="preserve">. It Is a </w:t>
      </w:r>
      <w:r w:rsidRPr="00244D48">
        <w:rPr>
          <w:rStyle w:val="Emphasis"/>
          <w:highlight w:val="yellow"/>
        </w:rPr>
        <w:t>strategy</w:t>
      </w:r>
      <w:r w:rsidRPr="00244D48">
        <w:rPr>
          <w:rStyle w:val="StyleUnderline"/>
          <w:highlight w:val="yellow"/>
        </w:rPr>
        <w:t xml:space="preserve"> for </w:t>
      </w:r>
      <w:r w:rsidRPr="00244D48">
        <w:rPr>
          <w:rStyle w:val="Emphasis"/>
          <w:highlight w:val="yellow"/>
        </w:rPr>
        <w:t>producing</w:t>
      </w:r>
      <w:r w:rsidRPr="00244D48">
        <w:rPr>
          <w:rStyle w:val="StyleUnderline"/>
          <w:highlight w:val="yellow"/>
        </w:rPr>
        <w:t xml:space="preserve"> blackness, queerness, disability, and femininity as </w:t>
      </w:r>
      <w:proofErr w:type="gramStart"/>
      <w:r w:rsidRPr="00244D48">
        <w:rPr>
          <w:rStyle w:val="Emphasis"/>
          <w:highlight w:val="yellow"/>
        </w:rPr>
        <w:t>mutually-intensifying</w:t>
      </w:r>
      <w:proofErr w:type="gramEnd"/>
      <w:r w:rsidRPr="00244D48">
        <w:rPr>
          <w:rStyle w:val="Emphasis"/>
          <w:highlight w:val="yellow"/>
        </w:rPr>
        <w:t xml:space="preserve"> feedback loops of precariousness</w:t>
      </w:r>
      <w:r w:rsidRPr="00244D48">
        <w:rPr>
          <w:rStyle w:val="StyleUnderline"/>
          <w:highlight w:val="yellow"/>
        </w:rPr>
        <w:t>.</w:t>
      </w:r>
      <w:r w:rsidRPr="00526D9A">
        <w:rPr>
          <w:sz w:val="16"/>
        </w:rPr>
        <w:t xml:space="preserve">’5 </w:t>
      </w:r>
      <w:r w:rsidRPr="00BD3538">
        <w:rPr>
          <w:rStyle w:val="StyleUnderline"/>
        </w:rPr>
        <w:t xml:space="preserve">Just </w:t>
      </w:r>
      <w:r w:rsidRPr="00BF3BBD">
        <w:rPr>
          <w:rStyle w:val="StyleUnderline"/>
        </w:rPr>
        <w:t>think about the most vulnerable populations in the US: it’s usually queer people of color, people whose situations actively deny them the opportunities and resources necessary</w:t>
      </w:r>
      <w:r w:rsidRPr="00BD3538">
        <w:rPr>
          <w:rStyle w:val="StyleUnderline"/>
        </w:rPr>
        <w:t xml:space="preserve"> to profit from their own resilience. </w:t>
      </w:r>
      <w:r w:rsidRPr="00244D48">
        <w:rPr>
          <w:rStyle w:val="StyleUnderline"/>
          <w:highlight w:val="yellow"/>
        </w:rPr>
        <w:t xml:space="preserve">People in precarious situations are constantly bouncing back from adversity, but they don’t get to </w:t>
      </w:r>
      <w:r w:rsidRPr="00244D48">
        <w:rPr>
          <w:rStyle w:val="Emphasis"/>
          <w:highlight w:val="yellow"/>
        </w:rPr>
        <w:t>re-invest</w:t>
      </w:r>
      <w:r w:rsidRPr="00244D48">
        <w:rPr>
          <w:rStyle w:val="StyleUnderline"/>
          <w:highlight w:val="yellow"/>
        </w:rPr>
        <w:t xml:space="preserve"> the surplus value they generate </w:t>
      </w:r>
      <w:r w:rsidRPr="00244D48">
        <w:rPr>
          <w:rStyle w:val="StyleUnderline"/>
        </w:rPr>
        <w:t xml:space="preserve">back into their own human capital. </w:t>
      </w:r>
      <w:r w:rsidRPr="00244D48">
        <w:rPr>
          <w:rStyle w:val="Emphasis"/>
          <w:highlight w:val="yellow"/>
        </w:rPr>
        <w:t>Femininity, blackness, queerness, disability</w:t>
      </w:r>
      <w:r w:rsidRPr="00BD3538">
        <w:rPr>
          <w:rStyle w:val="StyleUnderline"/>
        </w:rPr>
        <w:t xml:space="preserve">, class— these </w:t>
      </w:r>
      <w:r w:rsidRPr="00244D48">
        <w:rPr>
          <w:rStyle w:val="StyleUnderline"/>
          <w:highlight w:val="yellow"/>
        </w:rPr>
        <w:t xml:space="preserve">have </w:t>
      </w:r>
      <w:r w:rsidRPr="00244D48">
        <w:rPr>
          <w:rStyle w:val="Emphasis"/>
          <w:highlight w:val="yellow"/>
        </w:rPr>
        <w:t>always</w:t>
      </w:r>
      <w:r w:rsidRPr="00244D48">
        <w:rPr>
          <w:rStyle w:val="StyleUnderline"/>
          <w:highlight w:val="yellow"/>
        </w:rPr>
        <w:t xml:space="preserve"> been technologies for extracting </w:t>
      </w:r>
      <w:r w:rsidRPr="00244D48">
        <w:rPr>
          <w:rStyle w:val="Emphasis"/>
          <w:highlight w:val="yellow"/>
        </w:rPr>
        <w:t>unpaid surplus value</w:t>
      </w:r>
      <w:r w:rsidRPr="00BD3538">
        <w:rPr>
          <w:rStyle w:val="StyleUnderline"/>
        </w:rPr>
        <w:t xml:space="preserve"> (e.g., </w:t>
      </w:r>
      <w:r w:rsidRPr="00244D48">
        <w:rPr>
          <w:rStyle w:val="Emphasis"/>
          <w:highlight w:val="yellow"/>
        </w:rPr>
        <w:t>slavery</w:t>
      </w:r>
      <w:r w:rsidRPr="00244D48">
        <w:rPr>
          <w:rStyle w:val="StyleUnderline"/>
          <w:highlight w:val="yellow"/>
        </w:rPr>
        <w:t>,</w:t>
      </w:r>
      <w:r w:rsidRPr="00BD3538">
        <w:rPr>
          <w:rStyle w:val="StyleUnderline"/>
        </w:rPr>
        <w:t xml:space="preserve"> housework, </w:t>
      </w:r>
      <w:r w:rsidRPr="00244D48">
        <w:rPr>
          <w:rStyle w:val="Emphasis"/>
          <w:highlight w:val="yellow"/>
        </w:rPr>
        <w:t>commodified labor</w:t>
      </w:r>
      <w:r w:rsidRPr="00BD3538">
        <w:rPr>
          <w:rStyle w:val="StyleUnderline"/>
        </w:rPr>
        <w:t xml:space="preserve">). </w:t>
      </w:r>
      <w:proofErr w:type="spellStart"/>
      <w:r w:rsidRPr="00244D48">
        <w:rPr>
          <w:rStyle w:val="StyleUnderline"/>
        </w:rPr>
        <w:t>MRWaSP</w:t>
      </w:r>
      <w:proofErr w:type="spellEnd"/>
      <w:r w:rsidRPr="00244D48">
        <w:rPr>
          <w:rStyle w:val="StyleUnderline"/>
        </w:rPr>
        <w:t xml:space="preserve"> just </w:t>
      </w:r>
      <w:r w:rsidRPr="00244D48">
        <w:rPr>
          <w:rStyle w:val="Emphasis"/>
        </w:rPr>
        <w:t>updates</w:t>
      </w:r>
      <w:r w:rsidRPr="00244D48">
        <w:rPr>
          <w:rStyle w:val="StyleUnderline"/>
        </w:rPr>
        <w:t xml:space="preserve"> them to work in neoliberalism’s preferred mode: </w:t>
      </w:r>
      <w:r w:rsidRPr="00244D48">
        <w:rPr>
          <w:rStyle w:val="Emphasis"/>
        </w:rPr>
        <w:t>deregulation</w:t>
      </w:r>
      <w:r w:rsidRPr="00244D48">
        <w:rPr>
          <w:rStyle w:val="StyleUnderline"/>
        </w:rPr>
        <w:t>.</w:t>
      </w:r>
    </w:p>
    <w:p w14:paraId="16D3D29B" w14:textId="77777777" w:rsidR="00484171" w:rsidRDefault="00484171" w:rsidP="00484171">
      <w:pPr>
        <w:pStyle w:val="Heading4"/>
      </w:pPr>
      <w:r>
        <w:t xml:space="preserve">The western conception that one within the academy can kick-start movements and somehow activate a world-changing “event” is locked within a violent form of colonial Enlightenment– instead we should recognize that the disenfranchised are always already creating futures for themselves through daily acts of survival and quotidian moments of resistance, rather than grand western narratives. </w:t>
      </w:r>
    </w:p>
    <w:p w14:paraId="5743414D" w14:textId="77777777" w:rsidR="00484171" w:rsidRDefault="00484171" w:rsidP="00484171">
      <w:r>
        <w:rPr>
          <w:rStyle w:val="Style13ptBold"/>
        </w:rPr>
        <w:t>Nayar 17</w:t>
      </w:r>
      <w:r w:rsidRPr="0031719D">
        <w:t xml:space="preserve"> (</w:t>
      </w:r>
      <w:r>
        <w:t xml:space="preserve">Jayan Nayar, Associate Professor and Director of the International Development Law and Human Rights LLM Program at the School of Law at the University of Warwick, February 2017, “Some Thoughts on the “(Extra)Ordinary”: Philosophy, Coloniality, and Being Otherwise,” </w:t>
      </w:r>
      <w:r>
        <w:rPr>
          <w:i/>
        </w:rPr>
        <w:t>Alternatives: Global, Local, Political</w:t>
      </w:r>
      <w:r>
        <w:t xml:space="preserve"> Volume 42 Issue 1) </w:t>
      </w:r>
    </w:p>
    <w:p w14:paraId="4A2D06C5" w14:textId="77777777" w:rsidR="00484171" w:rsidRPr="00A3657C" w:rsidRDefault="00484171" w:rsidP="00484171">
      <w:pPr>
        <w:rPr>
          <w:sz w:val="16"/>
        </w:rPr>
      </w:pPr>
      <w:r w:rsidRPr="00C1424D">
        <w:rPr>
          <w:sz w:val="16"/>
        </w:rPr>
        <w:t xml:space="preserve">Indeed, it is a peculiar enterprise that </w:t>
      </w:r>
      <w:r w:rsidRPr="00DD21B0">
        <w:rPr>
          <w:rStyle w:val="StyleUnderline"/>
        </w:rPr>
        <w:t xml:space="preserve">we “critical </w:t>
      </w:r>
      <w:r w:rsidRPr="00244D48">
        <w:rPr>
          <w:rStyle w:val="StyleUnderline"/>
          <w:highlight w:val="yellow"/>
        </w:rPr>
        <w:t>intellectuals</w:t>
      </w:r>
      <w:r w:rsidRPr="00DD21B0">
        <w:rPr>
          <w:rStyle w:val="StyleUnderline"/>
        </w:rPr>
        <w:t>”</w:t>
      </w:r>
      <w:r w:rsidRPr="00C1424D">
        <w:rPr>
          <w:sz w:val="16"/>
        </w:rPr>
        <w:t xml:space="preserve"> engage in.2 We </w:t>
      </w:r>
      <w:r w:rsidRPr="00244D48">
        <w:rPr>
          <w:rStyle w:val="StyleUnderline"/>
          <w:highlight w:val="yellow"/>
        </w:rPr>
        <w:t>assume a</w:t>
      </w:r>
      <w:r w:rsidRPr="00D22BA7">
        <w:rPr>
          <w:rStyle w:val="StyleUnderline"/>
        </w:rPr>
        <w:t xml:space="preserve">n audacious </w:t>
      </w:r>
      <w:r w:rsidRPr="00244D48">
        <w:rPr>
          <w:rStyle w:val="StyleUnderline"/>
          <w:highlight w:val="yellow"/>
        </w:rPr>
        <w:t xml:space="preserve">capacity to </w:t>
      </w:r>
      <w:r w:rsidRPr="00244D48">
        <w:rPr>
          <w:rStyle w:val="Emphasis"/>
          <w:highlight w:val="yellow"/>
        </w:rPr>
        <w:t>contemplate the “world”</w:t>
      </w:r>
      <w:r w:rsidRPr="00DD21B0">
        <w:rPr>
          <w:rStyle w:val="StyleUnderline"/>
        </w:rPr>
        <w:t xml:space="preserve"> and read its signs and to interpret our present </w:t>
      </w:r>
      <w:r w:rsidRPr="00244D48">
        <w:rPr>
          <w:rStyle w:val="StyleUnderline"/>
          <w:highlight w:val="yellow"/>
        </w:rPr>
        <w:t xml:space="preserve">and </w:t>
      </w:r>
      <w:r w:rsidRPr="00244D48">
        <w:rPr>
          <w:rStyle w:val="Emphasis"/>
          <w:highlight w:val="yellow"/>
        </w:rPr>
        <w:t>imagine better futures</w:t>
      </w:r>
      <w:r w:rsidRPr="00C1424D">
        <w:rPr>
          <w:sz w:val="16"/>
        </w:rPr>
        <w:t xml:space="preserve">. We think, perhaps, this a worthwhile social endeavor; </w:t>
      </w:r>
      <w:r w:rsidRPr="00DD21B0">
        <w:rPr>
          <w:rStyle w:val="StyleUnderline"/>
        </w:rPr>
        <w:t xml:space="preserve">the “thinker,” we might hope, serves as a catalyst to identify, to instigate, and </w:t>
      </w:r>
      <w:r w:rsidRPr="00244D48">
        <w:rPr>
          <w:rStyle w:val="StyleUnderline"/>
          <w:highlight w:val="yellow"/>
        </w:rPr>
        <w:t>to provoke</w:t>
      </w:r>
      <w:r w:rsidRPr="00DD21B0">
        <w:rPr>
          <w:rStyle w:val="StyleUnderline"/>
        </w:rPr>
        <w:t xml:space="preserve"> otherwise merely </w:t>
      </w:r>
      <w:r w:rsidRPr="00244D48">
        <w:rPr>
          <w:rStyle w:val="StyleUnderline"/>
          <w:highlight w:val="yellow"/>
        </w:rPr>
        <w:t>latent potentialities of suppressed insurgencies</w:t>
      </w:r>
      <w:r w:rsidRPr="00DD21B0">
        <w:rPr>
          <w:rStyle w:val="StyleUnderline"/>
        </w:rPr>
        <w:t xml:space="preserve"> against the ossification of the future</w:t>
      </w:r>
      <w:r w:rsidRPr="00C1424D">
        <w:rPr>
          <w:sz w:val="16"/>
        </w:rPr>
        <w:t xml:space="preserve"> in unsatisfactory and captured presents.3 </w:t>
      </w:r>
      <w:r w:rsidRPr="00DD21B0">
        <w:rPr>
          <w:rStyle w:val="StyleUnderline"/>
        </w:rPr>
        <w:t>With this self-assumed sense of purpose</w:t>
      </w:r>
      <w:r w:rsidRPr="00C1424D">
        <w:rPr>
          <w:sz w:val="16"/>
        </w:rPr>
        <w:t xml:space="preserve">, perhaps it is understandable that </w:t>
      </w:r>
      <w:r w:rsidRPr="00DD21B0">
        <w:rPr>
          <w:rStyle w:val="StyleUnderline"/>
        </w:rPr>
        <w:t>many of us seek out the “street” for our thinking</w:t>
      </w:r>
      <w:r w:rsidRPr="00C1424D">
        <w:rPr>
          <w:sz w:val="16"/>
        </w:rPr>
        <w:t xml:space="preserve">;4 it is </w:t>
      </w:r>
      <w:r w:rsidRPr="00DD21B0">
        <w:rPr>
          <w:rStyle w:val="StyleUnderline"/>
        </w:rPr>
        <w:t>here</w:t>
      </w:r>
      <w:r w:rsidRPr="00C1424D">
        <w:rPr>
          <w:sz w:val="16"/>
        </w:rPr>
        <w:t xml:space="preserve"> that </w:t>
      </w:r>
      <w:r w:rsidRPr="00DD21B0">
        <w:rPr>
          <w:rStyle w:val="StyleUnderline"/>
        </w:rPr>
        <w:t>we search for the extraordinary “event” that marks</w:t>
      </w:r>
      <w:r w:rsidRPr="00C1424D">
        <w:rPr>
          <w:sz w:val="16"/>
        </w:rPr>
        <w:t xml:space="preserve">, as we see it, </w:t>
      </w:r>
      <w:r w:rsidRPr="00DD21B0">
        <w:rPr>
          <w:rStyle w:val="StyleUnderline"/>
        </w:rPr>
        <w:t>a rupture, the moment of catharsis, a transformation, the “new” born into the world</w:t>
      </w:r>
      <w:r w:rsidRPr="00C1424D">
        <w:rPr>
          <w:sz w:val="16"/>
        </w:rPr>
        <w:t xml:space="preserve">. We see this tendency to philosophize the street clearly in recent intellectual work of the critical “post-Enlightenment” philosophers.5 </w:t>
      </w:r>
      <w:r w:rsidRPr="00DD21B0">
        <w:rPr>
          <w:rStyle w:val="StyleUnderline"/>
        </w:rPr>
        <w:t>Reading “uprisings,” “resistance,” and “revolutions”, interpreting the happenings of irruptions in the squares and bazaars of anger, ascribing meaning to voice as voiced in a multitude of vernaculars in multiple locales as these events are gazed upon and made audible to consuming eyes and ears, and investing hope and dispensing disappointment</w:t>
      </w:r>
      <w:r w:rsidRPr="00C1424D">
        <w:rPr>
          <w:sz w:val="16"/>
        </w:rPr>
        <w:t xml:space="preserve">, indeed, we observe that </w:t>
      </w:r>
      <w:r w:rsidRPr="00244D48">
        <w:rPr>
          <w:rStyle w:val="StyleUnderline"/>
          <w:highlight w:val="yellow"/>
        </w:rPr>
        <w:t>much political</w:t>
      </w:r>
      <w:r w:rsidRPr="00D22BA7">
        <w:rPr>
          <w:rStyle w:val="StyleUnderline"/>
        </w:rPr>
        <w:t xml:space="preserve">–legal </w:t>
      </w:r>
      <w:r w:rsidRPr="00244D48">
        <w:rPr>
          <w:rStyle w:val="StyleUnderline"/>
          <w:highlight w:val="yellow"/>
        </w:rPr>
        <w:t>thought is</w:t>
      </w:r>
      <w:r w:rsidRPr="00DD21B0">
        <w:rPr>
          <w:rStyle w:val="StyleUnderline"/>
        </w:rPr>
        <w:t xml:space="preserve"> so </w:t>
      </w:r>
      <w:r w:rsidRPr="00244D48">
        <w:rPr>
          <w:rStyle w:val="StyleUnderline"/>
          <w:highlight w:val="yellow"/>
        </w:rPr>
        <w:t>moved by</w:t>
      </w:r>
      <w:r w:rsidRPr="00DF6BD2">
        <w:rPr>
          <w:rStyle w:val="StyleUnderline"/>
        </w:rPr>
        <w:t xml:space="preserve"> the</w:t>
      </w:r>
      <w:r w:rsidRPr="00C1424D">
        <w:rPr>
          <w:sz w:val="16"/>
        </w:rPr>
        <w:t xml:space="preserve"> (variously conceived of) </w:t>
      </w:r>
      <w:r w:rsidRPr="00DD21B0">
        <w:rPr>
          <w:rStyle w:val="StyleUnderline"/>
        </w:rPr>
        <w:t>“</w:t>
      </w:r>
      <w:r w:rsidRPr="00DF6BD2">
        <w:rPr>
          <w:rStyle w:val="StyleUnderline"/>
        </w:rPr>
        <w:t>political</w:t>
      </w:r>
      <w:r w:rsidRPr="00DD21B0">
        <w:rPr>
          <w:rStyle w:val="StyleUnderline"/>
        </w:rPr>
        <w:t xml:space="preserve">” </w:t>
      </w:r>
      <w:r w:rsidRPr="00244D48">
        <w:rPr>
          <w:rStyle w:val="StyleUnderline"/>
          <w:highlight w:val="yellow"/>
        </w:rPr>
        <w:t>projects to</w:t>
      </w:r>
      <w:r w:rsidRPr="00DD21B0">
        <w:rPr>
          <w:rStyle w:val="StyleUnderline"/>
        </w:rPr>
        <w:t xml:space="preserve"> open up possible pathways of “</w:t>
      </w:r>
      <w:r w:rsidRPr="00244D48">
        <w:rPr>
          <w:rStyle w:val="StyleUnderline"/>
          <w:highlight w:val="yellow"/>
        </w:rPr>
        <w:t>ruptur</w:t>
      </w:r>
      <w:r w:rsidRPr="00DD21B0">
        <w:rPr>
          <w:rStyle w:val="StyleUnderline"/>
        </w:rPr>
        <w:t xml:space="preserve">ing” </w:t>
      </w:r>
      <w:r w:rsidRPr="00244D48">
        <w:rPr>
          <w:rStyle w:val="StyleUnderline"/>
          <w:highlight w:val="yellow"/>
        </w:rPr>
        <w:t>the present</w:t>
      </w:r>
      <w:r w:rsidRPr="00C1424D">
        <w:rPr>
          <w:sz w:val="16"/>
        </w:rPr>
        <w:t xml:space="preserve">. In this fashion, the street has indeed come to be the primary locale from which philosophical contemplations are undertaken in this “age of resistance” as Costas </w:t>
      </w:r>
      <w:proofErr w:type="spellStart"/>
      <w:r w:rsidRPr="00C1424D">
        <w:rPr>
          <w:sz w:val="16"/>
        </w:rPr>
        <w:t>Douzinas</w:t>
      </w:r>
      <w:proofErr w:type="spellEnd"/>
      <w:r w:rsidRPr="00C1424D">
        <w:rPr>
          <w:sz w:val="16"/>
        </w:rPr>
        <w:t xml:space="preserve"> has named our present time: A sequence of uprisings will dominate the world political landscape in the next period. Ours is an age of resistance. The possibility of radical change has been firmly placed on the historical agenda.6 </w:t>
      </w:r>
      <w:r w:rsidRPr="00DD21B0">
        <w:rPr>
          <w:rStyle w:val="StyleUnderline"/>
        </w:rPr>
        <w:t>What inspires such fervor, such ecstatic celebration of the street, is a perceived, hoped for, emergence</w:t>
      </w:r>
      <w:r w:rsidRPr="00C1424D">
        <w:rPr>
          <w:sz w:val="16"/>
        </w:rPr>
        <w:t xml:space="preserve">,7 </w:t>
      </w:r>
      <w:r w:rsidRPr="00DD21B0">
        <w:rPr>
          <w:rStyle w:val="StyleUnderline"/>
        </w:rPr>
        <w:t>here, the extraordinary event is the harbinger of hope, marking the</w:t>
      </w:r>
      <w:r w:rsidRPr="00C1424D">
        <w:rPr>
          <w:sz w:val="16"/>
        </w:rPr>
        <w:t xml:space="preserve"> (possible, nascent) </w:t>
      </w:r>
      <w:r w:rsidRPr="00DD21B0">
        <w:rPr>
          <w:rStyle w:val="StyleUnderline"/>
        </w:rPr>
        <w:t>becoming of a “political subject”</w:t>
      </w:r>
      <w:r w:rsidRPr="00C1424D">
        <w:rPr>
          <w:sz w:val="16"/>
        </w:rPr>
        <w:t xml:space="preserve"> as the one </w:t>
      </w:r>
      <w:r w:rsidRPr="00DD21B0">
        <w:rPr>
          <w:rStyle w:val="StyleUnderline"/>
        </w:rPr>
        <w:t>who emerges into the street, and out from the street, breaking free from the shackles of extant sovereign-biopolitical diagrams, heralding (with “fidelity”), as Alain Badiou would have it come to be, the “rebirth” of history</w:t>
      </w:r>
      <w:r w:rsidRPr="00C1424D">
        <w:rPr>
          <w:sz w:val="16"/>
        </w:rPr>
        <w:t xml:space="preserve">.8 The street, thus, portends history. </w:t>
      </w:r>
      <w:r w:rsidRPr="00DD21B0">
        <w:rPr>
          <w:rStyle w:val="StyleUnderline"/>
        </w:rPr>
        <w:t>This</w:t>
      </w:r>
      <w:r w:rsidRPr="00C1424D">
        <w:rPr>
          <w:sz w:val="16"/>
        </w:rPr>
        <w:t xml:space="preserve">, we see, </w:t>
      </w:r>
      <w:r w:rsidRPr="00DD21B0">
        <w:rPr>
          <w:rStyle w:val="StyleUnderline"/>
        </w:rPr>
        <w:t>is thinking fixed on the spectacular, the heroic, and the extraordinary of “radical change.”</w:t>
      </w:r>
      <w:r w:rsidRPr="00C1424D">
        <w:rPr>
          <w:sz w:val="16"/>
        </w:rPr>
        <w:t xml:space="preserve"> It is </w:t>
      </w:r>
      <w:r w:rsidRPr="00D22BA7">
        <w:rPr>
          <w:rStyle w:val="StyleUnderline"/>
        </w:rPr>
        <w:t>this philosophical tendency</w:t>
      </w:r>
      <w:r w:rsidRPr="00C1424D">
        <w:rPr>
          <w:sz w:val="16"/>
        </w:rPr>
        <w:t>—</w:t>
      </w:r>
      <w:r w:rsidRPr="00244D48">
        <w:rPr>
          <w:rStyle w:val="StyleUnderline"/>
          <w:highlight w:val="yellow"/>
        </w:rPr>
        <w:t xml:space="preserve">to </w:t>
      </w:r>
      <w:r w:rsidRPr="00244D48">
        <w:rPr>
          <w:rStyle w:val="Emphasis"/>
          <w:highlight w:val="yellow"/>
        </w:rPr>
        <w:t>appropriate the street</w:t>
      </w:r>
      <w:r w:rsidRPr="00DD21B0">
        <w:rPr>
          <w:rStyle w:val="StyleUnderline"/>
        </w:rPr>
        <w:t xml:space="preserve"> as the ecstatic site of extraordinary becoming</w:t>
      </w:r>
      <w:r w:rsidRPr="00C1424D">
        <w:rPr>
          <w:sz w:val="16"/>
        </w:rPr>
        <w:t xml:space="preserve">—that is my concern in this essay. It is this heroic orientation of thought that is the subject of my critique. In what follows, I consider the philosophical–political heritage from which the preoccupation with thinking the extraordinary of the street originates and question the implications of such thinking. I argue that such thinking </w:t>
      </w:r>
      <w:r w:rsidRPr="0012014F">
        <w:rPr>
          <w:rStyle w:val="StyleUnderline"/>
        </w:rPr>
        <w:t xml:space="preserve">betrays the </w:t>
      </w:r>
      <w:r w:rsidRPr="0012014F">
        <w:rPr>
          <w:rStyle w:val="Emphasis"/>
        </w:rPr>
        <w:t>continued coloniality of critical</w:t>
      </w:r>
      <w:r w:rsidRPr="00DD21B0">
        <w:rPr>
          <w:rStyle w:val="Emphasis"/>
        </w:rPr>
        <w:t xml:space="preserve"> post-Enlightenment </w:t>
      </w:r>
      <w:r w:rsidRPr="0012014F">
        <w:rPr>
          <w:rStyle w:val="Emphasis"/>
        </w:rPr>
        <w:t>philosophy</w:t>
      </w:r>
      <w:r w:rsidRPr="00C1424D">
        <w:rPr>
          <w:sz w:val="16"/>
        </w:rPr>
        <w:t xml:space="preserve">.9 My intention is to provide a different reading of the “extraordinary” that emerges in the street—as a physical place of embodied presence rather than a reified space of philosophical aspiration—informed by what I argue to be a decolonial understanding of the presents (and presence) of already being in the world. The essay is organized as follows. First, I trace the foundations of what I name </w:t>
      </w:r>
      <w:r w:rsidRPr="00DD21B0">
        <w:rPr>
          <w:rStyle w:val="Emphasis"/>
        </w:rPr>
        <w:t>the “ontology of abandonment and resurrection”</w:t>
      </w:r>
      <w:r w:rsidRPr="00C1424D">
        <w:rPr>
          <w:sz w:val="16"/>
        </w:rPr>
        <w:t xml:space="preserve"> which, I argue, </w:t>
      </w:r>
      <w:r w:rsidRPr="00DD21B0">
        <w:rPr>
          <w:rStyle w:val="StyleUnderline"/>
        </w:rPr>
        <w:t>founds critical Eurocentric political–legal philosophy</w:t>
      </w:r>
      <w:r w:rsidRPr="00C1424D">
        <w:rPr>
          <w:sz w:val="16"/>
        </w:rPr>
        <w:t xml:space="preserve">. </w:t>
      </w:r>
      <w:r w:rsidRPr="00DD21B0">
        <w:rPr>
          <w:rStyle w:val="StyleUnderline"/>
        </w:rPr>
        <w:t>Central</w:t>
      </w:r>
      <w:r w:rsidRPr="00C1424D">
        <w:rPr>
          <w:sz w:val="16"/>
        </w:rPr>
        <w:t xml:space="preserve"> here </w:t>
      </w:r>
      <w:r w:rsidRPr="00DD21B0">
        <w:rPr>
          <w:rStyle w:val="StyleUnderline"/>
        </w:rPr>
        <w:t>is the invention of the mythologies of the event and of “becoming.”</w:t>
      </w:r>
      <w:r w:rsidRPr="00C1424D">
        <w:rPr>
          <w:sz w:val="16"/>
        </w:rPr>
        <w:t xml:space="preserve"> I argue that </w:t>
      </w:r>
      <w:r w:rsidRPr="00DD21B0">
        <w:rPr>
          <w:rStyle w:val="StyleUnderline"/>
        </w:rPr>
        <w:t>for the philosopher of the European (post-)Enlightenment</w:t>
      </w:r>
      <w:r w:rsidRPr="00C1424D">
        <w:rPr>
          <w:sz w:val="16"/>
        </w:rPr>
        <w:t xml:space="preserve">, betrayed by the idea and abandoned by the “revolutionary subject,” </w:t>
      </w:r>
      <w:r w:rsidRPr="00DD21B0">
        <w:rPr>
          <w:rStyle w:val="StyleUnderline"/>
        </w:rPr>
        <w:t xml:space="preserve">the quest for a new </w:t>
      </w:r>
      <w:proofErr w:type="spellStart"/>
      <w:r w:rsidRPr="00DD21B0">
        <w:rPr>
          <w:rStyle w:val="StyleUnderline"/>
        </w:rPr>
        <w:t>evental</w:t>
      </w:r>
      <w:proofErr w:type="spellEnd"/>
      <w:r w:rsidRPr="00DD21B0">
        <w:rPr>
          <w:rStyle w:val="StyleUnderline"/>
        </w:rPr>
        <w:t xml:space="preserve"> becoming is all consuming</w:t>
      </w:r>
      <w:r w:rsidRPr="00C1424D">
        <w:rPr>
          <w:sz w:val="16"/>
        </w:rPr>
        <w:t xml:space="preserve">. I demonstrate that </w:t>
      </w:r>
      <w:r w:rsidRPr="00DD21B0">
        <w:rPr>
          <w:rStyle w:val="StyleUnderline"/>
        </w:rPr>
        <w:t>the street presents precisely such an opportunity for rescue</w:t>
      </w:r>
      <w:r w:rsidRPr="00C1424D">
        <w:rPr>
          <w:sz w:val="16"/>
        </w:rPr>
        <w:t xml:space="preserve">, </w:t>
      </w:r>
      <w:r w:rsidRPr="00DD21B0">
        <w:rPr>
          <w:rStyle w:val="StyleUnderline"/>
        </w:rPr>
        <w:t>the irruptions there</w:t>
      </w:r>
      <w:r w:rsidRPr="00C1424D">
        <w:rPr>
          <w:sz w:val="16"/>
        </w:rPr>
        <w:t xml:space="preserve"> witnessed serving to </w:t>
      </w:r>
      <w:r w:rsidRPr="00DD21B0">
        <w:rPr>
          <w:rStyle w:val="StyleUnderline"/>
        </w:rPr>
        <w:t>revive the heroic moment of “becoming subject” through the event</w:t>
      </w:r>
      <w:r w:rsidRPr="00C1424D">
        <w:rPr>
          <w:sz w:val="16"/>
        </w:rPr>
        <w:t xml:space="preserve">. </w:t>
      </w:r>
      <w:r w:rsidRPr="00DD21B0">
        <w:rPr>
          <w:rStyle w:val="StyleUnderline"/>
        </w:rPr>
        <w:t>But this</w:t>
      </w:r>
      <w:r w:rsidRPr="00C1424D">
        <w:rPr>
          <w:sz w:val="16"/>
        </w:rPr>
        <w:t xml:space="preserve">, I argue, </w:t>
      </w:r>
      <w:r w:rsidRPr="00DD21B0">
        <w:rPr>
          <w:rStyle w:val="StyleUnderline"/>
        </w:rPr>
        <w:t xml:space="preserve">is a philosophy that </w:t>
      </w:r>
      <w:r w:rsidRPr="00244D48">
        <w:rPr>
          <w:rStyle w:val="Emphasis"/>
          <w:highlight w:val="yellow"/>
        </w:rPr>
        <w:t>perpetuates</w:t>
      </w:r>
      <w:r w:rsidRPr="00DD21B0">
        <w:rPr>
          <w:rStyle w:val="Emphasis"/>
        </w:rPr>
        <w:t xml:space="preserve">, still, </w:t>
      </w:r>
      <w:r w:rsidRPr="00244D48">
        <w:rPr>
          <w:rStyle w:val="Emphasis"/>
          <w:highlight w:val="yellow"/>
        </w:rPr>
        <w:t>colonial categories of being</w:t>
      </w:r>
      <w:r w:rsidRPr="00C1424D">
        <w:rPr>
          <w:sz w:val="16"/>
        </w:rPr>
        <w:t xml:space="preserve">. Against this philosophy of the extraordinary, I suggest a twofold correction: firstly, an emphasis on the persistent ordinariness of the perceived extraordinary of the street in order that the many worlds of resistance against the </w:t>
      </w:r>
      <w:proofErr w:type="spellStart"/>
      <w:r w:rsidRPr="00C1424D">
        <w:rPr>
          <w:sz w:val="16"/>
        </w:rPr>
        <w:t>normalities</w:t>
      </w:r>
      <w:proofErr w:type="spellEnd"/>
      <w:r w:rsidRPr="00C1424D">
        <w:rPr>
          <w:sz w:val="16"/>
        </w:rPr>
        <w:t xml:space="preserve"> of coloniality are </w:t>
      </w:r>
      <w:proofErr w:type="spellStart"/>
      <w:r w:rsidRPr="00C1424D">
        <w:rPr>
          <w:sz w:val="16"/>
        </w:rPr>
        <w:t>deinvisibilized</w:t>
      </w:r>
      <w:proofErr w:type="spellEnd"/>
      <w:r w:rsidRPr="00C1424D">
        <w:rPr>
          <w:sz w:val="16"/>
        </w:rPr>
        <w:t xml:space="preserve"> to philosophy; secondly, and consequently, a cognition of the resilient extraordinariness of the “ordinary” </w:t>
      </w:r>
      <w:proofErr w:type="spellStart"/>
      <w:r w:rsidRPr="00C1424D">
        <w:rPr>
          <w:sz w:val="16"/>
        </w:rPr>
        <w:t>everyday</w:t>
      </w:r>
      <w:proofErr w:type="spellEnd"/>
      <w:r w:rsidRPr="00C1424D">
        <w:rPr>
          <w:sz w:val="16"/>
        </w:rPr>
        <w:t xml:space="preserve">, so that the worlds of being-otherwise to “Europe” are returned to the philosophical register as present and real possibilities of being. What is intended by this “decolonial” correction, as I elaborate below, is to return philosophy from the street to the everyday locations, material conditions, and experiences of embodied beings in the world.10 In this task of rupturing the coloniality of philosophy, I suggest, we philosophers of rupture are ourselves implicated. On the Ontology of Abandonment and Resurrection (and Disappointment) We begin by directing our attention to the constitutive categories of the European (post-)Enlightenment. By this, I mean the fundamental concepts that found the ground from which (Eurocentric) political–legal philosophy is thought and the premises from which “critical” discoveries are imagined to be made;11 examples relevant to the present discussion include (human)being, sovereignty, the political, constituent and constituted power, and subjectivity. Variously, the attempt to reclaim some emancipatory meaning and content for these foundational categories of (presumed) human beingness in the world characterizes much of the preoccupation of critical philosophy. What we are concerned to do here is to reveal the coloniality of the ontological foundations of this cosmology of the “modern,” whereby the radical, “enlightened” potentiality of human beingness was projected as the Idea of Europe onto the world. I suggest that we can best understand this past, and present, of post-Enlightenment political–legal philosophy as being founded upon an ontology of </w:t>
      </w:r>
      <w:r w:rsidRPr="00C1424D">
        <w:rPr>
          <w:i/>
          <w:sz w:val="16"/>
        </w:rPr>
        <w:t>abandonment</w:t>
      </w:r>
      <w:r w:rsidRPr="00C1424D">
        <w:rPr>
          <w:sz w:val="16"/>
        </w:rPr>
        <w:t xml:space="preserve"> and </w:t>
      </w:r>
      <w:r w:rsidRPr="00C1424D">
        <w:rPr>
          <w:i/>
          <w:sz w:val="16"/>
        </w:rPr>
        <w:t>resurrection</w:t>
      </w:r>
      <w:r w:rsidRPr="00C1424D">
        <w:rPr>
          <w:sz w:val="16"/>
        </w:rPr>
        <w:t xml:space="preserve">. The so-called French Revolution, as a philosophical invention, is a good place to start in this connection. It would appear that no critical, transformative, engagement with the worlds of politics, of law, of democracy, of hope for better human futures, in short, is possible, without some return and due reference to </w:t>
      </w:r>
      <w:r w:rsidRPr="007A370A">
        <w:rPr>
          <w:rStyle w:val="StyleUnderline"/>
        </w:rPr>
        <w:t xml:space="preserve">the “French Revolution” as the </w:t>
      </w:r>
      <w:proofErr w:type="spellStart"/>
      <w:r w:rsidRPr="007A370A">
        <w:rPr>
          <w:rStyle w:val="StyleUnderline"/>
        </w:rPr>
        <w:t>ruptural</w:t>
      </w:r>
      <w:proofErr w:type="spellEnd"/>
      <w:r w:rsidRPr="007A370A">
        <w:rPr>
          <w:rStyle w:val="StyleUnderline"/>
        </w:rPr>
        <w:t xml:space="preserve"> moment of European human imagination and enactment</w:t>
      </w:r>
      <w:r w:rsidRPr="00C1424D">
        <w:rPr>
          <w:sz w:val="16"/>
        </w:rPr>
        <w:t xml:space="preserve"> presented, as it often is, as an original, and </w:t>
      </w:r>
      <w:proofErr w:type="spellStart"/>
      <w:r w:rsidRPr="00C1424D">
        <w:rPr>
          <w:sz w:val="16"/>
        </w:rPr>
        <w:t>originary</w:t>
      </w:r>
      <w:proofErr w:type="spellEnd"/>
      <w:r w:rsidRPr="00C1424D">
        <w:rPr>
          <w:sz w:val="16"/>
        </w:rPr>
        <w:t xml:space="preserve">, Event in history. This </w:t>
      </w:r>
      <w:r w:rsidRPr="007A370A">
        <w:rPr>
          <w:rStyle w:val="StyleUnderline"/>
        </w:rPr>
        <w:t>is the moment of the great birth of “man”-post-God, “</w:t>
      </w:r>
      <w:proofErr w:type="spellStart"/>
      <w:r w:rsidRPr="007A370A">
        <w:rPr>
          <w:rStyle w:val="StyleUnderline"/>
        </w:rPr>
        <w:t>degodded</w:t>
      </w:r>
      <w:proofErr w:type="spellEnd"/>
      <w:r w:rsidRPr="007A370A">
        <w:rPr>
          <w:rStyle w:val="StyleUnderline"/>
        </w:rPr>
        <w:t>” as Sylvia Wynter put it</w:t>
      </w:r>
      <w:r w:rsidRPr="00C1424D">
        <w:rPr>
          <w:sz w:val="16"/>
        </w:rPr>
        <w:t xml:space="preserve">,12 </w:t>
      </w:r>
      <w:r w:rsidRPr="007A370A">
        <w:rPr>
          <w:rStyle w:val="StyleUnderline"/>
        </w:rPr>
        <w:t>as “subject” and “citizen,” a being sovereign, author in and of the world</w:t>
      </w:r>
      <w:r w:rsidRPr="00C1424D">
        <w:rPr>
          <w:sz w:val="16"/>
        </w:rPr>
        <w:t>. In this construction of the “</w:t>
      </w:r>
      <w:r w:rsidRPr="00C1424D">
        <w:rPr>
          <w:i/>
          <w:sz w:val="16"/>
        </w:rPr>
        <w:t>Idea</w:t>
      </w:r>
      <w:r w:rsidRPr="00C1424D">
        <w:rPr>
          <w:sz w:val="16"/>
        </w:rPr>
        <w:t xml:space="preserve">” of being in history is the French Revolution, for the post-Enlightenment philosopher of the European tradition, a constitutive Event, for with it, through it, is consolidated the advent of man as a necessary rupture from emptiness and darkness into fullness and belonging, the emergence from the abandonment and void of godlessness into the secular “word” and world of reasoned Enlightenment. This is a momentous becoming indeed. </w:t>
      </w:r>
      <w:r w:rsidRPr="007A370A">
        <w:rPr>
          <w:rStyle w:val="StyleUnderline"/>
        </w:rPr>
        <w:t>With the invention of the French Revolution, as event</w:t>
      </w:r>
      <w:r w:rsidRPr="00C1424D">
        <w:rPr>
          <w:sz w:val="16"/>
        </w:rPr>
        <w:t xml:space="preserve"> (quite aside and distinct from the temporal happenings and outcomes in France from 1789 and onward),13 </w:t>
      </w:r>
      <w:r w:rsidRPr="007A370A">
        <w:rPr>
          <w:rStyle w:val="StyleUnderline"/>
        </w:rPr>
        <w:t>the citizen</w:t>
      </w:r>
      <w:r w:rsidRPr="00C1424D">
        <w:rPr>
          <w:sz w:val="16"/>
        </w:rPr>
        <w:t xml:space="preserve"> thus </w:t>
      </w:r>
      <w:r w:rsidRPr="007A370A">
        <w:rPr>
          <w:rStyle w:val="StyleUnderline"/>
        </w:rPr>
        <w:t>replaces the “believer,”</w:t>
      </w:r>
      <w:r w:rsidRPr="00C1424D">
        <w:rPr>
          <w:sz w:val="16"/>
        </w:rPr>
        <w:t xml:space="preserve"> </w:t>
      </w:r>
      <w:r w:rsidRPr="007A370A">
        <w:rPr>
          <w:rStyle w:val="StyleUnderline"/>
        </w:rPr>
        <w:t>the “children of revolutionary sovereignty”</w:t>
      </w:r>
      <w:r w:rsidRPr="00C1424D">
        <w:rPr>
          <w:sz w:val="16"/>
        </w:rPr>
        <w:t xml:space="preserve"> thus </w:t>
      </w:r>
      <w:r w:rsidRPr="007A370A">
        <w:rPr>
          <w:rStyle w:val="StyleUnderline"/>
        </w:rPr>
        <w:t>replace the “children of God,”</w:t>
      </w:r>
      <w:r w:rsidRPr="00C1424D">
        <w:rPr>
          <w:sz w:val="16"/>
        </w:rPr>
        <w:t xml:space="preserve"> </w:t>
      </w:r>
      <w:r w:rsidRPr="007A370A">
        <w:rPr>
          <w:rStyle w:val="StyleUnderline"/>
        </w:rPr>
        <w:t>the violent “eventual” revolutionary-becoming</w:t>
      </w:r>
      <w:r w:rsidRPr="00C1424D">
        <w:rPr>
          <w:sz w:val="16"/>
        </w:rPr>
        <w:t xml:space="preserve"> thus </w:t>
      </w:r>
      <w:r w:rsidRPr="007A370A">
        <w:rPr>
          <w:rStyle w:val="StyleUnderline"/>
        </w:rPr>
        <w:t>replaces the portend of the (</w:t>
      </w:r>
      <w:proofErr w:type="spellStart"/>
      <w:r w:rsidRPr="007A370A">
        <w:rPr>
          <w:rStyle w:val="StyleUnderline"/>
        </w:rPr>
        <w:t>im</w:t>
      </w:r>
      <w:proofErr w:type="spellEnd"/>
      <w:r w:rsidRPr="007A370A">
        <w:rPr>
          <w:rStyle w:val="StyleUnderline"/>
        </w:rPr>
        <w:t>)possible secular resurrection of the human-as-citizen into the world of words and meaning absent mediation by the divine ascription of placements</w:t>
      </w:r>
      <w:r w:rsidRPr="00C1424D">
        <w:rPr>
          <w:sz w:val="16"/>
        </w:rPr>
        <w:t>.14 Indeed, a becoming into the world through an extraordinary event—</w:t>
      </w:r>
      <w:r w:rsidRPr="007A370A">
        <w:rPr>
          <w:rStyle w:val="Emphasis"/>
        </w:rPr>
        <w:t>a secular resurrection</w:t>
      </w:r>
      <w:r w:rsidRPr="00C1424D">
        <w:rPr>
          <w:sz w:val="16"/>
        </w:rPr>
        <w:t xml:space="preserve"> as it were—</w:t>
      </w:r>
      <w:r w:rsidRPr="007A370A">
        <w:rPr>
          <w:rStyle w:val="StyleUnderline"/>
        </w:rPr>
        <w:t>is necessary to birth the “rupture” and bring into “being” the modern promise of salvation, necessary to relegate the claim of God</w:t>
      </w:r>
      <w:r w:rsidRPr="00C1424D">
        <w:rPr>
          <w:sz w:val="16"/>
        </w:rPr>
        <w:t xml:space="preserve"> (and his priests) </w:t>
      </w:r>
      <w:r w:rsidRPr="007A370A">
        <w:rPr>
          <w:rStyle w:val="StyleUnderline"/>
        </w:rPr>
        <w:t>on humanity to the fringes of “premodern” superstition</w:t>
      </w:r>
      <w:r w:rsidRPr="00C1424D">
        <w:rPr>
          <w:sz w:val="16"/>
        </w:rPr>
        <w:t xml:space="preserve">.15 Simply put, </w:t>
      </w:r>
      <w:r w:rsidRPr="007A370A">
        <w:rPr>
          <w:rStyle w:val="StyleUnderline"/>
        </w:rPr>
        <w:t>the French Revolution</w:t>
      </w:r>
      <w:r w:rsidRPr="00C1424D">
        <w:rPr>
          <w:sz w:val="16"/>
        </w:rPr>
        <w:t>—</w:t>
      </w:r>
      <w:r w:rsidRPr="007A370A">
        <w:rPr>
          <w:rStyle w:val="StyleUnderline"/>
        </w:rPr>
        <w:t xml:space="preserve">as invented by </w:t>
      </w:r>
      <w:r w:rsidRPr="00244D48">
        <w:rPr>
          <w:rStyle w:val="StyleUnderline"/>
          <w:highlight w:val="yellow"/>
        </w:rPr>
        <w:t xml:space="preserve">the repetitions of </w:t>
      </w:r>
      <w:r w:rsidRPr="00D22BA7">
        <w:rPr>
          <w:rStyle w:val="StyleUnderline"/>
        </w:rPr>
        <w:t xml:space="preserve">political–legal </w:t>
      </w:r>
      <w:r w:rsidRPr="00244D48">
        <w:rPr>
          <w:rStyle w:val="StyleUnderline"/>
          <w:highlight w:val="yellow"/>
        </w:rPr>
        <w:t>philosophers</w:t>
      </w:r>
      <w:r w:rsidRPr="00C1424D">
        <w:rPr>
          <w:sz w:val="16"/>
        </w:rPr>
        <w:t>—</w:t>
      </w:r>
      <w:r w:rsidRPr="007A370A">
        <w:rPr>
          <w:rStyle w:val="StyleUnderline"/>
        </w:rPr>
        <w:t xml:space="preserve">marks the recurrent moment and </w:t>
      </w:r>
      <w:r w:rsidRPr="00244D48">
        <w:rPr>
          <w:rStyle w:val="StyleUnderline"/>
          <w:highlight w:val="yellow"/>
        </w:rPr>
        <w:t>provide</w:t>
      </w:r>
      <w:r w:rsidRPr="007A370A">
        <w:rPr>
          <w:rStyle w:val="StyleUnderline"/>
        </w:rPr>
        <w:t xml:space="preserve">s </w:t>
      </w:r>
      <w:r w:rsidRPr="00A56993">
        <w:rPr>
          <w:rStyle w:val="StyleUnderline"/>
        </w:rPr>
        <w:t>the</w:t>
      </w:r>
      <w:r w:rsidRPr="007A370A">
        <w:rPr>
          <w:rStyle w:val="StyleUnderline"/>
        </w:rPr>
        <w:t xml:space="preserve"> repeated enunciation for </w:t>
      </w:r>
      <w:r w:rsidRPr="00244D48">
        <w:rPr>
          <w:rStyle w:val="StyleUnderline"/>
          <w:highlight w:val="yellow"/>
        </w:rPr>
        <w:t>a spectacular send-off for</w:t>
      </w:r>
      <w:r w:rsidRPr="00C1424D">
        <w:rPr>
          <w:sz w:val="16"/>
        </w:rPr>
        <w:t xml:space="preserve"> (</w:t>
      </w:r>
      <w:r w:rsidRPr="007A370A">
        <w:rPr>
          <w:rStyle w:val="StyleUnderline"/>
        </w:rPr>
        <w:t>the Western version of the Judeo-Christian</w:t>
      </w:r>
      <w:r w:rsidRPr="00C1424D">
        <w:rPr>
          <w:sz w:val="16"/>
        </w:rPr>
        <w:t xml:space="preserve">) </w:t>
      </w:r>
      <w:r w:rsidRPr="00244D48">
        <w:rPr>
          <w:rStyle w:val="StyleUnderline"/>
          <w:highlight w:val="yellow"/>
        </w:rPr>
        <w:t xml:space="preserve">God by the </w:t>
      </w:r>
      <w:r w:rsidRPr="00244D48">
        <w:rPr>
          <w:rStyle w:val="Emphasis"/>
          <w:highlight w:val="yellow"/>
        </w:rPr>
        <w:t>philosophy of a new (En)Light(</w:t>
      </w:r>
      <w:proofErr w:type="spellStart"/>
      <w:r w:rsidRPr="00244D48">
        <w:rPr>
          <w:rStyle w:val="Emphasis"/>
          <w:highlight w:val="yellow"/>
        </w:rPr>
        <w:t>enment</w:t>
      </w:r>
      <w:proofErr w:type="spellEnd"/>
      <w:r w:rsidRPr="00244D48">
        <w:rPr>
          <w:rStyle w:val="Emphasis"/>
          <w:highlight w:val="yellow"/>
        </w:rPr>
        <w:t>)</w:t>
      </w:r>
      <w:r w:rsidRPr="007A370A">
        <w:rPr>
          <w:rStyle w:val="StyleUnderline"/>
        </w:rPr>
        <w:t xml:space="preserve"> and the “liberation” and “freedom” of sovereign man thereby rebirthed</w:t>
      </w:r>
      <w:r w:rsidRPr="00C1424D">
        <w:rPr>
          <w:sz w:val="16"/>
        </w:rPr>
        <w:t xml:space="preserve">.16 </w:t>
      </w:r>
      <w:r w:rsidRPr="007A370A">
        <w:rPr>
          <w:rStyle w:val="StyleUnderline"/>
        </w:rPr>
        <w:t>Thus was invented the ontology of (colonial-)modern beingness</w:t>
      </w:r>
      <w:r w:rsidRPr="00C1424D">
        <w:rPr>
          <w:sz w:val="16"/>
        </w:rPr>
        <w:t xml:space="preserve"> that so many take as given: </w:t>
      </w:r>
      <w:r w:rsidRPr="007A370A">
        <w:rPr>
          <w:rStyle w:val="StyleUnderline"/>
        </w:rPr>
        <w:t>That human beingness is the possibility of becoming</w:t>
      </w:r>
      <w:r w:rsidRPr="00C1424D">
        <w:rPr>
          <w:sz w:val="16"/>
        </w:rPr>
        <w:t>—</w:t>
      </w:r>
      <w:r w:rsidRPr="007A370A">
        <w:rPr>
          <w:rStyle w:val="StyleUnderline"/>
        </w:rPr>
        <w:t>being out of nonbeing</w:t>
      </w:r>
      <w:r w:rsidRPr="00C1424D">
        <w:rPr>
          <w:sz w:val="16"/>
        </w:rPr>
        <w:t xml:space="preserve">. We see this defined by the duality of the believer and the heathen under Occidental Christianity, traced to an earlier distinction between the (political-)sociality/civilization of </w:t>
      </w:r>
      <w:r w:rsidRPr="00C1424D">
        <w:rPr>
          <w:i/>
          <w:sz w:val="16"/>
        </w:rPr>
        <w:t>bios</w:t>
      </w:r>
      <w:r w:rsidRPr="00C1424D">
        <w:rPr>
          <w:sz w:val="16"/>
        </w:rPr>
        <w:t xml:space="preserve"> and the “naturality” of </w:t>
      </w:r>
      <w:proofErr w:type="spellStart"/>
      <w:r w:rsidRPr="00C1424D">
        <w:rPr>
          <w:i/>
          <w:sz w:val="16"/>
        </w:rPr>
        <w:t>zoe</w:t>
      </w:r>
      <w:proofErr w:type="spellEnd"/>
      <w:r w:rsidRPr="00C1424D">
        <w:rPr>
          <w:sz w:val="16"/>
        </w:rPr>
        <w:t xml:space="preserve"> in more “classical” Grecian rationalizations.17 </w:t>
      </w:r>
      <w:r w:rsidRPr="00244D48">
        <w:rPr>
          <w:rStyle w:val="StyleUnderline"/>
          <w:highlight w:val="yellow"/>
        </w:rPr>
        <w:t>That beingness</w:t>
      </w:r>
      <w:r w:rsidRPr="00C1424D">
        <w:rPr>
          <w:sz w:val="16"/>
        </w:rPr>
        <w:t>—as being self as self with others—</w:t>
      </w:r>
      <w:r w:rsidRPr="00244D48">
        <w:rPr>
          <w:rStyle w:val="StyleUnderline"/>
          <w:highlight w:val="yellow"/>
        </w:rPr>
        <w:t>is</w:t>
      </w:r>
      <w:r w:rsidRPr="00C1424D">
        <w:rPr>
          <w:sz w:val="16"/>
        </w:rPr>
        <w:t xml:space="preserve">, as such, </w:t>
      </w:r>
      <w:r w:rsidRPr="00244D48">
        <w:rPr>
          <w:rStyle w:val="StyleUnderline"/>
          <w:highlight w:val="yellow"/>
        </w:rPr>
        <w:t>haunted by</w:t>
      </w:r>
      <w:r w:rsidRPr="0035605B">
        <w:rPr>
          <w:rStyle w:val="StyleUnderline"/>
        </w:rPr>
        <w:t xml:space="preserve"> the inherent and perpetual threat of abandonment to nonbeing</w:t>
      </w:r>
      <w:r w:rsidRPr="00C1424D">
        <w:rPr>
          <w:sz w:val="16"/>
        </w:rPr>
        <w:t xml:space="preserve"> from </w:t>
      </w:r>
      <w:r w:rsidRPr="00C1424D">
        <w:rPr>
          <w:i/>
          <w:sz w:val="16"/>
        </w:rPr>
        <w:t>bios-community</w:t>
      </w:r>
      <w:r w:rsidRPr="00C1424D">
        <w:rPr>
          <w:sz w:val="16"/>
        </w:rPr>
        <w:t xml:space="preserve"> to </w:t>
      </w:r>
      <w:proofErr w:type="spellStart"/>
      <w:r w:rsidRPr="00C1424D">
        <w:rPr>
          <w:i/>
          <w:sz w:val="16"/>
        </w:rPr>
        <w:t>zoe</w:t>
      </w:r>
      <w:proofErr w:type="spellEnd"/>
      <w:r w:rsidRPr="00C1424D">
        <w:rPr>
          <w:i/>
          <w:sz w:val="16"/>
        </w:rPr>
        <w:t>-bare life</w:t>
      </w:r>
      <w:r w:rsidRPr="00C1424D">
        <w:rPr>
          <w:sz w:val="16"/>
        </w:rPr>
        <w:t xml:space="preserve">. </w:t>
      </w:r>
      <w:r w:rsidRPr="0035605B">
        <w:rPr>
          <w:rStyle w:val="StyleUnderline"/>
        </w:rPr>
        <w:t>It is the (</w:t>
      </w:r>
      <w:r w:rsidRPr="00D22BA7">
        <w:rPr>
          <w:rStyle w:val="StyleUnderline"/>
        </w:rPr>
        <w:t>constantly strived for</w:t>
      </w:r>
      <w:r w:rsidRPr="0035605B">
        <w:rPr>
          <w:rStyle w:val="StyleUnderline"/>
        </w:rPr>
        <w:t xml:space="preserve">) universal potentiality and </w:t>
      </w:r>
      <w:r w:rsidRPr="00244D48">
        <w:rPr>
          <w:rStyle w:val="StyleUnderline"/>
          <w:highlight w:val="yellow"/>
        </w:rPr>
        <w:t>responsibility</w:t>
      </w:r>
      <w:r w:rsidRPr="0035605B">
        <w:rPr>
          <w:rStyle w:val="StyleUnderline"/>
        </w:rPr>
        <w:t xml:space="preserve"> of man</w:t>
      </w:r>
      <w:r w:rsidRPr="00C1424D">
        <w:rPr>
          <w:sz w:val="16"/>
        </w:rPr>
        <w:t xml:space="preserve"> therefore </w:t>
      </w:r>
      <w:r w:rsidRPr="00244D48">
        <w:rPr>
          <w:rStyle w:val="StyleUnderline"/>
          <w:highlight w:val="yellow"/>
        </w:rPr>
        <w:t>to become into the “public” as (ethical-)political subject</w:t>
      </w:r>
      <w:r w:rsidRPr="00C1424D">
        <w:rPr>
          <w:sz w:val="16"/>
        </w:rPr>
        <w:t xml:space="preserve">.18 That </w:t>
      </w:r>
      <w:r w:rsidRPr="0035605B">
        <w:rPr>
          <w:rStyle w:val="StyleUnderline"/>
        </w:rPr>
        <w:t>this becoming, out of nonbeing</w:t>
      </w:r>
      <w:r w:rsidRPr="00C1424D">
        <w:rPr>
          <w:sz w:val="16"/>
        </w:rPr>
        <w:t xml:space="preserve"> (</w:t>
      </w:r>
      <w:proofErr w:type="spellStart"/>
      <w:r w:rsidRPr="00C1424D">
        <w:rPr>
          <w:sz w:val="16"/>
        </w:rPr>
        <w:t>zoe</w:t>
      </w:r>
      <w:proofErr w:type="spellEnd"/>
      <w:r w:rsidRPr="00C1424D">
        <w:rPr>
          <w:sz w:val="16"/>
        </w:rPr>
        <w:t xml:space="preserve">-bare life) </w:t>
      </w:r>
      <w:r w:rsidRPr="0035605B">
        <w:rPr>
          <w:rStyle w:val="StyleUnderline"/>
        </w:rPr>
        <w:t>into the world of political-being-subject, is a process filled with ontological labor pains</w:t>
      </w:r>
      <w:r w:rsidRPr="00C1424D">
        <w:rPr>
          <w:sz w:val="16"/>
        </w:rPr>
        <w:t xml:space="preserve">; </w:t>
      </w:r>
      <w:r w:rsidRPr="0035605B">
        <w:rPr>
          <w:rStyle w:val="StyleUnderline"/>
        </w:rPr>
        <w:t>theories of “social contract” enacted out of the extraordinary event</w:t>
      </w:r>
      <w:r w:rsidRPr="00C1424D">
        <w:rPr>
          <w:sz w:val="16"/>
        </w:rPr>
        <w:t xml:space="preserve"> thus </w:t>
      </w:r>
      <w:r w:rsidRPr="0035605B">
        <w:rPr>
          <w:rStyle w:val="StyleUnderline"/>
        </w:rPr>
        <w:t>serves as the modern philosophical vehicle for this transformation from the extraordinary moment to the normalized future</w:t>
      </w:r>
      <w:r w:rsidRPr="00C1424D">
        <w:rPr>
          <w:sz w:val="16"/>
        </w:rPr>
        <w:t xml:space="preserve">. This is all well and good, no doubt significant for an understanding of the evolving cosmologies and </w:t>
      </w:r>
      <w:proofErr w:type="spellStart"/>
      <w:r w:rsidRPr="00C1424D">
        <w:rPr>
          <w:sz w:val="16"/>
        </w:rPr>
        <w:t>philosophoscapes</w:t>
      </w:r>
      <w:proofErr w:type="spellEnd"/>
      <w:r w:rsidRPr="00C1424D">
        <w:rPr>
          <w:sz w:val="16"/>
        </w:rPr>
        <w:t xml:space="preserve"> of the emerging “European man” out of his ages dark; the actual in the “ideal” of this emancipation of the modern subject was, however, something quite different.19 </w:t>
      </w:r>
      <w:r w:rsidRPr="0035605B">
        <w:rPr>
          <w:rStyle w:val="StyleUnderline"/>
        </w:rPr>
        <w:t>A decolonial telling of the philosophical biography of the political subject begins with remembering that we are not merely recounting a “European-modern” philosophical tale here</w:t>
      </w:r>
      <w:r w:rsidRPr="00C1424D">
        <w:rPr>
          <w:sz w:val="16"/>
        </w:rPr>
        <w:t xml:space="preserve">. </w:t>
      </w:r>
      <w:r w:rsidRPr="00244D48">
        <w:rPr>
          <w:rStyle w:val="StyleUnderline"/>
          <w:highlight w:val="yellow"/>
        </w:rPr>
        <w:t>The birthing of the</w:t>
      </w:r>
      <w:r w:rsidRPr="00597A48">
        <w:rPr>
          <w:rStyle w:val="StyleUnderline"/>
        </w:rPr>
        <w:t xml:space="preserve"> modern universal </w:t>
      </w:r>
      <w:r w:rsidRPr="00244D48">
        <w:rPr>
          <w:rStyle w:val="StyleUnderline"/>
          <w:highlight w:val="yellow"/>
        </w:rPr>
        <w:t xml:space="preserve">subject of the political was </w:t>
      </w:r>
      <w:r w:rsidRPr="00244D48">
        <w:rPr>
          <w:rStyle w:val="Emphasis"/>
          <w:highlight w:val="yellow"/>
        </w:rPr>
        <w:t xml:space="preserve">coeval with its </w:t>
      </w:r>
      <w:proofErr w:type="spellStart"/>
      <w:r w:rsidRPr="00244D48">
        <w:rPr>
          <w:rStyle w:val="Emphasis"/>
          <w:highlight w:val="yellow"/>
        </w:rPr>
        <w:t>coconstitutive</w:t>
      </w:r>
      <w:proofErr w:type="spellEnd"/>
      <w:r w:rsidRPr="00244D48">
        <w:rPr>
          <w:rStyle w:val="Emphasis"/>
          <w:highlight w:val="yellow"/>
        </w:rPr>
        <w:t xml:space="preserve"> colonial underside</w:t>
      </w:r>
      <w:r w:rsidRPr="00C1424D">
        <w:rPr>
          <w:sz w:val="16"/>
        </w:rPr>
        <w:t xml:space="preserve">; </w:t>
      </w:r>
      <w:r w:rsidRPr="0035605B">
        <w:rPr>
          <w:rStyle w:val="StyleUnderline"/>
        </w:rPr>
        <w:t xml:space="preserve">it was an ontological birth whose origins lay in the </w:t>
      </w:r>
      <w:r w:rsidRPr="0035605B">
        <w:rPr>
          <w:rStyle w:val="Emphasis"/>
        </w:rPr>
        <w:t>violent gestations, both material and cosmological, of the colonial ordering of the world</w:t>
      </w:r>
      <w:r w:rsidRPr="00C1424D">
        <w:rPr>
          <w:sz w:val="16"/>
        </w:rPr>
        <w:t xml:space="preserve">. I don’t intend to repeat the readings of the history of History through a colonial–modern lens; this has amply been done effectively elsewhere.20 My aim is more to draw out the constituting premises that connect the current preoccupation of extraordinary becoming of (Westernized) man with prior colonial philosophies of being that sought to deny and thereby annihilate the manifold actuals of </w:t>
      </w:r>
      <w:r w:rsidRPr="00C1424D">
        <w:rPr>
          <w:i/>
          <w:sz w:val="16"/>
        </w:rPr>
        <w:t>already-(other-)beingness</w:t>
      </w:r>
      <w:r w:rsidRPr="00C1424D">
        <w:rPr>
          <w:sz w:val="16"/>
        </w:rPr>
        <w:t xml:space="preserve"> that constitutes the worlds of being (variously)human. We recall that </w:t>
      </w:r>
      <w:r w:rsidRPr="00244D48">
        <w:rPr>
          <w:rStyle w:val="StyleUnderline"/>
          <w:highlight w:val="yellow"/>
        </w:rPr>
        <w:t>the foundational assumptions</w:t>
      </w:r>
      <w:r w:rsidRPr="0035605B">
        <w:rPr>
          <w:rStyle w:val="StyleUnderline"/>
        </w:rPr>
        <w:t xml:space="preserve"> and constitutive philosophical categories </w:t>
      </w:r>
      <w:r w:rsidRPr="00244D48">
        <w:rPr>
          <w:rStyle w:val="StyleUnderline"/>
          <w:highlight w:val="yellow"/>
        </w:rPr>
        <w:t xml:space="preserve">of </w:t>
      </w:r>
      <w:r w:rsidRPr="00D22BA7">
        <w:rPr>
          <w:rStyle w:val="StyleUnderline"/>
        </w:rPr>
        <w:t>being, sovereignty</w:t>
      </w:r>
      <w:r w:rsidRPr="00244D48">
        <w:rPr>
          <w:rStyle w:val="StyleUnderline"/>
          <w:highlight w:val="yellow"/>
        </w:rPr>
        <w:t xml:space="preserve">, subject, and political were invented </w:t>
      </w:r>
      <w:r w:rsidRPr="00244D48">
        <w:rPr>
          <w:rStyle w:val="Emphasis"/>
          <w:highlight w:val="yellow"/>
        </w:rPr>
        <w:t xml:space="preserve">alongside the </w:t>
      </w:r>
      <w:r w:rsidRPr="00D22BA7">
        <w:rPr>
          <w:rStyle w:val="Emphasis"/>
        </w:rPr>
        <w:t xml:space="preserve">material </w:t>
      </w:r>
      <w:r w:rsidRPr="00244D48">
        <w:rPr>
          <w:rStyle w:val="Emphasis"/>
          <w:highlight w:val="yellow"/>
        </w:rPr>
        <w:t>enforcement of colonial–</w:t>
      </w:r>
      <w:r w:rsidRPr="00D22BA7">
        <w:rPr>
          <w:rStyle w:val="Emphasis"/>
        </w:rPr>
        <w:t xml:space="preserve">modern </w:t>
      </w:r>
      <w:r w:rsidRPr="00244D48">
        <w:rPr>
          <w:rStyle w:val="Emphasis"/>
          <w:highlight w:val="yellow"/>
        </w:rPr>
        <w:t xml:space="preserve">politics </w:t>
      </w:r>
      <w:r w:rsidRPr="00D22BA7">
        <w:rPr>
          <w:rStyle w:val="Emphasis"/>
        </w:rPr>
        <w:t>and law</w:t>
      </w:r>
      <w:r w:rsidRPr="00C1424D">
        <w:rPr>
          <w:sz w:val="16"/>
        </w:rPr>
        <w:t xml:space="preserve">.21 </w:t>
      </w:r>
      <w:r w:rsidRPr="0035605B">
        <w:rPr>
          <w:rStyle w:val="StyleUnderline"/>
        </w:rPr>
        <w:t xml:space="preserve">From the very beginning, </w:t>
      </w:r>
      <w:r w:rsidRPr="00244D48">
        <w:rPr>
          <w:rStyle w:val="StyleUnderline"/>
          <w:highlight w:val="yellow"/>
        </w:rPr>
        <w:t xml:space="preserve">the universal Man of the Enlightenment was </w:t>
      </w:r>
      <w:r w:rsidRPr="00244D48">
        <w:rPr>
          <w:rStyle w:val="Emphasis"/>
          <w:highlight w:val="yellow"/>
        </w:rPr>
        <w:t>constructed on</w:t>
      </w:r>
      <w:r w:rsidRPr="0035605B">
        <w:rPr>
          <w:rStyle w:val="Emphasis"/>
        </w:rPr>
        <w:t xml:space="preserve"> a whole array of </w:t>
      </w:r>
      <w:r w:rsidRPr="00D22BA7">
        <w:rPr>
          <w:rStyle w:val="Emphasis"/>
        </w:rPr>
        <w:t xml:space="preserve">geo- and body </w:t>
      </w:r>
      <w:r w:rsidRPr="00244D48">
        <w:rPr>
          <w:rStyle w:val="Emphasis"/>
          <w:highlight w:val="yellow"/>
        </w:rPr>
        <w:t>political disqualifications</w:t>
      </w:r>
      <w:r w:rsidRPr="00C1424D">
        <w:rPr>
          <w:sz w:val="16"/>
        </w:rPr>
        <w:t xml:space="preserve">;22 </w:t>
      </w:r>
      <w:r w:rsidRPr="0035605B">
        <w:rPr>
          <w:rStyle w:val="StyleUnderline"/>
        </w:rPr>
        <w:t>for all the assertions of the sovereignty of man, it was the bordering of “population” that marked the advent of the “sovereignty” of (biopolitical) “government.”</w:t>
      </w:r>
      <w:r w:rsidRPr="00C1424D">
        <w:rPr>
          <w:sz w:val="16"/>
        </w:rPr>
        <w:t xml:space="preserve">23 </w:t>
      </w:r>
      <w:r w:rsidRPr="0035605B">
        <w:rPr>
          <w:rStyle w:val="StyleUnderline"/>
        </w:rPr>
        <w:t>This</w:t>
      </w:r>
      <w:r w:rsidRPr="00C1424D">
        <w:rPr>
          <w:sz w:val="16"/>
        </w:rPr>
        <w:t xml:space="preserve">, to stress the point, </w:t>
      </w:r>
      <w:r w:rsidRPr="0035605B">
        <w:rPr>
          <w:rStyle w:val="StyleUnderline"/>
        </w:rPr>
        <w:t>was no “exception” but the very actuality of colonial–modernity</w:t>
      </w:r>
      <w:r w:rsidRPr="00C1424D">
        <w:rPr>
          <w:sz w:val="16"/>
        </w:rPr>
        <w:t xml:space="preserve">.24 “Indeed, a matter of anguish for the Eurocentric philosopher of the Enlightened subject is the continuing </w:t>
      </w:r>
      <w:proofErr w:type="spellStart"/>
      <w:r w:rsidRPr="00C1424D">
        <w:rPr>
          <w:sz w:val="16"/>
        </w:rPr>
        <w:t>realisation</w:t>
      </w:r>
      <w:proofErr w:type="spellEnd"/>
      <w:r w:rsidRPr="00C1424D">
        <w:rPr>
          <w:sz w:val="16"/>
        </w:rPr>
        <w:t xml:space="preserve"> that </w:t>
      </w:r>
      <w:r w:rsidRPr="0035605B">
        <w:rPr>
          <w:rStyle w:val="StyleUnderline"/>
        </w:rPr>
        <w:t xml:space="preserve">the inflicted and perpetuated suffering upon the majority of the human population is a matter of </w:t>
      </w:r>
      <w:r w:rsidRPr="0035605B">
        <w:rPr>
          <w:rStyle w:val="Emphasis"/>
        </w:rPr>
        <w:t>everyday and ordinary reality</w:t>
      </w:r>
      <w:r w:rsidRPr="00C1424D">
        <w:rPr>
          <w:sz w:val="16"/>
        </w:rPr>
        <w:t xml:space="preserve">, that </w:t>
      </w:r>
      <w:r w:rsidRPr="0035605B">
        <w:rPr>
          <w:rStyle w:val="StyleUnderline"/>
        </w:rPr>
        <w:t xml:space="preserve">the ‘exclusions’ and depravations that are daily witnessed as defining the ‘actual’ of human-beingness under national and global orders of (b)ordered populations are a </w:t>
      </w:r>
      <w:r w:rsidRPr="0035605B">
        <w:rPr>
          <w:rStyle w:val="Emphasis"/>
        </w:rPr>
        <w:t>constitutive feature of the condition of (colonial-)modernity.”</w:t>
      </w:r>
      <w:r>
        <w:rPr>
          <w:rStyle w:val="Emphasis"/>
        </w:rPr>
        <w:t xml:space="preserve"> </w:t>
      </w:r>
      <w:r w:rsidRPr="00C1424D">
        <w:rPr>
          <w:sz w:val="16"/>
        </w:rPr>
        <w:t>Aside from the dire actualities of the biopolitics of “</w:t>
      </w:r>
      <w:proofErr w:type="spellStart"/>
      <w:r w:rsidRPr="00C1424D">
        <w:rPr>
          <w:sz w:val="16"/>
        </w:rPr>
        <w:t>populationization</w:t>
      </w:r>
      <w:proofErr w:type="spellEnd"/>
      <w:r w:rsidRPr="00C1424D">
        <w:rPr>
          <w:sz w:val="16"/>
        </w:rPr>
        <w:t>,” the effects of “individualization” that has ensnared the subject perhaps pose a greater disappointment to the philosopher. The problem, simply put, is a crisis of the “present”: the apparent complacent condition of being that has come to define the settled present of a domesticated subject. As Zygmunt Bauman observed, the “imagination” that underpins the “</w:t>
      </w:r>
      <w:proofErr w:type="spellStart"/>
      <w:r w:rsidRPr="00C1424D">
        <w:rPr>
          <w:sz w:val="16"/>
        </w:rPr>
        <w:t>postpolitical</w:t>
      </w:r>
      <w:proofErr w:type="spellEnd"/>
      <w:r w:rsidRPr="00C1424D">
        <w:rPr>
          <w:sz w:val="16"/>
        </w:rPr>
        <w:t xml:space="preserve">,” “postmodern” consensus of neoliberal “liquid modernity,” the result of the global consolidation of capitalism, is one whereby the much vaunted subject is concerned more with the “mining” of “disengaged” happiness and less with any historic mission for an enlightened humanity.25 It would appear, the enticements of consumerism and entrepreneurism, more than some resurrection of a political subject into history defines the (post)modern condition of being. And the consequence of this emptying out of “the political” from the subject? Precarious beingness and being “precariat” now are now </w:t>
      </w:r>
      <w:proofErr w:type="spellStart"/>
      <w:r w:rsidRPr="00C1424D">
        <w:rPr>
          <w:sz w:val="16"/>
        </w:rPr>
        <w:t>recognised</w:t>
      </w:r>
      <w:proofErr w:type="spellEnd"/>
      <w:r w:rsidRPr="00C1424D">
        <w:rPr>
          <w:sz w:val="16"/>
        </w:rPr>
        <w:t xml:space="preserve"> as the “normal” conditions of modern subjectivity.26 Through all this, the philosopher, it would appear, stands abandoned by her subject. The abdication by the subject of her “historic” responsibility of becoming-being-in-the-political is an ongoing disappointment for any critical political–legal philosopher who takes the universal promise of the “Enlightenment” seriously; it is after all the repudiation, by embodied actual beings, of the philosophically ascribed role of the political subject to be the maker of history. Rescue is </w:t>
      </w:r>
      <w:proofErr w:type="gramStart"/>
      <w:r w:rsidRPr="00C1424D">
        <w:rPr>
          <w:sz w:val="16"/>
        </w:rPr>
        <w:t>necessary therefore;</w:t>
      </w:r>
      <w:proofErr w:type="gramEnd"/>
      <w:r w:rsidRPr="00C1424D">
        <w:rPr>
          <w:sz w:val="16"/>
        </w:rPr>
        <w:t xml:space="preserve"> recovery of the foundational promise of the Enlightenment is, for the philosopher of rupture, imperative. And so, we understand the reasons for the following refinements to the original birth story of the political subject that we find in much current critical thinking: That to be denied being-(in the) political, is to be either in abjection or in stupor, in ontological nothingness as inexistent, or meaninglessness as a commodity, a thing not worthy of the legacy of the idea of Europe. The former is the state of “rightless” exclusion that concerned Arendt and her philosophical progeny, it is the condition of abandonment that preoccupies post-</w:t>
      </w:r>
      <w:proofErr w:type="spellStart"/>
      <w:r w:rsidRPr="00C1424D">
        <w:rPr>
          <w:sz w:val="16"/>
        </w:rPr>
        <w:t>Agambenian</w:t>
      </w:r>
      <w:proofErr w:type="spellEnd"/>
      <w:r w:rsidRPr="00C1424D">
        <w:rPr>
          <w:sz w:val="16"/>
        </w:rPr>
        <w:t xml:space="preserve"> philosophers of biopolitical sovereignty. The latter is the perceived condition of the contemporary biopolitical subject object of governmentality—the “counted” and the “accounted-for,” self-disciplining, held docile, and domesticated to be nothing useful other than as “entrepreneurial citizen consumers”—that is the object of disappointment if not contempt. And so, the crisis of the present necessitates efforts to revive, if not rescue, even resurrect, the political subject from either abandoned deprivations or hedonistic </w:t>
      </w:r>
      <w:proofErr w:type="spellStart"/>
      <w:r w:rsidRPr="00C1424D">
        <w:rPr>
          <w:sz w:val="16"/>
        </w:rPr>
        <w:t>automatonity</w:t>
      </w:r>
      <w:proofErr w:type="spellEnd"/>
      <w:r w:rsidRPr="00C1424D">
        <w:rPr>
          <w:sz w:val="16"/>
        </w:rPr>
        <w:t xml:space="preserve"> and consumptive banality. That becoming subject, therefore, is the continuing ontological potentiality of </w:t>
      </w:r>
      <w:proofErr w:type="spellStart"/>
      <w:r w:rsidRPr="00C1424D">
        <w:rPr>
          <w:sz w:val="16"/>
        </w:rPr>
        <w:t>ruptural</w:t>
      </w:r>
      <w:proofErr w:type="spellEnd"/>
      <w:r w:rsidRPr="00C1424D">
        <w:rPr>
          <w:sz w:val="16"/>
        </w:rPr>
        <w:t xml:space="preserve"> emancipation. Becoming subject, thus, is an </w:t>
      </w:r>
      <w:proofErr w:type="gramStart"/>
      <w:r w:rsidRPr="00C1424D">
        <w:rPr>
          <w:sz w:val="16"/>
        </w:rPr>
        <w:t>ever incomplete</w:t>
      </w:r>
      <w:proofErr w:type="gramEnd"/>
      <w:r w:rsidRPr="00C1424D">
        <w:rPr>
          <w:sz w:val="16"/>
        </w:rPr>
        <w:t xml:space="preserve"> project of becoming–being in history. With this critical reformulation of the idea, we arrive at the present problem to “invent,” as </w:t>
      </w:r>
      <w:proofErr w:type="spellStart"/>
      <w:r w:rsidRPr="00C1424D">
        <w:rPr>
          <w:sz w:val="16"/>
        </w:rPr>
        <w:t>Badiou</w:t>
      </w:r>
      <w:proofErr w:type="spellEnd"/>
      <w:r w:rsidRPr="00C1424D">
        <w:rPr>
          <w:sz w:val="16"/>
        </w:rPr>
        <w:t xml:space="preserve"> put it, the “problem of the present”;27 </w:t>
      </w:r>
      <w:r w:rsidRPr="0035605B">
        <w:rPr>
          <w:rStyle w:val="StyleUnderline"/>
        </w:rPr>
        <w:t xml:space="preserve">it becomes the task of the philosopher to identify the critical moments whereupon might history be glimpsed in events of rupture, of </w:t>
      </w:r>
      <w:proofErr w:type="spellStart"/>
      <w:r w:rsidRPr="0035605B">
        <w:rPr>
          <w:rStyle w:val="StyleUnderline"/>
        </w:rPr>
        <w:t>becomings</w:t>
      </w:r>
      <w:proofErr w:type="spellEnd"/>
      <w:r w:rsidRPr="00C1424D">
        <w:rPr>
          <w:sz w:val="16"/>
        </w:rPr>
        <w:t xml:space="preserve">. We see variously therefore that </w:t>
      </w:r>
      <w:r w:rsidRPr="0035605B">
        <w:rPr>
          <w:rStyle w:val="StyleUnderline"/>
        </w:rPr>
        <w:t>the intention to reclaim some presumed emancipatory content to</w:t>
      </w:r>
      <w:r w:rsidRPr="00C1424D">
        <w:rPr>
          <w:sz w:val="16"/>
        </w:rPr>
        <w:t xml:space="preserve"> these related foundational assumptions of </w:t>
      </w:r>
      <w:r w:rsidRPr="0035605B">
        <w:rPr>
          <w:rStyle w:val="StyleUnderline"/>
        </w:rPr>
        <w:t xml:space="preserve">human beingness permeate through </w:t>
      </w:r>
      <w:proofErr w:type="gramStart"/>
      <w:r w:rsidRPr="0035605B">
        <w:rPr>
          <w:rStyle w:val="StyleUnderline"/>
        </w:rPr>
        <w:t>the vast majority of</w:t>
      </w:r>
      <w:proofErr w:type="gramEnd"/>
      <w:r w:rsidRPr="0035605B">
        <w:rPr>
          <w:rStyle w:val="StyleUnderline"/>
        </w:rPr>
        <w:t xml:space="preserve"> critical thinking </w:t>
      </w:r>
      <w:proofErr w:type="gramStart"/>
      <w:r w:rsidRPr="0035605B">
        <w:rPr>
          <w:rStyle w:val="StyleUnderline"/>
        </w:rPr>
        <w:t>on the subject of the</w:t>
      </w:r>
      <w:proofErr w:type="gramEnd"/>
      <w:r w:rsidRPr="0035605B">
        <w:rPr>
          <w:rStyle w:val="StyleUnderline"/>
        </w:rPr>
        <w:t xml:space="preserve"> subject in the political</w:t>
      </w:r>
      <w:r w:rsidRPr="00C1424D">
        <w:rPr>
          <w:sz w:val="16"/>
        </w:rPr>
        <w:t xml:space="preserve">. The question that is addressed in such contemplations of the present is: how to rescue the emancipatory potentiality of the subject from the normalizations, and banalizations, of the present?28 As </w:t>
      </w:r>
      <w:proofErr w:type="spellStart"/>
      <w:r w:rsidRPr="00C1424D">
        <w:rPr>
          <w:sz w:val="16"/>
        </w:rPr>
        <w:t>Badiou</w:t>
      </w:r>
      <w:proofErr w:type="spellEnd"/>
      <w:r w:rsidRPr="00C1424D">
        <w:rPr>
          <w:sz w:val="16"/>
        </w:rPr>
        <w:t xml:space="preserve"> poses it, “How are we to be faithful to changing the world </w:t>
      </w:r>
      <w:r w:rsidRPr="00C1424D">
        <w:rPr>
          <w:i/>
          <w:sz w:val="16"/>
        </w:rPr>
        <w:t>within the world itself</w:t>
      </w:r>
      <w:r w:rsidRPr="00C1424D">
        <w:rPr>
          <w:sz w:val="16"/>
        </w:rPr>
        <w:t xml:space="preserve">?” This becomes: How are we to weave in the world the political truth whose historic condition of possibility was the event, without it being able to be the realization of this possibility? How are we to inscribe politically, as active materiality under the sign of the Idea, a reawakening of History?29 And so we understand the </w:t>
      </w:r>
      <w:proofErr w:type="gramStart"/>
      <w:r w:rsidRPr="00C1424D">
        <w:rPr>
          <w:sz w:val="16"/>
        </w:rPr>
        <w:t>particular preoccupation</w:t>
      </w:r>
      <w:proofErr w:type="gramEnd"/>
      <w:r w:rsidRPr="00C1424D">
        <w:rPr>
          <w:sz w:val="16"/>
        </w:rPr>
        <w:t xml:space="preserve"> of the contemporary critical philosopher with the street. </w:t>
      </w:r>
      <w:r w:rsidRPr="00D22BA7">
        <w:rPr>
          <w:rStyle w:val="StyleUnderline"/>
        </w:rPr>
        <w:t>We witness</w:t>
      </w:r>
      <w:r w:rsidRPr="00527111">
        <w:rPr>
          <w:rStyle w:val="StyleUnderline"/>
        </w:rPr>
        <w:t xml:space="preserve"> the incessant search by philosophers of radical hope for</w:t>
      </w:r>
      <w:r w:rsidRPr="00C1424D">
        <w:rPr>
          <w:sz w:val="16"/>
        </w:rPr>
        <w:t xml:space="preserve"> such </w:t>
      </w:r>
      <w:proofErr w:type="spellStart"/>
      <w:r w:rsidRPr="00527111">
        <w:rPr>
          <w:rStyle w:val="StyleUnderline"/>
        </w:rPr>
        <w:t>evental</w:t>
      </w:r>
      <w:proofErr w:type="spellEnd"/>
      <w:r w:rsidRPr="00527111">
        <w:rPr>
          <w:rStyle w:val="StyleUnderline"/>
        </w:rPr>
        <w:t xml:space="preserve"> and heroic happenings</w:t>
      </w:r>
      <w:r w:rsidRPr="00C1424D">
        <w:rPr>
          <w:sz w:val="16"/>
        </w:rPr>
        <w:t xml:space="preserve">; so is </w:t>
      </w:r>
      <w:r w:rsidRPr="00D22BA7">
        <w:rPr>
          <w:rStyle w:val="StyleUnderline"/>
        </w:rPr>
        <w:t xml:space="preserve">the world scoured for </w:t>
      </w:r>
      <w:proofErr w:type="spellStart"/>
      <w:r w:rsidRPr="00244D48">
        <w:rPr>
          <w:rStyle w:val="StyleUnderline"/>
          <w:highlight w:val="yellow"/>
        </w:rPr>
        <w:t>ruptural</w:t>
      </w:r>
      <w:proofErr w:type="spellEnd"/>
      <w:r w:rsidRPr="00244D48">
        <w:rPr>
          <w:rStyle w:val="StyleUnderline"/>
          <w:highlight w:val="yellow"/>
        </w:rPr>
        <w:t xml:space="preserve"> articulations</w:t>
      </w:r>
      <w:r w:rsidRPr="00C1424D">
        <w:rPr>
          <w:sz w:val="16"/>
        </w:rPr>
        <w:t xml:space="preserve">, </w:t>
      </w:r>
      <w:r w:rsidRPr="00527111">
        <w:rPr>
          <w:rStyle w:val="StyleUnderline"/>
        </w:rPr>
        <w:t xml:space="preserve">so are </w:t>
      </w:r>
      <w:r w:rsidRPr="00244D48">
        <w:rPr>
          <w:rStyle w:val="StyleUnderline"/>
          <w:highlight w:val="yellow"/>
        </w:rPr>
        <w:t>peoples’ struggles ascribed meaning vis-a-vis the constitutive categories of</w:t>
      </w:r>
      <w:r w:rsidRPr="00527111">
        <w:rPr>
          <w:rStyle w:val="StyleUnderline"/>
        </w:rPr>
        <w:t xml:space="preserve"> modern </w:t>
      </w:r>
      <w:r w:rsidRPr="00244D48">
        <w:rPr>
          <w:rStyle w:val="StyleUnderline"/>
          <w:highlight w:val="yellow"/>
        </w:rPr>
        <w:t>political</w:t>
      </w:r>
      <w:r w:rsidRPr="00D22BA7">
        <w:rPr>
          <w:rStyle w:val="StyleUnderline"/>
        </w:rPr>
        <w:t xml:space="preserve">–legal </w:t>
      </w:r>
      <w:r w:rsidRPr="00244D48">
        <w:rPr>
          <w:rStyle w:val="StyleUnderline"/>
          <w:highlight w:val="yellow"/>
        </w:rPr>
        <w:t>philosophy</w:t>
      </w:r>
      <w:r w:rsidRPr="00C1424D">
        <w:rPr>
          <w:sz w:val="16"/>
        </w:rPr>
        <w:t xml:space="preserve">. </w:t>
      </w:r>
      <w:r w:rsidRPr="00527111">
        <w:rPr>
          <w:rStyle w:val="StyleUnderline"/>
        </w:rPr>
        <w:t>From the past are the French and American Revolutions</w:t>
      </w:r>
      <w:r w:rsidRPr="00C1424D">
        <w:rPr>
          <w:sz w:val="16"/>
        </w:rPr>
        <w:t xml:space="preserve"> (and their enunciations of universal subject beingness) </w:t>
      </w:r>
      <w:r w:rsidRPr="00527111">
        <w:rPr>
          <w:rStyle w:val="StyleUnderline"/>
        </w:rPr>
        <w:t>tracked through to the Russian and Chinese Revolutions</w:t>
      </w:r>
      <w:r w:rsidRPr="00C1424D">
        <w:rPr>
          <w:sz w:val="16"/>
        </w:rPr>
        <w:t xml:space="preserve"> (less so the Haitian and Mexican), </w:t>
      </w:r>
      <w:r w:rsidRPr="00527111">
        <w:rPr>
          <w:rStyle w:val="StyleUnderline"/>
        </w:rPr>
        <w:t>the revolts of 1968, and</w:t>
      </w:r>
      <w:r w:rsidRPr="00C1424D">
        <w:rPr>
          <w:sz w:val="16"/>
        </w:rPr>
        <w:t xml:space="preserve"> now (jumping a few decades) to </w:t>
      </w:r>
      <w:r w:rsidRPr="00527111">
        <w:rPr>
          <w:rStyle w:val="StyleUnderline"/>
        </w:rPr>
        <w:t xml:space="preserve">the </w:t>
      </w:r>
      <w:proofErr w:type="spellStart"/>
      <w:r w:rsidRPr="00527111">
        <w:rPr>
          <w:rStyle w:val="StyleUnderline"/>
        </w:rPr>
        <w:t>antiglobalization</w:t>
      </w:r>
      <w:proofErr w:type="spellEnd"/>
      <w:r w:rsidRPr="00527111">
        <w:rPr>
          <w:rStyle w:val="StyleUnderline"/>
        </w:rPr>
        <w:t xml:space="preserve"> movements post Seattle, the Occupy movements, the “Arab Spring,” all grist to the mill of the philosopher in search of signs that faith in the subject of the political may be redeemed, that history itself may be reawakened</w:t>
      </w:r>
      <w:r w:rsidRPr="00C1424D">
        <w:rPr>
          <w:sz w:val="16"/>
        </w:rPr>
        <w:t xml:space="preserve">. For the purpose of the Idea, therefore, are the instances of </w:t>
      </w:r>
      <w:r w:rsidRPr="00527111">
        <w:rPr>
          <w:rStyle w:val="StyleUnderline"/>
        </w:rPr>
        <w:t>irruptions sought to be revisited, read repeatedly, and referred to in their many and varied interpretations as (potential) instances of becoming</w:t>
      </w:r>
      <w:r w:rsidRPr="00C1424D">
        <w:rPr>
          <w:sz w:val="16"/>
        </w:rPr>
        <w:t>—</w:t>
      </w:r>
      <w:r w:rsidRPr="00527111">
        <w:rPr>
          <w:rStyle w:val="StyleUnderline"/>
        </w:rPr>
        <w:t xml:space="preserve">as </w:t>
      </w:r>
      <w:proofErr w:type="spellStart"/>
      <w:r w:rsidRPr="00527111">
        <w:rPr>
          <w:rStyle w:val="StyleUnderline"/>
        </w:rPr>
        <w:t>Badiouian</w:t>
      </w:r>
      <w:proofErr w:type="spellEnd"/>
      <w:r w:rsidRPr="00527111">
        <w:rPr>
          <w:rStyle w:val="StyleUnderline"/>
        </w:rPr>
        <w:t xml:space="preserve"> event, as </w:t>
      </w:r>
      <w:proofErr w:type="spellStart"/>
      <w:r w:rsidRPr="00527111">
        <w:rPr>
          <w:rStyle w:val="StyleUnderline"/>
        </w:rPr>
        <w:t>Rancieriean</w:t>
      </w:r>
      <w:proofErr w:type="spellEnd"/>
      <w:r w:rsidRPr="00527111">
        <w:rPr>
          <w:rStyle w:val="StyleUnderline"/>
        </w:rPr>
        <w:t xml:space="preserve"> “dissensus,” as Zizekian “truth–event/act,” as </w:t>
      </w:r>
      <w:proofErr w:type="spellStart"/>
      <w:r w:rsidRPr="00527111">
        <w:rPr>
          <w:rStyle w:val="StyleUnderline"/>
        </w:rPr>
        <w:t>Douzinasian</w:t>
      </w:r>
      <w:proofErr w:type="spellEnd"/>
      <w:r w:rsidRPr="00527111">
        <w:rPr>
          <w:rStyle w:val="StyleUnderline"/>
        </w:rPr>
        <w:t xml:space="preserve"> “resistance/insurrection</w:t>
      </w:r>
      <w:r w:rsidRPr="00C1424D">
        <w:rPr>
          <w:sz w:val="16"/>
        </w:rPr>
        <w:t xml:space="preserve">.”30 The extraordinary is a constant preoccupation, we see. Yet, notwithstanding </w:t>
      </w:r>
      <w:r w:rsidRPr="00527111">
        <w:rPr>
          <w:rStyle w:val="StyleUnderline"/>
        </w:rPr>
        <w:t>the philosophical investment in the event, life, when viewed through the lens of the heroic, inevitably disappoints</w:t>
      </w:r>
      <w:r w:rsidRPr="00C1424D">
        <w:rPr>
          <w:sz w:val="16"/>
        </w:rPr>
        <w:t xml:space="preserve">. </w:t>
      </w:r>
      <w:r w:rsidRPr="00244D48">
        <w:rPr>
          <w:rStyle w:val="StyleUnderline"/>
          <w:highlight w:val="yellow"/>
        </w:rPr>
        <w:t>The event</w:t>
      </w:r>
      <w:r w:rsidRPr="00527111">
        <w:rPr>
          <w:rStyle w:val="StyleUnderline"/>
        </w:rPr>
        <w:t xml:space="preserve">, in its materiality, </w:t>
      </w:r>
      <w:r w:rsidRPr="00244D48">
        <w:rPr>
          <w:rStyle w:val="StyleUnderline"/>
          <w:highlight w:val="yellow"/>
        </w:rPr>
        <w:t>is</w:t>
      </w:r>
      <w:r w:rsidRPr="00527111">
        <w:rPr>
          <w:rStyle w:val="StyleUnderline"/>
        </w:rPr>
        <w:t xml:space="preserve"> </w:t>
      </w:r>
      <w:r w:rsidRPr="00527111">
        <w:rPr>
          <w:rStyle w:val="Emphasis"/>
        </w:rPr>
        <w:t>never quite as pure</w:t>
      </w:r>
      <w:r w:rsidRPr="00527111">
        <w:rPr>
          <w:rStyle w:val="StyleUnderline"/>
        </w:rPr>
        <w:t xml:space="preserve"> as its philosophical version, </w:t>
      </w:r>
      <w:r w:rsidRPr="00244D48">
        <w:rPr>
          <w:rStyle w:val="Emphasis"/>
          <w:highlight w:val="yellow"/>
        </w:rPr>
        <w:t>never quite enough</w:t>
      </w:r>
      <w:r w:rsidRPr="00527111">
        <w:rPr>
          <w:rStyle w:val="StyleUnderline"/>
        </w:rPr>
        <w:t xml:space="preserve"> to transform “History” sufficient for the philosopher’s satisfaction</w:t>
      </w:r>
      <w:r w:rsidRPr="00C1424D">
        <w:rPr>
          <w:sz w:val="16"/>
        </w:rPr>
        <w:t xml:space="preserve">;31 </w:t>
      </w:r>
      <w:r w:rsidRPr="00527111">
        <w:rPr>
          <w:rStyle w:val="StyleUnderline"/>
        </w:rPr>
        <w:t xml:space="preserve">moments of exalted extraordinary emancipation seemingly tire into languid returns to imperfection and corruption, domesticity, even “failure.” </w:t>
      </w:r>
      <w:r w:rsidRPr="00C1424D">
        <w:rPr>
          <w:sz w:val="16"/>
        </w:rPr>
        <w:t>Zizek, for example, is quite clear: [W]</w:t>
      </w:r>
      <w:proofErr w:type="gramStart"/>
      <w:r w:rsidRPr="00C1424D">
        <w:rPr>
          <w:sz w:val="16"/>
        </w:rPr>
        <w:t>e should</w:t>
      </w:r>
      <w:proofErr w:type="gramEnd"/>
      <w:r w:rsidRPr="00C1424D">
        <w:rPr>
          <w:sz w:val="16"/>
        </w:rPr>
        <w:t xml:space="preserve"> avoid the temptation simply to admire the sublime beauty of uprisings that are </w:t>
      </w:r>
      <w:r w:rsidRPr="00C1424D">
        <w:rPr>
          <w:i/>
          <w:sz w:val="16"/>
        </w:rPr>
        <w:t>doomed to fail</w:t>
      </w:r>
      <w:proofErr w:type="gramStart"/>
      <w:r w:rsidRPr="00C1424D">
        <w:rPr>
          <w:sz w:val="16"/>
        </w:rPr>
        <w:t>.…</w:t>
      </w:r>
      <w:proofErr w:type="gramEnd"/>
      <w:r w:rsidRPr="00C1424D">
        <w:rPr>
          <w:sz w:val="16"/>
        </w:rPr>
        <w:t xml:space="preserve"> What new positive order should replace the old one, once the sublime enthusiasm of the uprising has waned? It is here that we encounter the fatal weakness of the current protests. They express an authentic rage that remains unable to transform itself into even a minimal positive </w:t>
      </w:r>
      <w:proofErr w:type="spellStart"/>
      <w:r w:rsidRPr="00C1424D">
        <w:rPr>
          <w:sz w:val="16"/>
        </w:rPr>
        <w:t>programme</w:t>
      </w:r>
      <w:proofErr w:type="spellEnd"/>
      <w:r w:rsidRPr="00C1424D">
        <w:rPr>
          <w:sz w:val="16"/>
        </w:rPr>
        <w:t xml:space="preserve"> for socio-political change. They express a spirit of revolt without revolution.32 If only people who struggle, erupt, and promise such excitement to the philosopher could be truer to their calling, possess greater fidelity to their </w:t>
      </w:r>
      <w:proofErr w:type="spellStart"/>
      <w:r w:rsidRPr="00C1424D">
        <w:rPr>
          <w:sz w:val="16"/>
        </w:rPr>
        <w:t>evental</w:t>
      </w:r>
      <w:proofErr w:type="spellEnd"/>
      <w:r w:rsidRPr="00C1424D">
        <w:rPr>
          <w:sz w:val="16"/>
        </w:rPr>
        <w:t xml:space="preserve"> cause, be firmer in their resolve to fulfil the revolution. Still, </w:t>
      </w:r>
      <w:r w:rsidRPr="00527111">
        <w:rPr>
          <w:rStyle w:val="StyleUnderline"/>
        </w:rPr>
        <w:t>despite the many inadequacies and failures of these uprisings</w:t>
      </w:r>
      <w:r w:rsidRPr="00C1424D">
        <w:rPr>
          <w:sz w:val="16"/>
        </w:rPr>
        <w:t xml:space="preserve">, as Zizek judges them, </w:t>
      </w:r>
      <w:r w:rsidRPr="00527111">
        <w:rPr>
          <w:rStyle w:val="StyleUnderline"/>
        </w:rPr>
        <w:t>the “radical emancipatory core” of such expressions of irruption is affirmed</w:t>
      </w:r>
      <w:r w:rsidRPr="00C1424D">
        <w:rPr>
          <w:sz w:val="16"/>
        </w:rPr>
        <w:t xml:space="preserve">.33 Indeed for the Eurocentric “secular” philosopher, this fidelity to the idea is a matter of philosophical salvation/damnation. </w:t>
      </w:r>
      <w:r w:rsidRPr="00527111">
        <w:rPr>
          <w:rStyle w:val="StyleUnderline"/>
        </w:rPr>
        <w:t>Without the extraordinary resurrection of some mythologized subject birthed through the extraordinary event, the post-Enlightenment philosopher of (becoming-)being is left devoid</w:t>
      </w:r>
      <w:r w:rsidRPr="00C1424D">
        <w:rPr>
          <w:sz w:val="16"/>
        </w:rPr>
        <w:t xml:space="preserve">,34 </w:t>
      </w:r>
      <w:r w:rsidRPr="00527111">
        <w:rPr>
          <w:rStyle w:val="StyleUnderline"/>
        </w:rPr>
        <w:t xml:space="preserve">absent a cosmology of human beingness that </w:t>
      </w:r>
      <w:proofErr w:type="gramStart"/>
      <w:r w:rsidRPr="00527111">
        <w:rPr>
          <w:rStyle w:val="StyleUnderline"/>
        </w:rPr>
        <w:t>is able to</w:t>
      </w:r>
      <w:proofErr w:type="gramEnd"/>
      <w:r w:rsidRPr="00527111">
        <w:rPr>
          <w:rStyle w:val="StyleUnderline"/>
        </w:rPr>
        <w:t xml:space="preserve"> withstand the abandonment of God, that makes such “</w:t>
      </w:r>
      <w:proofErr w:type="spellStart"/>
      <w:r w:rsidRPr="00527111">
        <w:rPr>
          <w:rStyle w:val="StyleUnderline"/>
        </w:rPr>
        <w:t>degodding</w:t>
      </w:r>
      <w:proofErr w:type="spellEnd"/>
      <w:r w:rsidRPr="00527111">
        <w:rPr>
          <w:rStyle w:val="StyleUnderline"/>
        </w:rPr>
        <w:t>” meaningful</w:t>
      </w:r>
      <w:r w:rsidRPr="00C1424D">
        <w:rPr>
          <w:sz w:val="16"/>
        </w:rPr>
        <w:t xml:space="preserve">. And </w:t>
      </w:r>
      <w:proofErr w:type="gramStart"/>
      <w:r w:rsidRPr="00C1424D">
        <w:rPr>
          <w:sz w:val="16"/>
        </w:rPr>
        <w:t>so</w:t>
      </w:r>
      <w:proofErr w:type="gramEnd"/>
      <w:r w:rsidRPr="00C1424D">
        <w:rPr>
          <w:sz w:val="16"/>
        </w:rPr>
        <w:t xml:space="preserve"> we witness: a foundational ontology of abandonment and resurrection informs the philosophical “discoveries” of critical post-Enlightenment philosophers of the street. To us who are nonbelievers of this parochial faith system, however—</w:t>
      </w:r>
      <w:r w:rsidRPr="00350AB6">
        <w:rPr>
          <w:rStyle w:val="StyleUnderline"/>
        </w:rPr>
        <w:t>for those of us non-Europeans less entranced by the advent of the secular subject</w:t>
      </w:r>
      <w:r w:rsidRPr="00C1424D">
        <w:rPr>
          <w:sz w:val="16"/>
        </w:rPr>
        <w:t xml:space="preserve"> of becoming </w:t>
      </w:r>
      <w:r w:rsidRPr="00350AB6">
        <w:rPr>
          <w:rStyle w:val="StyleUnderline"/>
        </w:rPr>
        <w:t>born out of the Enlightenment of Europe</w:t>
      </w:r>
      <w:r w:rsidRPr="00C1424D">
        <w:rPr>
          <w:sz w:val="16"/>
        </w:rPr>
        <w:t>—</w:t>
      </w:r>
      <w:r w:rsidRPr="00350AB6">
        <w:rPr>
          <w:rStyle w:val="StyleUnderline"/>
        </w:rPr>
        <w:t>a different reading of the philosophical “situation” of the present presents itself</w:t>
      </w:r>
      <w:r w:rsidRPr="00C1424D">
        <w:rPr>
          <w:sz w:val="16"/>
        </w:rPr>
        <w:t xml:space="preserve">. With this unenchanted understanding of history, we turn now to see and read differently the street in the (extra)ordinariness of struggle. On the Ordinariness of the Extraordinary Unintended it might be, but </w:t>
      </w:r>
      <w:r w:rsidRPr="00350AB6">
        <w:rPr>
          <w:rStyle w:val="StyleUnderline"/>
        </w:rPr>
        <w:t xml:space="preserve">radical readings of spectacular extraordinary becoming are </w:t>
      </w:r>
      <w:r w:rsidRPr="00350AB6">
        <w:rPr>
          <w:rStyle w:val="Emphasis"/>
        </w:rPr>
        <w:t xml:space="preserve">premised still on prior constructions of human beingness based on a colonial–modern </w:t>
      </w:r>
      <w:proofErr w:type="spellStart"/>
      <w:r w:rsidRPr="00350AB6">
        <w:rPr>
          <w:rStyle w:val="Emphasis"/>
        </w:rPr>
        <w:t>ontologic</w:t>
      </w:r>
      <w:proofErr w:type="spellEnd"/>
      <w:r w:rsidRPr="00350AB6">
        <w:rPr>
          <w:rStyle w:val="Emphasis"/>
        </w:rPr>
        <w:t>–epistemology of being/nonbeing</w:t>
      </w:r>
      <w:r w:rsidRPr="00C1424D">
        <w:rPr>
          <w:sz w:val="16"/>
        </w:rPr>
        <w:t xml:space="preserve">. </w:t>
      </w:r>
      <w:r w:rsidRPr="00350AB6">
        <w:rPr>
          <w:rStyle w:val="StyleUnderline"/>
        </w:rPr>
        <w:t>For the post-Enlightenment philosopher</w:t>
      </w:r>
      <w:r w:rsidRPr="00C1424D">
        <w:rPr>
          <w:sz w:val="16"/>
        </w:rPr>
        <w:t>—</w:t>
      </w:r>
      <w:proofErr w:type="spellStart"/>
      <w:r w:rsidRPr="00350AB6">
        <w:rPr>
          <w:rStyle w:val="Emphasis"/>
        </w:rPr>
        <w:t>Badiou</w:t>
      </w:r>
      <w:proofErr w:type="spellEnd"/>
      <w:r w:rsidRPr="00350AB6">
        <w:rPr>
          <w:rStyle w:val="Emphasis"/>
        </w:rPr>
        <w:t xml:space="preserve"> is exemplary</w:t>
      </w:r>
      <w:r w:rsidRPr="00C1424D">
        <w:rPr>
          <w:sz w:val="16"/>
        </w:rPr>
        <w:t>—</w:t>
      </w:r>
      <w:r w:rsidRPr="00244D48">
        <w:rPr>
          <w:rStyle w:val="StyleUnderline"/>
          <w:highlight w:val="yellow"/>
        </w:rPr>
        <w:t>what is assumed</w:t>
      </w:r>
      <w:r w:rsidRPr="00350AB6">
        <w:rPr>
          <w:rStyle w:val="StyleUnderline"/>
        </w:rPr>
        <w:t xml:space="preserve"> is that </w:t>
      </w:r>
      <w:r w:rsidRPr="00244D48">
        <w:rPr>
          <w:rStyle w:val="StyleUnderline"/>
          <w:highlight w:val="yellow"/>
        </w:rPr>
        <w:t xml:space="preserve">to “be” outside the political is to be </w:t>
      </w:r>
      <w:r w:rsidRPr="00244D48">
        <w:rPr>
          <w:rStyle w:val="Emphasis"/>
          <w:highlight w:val="yellow"/>
        </w:rPr>
        <w:t>abandoned to inexistence</w:t>
      </w:r>
      <w:r w:rsidRPr="00350AB6">
        <w:rPr>
          <w:rStyle w:val="StyleUnderline"/>
        </w:rPr>
        <w:t xml:space="preserve">, whereby </w:t>
      </w:r>
      <w:r w:rsidRPr="00244D48">
        <w:rPr>
          <w:rStyle w:val="Emphasis"/>
          <w:highlight w:val="yellow"/>
        </w:rPr>
        <w:t>the political has come to be the ontological standard of</w:t>
      </w:r>
      <w:r w:rsidRPr="00350AB6">
        <w:rPr>
          <w:rStyle w:val="Emphasis"/>
        </w:rPr>
        <w:t xml:space="preserve"> a </w:t>
      </w:r>
      <w:proofErr w:type="spellStart"/>
      <w:r w:rsidRPr="00350AB6">
        <w:rPr>
          <w:rStyle w:val="Emphasis"/>
        </w:rPr>
        <w:t>postdivine</w:t>
      </w:r>
      <w:proofErr w:type="spellEnd"/>
      <w:r w:rsidRPr="00350AB6">
        <w:rPr>
          <w:rStyle w:val="Emphasis"/>
        </w:rPr>
        <w:t xml:space="preserve">, </w:t>
      </w:r>
      <w:r w:rsidRPr="00D22BA7">
        <w:rPr>
          <w:rStyle w:val="Emphasis"/>
        </w:rPr>
        <w:t xml:space="preserve">secular normality of </w:t>
      </w:r>
      <w:r w:rsidRPr="00244D48">
        <w:rPr>
          <w:rStyle w:val="Emphasis"/>
          <w:highlight w:val="yellow"/>
        </w:rPr>
        <w:t>human beingness</w:t>
      </w:r>
      <w:r w:rsidRPr="00350AB6">
        <w:rPr>
          <w:rStyle w:val="Emphasis"/>
        </w:rPr>
        <w:t xml:space="preserve"> proper, a life desired, a life full</w:t>
      </w:r>
      <w:r w:rsidRPr="00C1424D">
        <w:rPr>
          <w:sz w:val="16"/>
        </w:rPr>
        <w:t xml:space="preserve">; </w:t>
      </w:r>
      <w:r w:rsidRPr="00350AB6">
        <w:rPr>
          <w:rStyle w:val="StyleUnderline"/>
        </w:rPr>
        <w:t xml:space="preserve">as such “inexistence” (nonbeing) in political subjectivity is the </w:t>
      </w:r>
      <w:r w:rsidRPr="00350AB6">
        <w:rPr>
          <w:rStyle w:val="Emphasis"/>
        </w:rPr>
        <w:t>underlying abandonment that defines the condition of the captured present</w:t>
      </w:r>
      <w:r w:rsidRPr="00C1424D">
        <w:rPr>
          <w:sz w:val="16"/>
        </w:rPr>
        <w:t xml:space="preserve"> that requires recovery and rescue.35 </w:t>
      </w:r>
      <w:r w:rsidRPr="00350AB6">
        <w:rPr>
          <w:rStyle w:val="Emphasis"/>
        </w:rPr>
        <w:t>The recovery and rescue of Eurocentric philosophy</w:t>
      </w:r>
      <w:r w:rsidRPr="00C1424D">
        <w:rPr>
          <w:sz w:val="16"/>
        </w:rPr>
        <w:t xml:space="preserve">, that is, the ascription of extraordinary becoming to events of irruption </w:t>
      </w:r>
      <w:r w:rsidRPr="00350AB6">
        <w:rPr>
          <w:rStyle w:val="StyleUnderline"/>
        </w:rPr>
        <w:t>serves precisely</w:t>
      </w:r>
      <w:r w:rsidRPr="00C1424D">
        <w:rPr>
          <w:sz w:val="16"/>
        </w:rPr>
        <w:t xml:space="preserve">, it appears to me, </w:t>
      </w:r>
      <w:r w:rsidRPr="00350AB6">
        <w:rPr>
          <w:rStyle w:val="StyleUnderline"/>
        </w:rPr>
        <w:t xml:space="preserve">to enable such a rescue, whereby the philosopher assumes that what is witnessed in these instances is the extraordinary </w:t>
      </w:r>
      <w:proofErr w:type="spellStart"/>
      <w:r w:rsidRPr="00350AB6">
        <w:rPr>
          <w:rStyle w:val="StyleUnderline"/>
        </w:rPr>
        <w:t>ruptural</w:t>
      </w:r>
      <w:proofErr w:type="spellEnd"/>
      <w:r w:rsidRPr="00350AB6">
        <w:rPr>
          <w:rStyle w:val="StyleUnderline"/>
        </w:rPr>
        <w:t xml:space="preserve"> assertion</w:t>
      </w:r>
      <w:r w:rsidRPr="00C1424D">
        <w:rPr>
          <w:sz w:val="16"/>
        </w:rPr>
        <w:t xml:space="preserve"> of the idea, </w:t>
      </w:r>
      <w:r w:rsidRPr="00350AB6">
        <w:rPr>
          <w:rStyle w:val="StyleUnderline"/>
        </w:rPr>
        <w:t xml:space="preserve">of the subject, claiming a belonging in the political, out of absence, out of inexistence, out of nothingness, into (extraordinary-)being, </w:t>
      </w:r>
      <w:r w:rsidRPr="00350AB6">
        <w:rPr>
          <w:rStyle w:val="Emphasis"/>
        </w:rPr>
        <w:t>a “liberated” entity—the subject—as the new in history</w:t>
      </w:r>
      <w:r w:rsidRPr="00C1424D">
        <w:rPr>
          <w:sz w:val="16"/>
        </w:rPr>
        <w:t xml:space="preserve">. </w:t>
      </w:r>
      <w:proofErr w:type="spellStart"/>
      <w:r w:rsidRPr="00C1424D">
        <w:rPr>
          <w:sz w:val="16"/>
        </w:rPr>
        <w:t>Badiou</w:t>
      </w:r>
      <w:proofErr w:type="spellEnd"/>
      <w:r w:rsidRPr="00C1424D">
        <w:rPr>
          <w:sz w:val="16"/>
        </w:rPr>
        <w:t xml:space="preserve">, again, is illustrative: “We shall then say that a </w:t>
      </w:r>
      <w:r w:rsidRPr="00C1424D">
        <w:rPr>
          <w:i/>
          <w:sz w:val="16"/>
        </w:rPr>
        <w:t>change of world</w:t>
      </w:r>
      <w:r w:rsidRPr="00C1424D">
        <w:rPr>
          <w:sz w:val="16"/>
        </w:rPr>
        <w:t xml:space="preserve"> is real when an inexistent of the world starts to exist in this same world with maximum intensity.”36 </w:t>
      </w:r>
      <w:r w:rsidRPr="00350AB6">
        <w:rPr>
          <w:rStyle w:val="StyleUnderline"/>
        </w:rPr>
        <w:t>The emergence of a new out of inexistence is the heroic core of post-Enlightenment political–legal philosophy</w:t>
      </w:r>
      <w:r w:rsidRPr="00C1424D">
        <w:rPr>
          <w:sz w:val="16"/>
        </w:rPr>
        <w:t xml:space="preserve">. </w:t>
      </w:r>
      <w:r w:rsidRPr="00350AB6">
        <w:rPr>
          <w:rStyle w:val="StyleUnderline"/>
        </w:rPr>
        <w:t xml:space="preserve">A simple </w:t>
      </w:r>
      <w:proofErr w:type="spellStart"/>
      <w:r w:rsidRPr="00D22BA7">
        <w:rPr>
          <w:rStyle w:val="StyleUnderline"/>
        </w:rPr>
        <w:t>counteraffirmation</w:t>
      </w:r>
      <w:proofErr w:type="spellEnd"/>
      <w:r w:rsidRPr="00D22BA7">
        <w:rPr>
          <w:rStyle w:val="StyleUnderline"/>
        </w:rPr>
        <w:t xml:space="preserve"> serves as</w:t>
      </w:r>
      <w:r w:rsidRPr="00C1424D">
        <w:rPr>
          <w:sz w:val="16"/>
        </w:rPr>
        <w:t xml:space="preserve"> our point of departure for </w:t>
      </w:r>
      <w:r w:rsidRPr="00244D48">
        <w:rPr>
          <w:rStyle w:val="Emphasis"/>
          <w:highlight w:val="yellow"/>
        </w:rPr>
        <w:t>a decolonial correction to “white ignorance.”</w:t>
      </w:r>
      <w:r w:rsidRPr="00C1424D">
        <w:rPr>
          <w:sz w:val="16"/>
        </w:rPr>
        <w:t xml:space="preserve">37 We can state it simply thus: </w:t>
      </w:r>
      <w:r w:rsidRPr="00244D48">
        <w:rPr>
          <w:rStyle w:val="Emphasis"/>
          <w:highlight w:val="yellow"/>
        </w:rPr>
        <w:t>prior to</w:t>
      </w:r>
      <w:r w:rsidRPr="00350AB6">
        <w:rPr>
          <w:rStyle w:val="StyleUnderline"/>
        </w:rPr>
        <w:t xml:space="preserve"> the apparent extraordinary moment which draws </w:t>
      </w:r>
      <w:r w:rsidRPr="00244D48">
        <w:rPr>
          <w:rStyle w:val="StyleUnderline"/>
          <w:highlight w:val="yellow"/>
        </w:rPr>
        <w:t>the</w:t>
      </w:r>
      <w:r w:rsidRPr="00350AB6">
        <w:rPr>
          <w:rStyle w:val="StyleUnderline"/>
        </w:rPr>
        <w:t xml:space="preserve"> (critical) </w:t>
      </w:r>
      <w:r w:rsidRPr="00244D48">
        <w:rPr>
          <w:rStyle w:val="StyleUnderline"/>
          <w:highlight w:val="yellow"/>
        </w:rPr>
        <w:t>philosopher’s gaze</w:t>
      </w:r>
      <w:r w:rsidRPr="00C1424D">
        <w:rPr>
          <w:sz w:val="16"/>
        </w:rPr>
        <w:t xml:space="preserve"> to rest upon the manifestations and expressions of rebellious life, </w:t>
      </w:r>
      <w:r w:rsidRPr="00244D48">
        <w:rPr>
          <w:rStyle w:val="StyleUnderline"/>
          <w:highlight w:val="yellow"/>
        </w:rPr>
        <w:t xml:space="preserve">persists the </w:t>
      </w:r>
      <w:r w:rsidRPr="00244D48">
        <w:rPr>
          <w:rStyle w:val="Emphasis"/>
          <w:highlight w:val="yellow"/>
        </w:rPr>
        <w:t xml:space="preserve">daily </w:t>
      </w:r>
      <w:proofErr w:type="spellStart"/>
      <w:r w:rsidRPr="00244D48">
        <w:rPr>
          <w:rStyle w:val="Emphasis"/>
          <w:highlight w:val="yellow"/>
        </w:rPr>
        <w:t>maneuvrings</w:t>
      </w:r>
      <w:proofErr w:type="spellEnd"/>
      <w:r w:rsidRPr="00244D48">
        <w:rPr>
          <w:rStyle w:val="Emphasis"/>
          <w:highlight w:val="yellow"/>
        </w:rPr>
        <w:t xml:space="preserve"> of communities in struggle</w:t>
      </w:r>
      <w:r w:rsidRPr="00350AB6">
        <w:rPr>
          <w:rStyle w:val="Emphasis"/>
        </w:rPr>
        <w:t xml:space="preserve"> in their encounters </w:t>
      </w:r>
      <w:r w:rsidRPr="00244D48">
        <w:rPr>
          <w:rStyle w:val="Emphasis"/>
          <w:highlight w:val="yellow"/>
        </w:rPr>
        <w:t>with</w:t>
      </w:r>
      <w:r w:rsidRPr="00456B8E">
        <w:rPr>
          <w:rStyle w:val="Emphasis"/>
        </w:rPr>
        <w:t xml:space="preserve"> the totalizing desires of</w:t>
      </w:r>
      <w:r w:rsidRPr="00350AB6">
        <w:rPr>
          <w:rStyle w:val="Emphasis"/>
        </w:rPr>
        <w:t xml:space="preserve"> appropriative </w:t>
      </w:r>
      <w:r w:rsidRPr="00244D48">
        <w:rPr>
          <w:rStyle w:val="Emphasis"/>
          <w:highlight w:val="yellow"/>
        </w:rPr>
        <w:t>power</w:t>
      </w:r>
      <w:r w:rsidRPr="00C1424D">
        <w:rPr>
          <w:sz w:val="16"/>
        </w:rPr>
        <w:t xml:space="preserve">. In this view, </w:t>
      </w:r>
      <w:r w:rsidRPr="00350AB6">
        <w:rPr>
          <w:rStyle w:val="StyleUnderline"/>
        </w:rPr>
        <w:t xml:space="preserve">what is witnessed as the extraordinary becoming of the new into the world is but </w:t>
      </w:r>
      <w:r w:rsidRPr="00244D48">
        <w:rPr>
          <w:rStyle w:val="StyleUnderline"/>
          <w:highlight w:val="yellow"/>
        </w:rPr>
        <w:t xml:space="preserve">the </w:t>
      </w:r>
      <w:r w:rsidRPr="00244D48">
        <w:rPr>
          <w:rStyle w:val="Emphasis"/>
          <w:highlight w:val="yellow"/>
        </w:rPr>
        <w:t>material</w:t>
      </w:r>
      <w:r w:rsidRPr="00350AB6">
        <w:rPr>
          <w:rStyle w:val="Emphasis"/>
        </w:rPr>
        <w:t xml:space="preserve"> and exigent appearance of </w:t>
      </w:r>
      <w:r w:rsidRPr="00D22BA7">
        <w:rPr>
          <w:rStyle w:val="Emphasis"/>
        </w:rPr>
        <w:t>persistent</w:t>
      </w:r>
      <w:r w:rsidRPr="00350AB6">
        <w:rPr>
          <w:rStyle w:val="Emphasis"/>
        </w:rPr>
        <w:t xml:space="preserve">, if </w:t>
      </w:r>
      <w:r w:rsidRPr="00D22BA7">
        <w:rPr>
          <w:rStyle w:val="Emphasis"/>
        </w:rPr>
        <w:t xml:space="preserve">largely “invisible” </w:t>
      </w:r>
      <w:r w:rsidRPr="00244D48">
        <w:rPr>
          <w:rStyle w:val="Emphasis"/>
          <w:highlight w:val="yellow"/>
        </w:rPr>
        <w:t>being(-otherwise)</w:t>
      </w:r>
      <w:r w:rsidRPr="00350AB6">
        <w:rPr>
          <w:rStyle w:val="StyleUnderline"/>
        </w:rPr>
        <w:t xml:space="preserve"> </w:t>
      </w:r>
      <w:proofErr w:type="gramStart"/>
      <w:r w:rsidRPr="00350AB6">
        <w:rPr>
          <w:rStyle w:val="StyleUnderline"/>
        </w:rPr>
        <w:t>whose</w:t>
      </w:r>
      <w:proofErr w:type="gramEnd"/>
      <w:r w:rsidRPr="00350AB6">
        <w:rPr>
          <w:rStyle w:val="StyleUnderline"/>
        </w:rPr>
        <w:t xml:space="preserve"> </w:t>
      </w:r>
      <w:proofErr w:type="spellStart"/>
      <w:r w:rsidRPr="00350AB6">
        <w:rPr>
          <w:rStyle w:val="StyleUnderline"/>
        </w:rPr>
        <w:t>everyday</w:t>
      </w:r>
      <w:proofErr w:type="spellEnd"/>
      <w:r w:rsidRPr="00350AB6">
        <w:rPr>
          <w:rStyle w:val="StyleUnderline"/>
        </w:rPr>
        <w:t xml:space="preserve"> </w:t>
      </w:r>
      <w:r w:rsidRPr="00244D48">
        <w:rPr>
          <w:rStyle w:val="StyleUnderline"/>
          <w:highlight w:val="yellow"/>
        </w:rPr>
        <w:t xml:space="preserve">is the </w:t>
      </w:r>
      <w:r w:rsidRPr="00244D48">
        <w:rPr>
          <w:rStyle w:val="Emphasis"/>
          <w:highlight w:val="yellow"/>
        </w:rPr>
        <w:t>ordinary struggle against</w:t>
      </w:r>
      <w:r w:rsidRPr="00350AB6">
        <w:rPr>
          <w:rStyle w:val="Emphasis"/>
        </w:rPr>
        <w:t xml:space="preserve"> extant orders of </w:t>
      </w:r>
      <w:r w:rsidRPr="00244D48">
        <w:rPr>
          <w:rStyle w:val="Emphasis"/>
          <w:highlight w:val="yellow"/>
        </w:rPr>
        <w:t xml:space="preserve">asserted </w:t>
      </w:r>
      <w:proofErr w:type="spellStart"/>
      <w:r w:rsidRPr="00244D48">
        <w:rPr>
          <w:rStyle w:val="Emphasis"/>
          <w:highlight w:val="yellow"/>
        </w:rPr>
        <w:t>normalities</w:t>
      </w:r>
      <w:proofErr w:type="spellEnd"/>
      <w:r w:rsidRPr="00C1424D">
        <w:rPr>
          <w:sz w:val="16"/>
        </w:rPr>
        <w:t xml:space="preserve">. It is this that I </w:t>
      </w:r>
      <w:proofErr w:type="gramStart"/>
      <w:r w:rsidRPr="00C1424D">
        <w:rPr>
          <w:sz w:val="16"/>
        </w:rPr>
        <w:t>here</w:t>
      </w:r>
      <w:proofErr w:type="gramEnd"/>
      <w:r w:rsidRPr="00C1424D">
        <w:rPr>
          <w:sz w:val="16"/>
        </w:rPr>
        <w:t xml:space="preserve"> term </w:t>
      </w:r>
      <w:r w:rsidRPr="00350AB6">
        <w:rPr>
          <w:rStyle w:val="StyleUnderline"/>
        </w:rPr>
        <w:t>already-(other-)being</w:t>
      </w:r>
      <w:r w:rsidRPr="00C1424D">
        <w:rPr>
          <w:sz w:val="16"/>
        </w:rPr>
        <w:t xml:space="preserve"> that </w:t>
      </w:r>
      <w:r w:rsidRPr="00350AB6">
        <w:rPr>
          <w:rStyle w:val="Emphasis"/>
        </w:rPr>
        <w:t>underpins a decolonial philosophy</w:t>
      </w:r>
      <w:r w:rsidRPr="00C1424D">
        <w:rPr>
          <w:sz w:val="16"/>
        </w:rPr>
        <w:t xml:space="preserve">. And it is </w:t>
      </w:r>
      <w:r w:rsidRPr="00350AB6">
        <w:rPr>
          <w:rStyle w:val="StyleUnderline"/>
        </w:rPr>
        <w:t>this presence</w:t>
      </w:r>
      <w:r w:rsidRPr="00C1424D">
        <w:rPr>
          <w:sz w:val="16"/>
        </w:rPr>
        <w:t xml:space="preserve">, </w:t>
      </w:r>
      <w:r w:rsidRPr="00350AB6">
        <w:rPr>
          <w:rStyle w:val="StyleUnderline"/>
        </w:rPr>
        <w:t>and persistence</w:t>
      </w:r>
      <w:r w:rsidRPr="00C1424D">
        <w:rPr>
          <w:sz w:val="16"/>
        </w:rPr>
        <w:t xml:space="preserve"> that </w:t>
      </w:r>
      <w:r w:rsidRPr="00350AB6">
        <w:rPr>
          <w:rStyle w:val="StyleUnderline"/>
        </w:rPr>
        <w:t xml:space="preserve">is </w:t>
      </w:r>
      <w:r w:rsidRPr="00350AB6">
        <w:rPr>
          <w:rStyle w:val="Emphasis"/>
        </w:rPr>
        <w:t>lost to critical Eurocentric philosophers of rupture</w:t>
      </w:r>
      <w:r w:rsidRPr="00C1424D">
        <w:rPr>
          <w:sz w:val="16"/>
        </w:rPr>
        <w:t xml:space="preserve">; we see this, for example, in the philosopher’s apparent discovery of dissensus. We observe the following: the critical philosopher’s discoveries of </w:t>
      </w:r>
      <w:proofErr w:type="spellStart"/>
      <w:r w:rsidRPr="00C1424D">
        <w:rPr>
          <w:sz w:val="16"/>
        </w:rPr>
        <w:t>ruptural</w:t>
      </w:r>
      <w:proofErr w:type="spellEnd"/>
      <w:r w:rsidRPr="00C1424D">
        <w:rPr>
          <w:sz w:val="16"/>
        </w:rPr>
        <w:t xml:space="preserve"> </w:t>
      </w:r>
      <w:proofErr w:type="spellStart"/>
      <w:r w:rsidRPr="00C1424D">
        <w:rPr>
          <w:sz w:val="16"/>
        </w:rPr>
        <w:t>becomings</w:t>
      </w:r>
      <w:proofErr w:type="spellEnd"/>
      <w:r w:rsidRPr="00C1424D">
        <w:rPr>
          <w:sz w:val="16"/>
        </w:rPr>
        <w:t xml:space="preserve"> is informed repeatedly, to use Santiago-Gomez’s phrase, of </w:t>
      </w:r>
      <w:r w:rsidRPr="00B33A13">
        <w:rPr>
          <w:rStyle w:val="StyleUnderline"/>
        </w:rPr>
        <w:t xml:space="preserve">a </w:t>
      </w:r>
      <w:r w:rsidRPr="00B33A13">
        <w:rPr>
          <w:rStyle w:val="Emphasis"/>
        </w:rPr>
        <w:t>“point-zero” perspective</w:t>
      </w:r>
      <w:r w:rsidRPr="00B33A13">
        <w:rPr>
          <w:rStyle w:val="StyleUnderline"/>
        </w:rPr>
        <w:t xml:space="preserve"> on human life worlds</w:t>
      </w:r>
      <w:r w:rsidRPr="00C1424D">
        <w:rPr>
          <w:sz w:val="16"/>
        </w:rPr>
        <w:t xml:space="preserve">.38 By this </w:t>
      </w:r>
      <w:r w:rsidRPr="00B33A13">
        <w:rPr>
          <w:rStyle w:val="StyleUnderline"/>
        </w:rPr>
        <w:t>is</w:t>
      </w:r>
      <w:r w:rsidRPr="00C1424D">
        <w:rPr>
          <w:sz w:val="16"/>
        </w:rPr>
        <w:t xml:space="preserve"> meant </w:t>
      </w:r>
      <w:r w:rsidRPr="00B33A13">
        <w:rPr>
          <w:rStyle w:val="StyleUnderline"/>
        </w:rPr>
        <w:t>a perspective whereby it is the “discovery” of the “other”</w:t>
      </w:r>
      <w:r w:rsidRPr="00C1424D">
        <w:rPr>
          <w:sz w:val="16"/>
        </w:rPr>
        <w:t xml:space="preserve"> (as imagined) by the philosopher </w:t>
      </w:r>
      <w:r w:rsidRPr="00B33A13">
        <w:rPr>
          <w:rStyle w:val="StyleUnderline"/>
        </w:rPr>
        <w:t>that begets the worlds of meaning from whence history</w:t>
      </w:r>
      <w:r w:rsidRPr="00C1424D">
        <w:rPr>
          <w:sz w:val="16"/>
        </w:rPr>
        <w:t xml:space="preserve">, as a projection of the idea, </w:t>
      </w:r>
      <w:r w:rsidRPr="00B33A13">
        <w:rPr>
          <w:rStyle w:val="StyleUnderline"/>
        </w:rPr>
        <w:t>marches on</w:t>
      </w:r>
      <w:r w:rsidRPr="00C1424D">
        <w:rPr>
          <w:sz w:val="16"/>
        </w:rPr>
        <w:t xml:space="preserve">. This we observe is commonplace in much recent thinking and writing on resistance and dissensus. For example, in concluding his analysis of the Tunisian uprisings which marked the start of the so-called Arab Spring, Illan Wall reflects thus: In terms of strategies of resistance then, I want to underline the importance of learning to live together without loyalty, without the everyday presupposition that the state is naturally and inexorably there. It is the interruption of everyday authority that is crucial.…this </w:t>
      </w:r>
      <w:proofErr w:type="spellStart"/>
      <w:r w:rsidRPr="00C1424D">
        <w:rPr>
          <w:sz w:val="16"/>
        </w:rPr>
        <w:t>inoperativity</w:t>
      </w:r>
      <w:proofErr w:type="spellEnd"/>
      <w:r w:rsidRPr="00C1424D">
        <w:rPr>
          <w:sz w:val="16"/>
        </w:rPr>
        <w:t xml:space="preserve"> is already there.…Let me suggest then, that the point of articulation between the critical legal theory of dissensus and the Tunisian events is the question: how to </w:t>
      </w:r>
      <w:proofErr w:type="spellStart"/>
      <w:r w:rsidRPr="00C1424D">
        <w:rPr>
          <w:sz w:val="16"/>
        </w:rPr>
        <w:t>unwork</w:t>
      </w:r>
      <w:proofErr w:type="spellEnd"/>
      <w:r w:rsidRPr="00C1424D">
        <w:rPr>
          <w:sz w:val="16"/>
        </w:rPr>
        <w:t xml:space="preserve"> sovereign power on an everyday basis, without reinstituting the same logics once more?39 Wall’s is a thoughtful, and respectful reading of resistance, rooted and influenced by Jean-Luc Nancy’s notion of “</w:t>
      </w:r>
      <w:proofErr w:type="spellStart"/>
      <w:r w:rsidRPr="00C1424D">
        <w:rPr>
          <w:sz w:val="16"/>
        </w:rPr>
        <w:t>inoperativity</w:t>
      </w:r>
      <w:proofErr w:type="spellEnd"/>
      <w:r w:rsidRPr="00C1424D">
        <w:rPr>
          <w:sz w:val="16"/>
        </w:rPr>
        <w:t>”; indeed, he is mindful not to “appropriate the politics of the “</w:t>
      </w:r>
      <w:proofErr w:type="spellStart"/>
      <w:r w:rsidRPr="00C1424D">
        <w:rPr>
          <w:sz w:val="16"/>
        </w:rPr>
        <w:t>postcolony</w:t>
      </w:r>
      <w:proofErr w:type="spellEnd"/>
      <w:r w:rsidRPr="00C1424D">
        <w:rPr>
          <w:sz w:val="16"/>
        </w:rPr>
        <w:t>” and put it to work for some “European” project.”40 However, as with all Eurocentric viewings of the worlds of “rupture/resistance,” the point-zero perspective is marked here. What I mean by this is that the analysis assumes a (</w:t>
      </w:r>
      <w:proofErr w:type="spellStart"/>
      <w:r w:rsidRPr="00C1424D">
        <w:rPr>
          <w:sz w:val="16"/>
        </w:rPr>
        <w:t>dissensual</w:t>
      </w:r>
      <w:proofErr w:type="spellEnd"/>
      <w:r w:rsidRPr="00C1424D">
        <w:rPr>
          <w:sz w:val="16"/>
        </w:rPr>
        <w:t xml:space="preserve">) moment, an event, from which the extraordinary emergence/becoming of a new is discovered; a perspective that identifies dissensus in moments of “emergence” out of perceived absence or inexistence after all is one which assumes a prior “consensus,” a normality from which then the “interruption” is thought to be witnessed. From this point zero, then are “strategies of resistance” postulated, futures anticipated, as a new in the world. But </w:t>
      </w:r>
      <w:proofErr w:type="gramStart"/>
      <w:r w:rsidRPr="00C1424D">
        <w:rPr>
          <w:sz w:val="16"/>
        </w:rPr>
        <w:t>let us</w:t>
      </w:r>
      <w:proofErr w:type="gramEnd"/>
      <w:r w:rsidRPr="00C1424D">
        <w:rPr>
          <w:sz w:val="16"/>
        </w:rPr>
        <w:t xml:space="preserve"> pause. For whom </w:t>
      </w:r>
      <w:proofErr w:type="gramStart"/>
      <w:r w:rsidRPr="00C1424D">
        <w:rPr>
          <w:sz w:val="16"/>
        </w:rPr>
        <w:t>this</w:t>
      </w:r>
      <w:proofErr w:type="gramEnd"/>
      <w:r w:rsidRPr="00C1424D">
        <w:rPr>
          <w:sz w:val="16"/>
        </w:rPr>
        <w:t xml:space="preserve"> normality of consensus from which dissensus is celebrated? From whose location of thought this reading of the new of </w:t>
      </w:r>
      <w:proofErr w:type="gramStart"/>
      <w:r w:rsidRPr="00C1424D">
        <w:rPr>
          <w:sz w:val="16"/>
        </w:rPr>
        <w:t>interruption?</w:t>
      </w:r>
      <w:proofErr w:type="gramEnd"/>
      <w:r w:rsidRPr="00C1424D">
        <w:rPr>
          <w:sz w:val="16"/>
        </w:rPr>
        <w:t xml:space="preserve"> For whom, and from which moment on, the novelty of this discovery? Even as Wall’s account of the Ben Ali regime is nuanced, an assumption of a prior normality of the political as a consensus </w:t>
      </w:r>
      <w:proofErr w:type="gramStart"/>
      <w:r w:rsidRPr="00C1424D">
        <w:rPr>
          <w:sz w:val="16"/>
        </w:rPr>
        <w:t>still persists</w:t>
      </w:r>
      <w:proofErr w:type="gramEnd"/>
      <w:r w:rsidRPr="00C1424D">
        <w:rPr>
          <w:sz w:val="16"/>
        </w:rPr>
        <w:t xml:space="preserve"> here. </w:t>
      </w:r>
      <w:r w:rsidRPr="00244D48">
        <w:rPr>
          <w:rStyle w:val="StyleUnderline"/>
          <w:highlight w:val="yellow"/>
        </w:rPr>
        <w:t>A decolonial view</w:t>
      </w:r>
      <w:r w:rsidRPr="00B33A13">
        <w:rPr>
          <w:rStyle w:val="StyleUnderline"/>
        </w:rPr>
        <w:t xml:space="preserve"> instead</w:t>
      </w:r>
      <w:r w:rsidRPr="00C1424D">
        <w:rPr>
          <w:sz w:val="16"/>
        </w:rPr>
        <w:t xml:space="preserve">, I suggest, </w:t>
      </w:r>
      <w:r w:rsidRPr="00244D48">
        <w:rPr>
          <w:rStyle w:val="Emphasis"/>
          <w:highlight w:val="yellow"/>
        </w:rPr>
        <w:t>begins</w:t>
      </w:r>
      <w:r w:rsidRPr="00B33A13">
        <w:rPr>
          <w:rStyle w:val="Emphasis"/>
        </w:rPr>
        <w:t xml:space="preserve"> precisely </w:t>
      </w:r>
      <w:r w:rsidRPr="00244D48">
        <w:rPr>
          <w:rStyle w:val="Emphasis"/>
          <w:highlight w:val="yellow"/>
        </w:rPr>
        <w:t>from a demystification of</w:t>
      </w:r>
      <w:r w:rsidRPr="00B33A13">
        <w:rPr>
          <w:rStyle w:val="Emphasis"/>
        </w:rPr>
        <w:t xml:space="preserve"> that assumption of </w:t>
      </w:r>
      <w:r w:rsidRPr="00244D48">
        <w:rPr>
          <w:rStyle w:val="Emphasis"/>
          <w:i/>
          <w:highlight w:val="yellow"/>
        </w:rPr>
        <w:t>consensus</w:t>
      </w:r>
      <w:r w:rsidRPr="00244D48">
        <w:rPr>
          <w:rStyle w:val="StyleUnderline"/>
          <w:highlight w:val="yellow"/>
        </w:rPr>
        <w:t xml:space="preserve"> and a </w:t>
      </w:r>
      <w:r w:rsidRPr="00244D48">
        <w:rPr>
          <w:rStyle w:val="Emphasis"/>
          <w:highlight w:val="yellow"/>
        </w:rPr>
        <w:t>recognition of the</w:t>
      </w:r>
      <w:r w:rsidRPr="00B33A13">
        <w:rPr>
          <w:rStyle w:val="Emphasis"/>
        </w:rPr>
        <w:t xml:space="preserve"> many </w:t>
      </w:r>
      <w:r w:rsidRPr="00244D48">
        <w:rPr>
          <w:rStyle w:val="Emphasis"/>
          <w:highlight w:val="yellow"/>
        </w:rPr>
        <w:t xml:space="preserve">undersides of </w:t>
      </w:r>
      <w:r w:rsidRPr="00D22BA7">
        <w:rPr>
          <w:rStyle w:val="Emphasis"/>
        </w:rPr>
        <w:t xml:space="preserve">persistent </w:t>
      </w:r>
      <w:r w:rsidRPr="00244D48">
        <w:rPr>
          <w:rStyle w:val="Emphasis"/>
          <w:highlight w:val="yellow"/>
        </w:rPr>
        <w:t>refusal</w:t>
      </w:r>
      <w:r w:rsidRPr="00B33A13">
        <w:rPr>
          <w:rStyle w:val="StyleUnderline"/>
        </w:rPr>
        <w:t xml:space="preserve"> against such presumptions of normality</w:t>
      </w:r>
      <w:r w:rsidRPr="00C1424D">
        <w:rPr>
          <w:sz w:val="16"/>
        </w:rPr>
        <w:t xml:space="preserve">. I </w:t>
      </w:r>
      <w:proofErr w:type="gramStart"/>
      <w:r w:rsidRPr="00C1424D">
        <w:rPr>
          <w:sz w:val="16"/>
        </w:rPr>
        <w:t>explain</w:t>
      </w:r>
      <w:proofErr w:type="gramEnd"/>
      <w:r w:rsidRPr="00C1424D">
        <w:rPr>
          <w:sz w:val="16"/>
        </w:rPr>
        <w:t xml:space="preserve"> below. Wall’s view and </w:t>
      </w:r>
      <w:r w:rsidRPr="00B33A13">
        <w:rPr>
          <w:rStyle w:val="StyleUnderline"/>
        </w:rPr>
        <w:t xml:space="preserve">imagination suffers from a </w:t>
      </w:r>
      <w:r w:rsidRPr="00B33A13">
        <w:rPr>
          <w:rStyle w:val="Emphasis"/>
        </w:rPr>
        <w:t>common inability</w:t>
      </w:r>
      <w:r w:rsidRPr="00B33A13">
        <w:rPr>
          <w:rStyle w:val="StyleUnderline"/>
        </w:rPr>
        <w:t xml:space="preserve"> of the well-intentioned Eurocentric philosopher to</w:t>
      </w:r>
      <w:r w:rsidRPr="00C1424D">
        <w:rPr>
          <w:sz w:val="16"/>
        </w:rPr>
        <w:t xml:space="preserve"> see a different normality when gazing upon the world, to </w:t>
      </w:r>
      <w:r w:rsidRPr="00B33A13">
        <w:rPr>
          <w:rStyle w:val="StyleUnderline"/>
        </w:rPr>
        <w:t>comprehend that the “</w:t>
      </w:r>
      <w:r w:rsidRPr="00D22BA7">
        <w:rPr>
          <w:rStyle w:val="StyleUnderline"/>
        </w:rPr>
        <w:t xml:space="preserve">interruptions of everyday authority,” and the </w:t>
      </w:r>
      <w:proofErr w:type="spellStart"/>
      <w:r w:rsidRPr="00D22BA7">
        <w:rPr>
          <w:rStyle w:val="StyleUnderline"/>
        </w:rPr>
        <w:t>nonreification</w:t>
      </w:r>
      <w:proofErr w:type="spellEnd"/>
      <w:r w:rsidRPr="00D22BA7">
        <w:rPr>
          <w:rStyle w:val="StyleUnderline"/>
        </w:rPr>
        <w:t xml:space="preserve"> of the state, are</w:t>
      </w:r>
      <w:r w:rsidRPr="00C1424D">
        <w:rPr>
          <w:sz w:val="16"/>
        </w:rPr>
        <w:t xml:space="preserve"> perhaps, </w:t>
      </w:r>
      <w:r w:rsidRPr="00D22BA7">
        <w:rPr>
          <w:rStyle w:val="StyleUnderline"/>
        </w:rPr>
        <w:t>for social majorities the world over</w:t>
      </w:r>
      <w:r w:rsidRPr="00C1424D">
        <w:rPr>
          <w:sz w:val="16"/>
        </w:rPr>
        <w:t xml:space="preserve">, </w:t>
      </w:r>
      <w:r w:rsidRPr="00D22BA7">
        <w:rPr>
          <w:rStyle w:val="StyleUnderline"/>
        </w:rPr>
        <w:t xml:space="preserve">the persistent </w:t>
      </w:r>
      <w:r w:rsidRPr="00D22BA7">
        <w:rPr>
          <w:rStyle w:val="Emphasis"/>
        </w:rPr>
        <w:t xml:space="preserve">everyday unsentimental </w:t>
      </w:r>
      <w:proofErr w:type="spellStart"/>
      <w:r w:rsidRPr="00D22BA7">
        <w:rPr>
          <w:rStyle w:val="Emphasis"/>
        </w:rPr>
        <w:t>normalities</w:t>
      </w:r>
      <w:proofErr w:type="spellEnd"/>
      <w:r w:rsidRPr="00D22BA7">
        <w:rPr>
          <w:rStyle w:val="StyleUnderline"/>
        </w:rPr>
        <w:t xml:space="preserve"> of</w:t>
      </w:r>
      <w:r w:rsidRPr="00B33A13">
        <w:rPr>
          <w:rStyle w:val="StyleUnderline"/>
        </w:rPr>
        <w:t xml:space="preserve"> their ordinary being even as they appear subservient</w:t>
      </w:r>
      <w:r w:rsidRPr="00C1424D">
        <w:rPr>
          <w:sz w:val="16"/>
        </w:rPr>
        <w:t xml:space="preserve">; for them, the “importance of learning to live together without loyalty, without the everyday presupposition that the state is naturally and inexorably there” may rather be better understood and realized than assumed by the critical philosopher who earnestly exhorts such rupture based on some discovery of the extraordinary event. Indeed, </w:t>
      </w:r>
      <w:r w:rsidRPr="00B33A13">
        <w:rPr>
          <w:rStyle w:val="StyleUnderline"/>
        </w:rPr>
        <w:t xml:space="preserve">such exuberance at </w:t>
      </w:r>
      <w:r w:rsidRPr="00244D48">
        <w:rPr>
          <w:rStyle w:val="StyleUnderline"/>
          <w:highlight w:val="yellow"/>
        </w:rPr>
        <w:t>fixing a meaning of extraordinariness</w:t>
      </w:r>
      <w:r w:rsidRPr="00B33A13">
        <w:rPr>
          <w:rStyle w:val="StyleUnderline"/>
        </w:rPr>
        <w:t xml:space="preserve"> to the eruptional manifestation of persistent refusals</w:t>
      </w:r>
      <w:r w:rsidRPr="00C1424D">
        <w:rPr>
          <w:sz w:val="16"/>
        </w:rPr>
        <w:t xml:space="preserve">, however, “incompletely” as Wall claims to do, </w:t>
      </w:r>
      <w:r w:rsidRPr="00244D48">
        <w:rPr>
          <w:rStyle w:val="StyleUnderline"/>
          <w:highlight w:val="yellow"/>
        </w:rPr>
        <w:t>might</w:t>
      </w:r>
      <w:r w:rsidRPr="00B33A13">
        <w:rPr>
          <w:rStyle w:val="StyleUnderline"/>
        </w:rPr>
        <w:t xml:space="preserve"> well be to </w:t>
      </w:r>
      <w:r w:rsidRPr="00244D48">
        <w:rPr>
          <w:rStyle w:val="Emphasis"/>
          <w:highlight w:val="yellow"/>
        </w:rPr>
        <w:t>impoverish rather than enrich</w:t>
      </w:r>
      <w:r w:rsidRPr="00B33A13">
        <w:rPr>
          <w:rStyle w:val="StyleUnderline"/>
        </w:rPr>
        <w:t xml:space="preserve"> understandings of</w:t>
      </w:r>
      <w:r w:rsidRPr="00C1424D">
        <w:rPr>
          <w:sz w:val="16"/>
        </w:rPr>
        <w:t xml:space="preserve"> the extraordinariness of the </w:t>
      </w:r>
      <w:proofErr w:type="spellStart"/>
      <w:r w:rsidRPr="00C1424D">
        <w:rPr>
          <w:sz w:val="16"/>
        </w:rPr>
        <w:t>normalities</w:t>
      </w:r>
      <w:proofErr w:type="spellEnd"/>
      <w:r w:rsidRPr="00C1424D">
        <w:rPr>
          <w:sz w:val="16"/>
        </w:rPr>
        <w:t xml:space="preserve"> of </w:t>
      </w:r>
      <w:r w:rsidRPr="00244D48">
        <w:rPr>
          <w:rStyle w:val="StyleUnderline"/>
          <w:highlight w:val="yellow"/>
        </w:rPr>
        <w:t>resistance</w:t>
      </w:r>
      <w:r w:rsidRPr="00C1424D">
        <w:rPr>
          <w:sz w:val="16"/>
        </w:rPr>
        <w:t xml:space="preserve">, </w:t>
      </w:r>
      <w:r w:rsidRPr="00D22BA7">
        <w:rPr>
          <w:rStyle w:val="StyleUnderline"/>
        </w:rPr>
        <w:t xml:space="preserve">it might </w:t>
      </w:r>
      <w:r w:rsidRPr="00D22BA7">
        <w:rPr>
          <w:rStyle w:val="Emphasis"/>
        </w:rPr>
        <w:t xml:space="preserve">continue </w:t>
      </w:r>
      <w:proofErr w:type="spellStart"/>
      <w:r w:rsidRPr="00244D48">
        <w:rPr>
          <w:rStyle w:val="Emphasis"/>
          <w:highlight w:val="yellow"/>
        </w:rPr>
        <w:t>invisibilizing</w:t>
      </w:r>
      <w:proofErr w:type="spellEnd"/>
      <w:r w:rsidRPr="00244D48">
        <w:rPr>
          <w:rStyle w:val="StyleUnderline"/>
          <w:highlight w:val="yellow"/>
        </w:rPr>
        <w:t xml:space="preserve"> the rich tapestry of</w:t>
      </w:r>
      <w:r w:rsidRPr="00C1424D">
        <w:rPr>
          <w:sz w:val="16"/>
        </w:rPr>
        <w:t xml:space="preserve"> actually </w:t>
      </w:r>
      <w:r w:rsidRPr="00B33A13">
        <w:rPr>
          <w:rStyle w:val="StyleUnderline"/>
        </w:rPr>
        <w:t xml:space="preserve">present consciousness and experiences </w:t>
      </w:r>
      <w:r w:rsidRPr="00244D48">
        <w:rPr>
          <w:rStyle w:val="StyleUnderline"/>
          <w:highlight w:val="yellow"/>
        </w:rPr>
        <w:t xml:space="preserve">of (already-)being that </w:t>
      </w:r>
      <w:r w:rsidRPr="00244D48">
        <w:rPr>
          <w:rStyle w:val="Emphasis"/>
          <w:highlight w:val="yellow"/>
        </w:rPr>
        <w:t>refuse</w:t>
      </w:r>
      <w:r w:rsidRPr="00DF61C3">
        <w:rPr>
          <w:rStyle w:val="Emphasis"/>
        </w:rPr>
        <w:t xml:space="preserve"> the</w:t>
      </w:r>
      <w:r w:rsidRPr="00B33A13">
        <w:rPr>
          <w:rStyle w:val="Emphasis"/>
        </w:rPr>
        <w:t xml:space="preserve"> consensus of </w:t>
      </w:r>
      <w:r w:rsidRPr="00244D48">
        <w:rPr>
          <w:rStyle w:val="Emphasis"/>
          <w:highlight w:val="yellow"/>
        </w:rPr>
        <w:t>the present</w:t>
      </w:r>
      <w:r w:rsidRPr="00674BAA">
        <w:rPr>
          <w:rStyle w:val="Emphasis"/>
        </w:rPr>
        <w:t xml:space="preserve"> as assumed by the critical post-Enlightenment philosopher</w:t>
      </w:r>
      <w:r w:rsidRPr="00C1424D">
        <w:rPr>
          <w:sz w:val="16"/>
        </w:rPr>
        <w:t xml:space="preserve">. Let us be frank. </w:t>
      </w:r>
      <w:r w:rsidRPr="00244D48">
        <w:rPr>
          <w:rStyle w:val="Emphasis"/>
          <w:highlight w:val="yellow"/>
        </w:rPr>
        <w:t>Nothing is added</w:t>
      </w:r>
      <w:r w:rsidRPr="00244D48">
        <w:rPr>
          <w:rStyle w:val="StyleUnderline"/>
          <w:highlight w:val="yellow"/>
        </w:rPr>
        <w:t xml:space="preserve"> to</w:t>
      </w:r>
      <w:r w:rsidRPr="00C1424D">
        <w:rPr>
          <w:sz w:val="16"/>
        </w:rPr>
        <w:t xml:space="preserve"> the actualities or </w:t>
      </w:r>
      <w:r w:rsidRPr="00674BAA">
        <w:rPr>
          <w:rStyle w:val="StyleUnderline"/>
        </w:rPr>
        <w:t xml:space="preserve">the materialities of life and </w:t>
      </w:r>
      <w:r w:rsidRPr="00244D48">
        <w:rPr>
          <w:rStyle w:val="StyleUnderline"/>
          <w:highlight w:val="yellow"/>
        </w:rPr>
        <w:t>struggle by the</w:t>
      </w:r>
      <w:r w:rsidRPr="00B33A13">
        <w:rPr>
          <w:rStyle w:val="StyleUnderline"/>
        </w:rPr>
        <w:t xml:space="preserve"> philosophical </w:t>
      </w:r>
      <w:r w:rsidRPr="00244D48">
        <w:rPr>
          <w:rStyle w:val="StyleUnderline"/>
          <w:highlight w:val="yellow"/>
        </w:rPr>
        <w:t>naming of an eruption</w:t>
      </w:r>
      <w:r w:rsidRPr="00B33A13">
        <w:rPr>
          <w:rStyle w:val="StyleUnderline"/>
        </w:rPr>
        <w:t xml:space="preserve"> of anger or refusal </w:t>
      </w:r>
      <w:r w:rsidRPr="00244D48">
        <w:rPr>
          <w:rStyle w:val="StyleUnderline"/>
          <w:highlight w:val="yellow"/>
        </w:rPr>
        <w:t>as event</w:t>
      </w:r>
      <w:r w:rsidRPr="00B33A13">
        <w:rPr>
          <w:rStyle w:val="StyleUnderline"/>
        </w:rPr>
        <w:t xml:space="preserve"> or dissensus</w:t>
      </w:r>
      <w:r w:rsidRPr="00C1424D">
        <w:rPr>
          <w:sz w:val="16"/>
        </w:rPr>
        <w:t xml:space="preserve">, neither are extant orderings of the political as bordered </w:t>
      </w:r>
      <w:proofErr w:type="spellStart"/>
      <w:r w:rsidRPr="00C1424D">
        <w:rPr>
          <w:sz w:val="16"/>
        </w:rPr>
        <w:t>normalities</w:t>
      </w:r>
      <w:proofErr w:type="spellEnd"/>
      <w:r w:rsidRPr="00C1424D">
        <w:rPr>
          <w:sz w:val="16"/>
        </w:rPr>
        <w:t xml:space="preserve"> of governmentality challenged by the invented duality of consensus/dissensus; </w:t>
      </w:r>
      <w:r w:rsidRPr="00B33A13">
        <w:rPr>
          <w:rStyle w:val="Emphasis"/>
        </w:rPr>
        <w:t xml:space="preserve">all </w:t>
      </w:r>
      <w:r w:rsidRPr="00244D48">
        <w:rPr>
          <w:rStyle w:val="Emphasis"/>
          <w:highlight w:val="yellow"/>
        </w:rPr>
        <w:t>such ascriptions</w:t>
      </w:r>
      <w:r w:rsidRPr="00B33A13">
        <w:rPr>
          <w:rStyle w:val="Emphasis"/>
        </w:rPr>
        <w:t xml:space="preserve"> do is to </w:t>
      </w:r>
      <w:r w:rsidRPr="00244D48">
        <w:rPr>
          <w:rStyle w:val="Emphasis"/>
          <w:highlight w:val="yellow"/>
        </w:rPr>
        <w:t>attach</w:t>
      </w:r>
      <w:r w:rsidRPr="00B33A13">
        <w:rPr>
          <w:rStyle w:val="Emphasis"/>
        </w:rPr>
        <w:t xml:space="preserve"> to a given time and place particular </w:t>
      </w:r>
      <w:r w:rsidRPr="00244D48">
        <w:rPr>
          <w:rStyle w:val="Emphasis"/>
          <w:highlight w:val="yellow"/>
        </w:rPr>
        <w:t xml:space="preserve">abstracted categories based on presumed universal truths </w:t>
      </w:r>
      <w:r w:rsidRPr="00D22BA7">
        <w:rPr>
          <w:rStyle w:val="Emphasis"/>
        </w:rPr>
        <w:t>of beingness</w:t>
      </w:r>
      <w:r w:rsidRPr="00C1424D">
        <w:rPr>
          <w:sz w:val="16"/>
        </w:rPr>
        <w:t xml:space="preserve">. </w:t>
      </w:r>
      <w:r w:rsidRPr="00B33A13">
        <w:rPr>
          <w:rStyle w:val="StyleUnderline"/>
        </w:rPr>
        <w:t xml:space="preserve">In doing so, the pasts, presents, and infinite futures that define </w:t>
      </w:r>
      <w:r w:rsidRPr="00674BAA">
        <w:rPr>
          <w:rStyle w:val="StyleUnderline"/>
        </w:rPr>
        <w:t>the materialities</w:t>
      </w:r>
      <w:r w:rsidRPr="00B33A13">
        <w:rPr>
          <w:rStyle w:val="StyleUnderline"/>
        </w:rPr>
        <w:t xml:space="preserve"> of </w:t>
      </w:r>
      <w:r w:rsidRPr="00244D48">
        <w:rPr>
          <w:rStyle w:val="StyleUnderline"/>
          <w:highlight w:val="yellow"/>
        </w:rPr>
        <w:t>life and struggle are</w:t>
      </w:r>
      <w:r w:rsidRPr="00B33A13">
        <w:rPr>
          <w:rStyle w:val="StyleUnderline"/>
        </w:rPr>
        <w:t xml:space="preserve"> conveniently </w:t>
      </w:r>
      <w:r w:rsidRPr="00244D48">
        <w:rPr>
          <w:rStyle w:val="Emphasis"/>
          <w:highlight w:val="yellow"/>
        </w:rPr>
        <w:t xml:space="preserve">subsumed under the </w:t>
      </w:r>
      <w:r w:rsidRPr="00D22BA7">
        <w:rPr>
          <w:rStyle w:val="Emphasis"/>
        </w:rPr>
        <w:t xml:space="preserve">celebratory </w:t>
      </w:r>
      <w:r w:rsidRPr="00244D48">
        <w:rPr>
          <w:rStyle w:val="Emphasis"/>
          <w:highlight w:val="yellow"/>
        </w:rPr>
        <w:t>reification o</w:t>
      </w:r>
      <w:r w:rsidRPr="00674BAA">
        <w:rPr>
          <w:rStyle w:val="Emphasis"/>
        </w:rPr>
        <w:t>f an instant</w:t>
      </w:r>
      <w:r w:rsidRPr="00B33A13">
        <w:rPr>
          <w:rStyle w:val="Emphasis"/>
        </w:rPr>
        <w:t xml:space="preserve"> that is read as “</w:t>
      </w:r>
      <w:proofErr w:type="spellStart"/>
      <w:r w:rsidRPr="00B33A13">
        <w:rPr>
          <w:rStyle w:val="Emphasis"/>
        </w:rPr>
        <w:t>evental</w:t>
      </w:r>
      <w:proofErr w:type="spellEnd"/>
      <w:r w:rsidRPr="00B33A13">
        <w:rPr>
          <w:rStyle w:val="Emphasis"/>
        </w:rPr>
        <w:t>,”</w:t>
      </w:r>
      <w:r w:rsidRPr="00B33A13">
        <w:rPr>
          <w:rStyle w:val="StyleUnderline"/>
        </w:rPr>
        <w:t xml:space="preserve"> marking </w:t>
      </w:r>
      <w:r w:rsidRPr="00244D48">
        <w:rPr>
          <w:rStyle w:val="StyleUnderline"/>
          <w:highlight w:val="yellow"/>
        </w:rPr>
        <w:t xml:space="preserve">a </w:t>
      </w:r>
      <w:r w:rsidRPr="00244D48">
        <w:rPr>
          <w:rStyle w:val="Emphasis"/>
          <w:highlight w:val="yellow"/>
        </w:rPr>
        <w:t>progressive node in history</w:t>
      </w:r>
      <w:r w:rsidRPr="00B33A13">
        <w:rPr>
          <w:rStyle w:val="Emphasis"/>
        </w:rPr>
        <w:t xml:space="preserve"> as </w:t>
      </w:r>
      <w:r w:rsidRPr="00244D48">
        <w:rPr>
          <w:rStyle w:val="Emphasis"/>
          <w:highlight w:val="yellow"/>
        </w:rPr>
        <w:t>promised by the heroic mythology of the</w:t>
      </w:r>
      <w:r w:rsidRPr="00B33A13">
        <w:rPr>
          <w:rStyle w:val="Emphasis"/>
        </w:rPr>
        <w:t xml:space="preserve"> European </w:t>
      </w:r>
      <w:r w:rsidRPr="00244D48">
        <w:rPr>
          <w:rStyle w:val="Emphasis"/>
          <w:highlight w:val="yellow"/>
        </w:rPr>
        <w:t>Enlightenment</w:t>
      </w:r>
      <w:r w:rsidRPr="00C1424D">
        <w:rPr>
          <w:sz w:val="16"/>
        </w:rPr>
        <w:t xml:space="preserve">; in this, Wall does not escape from the “appropriation” of the </w:t>
      </w:r>
      <w:proofErr w:type="spellStart"/>
      <w:r w:rsidRPr="00C1424D">
        <w:rPr>
          <w:sz w:val="16"/>
        </w:rPr>
        <w:t>postcolony</w:t>
      </w:r>
      <w:proofErr w:type="spellEnd"/>
      <w:r w:rsidRPr="00C1424D">
        <w:rPr>
          <w:sz w:val="16"/>
        </w:rPr>
        <w:t xml:space="preserve"> for the European project. </w:t>
      </w:r>
      <w:r w:rsidRPr="00244D48">
        <w:rPr>
          <w:rStyle w:val="Emphasis"/>
          <w:highlight w:val="yellow"/>
        </w:rPr>
        <w:t xml:space="preserve">A decolonial </w:t>
      </w:r>
      <w:r w:rsidRPr="00D22BA7">
        <w:rPr>
          <w:rStyle w:val="Emphasis"/>
        </w:rPr>
        <w:t xml:space="preserve">philosophical </w:t>
      </w:r>
      <w:r w:rsidRPr="00244D48">
        <w:rPr>
          <w:rStyle w:val="Emphasis"/>
          <w:highlight w:val="yellow"/>
        </w:rPr>
        <w:t>perspective</w:t>
      </w:r>
      <w:r w:rsidRPr="00244D48">
        <w:rPr>
          <w:rStyle w:val="StyleUnderline"/>
          <w:highlight w:val="yellow"/>
        </w:rPr>
        <w:t xml:space="preserve"> might understand resistance</w:t>
      </w:r>
      <w:r w:rsidRPr="00B33A13">
        <w:rPr>
          <w:rStyle w:val="StyleUnderline"/>
        </w:rPr>
        <w:t xml:space="preserve"> and struggle differently, grounded as it is in the experiences of past and present struggles of ordinary human beingness </w:t>
      </w:r>
      <w:r w:rsidRPr="00244D48">
        <w:rPr>
          <w:rStyle w:val="Emphasis"/>
          <w:highlight w:val="yellow"/>
        </w:rPr>
        <w:t>outside</w:t>
      </w:r>
      <w:r w:rsidRPr="00B33A13">
        <w:rPr>
          <w:rStyle w:val="Emphasis"/>
        </w:rPr>
        <w:t xml:space="preserve"> of </w:t>
      </w:r>
      <w:r w:rsidRPr="00244D48">
        <w:rPr>
          <w:rStyle w:val="Emphasis"/>
          <w:highlight w:val="yellow"/>
        </w:rPr>
        <w:t>the</w:t>
      </w:r>
      <w:r w:rsidRPr="00B33A13">
        <w:rPr>
          <w:rStyle w:val="Emphasis"/>
        </w:rPr>
        <w:t xml:space="preserve"> privileging </w:t>
      </w:r>
      <w:r w:rsidRPr="00244D48">
        <w:rPr>
          <w:rStyle w:val="Emphasis"/>
          <w:highlight w:val="yellow"/>
        </w:rPr>
        <w:t>gaze of the</w:t>
      </w:r>
      <w:r w:rsidRPr="00674BAA">
        <w:rPr>
          <w:rStyle w:val="Emphasis"/>
        </w:rPr>
        <w:t xml:space="preserve"> post-Enlightenment </w:t>
      </w:r>
      <w:r w:rsidRPr="00244D48">
        <w:rPr>
          <w:rStyle w:val="Emphasis"/>
          <w:highlight w:val="yellow"/>
        </w:rPr>
        <w:t>philosopher</w:t>
      </w:r>
      <w:r w:rsidRPr="00B33A13">
        <w:rPr>
          <w:rStyle w:val="StyleUnderline"/>
        </w:rPr>
        <w:t xml:space="preserve">: notwithstanding both the material infliction of violence and the ideological–biopolitical constructions of subject-ontologies, </w:t>
      </w:r>
      <w:r w:rsidRPr="00244D48">
        <w:rPr>
          <w:rStyle w:val="StyleUnderline"/>
          <w:highlight w:val="yellow"/>
        </w:rPr>
        <w:t xml:space="preserve">subjected </w:t>
      </w:r>
      <w:r w:rsidRPr="00D22BA7">
        <w:rPr>
          <w:rStyle w:val="StyleUnderline"/>
        </w:rPr>
        <w:t xml:space="preserve">human </w:t>
      </w:r>
      <w:r w:rsidRPr="00244D48">
        <w:rPr>
          <w:rStyle w:val="StyleUnderline"/>
          <w:highlight w:val="yellow"/>
        </w:rPr>
        <w:t>populations remain</w:t>
      </w:r>
      <w:r w:rsidRPr="00B33A13">
        <w:rPr>
          <w:rStyle w:val="StyleUnderline"/>
        </w:rPr>
        <w:t xml:space="preserve"> in their majority </w:t>
      </w:r>
      <w:r w:rsidRPr="00244D48">
        <w:rPr>
          <w:rStyle w:val="Emphasis"/>
          <w:highlight w:val="yellow"/>
        </w:rPr>
        <w:t>stubborn</w:t>
      </w:r>
      <w:r w:rsidRPr="00325AE9">
        <w:rPr>
          <w:rStyle w:val="Emphasis"/>
        </w:rPr>
        <w:t xml:space="preserve"> in their multiplicities of already being </w:t>
      </w:r>
      <w:r w:rsidRPr="00244D48">
        <w:rPr>
          <w:rStyle w:val="Emphasis"/>
          <w:highlight w:val="yellow"/>
        </w:rPr>
        <w:t>as other to the totalizing</w:t>
      </w:r>
      <w:r w:rsidRPr="00325AE9">
        <w:rPr>
          <w:rStyle w:val="Emphasis"/>
        </w:rPr>
        <w:t xml:space="preserve"> ascription of being-subject that is the </w:t>
      </w:r>
      <w:r w:rsidRPr="00D22BA7">
        <w:rPr>
          <w:rStyle w:val="Emphasis"/>
        </w:rPr>
        <w:t xml:space="preserve">biopolitical </w:t>
      </w:r>
      <w:r w:rsidRPr="00244D48">
        <w:rPr>
          <w:rStyle w:val="Emphasis"/>
          <w:highlight w:val="yellow"/>
        </w:rPr>
        <w:t>project of the sovereign</w:t>
      </w:r>
      <w:r w:rsidRPr="009A4CCD">
        <w:rPr>
          <w:rStyle w:val="Emphasis"/>
        </w:rPr>
        <w:t xml:space="preserve"> assertion</w:t>
      </w:r>
      <w:r w:rsidRPr="00C1424D">
        <w:rPr>
          <w:sz w:val="16"/>
        </w:rPr>
        <w:t xml:space="preserve">.41 </w:t>
      </w:r>
      <w:r w:rsidRPr="00325AE9">
        <w:rPr>
          <w:rStyle w:val="StyleUnderline"/>
        </w:rPr>
        <w:t xml:space="preserve">What is significant in </w:t>
      </w:r>
      <w:r w:rsidRPr="00244D48">
        <w:rPr>
          <w:rStyle w:val="StyleUnderline"/>
          <w:highlight w:val="yellow"/>
        </w:rPr>
        <w:t>this other ontology of being</w:t>
      </w:r>
      <w:r w:rsidRPr="00C1424D">
        <w:rPr>
          <w:sz w:val="16"/>
        </w:rPr>
        <w:t>—not fixated with tropes of abandonment and resurrection—</w:t>
      </w:r>
      <w:r w:rsidRPr="00244D48">
        <w:rPr>
          <w:rStyle w:val="StyleUnderline"/>
          <w:highlight w:val="yellow"/>
        </w:rPr>
        <w:t>is</w:t>
      </w:r>
      <w:r w:rsidRPr="00325AE9">
        <w:rPr>
          <w:rStyle w:val="StyleUnderline"/>
        </w:rPr>
        <w:t xml:space="preserve"> its </w:t>
      </w:r>
      <w:r w:rsidRPr="00244D48">
        <w:rPr>
          <w:rStyle w:val="Emphasis"/>
          <w:highlight w:val="yellow"/>
        </w:rPr>
        <w:t>rooted</w:t>
      </w:r>
      <w:r w:rsidRPr="00325AE9">
        <w:rPr>
          <w:rStyle w:val="Emphasis"/>
        </w:rPr>
        <w:t xml:space="preserve">ness </w:t>
      </w:r>
      <w:r w:rsidRPr="00244D48">
        <w:rPr>
          <w:rStyle w:val="Emphasis"/>
          <w:highlight w:val="yellow"/>
        </w:rPr>
        <w:t>in</w:t>
      </w:r>
      <w:r w:rsidRPr="00325AE9">
        <w:rPr>
          <w:rStyle w:val="Emphasis"/>
        </w:rPr>
        <w:t xml:space="preserve"> the histories and materialities of </w:t>
      </w:r>
      <w:r w:rsidRPr="00244D48">
        <w:rPr>
          <w:rStyle w:val="Emphasis"/>
          <w:highlight w:val="yellow"/>
        </w:rPr>
        <w:t>everyday resistance to the coloniality of power</w:t>
      </w:r>
      <w:r w:rsidRPr="00C1424D">
        <w:rPr>
          <w:sz w:val="16"/>
        </w:rPr>
        <w:t>.42</w:t>
      </w:r>
    </w:p>
    <w:p w14:paraId="3C6982FE" w14:textId="77777777" w:rsidR="00484171" w:rsidRPr="00267588" w:rsidRDefault="00484171" w:rsidP="00484171">
      <w:pPr>
        <w:pStyle w:val="Heading4"/>
      </w:pPr>
      <w:r>
        <w:t xml:space="preserve">Debate is ultimately a question of the way knowledge production contributes to </w:t>
      </w:r>
      <w:r w:rsidRPr="0091122E">
        <w:rPr>
          <w:u w:val="single"/>
        </w:rPr>
        <w:t>forming political ontologies</w:t>
      </w:r>
      <w:r>
        <w:t xml:space="preserve">. </w:t>
      </w:r>
      <w:r w:rsidRPr="00267588">
        <w:t xml:space="preserve">They are responsible for defending their strategy in the context of </w:t>
      </w:r>
      <w:r>
        <w:t>debates role in the production and maintenance of algorithmic capitalism</w:t>
      </w:r>
      <w:r w:rsidRPr="00267588">
        <w:t xml:space="preserve">. Disavowing that investment papers over the political consequences of their affective investment </w:t>
      </w:r>
      <w:r>
        <w:t>in the regime of cruel optimism, instead you should prefer a frame of affective realism that reorients our relationship to discourse and capital.</w:t>
      </w:r>
    </w:p>
    <w:p w14:paraId="36D3126E" w14:textId="77777777" w:rsidR="00484171" w:rsidRPr="00267588" w:rsidRDefault="00484171" w:rsidP="00484171">
      <w:pPr>
        <w:rPr>
          <w:sz w:val="16"/>
          <w:szCs w:val="16"/>
        </w:rPr>
      </w:pPr>
      <w:r w:rsidRPr="00110ED1">
        <w:rPr>
          <w:rStyle w:val="Style13ptBold"/>
        </w:rPr>
        <w:t>Berlant ’08</w:t>
      </w:r>
      <w:r w:rsidRPr="00267588">
        <w:rPr>
          <w:b/>
        </w:rPr>
        <w:t xml:space="preserve"> </w:t>
      </w:r>
      <w:r w:rsidRPr="00267588">
        <w:rPr>
          <w:szCs w:val="20"/>
        </w:rPr>
        <w:t>(Lauren, Professor of English at University of Chicago, “Thinking about feeling historical”, Emotion, Space and Society 1 (2008), [SG])</w:t>
      </w:r>
      <w:r w:rsidRPr="00267588">
        <w:rPr>
          <w:sz w:val="16"/>
          <w:szCs w:val="16"/>
        </w:rPr>
        <w:t xml:space="preserve"> </w:t>
      </w:r>
    </w:p>
    <w:p w14:paraId="5A76DCBA" w14:textId="77777777" w:rsidR="00484171" w:rsidRPr="00082D6D" w:rsidRDefault="00484171" w:rsidP="00484171">
      <w:pPr>
        <w:rPr>
          <w:sz w:val="16"/>
        </w:rPr>
      </w:pPr>
      <w:r w:rsidRPr="00116BE6">
        <w:rPr>
          <w:u w:val="single"/>
        </w:rPr>
        <w:t xml:space="preserve">‘‘These are not ordinary </w:t>
      </w:r>
      <w:proofErr w:type="gramStart"/>
      <w:r w:rsidRPr="00116BE6">
        <w:rPr>
          <w:u w:val="single"/>
        </w:rPr>
        <w:t>times.’</w:t>
      </w:r>
      <w:proofErr w:type="gramEnd"/>
      <w:r w:rsidRPr="00116BE6">
        <w:rPr>
          <w:u w:val="single"/>
        </w:rPr>
        <w:t xml:space="preserve">’1 </w:t>
      </w:r>
      <w:r w:rsidRPr="00082D6D">
        <w:rPr>
          <w:sz w:val="16"/>
        </w:rPr>
        <w:t xml:space="preserve">If this essay were a polemic, it would argue that </w:t>
      </w:r>
      <w:r w:rsidRPr="00116BE6">
        <w:rPr>
          <w:rStyle w:val="Emphasis"/>
          <w:highlight w:val="yellow"/>
        </w:rPr>
        <w:t>our current view of the communication of affect</w:t>
      </w:r>
      <w:r w:rsidRPr="00116BE6">
        <w:rPr>
          <w:rStyle w:val="Emphasis"/>
        </w:rPr>
        <w:t xml:space="preserve"> </w:t>
      </w:r>
      <w:r w:rsidRPr="00116BE6">
        <w:rPr>
          <w:u w:val="single"/>
        </w:rPr>
        <w:t xml:space="preserve">and emotion </w:t>
      </w:r>
      <w:r w:rsidRPr="00116BE6">
        <w:rPr>
          <w:rStyle w:val="Emphasis"/>
          <w:highlight w:val="yellow"/>
        </w:rPr>
        <w:t>is too often</w:t>
      </w:r>
      <w:r w:rsidRPr="00116BE6">
        <w:rPr>
          <w:u w:val="single"/>
        </w:rPr>
        <w:t xml:space="preserve"> simply mimetic and literalizing, seeing their transmission as </w:t>
      </w:r>
      <w:r w:rsidRPr="00116BE6">
        <w:rPr>
          <w:rStyle w:val="Emphasis"/>
          <w:highlight w:val="yellow"/>
        </w:rPr>
        <w:t xml:space="preserve">performative </w:t>
      </w:r>
      <w:r w:rsidRPr="00116BE6">
        <w:rPr>
          <w:rStyle w:val="Emphasis"/>
        </w:rPr>
        <w:t>rather than as an opening to all sorts of consequences</w:t>
      </w:r>
      <w:r w:rsidRPr="00116BE6">
        <w:rPr>
          <w:u w:val="single"/>
        </w:rPr>
        <w:t xml:space="preserve">, including </w:t>
      </w:r>
      <w:proofErr w:type="gramStart"/>
      <w:r w:rsidRPr="00116BE6">
        <w:rPr>
          <w:u w:val="single"/>
        </w:rPr>
        <w:t>none at all</w:t>
      </w:r>
      <w:proofErr w:type="gramEnd"/>
      <w:r w:rsidRPr="00082D6D">
        <w:rPr>
          <w:sz w:val="16"/>
        </w:rPr>
        <w:t xml:space="preserve">. It would aim </w:t>
      </w:r>
      <w:r w:rsidRPr="00116BE6">
        <w:rPr>
          <w:highlight w:val="yellow"/>
          <w:u w:val="single"/>
        </w:rPr>
        <w:t>to counter the</w:t>
      </w:r>
      <w:r w:rsidRPr="00116BE6">
        <w:rPr>
          <w:u w:val="single"/>
        </w:rPr>
        <w:t xml:space="preserve"> unfortunate </w:t>
      </w:r>
      <w:r w:rsidRPr="00116BE6">
        <w:rPr>
          <w:highlight w:val="yellow"/>
          <w:u w:val="single"/>
        </w:rPr>
        <w:t>tendency in</w:t>
      </w:r>
      <w:r w:rsidRPr="00116BE6">
        <w:rPr>
          <w:u w:val="single"/>
        </w:rPr>
        <w:t xml:space="preserve"> much contemporary </w:t>
      </w:r>
      <w:proofErr w:type="gramStart"/>
      <w:r w:rsidRPr="00116BE6">
        <w:rPr>
          <w:u w:val="single"/>
        </w:rPr>
        <w:t>affect</w:t>
      </w:r>
      <w:proofErr w:type="gramEnd"/>
      <w:r w:rsidRPr="00116BE6">
        <w:rPr>
          <w:u w:val="single"/>
        </w:rPr>
        <w:t xml:space="preserve"> </w:t>
      </w:r>
      <w:r w:rsidRPr="00116BE6">
        <w:rPr>
          <w:highlight w:val="yellow"/>
          <w:u w:val="single"/>
        </w:rPr>
        <w:t xml:space="preserve">theory to elide the difference between the structure of an </w:t>
      </w:r>
      <w:proofErr w:type="gramStart"/>
      <w:r w:rsidRPr="00116BE6">
        <w:rPr>
          <w:highlight w:val="yellow"/>
          <w:u w:val="single"/>
        </w:rPr>
        <w:t>affect</w:t>
      </w:r>
      <w:proofErr w:type="gramEnd"/>
      <w:r w:rsidRPr="00116BE6">
        <w:rPr>
          <w:highlight w:val="yellow"/>
          <w:u w:val="single"/>
        </w:rPr>
        <w:t xml:space="preserve"> and the experience we associate</w:t>
      </w:r>
      <w:r w:rsidRPr="00116BE6">
        <w:rPr>
          <w:u w:val="single"/>
        </w:rPr>
        <w:t xml:space="preserve"> with a typical emotional event. If one determines that an event or a relation is </w:t>
      </w:r>
      <w:proofErr w:type="gramStart"/>
      <w:r w:rsidRPr="00116BE6">
        <w:rPr>
          <w:u w:val="single"/>
        </w:rPr>
        <w:t>traumatic</w:t>
      </w:r>
      <w:proofErr w:type="gramEnd"/>
      <w:r w:rsidRPr="00116BE6">
        <w:rPr>
          <w:u w:val="single"/>
        </w:rPr>
        <w:t xml:space="preserve"> that is, endowed with the capacity to produce trauma does it follow that it communicates trauma to anyone who encounters it?</w:t>
      </w:r>
      <w:r w:rsidRPr="00082D6D">
        <w:rPr>
          <w:sz w:val="16"/>
        </w:rPr>
        <w:t xml:space="preserve"> If one determines that an event or a relation is shameful, must it produce shame in the subjects it impacts? Is the absence of this transmission a sign of some distorting or unethical defense? Is the presence of this transmission evidence that a subject or a society knows itself profoundly? Of course not. </w:t>
      </w:r>
      <w:r w:rsidRPr="00082D6D">
        <w:rPr>
          <w:u w:val="single"/>
        </w:rPr>
        <w:t>To impute</w:t>
      </w:r>
      <w:r w:rsidRPr="00116BE6">
        <w:rPr>
          <w:u w:val="single"/>
        </w:rPr>
        <w:t xml:space="preserve"> a mirroring relation between </w:t>
      </w:r>
      <w:r w:rsidRPr="00116BE6">
        <w:rPr>
          <w:highlight w:val="yellow"/>
          <w:u w:val="single"/>
        </w:rPr>
        <w:t>affective activity</w:t>
      </w:r>
      <w:r w:rsidRPr="00116BE6">
        <w:rPr>
          <w:u w:val="single"/>
        </w:rPr>
        <w:t xml:space="preserve"> and emotional states </w:t>
      </w:r>
      <w:proofErr w:type="spellStart"/>
      <w:r w:rsidRPr="00116BE6">
        <w:rPr>
          <w:highlight w:val="yellow"/>
          <w:u w:val="single"/>
        </w:rPr>
        <w:t>underdescribes</w:t>
      </w:r>
      <w:proofErr w:type="spellEnd"/>
      <w:r w:rsidRPr="00116BE6">
        <w:rPr>
          <w:highlight w:val="yellow"/>
          <w:u w:val="single"/>
        </w:rPr>
        <w:t xml:space="preserve"> the incoherence of subjects </w:t>
      </w:r>
      <w:r w:rsidRPr="00082D6D">
        <w:rPr>
          <w:u w:val="single"/>
        </w:rPr>
        <w:t xml:space="preserve">their capacity to hold irreconcilable attachments and investments, the complexity </w:t>
      </w:r>
      <w:r w:rsidRPr="00116BE6">
        <w:rPr>
          <w:highlight w:val="yellow"/>
          <w:u w:val="single"/>
        </w:rPr>
        <w:t>of</w:t>
      </w:r>
      <w:r w:rsidRPr="00116BE6">
        <w:rPr>
          <w:u w:val="single"/>
        </w:rPr>
        <w:t xml:space="preserve"> motives for </w:t>
      </w:r>
      <w:r w:rsidRPr="00116BE6">
        <w:rPr>
          <w:highlight w:val="yellow"/>
          <w:u w:val="single"/>
        </w:rPr>
        <w:t>disavowal</w:t>
      </w:r>
      <w:r w:rsidRPr="00116BE6">
        <w:rPr>
          <w:u w:val="single"/>
        </w:rPr>
        <w:t xml:space="preserve"> and defense </w:t>
      </w:r>
      <w:r w:rsidRPr="00116BE6">
        <w:rPr>
          <w:highlight w:val="yellow"/>
          <w:u w:val="single"/>
        </w:rPr>
        <w:t>and the work of the normative</w:t>
      </w:r>
      <w:r w:rsidRPr="00116BE6">
        <w:rPr>
          <w:u w:val="single"/>
        </w:rPr>
        <w:t xml:space="preserve"> in apprehending, sensing, tracking, and being with, the event</w:t>
      </w:r>
      <w:r w:rsidRPr="00082D6D">
        <w:rPr>
          <w:sz w:val="16"/>
        </w:rPr>
        <w:t xml:space="preserve">. So, where trauma and shame are concerned, many states can be engendered when the elastic snaps back on the subject who no longer finds traction in the ways of being that had provided continuity and optimism for her (that’s the structure). Maybe the subject stops, just to let things sink in. Or to </w:t>
      </w:r>
      <w:proofErr w:type="gramStart"/>
      <w:r w:rsidRPr="00082D6D">
        <w:rPr>
          <w:sz w:val="16"/>
        </w:rPr>
        <w:t>query: ‘‘</w:t>
      </w:r>
      <w:proofErr w:type="gramEnd"/>
      <w:r w:rsidRPr="00082D6D">
        <w:rPr>
          <w:sz w:val="16"/>
        </w:rPr>
        <w:t xml:space="preserve">What just </w:t>
      </w:r>
      <w:proofErr w:type="gramStart"/>
      <w:r w:rsidRPr="00082D6D">
        <w:rPr>
          <w:sz w:val="16"/>
        </w:rPr>
        <w:t>happened?’</w:t>
      </w:r>
      <w:proofErr w:type="gramEnd"/>
      <w:r w:rsidRPr="00082D6D">
        <w:rPr>
          <w:sz w:val="16"/>
        </w:rPr>
        <w:t xml:space="preserve">’ Maybe the event disorganizes her, which means that she may feel strongly or messy or </w:t>
      </w:r>
      <w:proofErr w:type="gramStart"/>
      <w:r w:rsidRPr="00082D6D">
        <w:rPr>
          <w:sz w:val="16"/>
        </w:rPr>
        <w:t>distractedly</w:t>
      </w:r>
      <w:proofErr w:type="gramEnd"/>
      <w:r w:rsidRPr="00082D6D">
        <w:rPr>
          <w:sz w:val="16"/>
        </w:rPr>
        <w:t xml:space="preserve"> about it. The structure of an </w:t>
      </w:r>
      <w:proofErr w:type="gramStart"/>
      <w:r w:rsidRPr="00082D6D">
        <w:rPr>
          <w:sz w:val="16"/>
        </w:rPr>
        <w:t>affect</w:t>
      </w:r>
      <w:proofErr w:type="gramEnd"/>
      <w:r w:rsidRPr="00082D6D">
        <w:rPr>
          <w:sz w:val="16"/>
        </w:rPr>
        <w:t xml:space="preserve"> has no inevitable relation to the penumbra of emotions that may cluster in the wake of its activity, nor should it. To adapt Jean-Luc Nancy’s version of love: I may desire to break my own heart to become open to your capacity to repair it to a state better than what it was when I met you. But as I experience that relation, I may sense it as love, desperation, bitterness, ambivalence, a drive to competence, anxiety, spaciness, and/or simply as a pressure in my body that I need to discharge.2 </w:t>
      </w:r>
      <w:r w:rsidRPr="00116BE6">
        <w:rPr>
          <w:highlight w:val="yellow"/>
          <w:u w:val="single"/>
        </w:rPr>
        <w:t>What follows is another way of tracking affective intensities politically without presuming their status as</w:t>
      </w:r>
      <w:r w:rsidRPr="00116BE6">
        <w:rPr>
          <w:u w:val="single"/>
        </w:rPr>
        <w:t xml:space="preserve"> dramatic or, indeed, as </w:t>
      </w:r>
      <w:r w:rsidRPr="00116BE6">
        <w:rPr>
          <w:highlight w:val="yellow"/>
          <w:u w:val="single"/>
        </w:rPr>
        <w:t>events.</w:t>
      </w:r>
      <w:r w:rsidRPr="00116BE6">
        <w:rPr>
          <w:u w:val="single"/>
        </w:rPr>
        <w:t xml:space="preserve"> It imagines the affectivity of the social in registers alongside melodrama: </w:t>
      </w:r>
      <w:r w:rsidRPr="00116BE6">
        <w:rPr>
          <w:highlight w:val="yellow"/>
          <w:u w:val="single"/>
        </w:rPr>
        <w:t>it rethinks the sensing of history, and of the historic</w:t>
      </w:r>
      <w:r w:rsidRPr="00116BE6">
        <w:rPr>
          <w:u w:val="single"/>
        </w:rPr>
        <w:t>. It is 1988. Essex Hemphill faces Marlon Riggs’ camera and recites: ‘‘Now we think/as we fuck.’</w:t>
      </w:r>
      <w:r w:rsidRPr="00082D6D">
        <w:rPr>
          <w:sz w:val="16"/>
        </w:rPr>
        <w:t xml:space="preserve">’3 It is 2005. </w:t>
      </w:r>
      <w:r w:rsidRPr="00116BE6">
        <w:rPr>
          <w:highlight w:val="yellow"/>
          <w:u w:val="single"/>
        </w:rPr>
        <w:t>George Bush faces the camera</w:t>
      </w:r>
      <w:r w:rsidRPr="00116BE6">
        <w:rPr>
          <w:u w:val="single"/>
        </w:rPr>
        <w:t xml:space="preserve"> that records his news conference </w:t>
      </w:r>
      <w:r w:rsidRPr="00116BE6">
        <w:rPr>
          <w:highlight w:val="yellow"/>
          <w:u w:val="single"/>
        </w:rPr>
        <w:t>and blurts: ‘‘I think about Iraq every day</w:t>
      </w:r>
      <w:r w:rsidRPr="00082D6D">
        <w:rPr>
          <w:sz w:val="16"/>
          <w:highlight w:val="yellow"/>
        </w:rPr>
        <w:t>.’</w:t>
      </w:r>
      <w:r w:rsidRPr="00082D6D">
        <w:rPr>
          <w:sz w:val="16"/>
        </w:rPr>
        <w:t xml:space="preserve">’4 In these phrases, both men link thinking to being in the ‘‘now,’’ the ongoing present. </w:t>
      </w:r>
      <w:r w:rsidRPr="00116BE6">
        <w:rPr>
          <w:u w:val="single"/>
        </w:rPr>
        <w:t xml:space="preserve">A situation has forced them to think. </w:t>
      </w:r>
      <w:r w:rsidRPr="00116BE6">
        <w:rPr>
          <w:highlight w:val="yellow"/>
          <w:u w:val="single"/>
        </w:rPr>
        <w:t>A situation has changed the ordinary into something they can no longer presume</w:t>
      </w:r>
      <w:r w:rsidRPr="00116BE6">
        <w:rPr>
          <w:u w:val="single"/>
        </w:rPr>
        <w:t xml:space="preserve">. </w:t>
      </w:r>
      <w:r w:rsidRPr="00082D6D">
        <w:rPr>
          <w:sz w:val="16"/>
        </w:rPr>
        <w:t xml:space="preserve">The police conventionally </w:t>
      </w:r>
      <w:proofErr w:type="gramStart"/>
      <w:r w:rsidRPr="00082D6D">
        <w:rPr>
          <w:sz w:val="16"/>
        </w:rPr>
        <w:t>say: ‘‘</w:t>
      </w:r>
      <w:proofErr w:type="gramEnd"/>
      <w:r w:rsidRPr="00082D6D">
        <w:rPr>
          <w:sz w:val="16"/>
        </w:rPr>
        <w:t xml:space="preserve">We have a situation </w:t>
      </w:r>
      <w:proofErr w:type="gramStart"/>
      <w:r w:rsidRPr="00082D6D">
        <w:rPr>
          <w:sz w:val="16"/>
        </w:rPr>
        <w:t>here.’’</w:t>
      </w:r>
      <w:proofErr w:type="gramEnd"/>
      <w:r w:rsidRPr="00082D6D">
        <w:rPr>
          <w:sz w:val="16"/>
        </w:rPr>
        <w:t xml:space="preserve"> </w:t>
      </w:r>
      <w:r w:rsidRPr="00116BE6">
        <w:rPr>
          <w:u w:val="single"/>
        </w:rPr>
        <w:t>A situation is a state of things in which something that will perhaps matter is unfolding amidst the usual activity of life.</w:t>
      </w:r>
      <w:r w:rsidRPr="00082D6D">
        <w:rPr>
          <w:sz w:val="16"/>
        </w:rPr>
        <w:t xml:space="preserve"> But, for these men, it is more than that. </w:t>
      </w:r>
      <w:r w:rsidRPr="00082D6D">
        <w:rPr>
          <w:u w:val="single"/>
        </w:rPr>
        <w:t xml:space="preserve">This disturbed time is a historical present and not just everydayness because the atmosphere suggests a shift of historic proportions </w:t>
      </w:r>
      <w:r w:rsidRPr="00116BE6">
        <w:rPr>
          <w:u w:val="single"/>
        </w:rPr>
        <w:t>in the terms and processes of the conditions of continuity of life</w:t>
      </w:r>
      <w:r w:rsidRPr="00082D6D">
        <w:rPr>
          <w:sz w:val="16"/>
        </w:rPr>
        <w:t xml:space="preserve">.5 </w:t>
      </w:r>
      <w:r w:rsidRPr="00116BE6">
        <w:rPr>
          <w:u w:val="single"/>
        </w:rPr>
        <w:t xml:space="preserve">Norms and intuitions suddenly feel off: a sensed perturbation of world-shaping dimensions impels recasting the projected impact of small and large gestures, </w:t>
      </w:r>
      <w:proofErr w:type="spellStart"/>
      <w:r w:rsidRPr="00116BE6">
        <w:rPr>
          <w:u w:val="single"/>
        </w:rPr>
        <w:t>noticings</w:t>
      </w:r>
      <w:proofErr w:type="spellEnd"/>
      <w:r w:rsidRPr="00116BE6">
        <w:rPr>
          <w:u w:val="single"/>
        </w:rPr>
        <w:t xml:space="preserve">, impulses, moments. </w:t>
      </w:r>
      <w:r w:rsidRPr="00082D6D">
        <w:rPr>
          <w:u w:val="single"/>
        </w:rPr>
        <w:t xml:space="preserve">The reinvention of life from disturbance </w:t>
      </w:r>
      <w:proofErr w:type="gramStart"/>
      <w:r w:rsidRPr="00082D6D">
        <w:rPr>
          <w:u w:val="single"/>
        </w:rPr>
        <w:t>reemerges</w:t>
      </w:r>
      <w:proofErr w:type="gramEnd"/>
      <w:r w:rsidRPr="00116BE6">
        <w:rPr>
          <w:u w:val="single"/>
        </w:rPr>
        <w:t xml:space="preserve"> in cadences, rhythms, the smallest predictables</w:t>
      </w:r>
      <w:proofErr w:type="gramStart"/>
      <w:r w:rsidRPr="00082D6D">
        <w:rPr>
          <w:sz w:val="16"/>
        </w:rPr>
        <w:t>.6</w:t>
      </w:r>
      <w:proofErr w:type="gramEnd"/>
      <w:r w:rsidRPr="00082D6D">
        <w:rPr>
          <w:sz w:val="16"/>
        </w:rPr>
        <w:t xml:space="preserve"> </w:t>
      </w:r>
      <w:r w:rsidRPr="00116BE6">
        <w:rPr>
          <w:highlight w:val="yellow"/>
          <w:u w:val="single"/>
        </w:rPr>
        <w:t>To change one’s intuition</w:t>
      </w:r>
      <w:r w:rsidRPr="00116BE6">
        <w:rPr>
          <w:u w:val="single"/>
        </w:rPr>
        <w:t xml:space="preserve"> about it all is </w:t>
      </w:r>
      <w:r w:rsidRPr="00116BE6">
        <w:rPr>
          <w:highlight w:val="yellow"/>
          <w:u w:val="single"/>
        </w:rPr>
        <w:t>to challenge the</w:t>
      </w:r>
      <w:r w:rsidRPr="00116BE6">
        <w:rPr>
          <w:u w:val="single"/>
        </w:rPr>
        <w:t xml:space="preserve"> habituated </w:t>
      </w:r>
      <w:r w:rsidRPr="00116BE6">
        <w:rPr>
          <w:highlight w:val="yellow"/>
          <w:u w:val="single"/>
        </w:rPr>
        <w:t xml:space="preserve">processing of affective responses </w:t>
      </w:r>
      <w:r w:rsidRPr="00116BE6">
        <w:rPr>
          <w:u w:val="single"/>
        </w:rPr>
        <w:t>to what one encounters in the world</w:t>
      </w:r>
      <w:proofErr w:type="gramStart"/>
      <w:r w:rsidRPr="00082D6D">
        <w:rPr>
          <w:sz w:val="16"/>
        </w:rPr>
        <w:t>.7</w:t>
      </w:r>
      <w:proofErr w:type="gramEnd"/>
      <w:r w:rsidRPr="00082D6D">
        <w:rPr>
          <w:sz w:val="16"/>
        </w:rPr>
        <w:t xml:space="preserve"> </w:t>
      </w:r>
      <w:r w:rsidRPr="00116BE6">
        <w:rPr>
          <w:u w:val="single"/>
        </w:rPr>
        <w:t xml:space="preserve">In this kind of situation </w:t>
      </w:r>
      <w:r w:rsidRPr="00116BE6">
        <w:rPr>
          <w:highlight w:val="yellow"/>
          <w:u w:val="single"/>
        </w:rPr>
        <w:t>a process will</w:t>
      </w:r>
      <w:r w:rsidRPr="00116BE6">
        <w:rPr>
          <w:u w:val="single"/>
        </w:rPr>
        <w:t xml:space="preserve"> eventually </w:t>
      </w:r>
      <w:r w:rsidRPr="00116BE6">
        <w:rPr>
          <w:highlight w:val="yellow"/>
          <w:u w:val="single"/>
        </w:rPr>
        <w:t>appear</w:t>
      </w:r>
      <w:r w:rsidRPr="00116BE6">
        <w:rPr>
          <w:u w:val="single"/>
        </w:rPr>
        <w:t xml:space="preserve"> monumentally as form </w:t>
      </w:r>
      <w:r w:rsidRPr="00116BE6">
        <w:rPr>
          <w:highlight w:val="yellow"/>
          <w:u w:val="single"/>
        </w:rPr>
        <w:t>as</w:t>
      </w:r>
      <w:r w:rsidRPr="00116BE6">
        <w:rPr>
          <w:u w:val="single"/>
        </w:rPr>
        <w:t xml:space="preserve"> episode, </w:t>
      </w:r>
      <w:r w:rsidRPr="00116BE6">
        <w:rPr>
          <w:rStyle w:val="Emphasis"/>
          <w:highlight w:val="yellow"/>
        </w:rPr>
        <w:t>event</w:t>
      </w:r>
      <w:r w:rsidRPr="00116BE6">
        <w:rPr>
          <w:u w:val="single"/>
        </w:rPr>
        <w:t xml:space="preserve">, or epoch. How that happens, though, will be determined </w:t>
      </w:r>
      <w:proofErr w:type="spellStart"/>
      <w:r w:rsidRPr="00116BE6">
        <w:rPr>
          <w:u w:val="single"/>
        </w:rPr>
        <w:t>processually</w:t>
      </w:r>
      <w:proofErr w:type="spellEnd"/>
      <w:r w:rsidRPr="00116BE6">
        <w:rPr>
          <w:u w:val="single"/>
        </w:rPr>
        <w:t>, by what people do to reshape themselves and it while living in the stretched out ‘‘now’’ that is at once intimate and estranged</w:t>
      </w:r>
      <w:r w:rsidRPr="00082D6D">
        <w:rPr>
          <w:sz w:val="16"/>
        </w:rPr>
        <w:t xml:space="preserve">.8 You may find my coupling of these two thinking men a bit perverse, and it is, to put it mildly: </w:t>
      </w:r>
      <w:r w:rsidRPr="00082D6D">
        <w:rPr>
          <w:u w:val="single"/>
        </w:rPr>
        <w:t>one has been visited by death’s imminence from within a community that includes himself</w:t>
      </w:r>
      <w:r w:rsidRPr="00116BE6">
        <w:rPr>
          <w:u w:val="single"/>
        </w:rPr>
        <w:t>, while the other speaks from a situation he created where the deaths he faces are the deaths of others whom he does not know.</w:t>
      </w:r>
      <w:r w:rsidRPr="00082D6D">
        <w:rPr>
          <w:sz w:val="16"/>
        </w:rPr>
        <w:t xml:space="preserve"> Hemphill’s HIV-shaped community </w:t>
      </w:r>
      <w:proofErr w:type="gramStart"/>
      <w:r w:rsidRPr="00082D6D">
        <w:rPr>
          <w:sz w:val="16"/>
        </w:rPr>
        <w:t xml:space="preserve">has </w:t>
      </w:r>
      <w:r w:rsidRPr="00116BE6">
        <w:rPr>
          <w:highlight w:val="yellow"/>
          <w:u w:val="single"/>
        </w:rPr>
        <w:t>to</w:t>
      </w:r>
      <w:proofErr w:type="gramEnd"/>
      <w:r w:rsidRPr="00116BE6">
        <w:rPr>
          <w:highlight w:val="yellow"/>
          <w:u w:val="single"/>
        </w:rPr>
        <w:t xml:space="preserve"> reinvent the ordinariness of</w:t>
      </w:r>
      <w:r w:rsidRPr="00116BE6">
        <w:rPr>
          <w:u w:val="single"/>
        </w:rPr>
        <w:t xml:space="preserve"> its appetitive and intimate practices; Bush is </w:t>
      </w:r>
      <w:proofErr w:type="spellStart"/>
      <w:r w:rsidRPr="00116BE6">
        <w:rPr>
          <w:u w:val="single"/>
        </w:rPr>
        <w:t>scrabbling</w:t>
      </w:r>
      <w:proofErr w:type="spellEnd"/>
      <w:r w:rsidRPr="00116BE6">
        <w:rPr>
          <w:u w:val="single"/>
        </w:rPr>
        <w:t xml:space="preserve"> to recalculate the war by salvaging the emotional validity of a defrocked strategy. But in </w:t>
      </w:r>
      <w:r w:rsidRPr="00116BE6">
        <w:rPr>
          <w:highlight w:val="yellow"/>
          <w:u w:val="single"/>
        </w:rPr>
        <w:t xml:space="preserve">this present, </w:t>
      </w:r>
      <w:r w:rsidRPr="00082D6D">
        <w:rPr>
          <w:u w:val="single"/>
        </w:rPr>
        <w:t xml:space="preserve">both </w:t>
      </w:r>
      <w:r w:rsidRPr="00116BE6">
        <w:rPr>
          <w:highlight w:val="yellow"/>
          <w:u w:val="single"/>
        </w:rPr>
        <w:t xml:space="preserve">face the loss of </w:t>
      </w:r>
      <w:proofErr w:type="gramStart"/>
      <w:r w:rsidRPr="00116BE6">
        <w:rPr>
          <w:highlight w:val="yellow"/>
          <w:u w:val="single"/>
        </w:rPr>
        <w:t>the freedom</w:t>
      </w:r>
      <w:proofErr w:type="gramEnd"/>
      <w:r w:rsidRPr="00116BE6">
        <w:rPr>
          <w:highlight w:val="yellow"/>
          <w:u w:val="single"/>
        </w:rPr>
        <w:t xml:space="preserve"> to be unconscious about the internal limits to their sovereignty. Being </w:t>
      </w:r>
      <w:r w:rsidRPr="00116BE6">
        <w:rPr>
          <w:rStyle w:val="Emphasis"/>
          <w:highlight w:val="yellow"/>
        </w:rPr>
        <w:t>forced to think these things</w:t>
      </w:r>
      <w:r w:rsidRPr="00116BE6">
        <w:rPr>
          <w:u w:val="single"/>
        </w:rPr>
        <w:t xml:space="preserve"> (fucking, Iraq) as part of an unfolding historic moment </w:t>
      </w:r>
      <w:r w:rsidRPr="00116BE6">
        <w:rPr>
          <w:highlight w:val="yellow"/>
          <w:u w:val="single"/>
        </w:rPr>
        <w:t xml:space="preserve">exemplifies the affective experience not of </w:t>
      </w:r>
      <w:r w:rsidRPr="00116BE6">
        <w:rPr>
          <w:u w:val="single"/>
        </w:rPr>
        <w:t xml:space="preserve">a break or a </w:t>
      </w:r>
      <w:r w:rsidRPr="00116BE6">
        <w:rPr>
          <w:rStyle w:val="Emphasis"/>
          <w:highlight w:val="yellow"/>
        </w:rPr>
        <w:t>traumatic present</w:t>
      </w:r>
      <w:r w:rsidRPr="00116BE6">
        <w:rPr>
          <w:highlight w:val="yellow"/>
          <w:u w:val="single"/>
        </w:rPr>
        <w:t xml:space="preserve">, but of crisis </w:t>
      </w:r>
      <w:r w:rsidRPr="00116BE6">
        <w:rPr>
          <w:rStyle w:val="Emphasis"/>
          <w:highlight w:val="yellow"/>
        </w:rPr>
        <w:t>lived within ordinariness</w:t>
      </w:r>
      <w:r w:rsidRPr="00082D6D">
        <w:rPr>
          <w:sz w:val="16"/>
        </w:rPr>
        <w:t>.9 Amidst the rise and fall of quotidian intensities a situation arises that provokes the need to think and adjust, to slow things down and to gather things up, to find things out and to wonder and ponder. What’s going on? As Kathleen Stewart would phrase it, why do things feel on the verge of something (dissolving, snapping, wearing out, overwhelming, underwhelming, or just unpredictably different)</w:t>
      </w:r>
      <w:proofErr w:type="gramStart"/>
      <w:r w:rsidRPr="00082D6D">
        <w:rPr>
          <w:sz w:val="16"/>
        </w:rPr>
        <w:t>?10</w:t>
      </w:r>
      <w:proofErr w:type="gramEnd"/>
      <w:r w:rsidRPr="00082D6D">
        <w:rPr>
          <w:sz w:val="16"/>
        </w:rPr>
        <w:t xml:space="preserve"> To think is not especially joyful or rational here, therefore. The ideation to which the men refer is unwanted, after all: </w:t>
      </w:r>
      <w:r w:rsidRPr="00116BE6">
        <w:rPr>
          <w:u w:val="single"/>
        </w:rPr>
        <w:t xml:space="preserve">I </w:t>
      </w:r>
      <w:r w:rsidRPr="00082D6D">
        <w:rPr>
          <w:sz w:val="16"/>
        </w:rPr>
        <w:t xml:space="preserve">(must) think about Iraq, we (must) think as we fuck. Or else. Or else, what? Both </w:t>
      </w:r>
      <w:r w:rsidRPr="00082D6D">
        <w:rPr>
          <w:rStyle w:val="StyleUnderline"/>
          <w:highlight w:val="yellow"/>
        </w:rPr>
        <w:t>speakers presume</w:t>
      </w:r>
      <w:r w:rsidRPr="00082D6D">
        <w:rPr>
          <w:sz w:val="16"/>
        </w:rPr>
        <w:t xml:space="preserve"> that their </w:t>
      </w:r>
      <w:r w:rsidRPr="00082D6D">
        <w:rPr>
          <w:rStyle w:val="StyleUnderline"/>
          <w:highlight w:val="yellow"/>
        </w:rPr>
        <w:t xml:space="preserve">audience </w:t>
      </w:r>
      <w:r w:rsidRPr="00082D6D">
        <w:rPr>
          <w:rStyle w:val="Emphasis"/>
          <w:highlight w:val="yellow"/>
        </w:rPr>
        <w:t>knows the fatal stakes</w:t>
      </w:r>
      <w:r w:rsidRPr="00116BE6">
        <w:rPr>
          <w:rStyle w:val="Emphasis"/>
        </w:rPr>
        <w:t>.</w:t>
      </w:r>
      <w:r w:rsidRPr="00082D6D">
        <w:rPr>
          <w:sz w:val="16"/>
        </w:rPr>
        <w:t xml:space="preserve"> </w:t>
      </w:r>
      <w:r w:rsidRPr="00116BE6">
        <w:rPr>
          <w:rStyle w:val="StyleUnderline"/>
        </w:rPr>
        <w:t>They assume</w:t>
      </w:r>
      <w:r w:rsidRPr="00082D6D">
        <w:rPr>
          <w:sz w:val="16"/>
        </w:rPr>
        <w:t xml:space="preserve"> that </w:t>
      </w:r>
      <w:r w:rsidRPr="00082D6D">
        <w:rPr>
          <w:rStyle w:val="StyleUnderline"/>
          <w:highlight w:val="yellow"/>
        </w:rPr>
        <w:t xml:space="preserve">they are </w:t>
      </w:r>
      <w:r w:rsidRPr="00082D6D">
        <w:rPr>
          <w:rStyle w:val="Emphasis"/>
          <w:highlight w:val="yellow"/>
        </w:rPr>
        <w:t>amplifying something about the collective condition</w:t>
      </w:r>
      <w:r w:rsidRPr="00082D6D">
        <w:rPr>
          <w:sz w:val="16"/>
        </w:rPr>
        <w:t xml:space="preserve">: ‘‘Black men loving black men is a revolutionary act’’; ‘‘They hate us for our freedoms.’’ Even the political register here, under </w:t>
      </w:r>
      <w:r w:rsidRPr="00116BE6">
        <w:rPr>
          <w:rStyle w:val="StyleUnderline"/>
        </w:rPr>
        <w:t xml:space="preserve">the pressure of a destabilized </w:t>
      </w:r>
      <w:r w:rsidRPr="00082D6D">
        <w:rPr>
          <w:sz w:val="16"/>
        </w:rPr>
        <w:t xml:space="preserve">historical </w:t>
      </w:r>
      <w:r w:rsidRPr="00116BE6">
        <w:rPr>
          <w:rStyle w:val="StyleUnderline"/>
        </w:rPr>
        <w:t>present</w:t>
      </w:r>
      <w:r w:rsidRPr="00082D6D">
        <w:rPr>
          <w:sz w:val="16"/>
        </w:rPr>
        <w:t xml:space="preserve">, </w:t>
      </w:r>
      <w:r w:rsidRPr="00116BE6">
        <w:rPr>
          <w:rStyle w:val="StyleUnderline"/>
        </w:rPr>
        <w:t>reorganizes the relation of affect</w:t>
      </w:r>
      <w:r w:rsidRPr="00082D6D">
        <w:rPr>
          <w:sz w:val="16"/>
        </w:rPr>
        <w:t xml:space="preserve"> and feeling to knowledge about living. They are assuming that it matters to all of us, the public addressed by the phrase, to have fidelity to the event of being forced into thought about it. To think emerges not just as cognitive response in general or the responsibility of special people but as a general opening for cultivating attentiveness and an ethics of mindfulness for a public intimate because they’re experiencing together a shift in the atmosphere. </w:t>
      </w:r>
      <w:r w:rsidRPr="00082D6D">
        <w:rPr>
          <w:rStyle w:val="StyleUnderline"/>
          <w:highlight w:val="yellow"/>
        </w:rPr>
        <w:t>The event</w:t>
      </w:r>
      <w:r w:rsidRPr="00116BE6">
        <w:rPr>
          <w:rStyle w:val="StyleUnderline"/>
        </w:rPr>
        <w:t xml:space="preserve"> expressed by the</w:t>
      </w:r>
      <w:r w:rsidRPr="00082D6D">
        <w:rPr>
          <w:sz w:val="16"/>
        </w:rPr>
        <w:t xml:space="preserve"> two </w:t>
      </w:r>
      <w:r w:rsidRPr="00116BE6">
        <w:rPr>
          <w:rStyle w:val="StyleUnderline"/>
        </w:rPr>
        <w:t>speakers</w:t>
      </w:r>
      <w:r w:rsidRPr="00082D6D">
        <w:rPr>
          <w:sz w:val="16"/>
        </w:rPr>
        <w:t xml:space="preserve"> </w:t>
      </w:r>
      <w:r w:rsidRPr="00082D6D">
        <w:rPr>
          <w:rStyle w:val="StyleUnderline"/>
          <w:highlight w:val="yellow"/>
        </w:rPr>
        <w:t>is</w:t>
      </w:r>
      <w:r w:rsidRPr="00082D6D">
        <w:rPr>
          <w:sz w:val="16"/>
        </w:rPr>
        <w:t xml:space="preserve">, then, not the event of thinking as such. In this kind of case, to think is primarily formal, </w:t>
      </w:r>
      <w:r w:rsidRPr="00082D6D">
        <w:rPr>
          <w:rStyle w:val="StyleUnderline"/>
          <w:highlight w:val="yellow"/>
        </w:rPr>
        <w:t>an interruption</w:t>
      </w:r>
      <w:r w:rsidRPr="00082D6D">
        <w:rPr>
          <w:sz w:val="16"/>
        </w:rPr>
        <w:t xml:space="preserve">. Thinking interrupts the flow of consciousness with a new demand for scanning and focus, not for any </w:t>
      </w:r>
      <w:proofErr w:type="gramStart"/>
      <w:r w:rsidRPr="00082D6D">
        <w:rPr>
          <w:sz w:val="16"/>
        </w:rPr>
        <w:t>particular kind</w:t>
      </w:r>
      <w:proofErr w:type="gramEnd"/>
      <w:r w:rsidRPr="00082D6D">
        <w:rPr>
          <w:sz w:val="16"/>
        </w:rPr>
        <w:t xml:space="preserve"> of cognitive processing. We are directed to see not an event but an emergent historical environment that can now be sensed atmospherically, collectively.11 To be forced into thought this way is to begin to formulate the event of feeling historical in the present.12 This may suggest that the default or unforced state would be not thinking: but ‘‘not thinking’’ is not the opposite of thinking. It is true that under the pressure of an intensified, elongated present moment where affective, experiential and empirical knowledge norms seem in disarray there develop states of sociopathic disavowal and ordinary compartmentalization. See the sub-prime banking or ‘‘climate change’’ crises, for example. </w:t>
      </w:r>
      <w:r w:rsidRPr="00116BE6">
        <w:rPr>
          <w:rStyle w:val="StyleUnderline"/>
        </w:rPr>
        <w:t xml:space="preserve">See </w:t>
      </w:r>
      <w:r w:rsidRPr="00082D6D">
        <w:rPr>
          <w:rStyle w:val="StyleUnderline"/>
          <w:highlight w:val="yellow"/>
        </w:rPr>
        <w:t>systemic racialized, gendered, sexual</w:t>
      </w:r>
      <w:r w:rsidRPr="00116BE6">
        <w:rPr>
          <w:rStyle w:val="StyleUnderline"/>
        </w:rPr>
        <w:t xml:space="preserve"> and regional class </w:t>
      </w:r>
      <w:r w:rsidRPr="00082D6D">
        <w:rPr>
          <w:rStyle w:val="StyleUnderline"/>
          <w:highlight w:val="yellow"/>
        </w:rPr>
        <w:t>inequalities</w:t>
      </w:r>
      <w:r w:rsidRPr="00116BE6">
        <w:rPr>
          <w:rStyle w:val="StyleUnderline"/>
        </w:rPr>
        <w:t xml:space="preserve"> whose evidence </w:t>
      </w:r>
      <w:r w:rsidRPr="00082D6D">
        <w:rPr>
          <w:rStyle w:val="StyleUnderline"/>
          <w:highlight w:val="yellow"/>
        </w:rPr>
        <w:t>in ordinary subjectivity shifts between foreground and background</w:t>
      </w:r>
      <w:r w:rsidRPr="00116BE6">
        <w:rPr>
          <w:rStyle w:val="StyleUnderline"/>
        </w:rPr>
        <w:t>. Being overwhelmed by knowledge and life produces all kinds of neutralizing affect management coasting, skimming, browsing, distraction, apathy, coolness, counter-absorption, assessments of scale, picking one’s fights, and so on</w:t>
      </w:r>
      <w:r w:rsidRPr="00082D6D">
        <w:rPr>
          <w:sz w:val="16"/>
        </w:rPr>
        <w:t xml:space="preserve">. Indeed, most of social life happens in such modes of </w:t>
      </w:r>
      <w:proofErr w:type="gramStart"/>
      <w:r w:rsidRPr="00082D6D">
        <w:rPr>
          <w:sz w:val="16"/>
        </w:rPr>
        <w:t>lower case</w:t>
      </w:r>
      <w:proofErr w:type="gramEnd"/>
      <w:r w:rsidRPr="00082D6D">
        <w:rPr>
          <w:sz w:val="16"/>
        </w:rPr>
        <w:t xml:space="preserve"> drama, as we follow out pulsations of habituated patterning that make possible getting through the day (the relationships, the job, the life) while the brain chatters on, assessing things in focused and unfocused ways. People are, of course, always thinking, in the sense of making sense of things, when they apprehend what fluctuates without challenging </w:t>
      </w:r>
      <w:proofErr w:type="gramStart"/>
      <w:r w:rsidRPr="00082D6D">
        <w:rPr>
          <w:sz w:val="16"/>
        </w:rPr>
        <w:t>very much the procedures of living</w:t>
      </w:r>
      <w:proofErr w:type="gramEnd"/>
      <w:r w:rsidRPr="00082D6D">
        <w:rPr>
          <w:sz w:val="16"/>
        </w:rPr>
        <w:t xml:space="preserve">. But they are not thinking in the precise sense implied by our exemplary men, Hemphill and Bush. Hemphill and Bush are not just </w:t>
      </w:r>
      <w:proofErr w:type="gramStart"/>
      <w:r w:rsidRPr="00082D6D">
        <w:rPr>
          <w:sz w:val="16"/>
        </w:rPr>
        <w:t>thinking, but</w:t>
      </w:r>
      <w:proofErr w:type="gramEnd"/>
      <w:r w:rsidRPr="00082D6D">
        <w:rPr>
          <w:sz w:val="16"/>
        </w:rPr>
        <w:t xml:space="preserve"> stopping to think. </w:t>
      </w:r>
      <w:r w:rsidRPr="00082D6D">
        <w:rPr>
          <w:rStyle w:val="StyleUnderline"/>
          <w:highlight w:val="yellow"/>
        </w:rPr>
        <w:t>When</w:t>
      </w:r>
      <w:r w:rsidRPr="00116BE6">
        <w:rPr>
          <w:rStyle w:val="StyleUnderline"/>
        </w:rPr>
        <w:t xml:space="preserve"> these </w:t>
      </w:r>
      <w:r w:rsidRPr="00082D6D">
        <w:rPr>
          <w:rStyle w:val="StyleUnderline"/>
          <w:highlight w:val="yellow"/>
        </w:rPr>
        <w:t>speakers intuit the present</w:t>
      </w:r>
      <w:r w:rsidRPr="00116BE6">
        <w:rPr>
          <w:rStyle w:val="StyleUnderline"/>
        </w:rPr>
        <w:t xml:space="preserve"> moment in proximity to a word like think</w:t>
      </w:r>
      <w:r w:rsidRPr="00082D6D">
        <w:rPr>
          <w:sz w:val="16"/>
        </w:rPr>
        <w:t xml:space="preserve">, </w:t>
      </w:r>
      <w:r w:rsidRPr="00082D6D">
        <w:rPr>
          <w:rStyle w:val="StyleUnderline"/>
          <w:highlight w:val="yellow"/>
        </w:rPr>
        <w:t>they denote</w:t>
      </w:r>
      <w:r w:rsidRPr="00082D6D">
        <w:rPr>
          <w:sz w:val="16"/>
        </w:rPr>
        <w:t xml:space="preserve"> not a stream of perceptions, </w:t>
      </w:r>
      <w:proofErr w:type="spellStart"/>
      <w:r w:rsidRPr="00082D6D">
        <w:rPr>
          <w:sz w:val="16"/>
        </w:rPr>
        <w:t>flaneurlike</w:t>
      </w:r>
      <w:proofErr w:type="spellEnd"/>
      <w:r w:rsidRPr="00082D6D">
        <w:rPr>
          <w:sz w:val="16"/>
        </w:rPr>
        <w:t xml:space="preserve"> collections, or the activity of a mental intestine of sorts, but </w:t>
      </w:r>
      <w:r w:rsidRPr="00082D6D">
        <w:rPr>
          <w:rStyle w:val="StyleUnderline"/>
          <w:highlight w:val="yellow"/>
        </w:rPr>
        <w:t xml:space="preserve">an </w:t>
      </w:r>
      <w:r w:rsidRPr="00082D6D">
        <w:rPr>
          <w:rStyle w:val="Emphasis"/>
          <w:highlight w:val="yellow"/>
        </w:rPr>
        <w:t>idiomatic shift</w:t>
      </w:r>
      <w:r w:rsidRPr="00116BE6">
        <w:rPr>
          <w:rStyle w:val="StyleUnderline"/>
        </w:rPr>
        <w:t xml:space="preserve">. </w:t>
      </w:r>
      <w:r w:rsidRPr="00082D6D">
        <w:rPr>
          <w:sz w:val="16"/>
        </w:rPr>
        <w:t xml:space="preserve">Under duress from changes in the conditions of life, </w:t>
      </w:r>
      <w:r w:rsidRPr="00116BE6">
        <w:rPr>
          <w:rStyle w:val="StyleUnderline"/>
        </w:rPr>
        <w:t>their thinking jams the machinery that makes the ordinary appear</w:t>
      </w:r>
      <w:r w:rsidRPr="00082D6D">
        <w:rPr>
          <w:sz w:val="16"/>
        </w:rPr>
        <w:t xml:space="preserve"> as a flow that we shape mildly, often absentmindedly, which is not the same thing as thoughtlessly. In situations like the ones on which they dilate, to think is precisely to begin to develop an architecture for apprehending the perturbed world with </w:t>
      </w:r>
      <w:proofErr w:type="gramStart"/>
      <w:r w:rsidRPr="00082D6D">
        <w:rPr>
          <w:sz w:val="16"/>
        </w:rPr>
        <w:t>all of</w:t>
      </w:r>
      <w:proofErr w:type="gramEnd"/>
      <w:r w:rsidRPr="00082D6D">
        <w:rPr>
          <w:sz w:val="16"/>
        </w:rPr>
        <w:t xml:space="preserve"> the kinds of knowing to which one has access, from the neuro-affective to the rationally processed. Amidst this process of recalibrating intuitions about the intensified present, emotion and affect are not more telling than cognitive processing: in reassessing the conditions of </w:t>
      </w:r>
      <w:proofErr w:type="spellStart"/>
      <w:r w:rsidRPr="00082D6D">
        <w:rPr>
          <w:sz w:val="16"/>
        </w:rPr>
        <w:t>ongoingness</w:t>
      </w:r>
      <w:proofErr w:type="spellEnd"/>
      <w:r w:rsidRPr="00082D6D">
        <w:rPr>
          <w:sz w:val="16"/>
        </w:rPr>
        <w:t>, the thinkers involve all possible knowledge, however incommensurate the idiom or source.</w:t>
      </w:r>
    </w:p>
    <w:p w14:paraId="1CFEB273" w14:textId="77777777" w:rsidR="00484171" w:rsidRPr="00082D6D" w:rsidRDefault="00484171" w:rsidP="00484171">
      <w:pPr>
        <w:rPr>
          <w:sz w:val="16"/>
        </w:rPr>
      </w:pPr>
      <w:r w:rsidRPr="00082D6D">
        <w:rPr>
          <w:sz w:val="16"/>
        </w:rPr>
        <w:t xml:space="preserve">To be more concrete, in the conjuncture of these two statements to think is to point to a forced interruption of the dreamy activity of sex-in-progress and the post-intentionality of a war once set in motion. It is to confront the physics of </w:t>
      </w:r>
      <w:proofErr w:type="spellStart"/>
      <w:r w:rsidRPr="00082D6D">
        <w:rPr>
          <w:sz w:val="16"/>
        </w:rPr>
        <w:t>eventilization</w:t>
      </w:r>
      <w:proofErr w:type="spellEnd"/>
      <w:r w:rsidRPr="00082D6D">
        <w:rPr>
          <w:sz w:val="16"/>
        </w:rPr>
        <w:t>, Foucault’s term for the becoming-</w:t>
      </w:r>
      <w:proofErr w:type="spellStart"/>
      <w:r w:rsidRPr="00082D6D">
        <w:rPr>
          <w:sz w:val="16"/>
        </w:rPr>
        <w:t>overfixed</w:t>
      </w:r>
      <w:proofErr w:type="spellEnd"/>
      <w:r w:rsidRPr="00082D6D">
        <w:rPr>
          <w:sz w:val="16"/>
        </w:rPr>
        <w:t xml:space="preserve"> of historical process.13 </w:t>
      </w:r>
      <w:r w:rsidRPr="00116BE6">
        <w:rPr>
          <w:rStyle w:val="StyleUnderline"/>
        </w:rPr>
        <w:t xml:space="preserve">Such </w:t>
      </w:r>
      <w:r w:rsidRPr="00082D6D">
        <w:rPr>
          <w:rStyle w:val="StyleUnderline"/>
          <w:highlight w:val="yellow"/>
        </w:rPr>
        <w:t>interruption</w:t>
      </w:r>
      <w:r w:rsidRPr="00082D6D">
        <w:rPr>
          <w:sz w:val="16"/>
        </w:rPr>
        <w:t xml:space="preserve"> slows and makes more reflexive the activity of the nervous system that </w:t>
      </w:r>
      <w:r w:rsidRPr="00082D6D">
        <w:rPr>
          <w:rStyle w:val="Emphasis"/>
          <w:highlight w:val="yellow"/>
        </w:rPr>
        <w:t>perpetuates itself endlessly</w:t>
      </w:r>
      <w:r w:rsidRPr="00116BE6">
        <w:rPr>
          <w:rStyle w:val="StyleUnderline"/>
        </w:rPr>
        <w:t xml:space="preserve"> in reciprocal activity with the world</w:t>
      </w:r>
      <w:r w:rsidRPr="00082D6D">
        <w:rPr>
          <w:sz w:val="16"/>
        </w:rPr>
        <w:t xml:space="preserve">; most importantly, though, </w:t>
      </w:r>
      <w:r w:rsidRPr="00116BE6">
        <w:rPr>
          <w:rStyle w:val="StyleUnderline"/>
        </w:rPr>
        <w:t>it counters the intuitive sense</w:t>
      </w:r>
      <w:r w:rsidRPr="00082D6D">
        <w:rPr>
          <w:sz w:val="16"/>
        </w:rPr>
        <w:t xml:space="preserve"> that the world proceeds independently of the human activity that makes it. </w:t>
      </w:r>
      <w:r w:rsidRPr="00082D6D">
        <w:rPr>
          <w:rStyle w:val="StyleUnderline"/>
          <w:highlight w:val="yellow"/>
        </w:rPr>
        <w:t>But</w:t>
      </w:r>
      <w:r w:rsidRPr="00116BE6">
        <w:rPr>
          <w:rStyle w:val="StyleUnderline"/>
        </w:rPr>
        <w:t xml:space="preserve"> when I think about Iraq</w:t>
      </w:r>
      <w:r w:rsidRPr="00082D6D">
        <w:rPr>
          <w:sz w:val="16"/>
        </w:rPr>
        <w:t xml:space="preserve">, when we think as we fuck, </w:t>
      </w:r>
      <w:r w:rsidRPr="00116BE6">
        <w:rPr>
          <w:rStyle w:val="StyleUnderline"/>
        </w:rPr>
        <w:t>when we stop and think</w:t>
      </w:r>
      <w:r w:rsidRPr="00082D6D">
        <w:rPr>
          <w:sz w:val="16"/>
        </w:rPr>
        <w:t xml:space="preserve">, </w:t>
      </w:r>
      <w:r w:rsidRPr="00082D6D">
        <w:rPr>
          <w:rStyle w:val="Emphasis"/>
          <w:highlight w:val="yellow"/>
        </w:rPr>
        <w:t>those things</w:t>
      </w:r>
      <w:r w:rsidRPr="00116BE6">
        <w:rPr>
          <w:rStyle w:val="Emphasis"/>
        </w:rPr>
        <w:t xml:space="preserve"> seen historically </w:t>
      </w:r>
      <w:r w:rsidRPr="00082D6D">
        <w:rPr>
          <w:rStyle w:val="Emphasis"/>
          <w:highlight w:val="yellow"/>
        </w:rPr>
        <w:t>do not stop</w:t>
      </w:r>
      <w:r w:rsidRPr="00082D6D">
        <w:rPr>
          <w:sz w:val="16"/>
        </w:rPr>
        <w:t xml:space="preserve">. They keep going. </w:t>
      </w:r>
      <w:r w:rsidRPr="00116BE6">
        <w:rPr>
          <w:rStyle w:val="StyleUnderline"/>
        </w:rPr>
        <w:t>Stopping</w:t>
      </w:r>
      <w:r w:rsidRPr="00082D6D">
        <w:rPr>
          <w:sz w:val="16"/>
        </w:rPr>
        <w:t xml:space="preserve"> to think </w:t>
      </w:r>
      <w:r w:rsidRPr="00116BE6">
        <w:rPr>
          <w:rStyle w:val="StyleUnderline"/>
        </w:rPr>
        <w:t>puts</w:t>
      </w:r>
      <w:r w:rsidRPr="00082D6D">
        <w:rPr>
          <w:sz w:val="16"/>
        </w:rPr>
        <w:t xml:space="preserve"> </w:t>
      </w:r>
      <w:r w:rsidRPr="00116BE6">
        <w:rPr>
          <w:rStyle w:val="StyleUnderline"/>
        </w:rPr>
        <w:t>on minor breaks, making</w:t>
      </w:r>
      <w:r w:rsidRPr="00082D6D">
        <w:rPr>
          <w:sz w:val="16"/>
        </w:rPr>
        <w:t xml:space="preserve"> alternative agency and </w:t>
      </w:r>
      <w:r w:rsidRPr="00116BE6">
        <w:rPr>
          <w:rStyle w:val="StyleUnderline"/>
        </w:rPr>
        <w:t>affectivity imaginable but not yet achieved</w:t>
      </w:r>
      <w:r w:rsidRPr="00082D6D">
        <w:rPr>
          <w:sz w:val="16"/>
        </w:rPr>
        <w:t xml:space="preserve"> within the shared world of the present that </w:t>
      </w:r>
      <w:proofErr w:type="gramStart"/>
      <w:r w:rsidRPr="00082D6D">
        <w:rPr>
          <w:sz w:val="16"/>
        </w:rPr>
        <w:t>is in</w:t>
      </w:r>
      <w:proofErr w:type="gramEnd"/>
      <w:r w:rsidRPr="00082D6D">
        <w:rPr>
          <w:sz w:val="16"/>
        </w:rPr>
        <w:t xml:space="preserve"> intensified suspension. To our case study men, to think is a thing of necessity, ethics, and slight optimism: </w:t>
      </w:r>
      <w:proofErr w:type="gramStart"/>
      <w:r w:rsidRPr="00082D6D">
        <w:rPr>
          <w:sz w:val="16"/>
        </w:rPr>
        <w:t>in the near future</w:t>
      </w:r>
      <w:proofErr w:type="gramEnd"/>
      <w:r w:rsidRPr="00082D6D">
        <w:rPr>
          <w:sz w:val="16"/>
        </w:rPr>
        <w:t xml:space="preserve"> that’s just a step ahead of the right now, stopping to think about fucking and war might shift the shape of something definitive that seems </w:t>
      </w:r>
      <w:proofErr w:type="gramStart"/>
      <w:r w:rsidRPr="00082D6D">
        <w:rPr>
          <w:sz w:val="16"/>
        </w:rPr>
        <w:t>pretty imminent</w:t>
      </w:r>
      <w:proofErr w:type="gramEnd"/>
      <w:r w:rsidRPr="00082D6D">
        <w:rPr>
          <w:sz w:val="16"/>
        </w:rPr>
        <w:t>. Hemphill:</w:t>
      </w:r>
    </w:p>
    <w:p w14:paraId="7210A850" w14:textId="77777777" w:rsidR="00484171" w:rsidRPr="00082D6D" w:rsidRDefault="00484171" w:rsidP="00484171">
      <w:pPr>
        <w:rPr>
          <w:sz w:val="16"/>
        </w:rPr>
      </w:pPr>
      <w:r w:rsidRPr="00082D6D">
        <w:rPr>
          <w:sz w:val="16"/>
        </w:rPr>
        <w:t xml:space="preserve">Now we think as we fuck this nut might kill us. There might be a pin-sized hole in the condom. A lethal leak. We stop kissing tall dark strangers, sucking mustaches, putting lips tongues everywhere. We </w:t>
      </w:r>
      <w:proofErr w:type="gramStart"/>
      <w:r w:rsidRPr="00082D6D">
        <w:rPr>
          <w:sz w:val="16"/>
        </w:rPr>
        <w:t>return</w:t>
      </w:r>
      <w:proofErr w:type="gramEnd"/>
      <w:r w:rsidRPr="00082D6D">
        <w:rPr>
          <w:sz w:val="16"/>
        </w:rPr>
        <w:t xml:space="preserve"> to pictures. Telephones. Toys. Recent Lovers. Private Lives. Now we think as we fuck this nut might kill. This kiss could turn </w:t>
      </w:r>
      <w:proofErr w:type="gramStart"/>
      <w:r w:rsidRPr="00082D6D">
        <w:rPr>
          <w:sz w:val="16"/>
        </w:rPr>
        <w:t>to stone</w:t>
      </w:r>
      <w:proofErr w:type="gramEnd"/>
      <w:r w:rsidRPr="00082D6D">
        <w:rPr>
          <w:sz w:val="16"/>
        </w:rPr>
        <w:t>.</w:t>
      </w:r>
    </w:p>
    <w:p w14:paraId="0415EA4B" w14:textId="77777777" w:rsidR="00484171" w:rsidRPr="00116BE6" w:rsidRDefault="00484171" w:rsidP="00484171">
      <w:pPr>
        <w:rPr>
          <w:u w:val="single"/>
        </w:rPr>
      </w:pPr>
      <w:r w:rsidRPr="00116BE6">
        <w:rPr>
          <w:u w:val="single"/>
        </w:rPr>
        <w:t>Bush: I think about Iraq every day – every single day – because I understand we have troops in harm’s way, and I understand how dangerous it is there.</w:t>
      </w:r>
      <w:r w:rsidRPr="00082D6D">
        <w:rPr>
          <w:sz w:val="16"/>
        </w:rPr>
        <w:t xml:space="preserve"> And the reason it’s dangerous is because there’s these cold-blooded killers that will kill Americans or kill innocent Iraqis </w:t>
      </w:r>
      <w:proofErr w:type="gramStart"/>
      <w:r w:rsidRPr="00082D6D">
        <w:rPr>
          <w:sz w:val="16"/>
        </w:rPr>
        <w:t>in order to</w:t>
      </w:r>
      <w:proofErr w:type="gramEnd"/>
      <w:r w:rsidRPr="00082D6D">
        <w:rPr>
          <w:sz w:val="16"/>
        </w:rPr>
        <w:t xml:space="preserve"> try to drive us out of Iraq</w:t>
      </w:r>
      <w:proofErr w:type="gramStart"/>
      <w:r w:rsidRPr="00082D6D">
        <w:rPr>
          <w:sz w:val="16"/>
        </w:rPr>
        <w:t>. .</w:t>
      </w:r>
      <w:proofErr w:type="gramEnd"/>
      <w:r w:rsidRPr="00082D6D">
        <w:rPr>
          <w:sz w:val="16"/>
        </w:rPr>
        <w:t xml:space="preserve"> I think about this every day, every single day, and will continue thinking about it, because I understand we’ve got kids in harm’s way. And I worry about their families; and I obviously, any time there’s a death, I grieve. But I want those families to know, one, we’re not going to leave them – not going to allow their mission to go in vain; </w:t>
      </w:r>
      <w:proofErr w:type="gramStart"/>
      <w:r w:rsidRPr="00082D6D">
        <w:rPr>
          <w:sz w:val="16"/>
        </w:rPr>
        <w:t>and,</w:t>
      </w:r>
      <w:proofErr w:type="gramEnd"/>
      <w:r w:rsidRPr="00082D6D">
        <w:rPr>
          <w:sz w:val="16"/>
        </w:rPr>
        <w:t xml:space="preserve"> two, we will complete the </w:t>
      </w:r>
      <w:proofErr w:type="gramStart"/>
      <w:r w:rsidRPr="00082D6D">
        <w:rPr>
          <w:sz w:val="16"/>
        </w:rPr>
        <w:t>mission</w:t>
      </w:r>
      <w:proofErr w:type="gramEnd"/>
      <w:r w:rsidRPr="00082D6D">
        <w:rPr>
          <w:sz w:val="16"/>
        </w:rPr>
        <w:t xml:space="preserve"> and the world will be better off for it. </w:t>
      </w:r>
      <w:r w:rsidRPr="00116BE6">
        <w:rPr>
          <w:rStyle w:val="Emphasis"/>
        </w:rPr>
        <w:t>Thinking under the pressure to respond publicly to death not desperately but with an attachment to life also sums up what these men have in common</w:t>
      </w:r>
      <w:r w:rsidRPr="00082D6D">
        <w:rPr>
          <w:sz w:val="16"/>
        </w:rPr>
        <w:t xml:space="preserve">. Here, to think is to figure out how to live in a heterotopic now that’s affectively sensed, amassed in a scene </w:t>
      </w:r>
      <w:proofErr w:type="gramStart"/>
      <w:r w:rsidRPr="00082D6D">
        <w:rPr>
          <w:sz w:val="16"/>
        </w:rPr>
        <w:t>that</w:t>
      </w:r>
      <w:proofErr w:type="gramEnd"/>
      <w:r w:rsidRPr="00082D6D">
        <w:rPr>
          <w:sz w:val="16"/>
        </w:rPr>
        <w:t xml:space="preserve"> they are already living as a new ordinariness that requires a new realism. </w:t>
      </w:r>
      <w:r w:rsidRPr="00116BE6">
        <w:rPr>
          <w:rStyle w:val="Emphasis"/>
          <w:highlight w:val="yellow"/>
        </w:rPr>
        <w:t xml:space="preserve">We sense the intensity </w:t>
      </w:r>
      <w:r w:rsidRPr="00082D6D">
        <w:rPr>
          <w:rStyle w:val="Emphasis"/>
        </w:rPr>
        <w:t>of the pressure</w:t>
      </w:r>
      <w:r w:rsidRPr="00116BE6">
        <w:rPr>
          <w:rStyle w:val="Emphasis"/>
        </w:rPr>
        <w:t xml:space="preserve"> to improvise a new intuition about how to live in the historical present, </w:t>
      </w:r>
      <w:r w:rsidRPr="00116BE6">
        <w:rPr>
          <w:rStyle w:val="Emphasis"/>
          <w:highlight w:val="yellow"/>
        </w:rPr>
        <w:t>to move affect and the political away from their conventional relation</w:t>
      </w:r>
      <w:r w:rsidRPr="00116BE6">
        <w:rPr>
          <w:rStyle w:val="Emphasis"/>
        </w:rPr>
        <w:t xml:space="preserve"> for similar and different reasons</w:t>
      </w:r>
      <w:r w:rsidRPr="00082D6D">
        <w:rPr>
          <w:sz w:val="16"/>
        </w:rPr>
        <w:t xml:space="preserve">. The situation induces a focus on kisses and </w:t>
      </w:r>
      <w:proofErr w:type="gramStart"/>
      <w:r w:rsidRPr="00082D6D">
        <w:rPr>
          <w:sz w:val="16"/>
        </w:rPr>
        <w:t>kinship: ‘‘</w:t>
      </w:r>
      <w:proofErr w:type="gramEnd"/>
      <w:r w:rsidRPr="00082D6D">
        <w:rPr>
          <w:sz w:val="16"/>
        </w:rPr>
        <w:t xml:space="preserve">We return to Private </w:t>
      </w:r>
      <w:proofErr w:type="gramStart"/>
      <w:r w:rsidRPr="00082D6D">
        <w:rPr>
          <w:sz w:val="16"/>
        </w:rPr>
        <w:t>Lives’’</w:t>
      </w:r>
      <w:proofErr w:type="gramEnd"/>
      <w:r w:rsidRPr="00082D6D">
        <w:rPr>
          <w:sz w:val="16"/>
        </w:rPr>
        <w:t xml:space="preserve">; ‘‘and I worry about their </w:t>
      </w:r>
      <w:proofErr w:type="gramStart"/>
      <w:r w:rsidRPr="00082D6D">
        <w:rPr>
          <w:sz w:val="16"/>
        </w:rPr>
        <w:t>families.’</w:t>
      </w:r>
      <w:proofErr w:type="gramEnd"/>
      <w:r w:rsidRPr="00082D6D">
        <w:rPr>
          <w:sz w:val="16"/>
        </w:rPr>
        <w:t xml:space="preserve">’ It reminds us that </w:t>
      </w:r>
      <w:r w:rsidRPr="00082D6D">
        <w:rPr>
          <w:rStyle w:val="StyleUnderline"/>
          <w:highlight w:val="yellow"/>
        </w:rPr>
        <w:t>the affective turn emerges</w:t>
      </w:r>
      <w:r w:rsidRPr="00082D6D">
        <w:rPr>
          <w:rStyle w:val="StyleUnderline"/>
        </w:rPr>
        <w:t xml:space="preserve"> with</w:t>
      </w:r>
      <w:r w:rsidRPr="00082D6D">
        <w:rPr>
          <w:rStyle w:val="StyleUnderline"/>
          <w:highlight w:val="yellow"/>
        </w:rPr>
        <w:t>in</w:t>
      </w:r>
      <w:r w:rsidRPr="00082D6D">
        <w:rPr>
          <w:rStyle w:val="StyleUnderline"/>
        </w:rPr>
        <w:t xml:space="preserve"> </w:t>
      </w:r>
      <w:r w:rsidRPr="00082D6D">
        <w:rPr>
          <w:rStyle w:val="StyleUnderline"/>
          <w:highlight w:val="yellow"/>
        </w:rPr>
        <w:t>the</w:t>
      </w:r>
      <w:r w:rsidRPr="00082D6D">
        <w:rPr>
          <w:rStyle w:val="StyleUnderline"/>
        </w:rPr>
        <w:t xml:space="preserve"> long </w:t>
      </w:r>
      <w:r w:rsidRPr="00082D6D">
        <w:rPr>
          <w:rStyle w:val="Emphasis"/>
          <w:highlight w:val="yellow"/>
        </w:rPr>
        <w:t>neoliberal moment</w:t>
      </w:r>
      <w:r w:rsidRPr="00082D6D">
        <w:rPr>
          <w:rStyle w:val="StyleUnderline"/>
        </w:rPr>
        <w:t xml:space="preserve"> of the attrition of the social, </w:t>
      </w:r>
      <w:r w:rsidRPr="00082D6D">
        <w:rPr>
          <w:rStyle w:val="StyleUnderline"/>
          <w:highlight w:val="yellow"/>
        </w:rPr>
        <w:t>expressed in</w:t>
      </w:r>
      <w:r w:rsidRPr="00082D6D">
        <w:rPr>
          <w:rStyle w:val="StyleUnderline"/>
        </w:rPr>
        <w:t xml:space="preserve"> Margaret </w:t>
      </w:r>
      <w:r w:rsidRPr="00082D6D">
        <w:rPr>
          <w:rStyle w:val="StyleUnderline"/>
          <w:highlight w:val="yellow"/>
        </w:rPr>
        <w:t>Thatcher’s</w:t>
      </w:r>
      <w:r w:rsidRPr="00082D6D">
        <w:rPr>
          <w:rStyle w:val="StyleUnderline"/>
        </w:rPr>
        <w:t xml:space="preserve"> claim that ‘‘</w:t>
      </w:r>
      <w:r w:rsidRPr="00082D6D">
        <w:rPr>
          <w:rStyle w:val="StyleUnderline"/>
          <w:highlight w:val="yellow"/>
        </w:rPr>
        <w:t>There is no society’’ just individuals</w:t>
      </w:r>
      <w:r w:rsidRPr="00082D6D">
        <w:rPr>
          <w:rStyle w:val="StyleUnderline"/>
        </w:rPr>
        <w:t>, families, and neighbors’’</w:t>
      </w:r>
      <w:r w:rsidRPr="00082D6D">
        <w:rPr>
          <w:sz w:val="16"/>
        </w:rPr>
        <w:t xml:space="preserve">.14 </w:t>
      </w:r>
      <w:r w:rsidRPr="00082D6D">
        <w:rPr>
          <w:rStyle w:val="StyleUnderline"/>
        </w:rPr>
        <w:t>Attempting to break the circuit of accountability between persons and political</w:t>
      </w:r>
      <w:r w:rsidRPr="00082D6D">
        <w:rPr>
          <w:sz w:val="16"/>
        </w:rPr>
        <w:t xml:space="preserve"> worlds, phrases like hers elide the difference between ‘‘public’’ and ‘‘society’’ in the hope of </w:t>
      </w:r>
      <w:r w:rsidRPr="00082D6D">
        <w:rPr>
          <w:rStyle w:val="Emphasis"/>
          <w:highlight w:val="yellow"/>
        </w:rPr>
        <w:t>privatizing</w:t>
      </w:r>
      <w:r w:rsidRPr="00082D6D">
        <w:rPr>
          <w:rStyle w:val="StyleUnderline"/>
          <w:highlight w:val="yellow"/>
        </w:rPr>
        <w:t xml:space="preserve"> everything, </w:t>
      </w:r>
      <w:r w:rsidRPr="00082D6D">
        <w:rPr>
          <w:rStyle w:val="Emphasis"/>
          <w:highlight w:val="yellow"/>
        </w:rPr>
        <w:t>including</w:t>
      </w:r>
      <w:r w:rsidRPr="00082D6D">
        <w:rPr>
          <w:rStyle w:val="Emphasis"/>
        </w:rPr>
        <w:t xml:space="preserve"> the experience of </w:t>
      </w:r>
      <w:r w:rsidRPr="00082D6D">
        <w:rPr>
          <w:rStyle w:val="Emphasis"/>
          <w:highlight w:val="yellow"/>
        </w:rPr>
        <w:t>collective emotion</w:t>
      </w:r>
      <w:r w:rsidRPr="00082D6D">
        <w:rPr>
          <w:sz w:val="16"/>
        </w:rPr>
        <w:t xml:space="preserve">. But for Hemphill and Bush, our case study men, circling back to an affective atmosphere provides a starting point, not a place of rest. They have no place else to go and, a bit lost, they’re </w:t>
      </w:r>
      <w:proofErr w:type="gramStart"/>
      <w:r w:rsidRPr="00082D6D">
        <w:rPr>
          <w:sz w:val="16"/>
        </w:rPr>
        <w:t>responding</w:t>
      </w:r>
      <w:proofErr w:type="gramEnd"/>
      <w:r w:rsidRPr="00082D6D">
        <w:rPr>
          <w:sz w:val="16"/>
        </w:rPr>
        <w:t xml:space="preserve"> a high drama of orchestrated emotionality by trying to nudge a new phase into being, phrase by phrase. By thinking, they open other registers into which they step gingerly, pensively, haltingly, wandering around to get a handle on what to do in the question-marked now. </w:t>
      </w:r>
      <w:r w:rsidRPr="00082D6D">
        <w:rPr>
          <w:rStyle w:val="StyleUnderline"/>
        </w:rPr>
        <w:t xml:space="preserve">We witness, here, then, not ‘‘the waning of </w:t>
      </w:r>
      <w:proofErr w:type="gramStart"/>
      <w:r w:rsidRPr="00082D6D">
        <w:rPr>
          <w:rStyle w:val="StyleUnderline"/>
        </w:rPr>
        <w:t>affect,’</w:t>
      </w:r>
      <w:proofErr w:type="gramEnd"/>
      <w:r w:rsidRPr="00082D6D">
        <w:rPr>
          <w:rStyle w:val="StyleUnderline"/>
        </w:rPr>
        <w:t>’ but the waning of genre</w:t>
      </w:r>
      <w:proofErr w:type="gramStart"/>
      <w:r w:rsidRPr="00082D6D">
        <w:rPr>
          <w:sz w:val="16"/>
        </w:rPr>
        <w:t>.15</w:t>
      </w:r>
      <w:proofErr w:type="gramEnd"/>
      <w:r w:rsidRPr="00082D6D">
        <w:rPr>
          <w:sz w:val="16"/>
        </w:rPr>
        <w:t xml:space="preserve"> </w:t>
      </w:r>
      <w:r w:rsidRPr="00116BE6">
        <w:rPr>
          <w:rStyle w:val="StyleUnderline"/>
        </w:rPr>
        <w:t xml:space="preserve">Life can no longer be lived even </w:t>
      </w:r>
      <w:proofErr w:type="spellStart"/>
      <w:r w:rsidRPr="00116BE6">
        <w:rPr>
          <w:rStyle w:val="StyleUnderline"/>
        </w:rPr>
        <w:t>phantasmatically</w:t>
      </w:r>
      <w:proofErr w:type="spellEnd"/>
      <w:r w:rsidRPr="00116BE6">
        <w:rPr>
          <w:rStyle w:val="StyleUnderline"/>
        </w:rPr>
        <w:t xml:space="preserve"> as melodrama, as Aristotelian tragedy spread to ordinary people, as a predictable arc that is shaped by acts, facts, or fates. Their take on the present oscillates among affects and emotions: it transmits as worry</w:t>
      </w:r>
      <w:r w:rsidRPr="00082D6D">
        <w:rPr>
          <w:sz w:val="16"/>
        </w:rPr>
        <w:t xml:space="preserve">. At root, ‘‘to worry’’ is to strangle, to choke, to bite:16 for our case study men, worry </w:t>
      </w:r>
      <w:r w:rsidRPr="00116BE6">
        <w:rPr>
          <w:rStyle w:val="StyleUnderline"/>
        </w:rPr>
        <w:t xml:space="preserve">the repetition of anxious unwanted ideation about the state of a thing is a sense that responds to a situation that’s unfolding, that needs to be moved toward refuting death as the only scene where life’s meanings add up. </w:t>
      </w:r>
      <w:r w:rsidRPr="00A362F0">
        <w:rPr>
          <w:rStyle w:val="Emphasis"/>
        </w:rPr>
        <w:t xml:space="preserve">Gathering up </w:t>
      </w:r>
      <w:proofErr w:type="gramStart"/>
      <w:r w:rsidRPr="00A362F0">
        <w:rPr>
          <w:rStyle w:val="Emphasis"/>
        </w:rPr>
        <w:t>affectively</w:t>
      </w:r>
      <w:proofErr w:type="gramEnd"/>
      <w:r w:rsidRPr="00A362F0">
        <w:rPr>
          <w:rStyle w:val="Emphasis"/>
        </w:rPr>
        <w:t xml:space="preserve"> and </w:t>
      </w:r>
      <w:proofErr w:type="gramStart"/>
      <w:r w:rsidRPr="00A362F0">
        <w:rPr>
          <w:rStyle w:val="Emphasis"/>
        </w:rPr>
        <w:t>emotionally-saturated</w:t>
      </w:r>
      <w:proofErr w:type="gramEnd"/>
      <w:r w:rsidRPr="00A362F0">
        <w:rPr>
          <w:rStyle w:val="Emphasis"/>
        </w:rPr>
        <w:t xml:space="preserve"> knowledge processed in so </w:t>
      </w:r>
      <w:proofErr w:type="gramStart"/>
      <w:r w:rsidRPr="00A362F0">
        <w:rPr>
          <w:rStyle w:val="Emphasis"/>
        </w:rPr>
        <w:t>many different ways</w:t>
      </w:r>
      <w:proofErr w:type="gramEnd"/>
      <w:r w:rsidRPr="00A362F0">
        <w:rPr>
          <w:rStyle w:val="Emphasis"/>
        </w:rPr>
        <w:t>, demonstrating fidelity to the openness of the event that is not yet ‘‘stone,’’ there is otherwise only so much grief</w:t>
      </w:r>
      <w:r w:rsidRPr="00A362F0">
        <w:rPr>
          <w:sz w:val="16"/>
        </w:rPr>
        <w:t>.</w:t>
      </w:r>
      <w:r w:rsidRPr="00082D6D">
        <w:rPr>
          <w:sz w:val="16"/>
        </w:rPr>
        <w:t xml:space="preserve"> </w:t>
      </w:r>
      <w:r w:rsidRPr="00116BE6">
        <w:rPr>
          <w:rStyle w:val="StyleUnderline"/>
        </w:rPr>
        <w:t>This grief for the lost ordinary is the default feeling that they’re refusing, of being historical in the present</w:t>
      </w:r>
      <w:r w:rsidRPr="00082D6D">
        <w:rPr>
          <w:sz w:val="16"/>
        </w:rPr>
        <w:t xml:space="preserve">.17 This essay has described the performance of thinking and intuitive </w:t>
      </w:r>
      <w:proofErr w:type="gramStart"/>
      <w:r w:rsidRPr="00082D6D">
        <w:rPr>
          <w:sz w:val="16"/>
        </w:rPr>
        <w:t>recalibrating</w:t>
      </w:r>
      <w:proofErr w:type="gramEnd"/>
      <w:r w:rsidRPr="00082D6D">
        <w:rPr>
          <w:sz w:val="16"/>
        </w:rPr>
        <w:t xml:space="preserve"> as signs of troubled knowing and living in a historical present whose occupants sense it as distended. I now contrast this scenario of ordinary life’s interruption by a worried thought with the strategies of two recent poems that model some quite different practices of feeling </w:t>
      </w:r>
      <w:proofErr w:type="gramStart"/>
      <w:r w:rsidRPr="00082D6D">
        <w:rPr>
          <w:sz w:val="16"/>
        </w:rPr>
        <w:t>out</w:t>
      </w:r>
      <w:proofErr w:type="gramEnd"/>
      <w:r w:rsidRPr="00082D6D">
        <w:rPr>
          <w:sz w:val="16"/>
        </w:rPr>
        <w:t xml:space="preserve"> the unfinished situation of the present. What follows also tracks how they notice </w:t>
      </w:r>
      <w:r w:rsidRPr="00116BE6">
        <w:rPr>
          <w:rStyle w:val="StyleUnderline"/>
        </w:rPr>
        <w:t>a contemporaneity disorganized by the kind of crisis in the ordinary that forces one to invent (for oneself, for the collective) an ‘‘ignorant’’ pedagogy</w:t>
      </w:r>
      <w:r w:rsidRPr="00082D6D">
        <w:rPr>
          <w:sz w:val="16"/>
        </w:rPr>
        <w:t xml:space="preserve">18 </w:t>
      </w:r>
      <w:r w:rsidRPr="00116BE6">
        <w:rPr>
          <w:rStyle w:val="StyleUnderline"/>
        </w:rPr>
        <w:t>that holds off grief, that doesn’t distinguish between cognitive and other kinds of knowing, and that produces a way of grasping and inhabiting a collectively significant ‘‘unthought known’’ that has been in some way apprehended</w:t>
      </w:r>
      <w:r w:rsidRPr="00082D6D">
        <w:rPr>
          <w:sz w:val="16"/>
        </w:rPr>
        <w:t xml:space="preserve">.19 </w:t>
      </w:r>
      <w:r w:rsidRPr="00116BE6">
        <w:rPr>
          <w:rStyle w:val="Emphasis"/>
        </w:rPr>
        <w:t xml:space="preserve">But the </w:t>
      </w:r>
      <w:proofErr w:type="spellStart"/>
      <w:r w:rsidRPr="00116BE6">
        <w:rPr>
          <w:rStyle w:val="Emphasis"/>
        </w:rPr>
        <w:t>affect</w:t>
      </w:r>
      <w:proofErr w:type="spellEnd"/>
      <w:r w:rsidRPr="00116BE6">
        <w:rPr>
          <w:rStyle w:val="Emphasis"/>
        </w:rPr>
        <w:t xml:space="preserve"> of the crisis they encounter begins not with drama but its absence.</w:t>
      </w:r>
      <w:r w:rsidRPr="00082D6D">
        <w:rPr>
          <w:sz w:val="16"/>
        </w:rPr>
        <w:t xml:space="preserve"> Charles Simic’s ‘‘Encyclopedia of Horror’’ and Bill Hocok’s ‘‘A Primer’’ use traditional genres for making literacy possible.20 </w:t>
      </w:r>
      <w:r w:rsidRPr="00A362F0">
        <w:rPr>
          <w:rStyle w:val="Emphasis"/>
        </w:rPr>
        <w:t>They worry aloud about how to find one’s way analytically and affectively amidst the noise of the political and the non-place of the social in a present moment in which survival presents itself as a problem</w:t>
      </w:r>
      <w:r w:rsidRPr="00082D6D">
        <w:rPr>
          <w:sz w:val="16"/>
          <w:highlight w:val="yellow"/>
        </w:rPr>
        <w:t>.</w:t>
      </w:r>
      <w:r w:rsidRPr="00082D6D">
        <w:rPr>
          <w:sz w:val="16"/>
        </w:rPr>
        <w:t xml:space="preserve">21 </w:t>
      </w:r>
      <w:r w:rsidRPr="00116BE6">
        <w:rPr>
          <w:rStyle w:val="StyleUnderline"/>
        </w:rPr>
        <w:t>Both poems perform the problem of developing a practice of rootedness in processual awareness that can give shape amidst the unpeaceful, uninhabitable, and unknowable state of crisis in which living on is also taking place</w:t>
      </w:r>
      <w:r w:rsidRPr="00082D6D">
        <w:rPr>
          <w:sz w:val="16"/>
        </w:rPr>
        <w:t xml:space="preserve">.22 </w:t>
      </w:r>
      <w:r w:rsidRPr="00A362F0">
        <w:rPr>
          <w:rStyle w:val="Emphasis"/>
          <w:highlight w:val="yellow"/>
        </w:rPr>
        <w:t>Giving shape is not the same as solving the problem of crisis</w:t>
      </w:r>
      <w:r w:rsidRPr="00A362F0">
        <w:rPr>
          <w:rStyle w:val="StyleUnderline"/>
        </w:rPr>
        <w:t>, or having the right emotions about it.</w:t>
      </w:r>
      <w:r w:rsidRPr="00082D6D">
        <w:rPr>
          <w:sz w:val="16"/>
        </w:rPr>
        <w:t xml:space="preserve"> Indeed, both poems confront a tone, an atmosphere, feeling, sense of flatness in the world, as though affects and emotion themselves are exhausted from adjusting to all the intensities. This response is a structure with barely any energy for ornamentation. But the encounter with flatness in the world does not produce identical flatness in the poems. </w:t>
      </w:r>
      <w:r w:rsidRPr="00A362F0">
        <w:rPr>
          <w:rStyle w:val="StyleUnderline"/>
        </w:rPr>
        <w:t xml:space="preserve">The ethical and political question is how to live managing overwhelming materials with an overtaxed awareness; the aesthetic question is </w:t>
      </w:r>
      <w:r w:rsidRPr="00A362F0">
        <w:rPr>
          <w:rStyle w:val="StyleUnderline"/>
          <w:highlight w:val="yellow"/>
        </w:rPr>
        <w:t xml:space="preserve">how to find form without </w:t>
      </w:r>
      <w:r w:rsidRPr="00A362F0">
        <w:rPr>
          <w:rStyle w:val="Emphasis"/>
          <w:highlight w:val="yellow"/>
        </w:rPr>
        <w:t>distracting from the gravity of the real</w:t>
      </w:r>
      <w:r w:rsidRPr="00A362F0">
        <w:rPr>
          <w:rStyle w:val="Emphasis"/>
        </w:rPr>
        <w:t>.</w:t>
      </w:r>
      <w:r w:rsidRPr="00082D6D">
        <w:rPr>
          <w:sz w:val="16"/>
        </w:rPr>
        <w:t xml:space="preserve"> </w:t>
      </w:r>
    </w:p>
    <w:p w14:paraId="57CA0202" w14:textId="77777777" w:rsidR="00484171" w:rsidRDefault="00484171" w:rsidP="00484171"/>
    <w:p w14:paraId="70BA16D2" w14:textId="77777777" w:rsidR="00484171" w:rsidRDefault="00484171" w:rsidP="00484171">
      <w:pPr>
        <w:pStyle w:val="Heading4"/>
      </w:pPr>
      <w:r>
        <w:t xml:space="preserve">Presumption- no reason articulated to vote </w:t>
      </w:r>
      <w:proofErr w:type="spellStart"/>
      <w:r>
        <w:t>aff</w:t>
      </w:r>
      <w:proofErr w:type="spellEnd"/>
      <w:r>
        <w:t>. The ballot is not essential to their method but links to our offense</w:t>
      </w:r>
      <w:r>
        <w:br/>
      </w:r>
    </w:p>
    <w:p w14:paraId="2E0A6AA7" w14:textId="77777777" w:rsidR="00484171" w:rsidRDefault="00484171" w:rsidP="00484171">
      <w:pPr>
        <w:pStyle w:val="Heading4"/>
        <w:rPr>
          <w:shd w:val="clear" w:color="auto" w:fill="FFFFFF"/>
        </w:rPr>
      </w:pPr>
      <w:r w:rsidRPr="003619FC">
        <w:t xml:space="preserve">Parameters- The </w:t>
      </w:r>
      <w:proofErr w:type="spellStart"/>
      <w:r w:rsidRPr="003619FC">
        <w:t>aff</w:t>
      </w:r>
      <w:proofErr w:type="spellEnd"/>
      <w:r w:rsidRPr="003619FC">
        <w:t xml:space="preserve"> should have 1) clear way for the judge to delineate from one method and another and </w:t>
      </w:r>
      <w:r>
        <w:t xml:space="preserve">2) </w:t>
      </w:r>
      <w:r w:rsidRPr="003619FC">
        <w:t>a m</w:t>
      </w:r>
      <w:r>
        <w:t>e</w:t>
      </w:r>
      <w:r w:rsidRPr="003619FC">
        <w:t xml:space="preserve">tric for evaluating which method is better. they have no definition on </w:t>
      </w:r>
      <w:r>
        <w:t>what [method]</w:t>
      </w:r>
      <w:r w:rsidRPr="003619FC">
        <w:t xml:space="preserve"> is or how to measure that or who has engaged in it - </w:t>
      </w:r>
      <w:proofErr w:type="gramStart"/>
      <w:r w:rsidRPr="003619FC">
        <w:t>this collapses</w:t>
      </w:r>
      <w:proofErr w:type="gramEnd"/>
      <w:r w:rsidRPr="003619FC">
        <w:t xml:space="preserve"> back in arbitrary distinctions on </w:t>
      </w:r>
      <w:proofErr w:type="gramStart"/>
      <w:r w:rsidRPr="003619FC">
        <w:t>the behalf</w:t>
      </w:r>
      <w:proofErr w:type="gramEnd"/>
      <w:r w:rsidRPr="003619FC">
        <w:t xml:space="preserve"> of the judge which re-creates violence</w:t>
      </w:r>
    </w:p>
    <w:p w14:paraId="38351912" w14:textId="77777777" w:rsidR="00484171" w:rsidRDefault="00484171" w:rsidP="00484171"/>
    <w:p w14:paraId="37677DAD" w14:textId="5E071F8A" w:rsidR="00484171" w:rsidRDefault="00484171" w:rsidP="00484171">
      <w:pPr>
        <w:pStyle w:val="Heading2"/>
      </w:pPr>
      <w:r>
        <w:t>Case</w:t>
      </w:r>
    </w:p>
    <w:p w14:paraId="20E5C95D" w14:textId="77777777" w:rsidR="00484171" w:rsidRDefault="00484171" w:rsidP="00484171">
      <w:pPr>
        <w:pStyle w:val="Heading4"/>
      </w:pPr>
      <w:r>
        <w:t>The utopian notion of being “outside” academia creates an idealized myth of radical difference – Their notions of [connection/mobility/progress] suppress the colonial, capitalist, and patriarchal history of those spaces, making radical difference impossible</w:t>
      </w:r>
    </w:p>
    <w:p w14:paraId="2A6ABB85" w14:textId="77777777" w:rsidR="00484171" w:rsidRPr="00C96F75" w:rsidRDefault="00484171" w:rsidP="00484171">
      <w:pPr>
        <w:rPr>
          <w:rStyle w:val="Style13ptBold"/>
        </w:rPr>
      </w:pPr>
      <w:proofErr w:type="spellStart"/>
      <w:r>
        <w:rPr>
          <w:rStyle w:val="Style13ptBold"/>
        </w:rPr>
        <w:t>Hoofd</w:t>
      </w:r>
      <w:proofErr w:type="spellEnd"/>
      <w:r>
        <w:rPr>
          <w:rStyle w:val="Style13ptBold"/>
        </w:rPr>
        <w:t xml:space="preserve"> 10</w:t>
      </w:r>
    </w:p>
    <w:p w14:paraId="5BA8A2C6" w14:textId="77777777" w:rsidR="00484171" w:rsidRPr="00C96F75" w:rsidRDefault="00484171" w:rsidP="00484171">
      <w:pPr>
        <w:rPr>
          <w:sz w:val="16"/>
          <w:szCs w:val="16"/>
        </w:rPr>
      </w:pPr>
      <w:r w:rsidRPr="00C96F75">
        <w:rPr>
          <w:sz w:val="16"/>
          <w:szCs w:val="16"/>
        </w:rPr>
        <w:t xml:space="preserve">Ingrid M. </w:t>
      </w:r>
      <w:proofErr w:type="spellStart"/>
      <w:r w:rsidRPr="00C96F75">
        <w:rPr>
          <w:sz w:val="16"/>
          <w:szCs w:val="16"/>
        </w:rPr>
        <w:t>Hoofd</w:t>
      </w:r>
      <w:proofErr w:type="spellEnd"/>
      <w:r w:rsidRPr="00C96F75">
        <w:rPr>
          <w:sz w:val="16"/>
          <w:szCs w:val="16"/>
        </w:rPr>
        <w:t xml:space="preserve">, Assistant Professor in the Department of Communications and New Media at the National University of Singapore (NUS), “The accelerated university: Activist-academic alliances and simulation of thought” 2010, </w:t>
      </w:r>
      <w:hyperlink r:id="rId5" w:history="1">
        <w:r w:rsidRPr="00C96F75">
          <w:rPr>
            <w:rStyle w:val="Hyperlink"/>
            <w:sz w:val="16"/>
            <w:szCs w:val="16"/>
          </w:rPr>
          <w:t>http://www.ephemerajournal.org/contribution/accelerated-university-activist-academic-alliances-and-simulation-thought</w:t>
        </w:r>
      </w:hyperlink>
      <w:r w:rsidRPr="00C96F75">
        <w:rPr>
          <w:sz w:val="16"/>
          <w:szCs w:val="16"/>
        </w:rPr>
        <w:t>, KB</w:t>
      </w:r>
    </w:p>
    <w:p w14:paraId="6F796E61" w14:textId="77777777" w:rsidR="00484171" w:rsidRPr="00C96F75" w:rsidRDefault="00484171" w:rsidP="00484171">
      <w:pPr>
        <w:rPr>
          <w:u w:val="single"/>
        </w:rPr>
      </w:pPr>
      <w:r>
        <w:t xml:space="preserve">Under speed-elitism, </w:t>
      </w:r>
      <w:r w:rsidRPr="00C96F75">
        <w:rPr>
          <w:rStyle w:val="StyleUnderline"/>
        </w:rPr>
        <w:t xml:space="preserve">the </w:t>
      </w:r>
      <w:r w:rsidRPr="0042194C">
        <w:rPr>
          <w:rStyle w:val="StyleUnderline"/>
          <w:highlight w:val="yellow"/>
        </w:rPr>
        <w:t>utopian emphasis on</w:t>
      </w:r>
      <w:r w:rsidRPr="00C96F75">
        <w:rPr>
          <w:rStyle w:val="StyleUnderline"/>
        </w:rPr>
        <w:t xml:space="preserve"> the </w:t>
      </w:r>
      <w:r w:rsidRPr="0042194C">
        <w:rPr>
          <w:rStyle w:val="StyleUnderline"/>
          <w:highlight w:val="yellow"/>
        </w:rPr>
        <w:t>transparent mediation</w:t>
      </w:r>
      <w:r w:rsidRPr="00C96F75">
        <w:rPr>
          <w:rStyle w:val="StyleUnderline"/>
        </w:rPr>
        <w:t xml:space="preserve"> through technologies of instantaneity </w:t>
      </w:r>
      <w:r w:rsidRPr="0042194C">
        <w:rPr>
          <w:rStyle w:val="StyleUnderline"/>
          <w:highlight w:val="yellow"/>
        </w:rPr>
        <w:t>gives rise to</w:t>
      </w:r>
      <w:r w:rsidRPr="00C96F75">
        <w:rPr>
          <w:rStyle w:val="StyleUnderline"/>
        </w:rPr>
        <w:t xml:space="preserve"> </w:t>
      </w:r>
      <w:r w:rsidRPr="00C96F75">
        <w:rPr>
          <w:rStyle w:val="Emphasis"/>
        </w:rPr>
        <w:t xml:space="preserve">the </w:t>
      </w:r>
      <w:r w:rsidRPr="0042194C">
        <w:rPr>
          <w:rStyle w:val="Emphasis"/>
          <w:highlight w:val="yellow"/>
        </w:rPr>
        <w:t>fantasy</w:t>
      </w:r>
      <w:r w:rsidRPr="0042194C">
        <w:rPr>
          <w:highlight w:val="yellow"/>
        </w:rPr>
        <w:t xml:space="preserve"> </w:t>
      </w:r>
      <w:r w:rsidRPr="0042194C">
        <w:rPr>
          <w:rStyle w:val="StyleUnderline"/>
          <w:highlight w:val="yellow"/>
        </w:rPr>
        <w:t>of</w:t>
      </w:r>
      <w:r w:rsidRPr="00C96F75">
        <w:rPr>
          <w:rStyle w:val="StyleUnderline"/>
        </w:rPr>
        <w:t xml:space="preserve"> the </w:t>
      </w:r>
      <w:r w:rsidRPr="0042194C">
        <w:rPr>
          <w:rStyle w:val="StyleUnderline"/>
          <w:highlight w:val="yellow"/>
        </w:rPr>
        <w:t>networked spaces ‘outside’</w:t>
      </w:r>
      <w:r w:rsidRPr="00C96F75">
        <w:rPr>
          <w:rStyle w:val="StyleUnderline"/>
        </w:rPr>
        <w:t xml:space="preserve"> the traditional </w:t>
      </w:r>
      <w:r w:rsidRPr="0042194C">
        <w:rPr>
          <w:rStyle w:val="StyleUnderline"/>
          <w:highlight w:val="yellow"/>
        </w:rPr>
        <w:t xml:space="preserve">academic borders </w:t>
      </w:r>
      <w:r w:rsidRPr="0042194C">
        <w:rPr>
          <w:rStyle w:val="Emphasis"/>
          <w:highlight w:val="yellow"/>
        </w:rPr>
        <w:t>as radical</w:t>
      </w:r>
      <w:r w:rsidRPr="00C96F75">
        <w:rPr>
          <w:rStyle w:val="Emphasis"/>
        </w:rPr>
        <w:t xml:space="preserve"> spaces</w:t>
      </w:r>
      <w:r w:rsidRPr="00C96F75">
        <w:rPr>
          <w:rStyle w:val="StyleUnderline"/>
        </w:rPr>
        <w:t xml:space="preserve">, </w:t>
      </w:r>
      <w:r w:rsidRPr="0042194C">
        <w:rPr>
          <w:rStyle w:val="StyleUnderline"/>
          <w:highlight w:val="yellow"/>
        </w:rPr>
        <w:t>as well as</w:t>
      </w:r>
      <w:r w:rsidRPr="00C96F75">
        <w:rPr>
          <w:rStyle w:val="StyleUnderline"/>
        </w:rPr>
        <w:t xml:space="preserve"> the </w:t>
      </w:r>
      <w:r w:rsidRPr="0042194C">
        <w:rPr>
          <w:rStyle w:val="StyleUnderline"/>
          <w:highlight w:val="yellow"/>
        </w:rPr>
        <w:t>desire for</w:t>
      </w:r>
      <w:r w:rsidRPr="00C96F75">
        <w:rPr>
          <w:rStyle w:val="StyleUnderline"/>
        </w:rPr>
        <w:t xml:space="preserve"> a </w:t>
      </w:r>
      <w:r w:rsidRPr="0042194C">
        <w:rPr>
          <w:rStyle w:val="StyleUnderline"/>
          <w:highlight w:val="yellow"/>
        </w:rPr>
        <w:t>productive</w:t>
      </w:r>
      <w:r w:rsidRPr="00C96F75">
        <w:rPr>
          <w:rStyle w:val="StyleUnderline"/>
        </w:rPr>
        <w:t xml:space="preserve"> dialogue or</w:t>
      </w:r>
      <w:r>
        <w:t xml:space="preserve"> </w:t>
      </w:r>
      <w:r w:rsidRPr="0042194C">
        <w:rPr>
          <w:rStyle w:val="Emphasis"/>
          <w:highlight w:val="yellow"/>
        </w:rPr>
        <w:t>alliance between activism and academia</w:t>
      </w:r>
      <w:r w:rsidRPr="00C96F75">
        <w:rPr>
          <w:rStyle w:val="Emphasis"/>
        </w:rPr>
        <w:t>.</w:t>
      </w:r>
      <w:r>
        <w:t xml:space="preserve"> This would mean that </w:t>
      </w:r>
      <w:r w:rsidRPr="00C96F75">
        <w:rPr>
          <w:rStyle w:val="StyleUnderline"/>
        </w:rPr>
        <w:t xml:space="preserve">activism and academia have become relative others under </w:t>
      </w:r>
      <w:proofErr w:type="spellStart"/>
      <w:r w:rsidRPr="00C96F75">
        <w:rPr>
          <w:rStyle w:val="StyleUnderline"/>
        </w:rPr>
        <w:t>globalisation</w:t>
      </w:r>
      <w:proofErr w:type="spellEnd"/>
      <w:r w:rsidRPr="00C96F75">
        <w:rPr>
          <w:rStyle w:val="StyleUnderline"/>
        </w:rPr>
        <w:t>, in which the</w:t>
      </w:r>
      <w:r>
        <w:t xml:space="preserve"> (non-Western or anti-capitalist</w:t>
      </w:r>
      <w:r w:rsidRPr="0042194C">
        <w:rPr>
          <w:highlight w:val="yellow"/>
        </w:rPr>
        <w:t xml:space="preserve">) </w:t>
      </w:r>
      <w:r w:rsidRPr="0042194C">
        <w:rPr>
          <w:rStyle w:val="StyleUnderline"/>
          <w:highlight w:val="yellow"/>
        </w:rPr>
        <w:t>activist figures as</w:t>
      </w:r>
      <w:r w:rsidRPr="00C96F75">
        <w:rPr>
          <w:rStyle w:val="StyleUnderline"/>
        </w:rPr>
        <w:t xml:space="preserve"> some kind of </w:t>
      </w:r>
      <w:r w:rsidRPr="0042194C">
        <w:rPr>
          <w:rStyle w:val="StyleUnderline"/>
          <w:highlight w:val="yellow"/>
        </w:rPr>
        <w:t>hallucination of radical otherness</w:t>
      </w:r>
      <w:r w:rsidRPr="00C96F75">
        <w:rPr>
          <w:rStyle w:val="StyleUnderline"/>
        </w:rPr>
        <w:t xml:space="preserve"> for the Western intellectual.</w:t>
      </w:r>
      <w:r>
        <w:t xml:space="preserve"> </w:t>
      </w:r>
      <w:r w:rsidRPr="0042194C">
        <w:rPr>
          <w:rStyle w:val="StyleUnderline"/>
          <w:highlight w:val="yellow"/>
        </w:rPr>
        <w:t>This</w:t>
      </w:r>
      <w:r w:rsidRPr="00C96F75">
        <w:rPr>
          <w:rStyle w:val="StyleUnderline"/>
        </w:rPr>
        <w:t xml:space="preserve"> technological </w:t>
      </w:r>
      <w:r w:rsidRPr="00667351">
        <w:rPr>
          <w:rStyle w:val="StyleUnderline"/>
        </w:rPr>
        <w:t xml:space="preserve">hallucination </w:t>
      </w:r>
      <w:r w:rsidRPr="0042194C">
        <w:rPr>
          <w:rStyle w:val="StyleUnderline"/>
          <w:highlight w:val="yellow"/>
        </w:rPr>
        <w:t>serves</w:t>
      </w:r>
      <w:r w:rsidRPr="00C96F75">
        <w:rPr>
          <w:rStyle w:val="StyleUnderline"/>
        </w:rPr>
        <w:t xml:space="preserve"> an </w:t>
      </w:r>
      <w:r w:rsidRPr="0042194C">
        <w:rPr>
          <w:rStyle w:val="StyleUnderline"/>
          <w:highlight w:val="yellow"/>
        </w:rPr>
        <w:t xml:space="preserve">increasingly aggressive </w:t>
      </w:r>
      <w:r w:rsidRPr="0042194C">
        <w:rPr>
          <w:rStyle w:val="Emphasis"/>
          <w:highlight w:val="yellow"/>
        </w:rPr>
        <w:t>neo-colonial</w:t>
      </w:r>
      <w:r w:rsidRPr="0042194C">
        <w:rPr>
          <w:highlight w:val="yellow"/>
        </w:rPr>
        <w:t xml:space="preserve"> </w:t>
      </w:r>
      <w:r w:rsidRPr="0042194C">
        <w:rPr>
          <w:rStyle w:val="StyleUnderline"/>
          <w:highlight w:val="yellow"/>
        </w:rPr>
        <w:t>and</w:t>
      </w:r>
      <w:r w:rsidRPr="0042194C">
        <w:rPr>
          <w:highlight w:val="yellow"/>
        </w:rPr>
        <w:t xml:space="preserve"> </w:t>
      </w:r>
      <w:r w:rsidRPr="0042194C">
        <w:rPr>
          <w:rStyle w:val="Emphasis"/>
          <w:highlight w:val="yellow"/>
        </w:rPr>
        <w:t>patriarchal</w:t>
      </w:r>
      <w:r>
        <w:t xml:space="preserve"> </w:t>
      </w:r>
      <w:r w:rsidRPr="00C96F75">
        <w:rPr>
          <w:rStyle w:val="StyleUnderline"/>
        </w:rPr>
        <w:t xml:space="preserve">economic state of </w:t>
      </w:r>
      <w:r w:rsidRPr="0042194C">
        <w:rPr>
          <w:rStyle w:val="StyleUnderline"/>
          <w:highlight w:val="yellow"/>
        </w:rPr>
        <w:t>exploitation, despite</w:t>
      </w:r>
      <w:r>
        <w:t xml:space="preserve"> – or perhaps rather because of </w:t>
      </w:r>
      <w:r w:rsidRPr="0042194C">
        <w:rPr>
          <w:highlight w:val="yellow"/>
        </w:rPr>
        <w:t xml:space="preserve">– </w:t>
      </w:r>
      <w:r w:rsidRPr="0042194C">
        <w:rPr>
          <w:rStyle w:val="StyleUnderline"/>
          <w:highlight w:val="yellow"/>
        </w:rPr>
        <w:t>such</w:t>
      </w:r>
      <w:r w:rsidRPr="00C96F75">
        <w:rPr>
          <w:rStyle w:val="StyleUnderline"/>
        </w:rPr>
        <w:t xml:space="preserve"> technologies of travel and communication </w:t>
      </w:r>
      <w:r w:rsidRPr="0042194C">
        <w:rPr>
          <w:rStyle w:val="StyleUnderline"/>
          <w:highlight w:val="yellow"/>
        </w:rPr>
        <w:t>having come to figure as tools for liberation</w:t>
      </w:r>
      <w:r w:rsidRPr="00C96F75">
        <w:rPr>
          <w:rStyle w:val="StyleUnderline"/>
        </w:rPr>
        <w:t xml:space="preserve"> and </w:t>
      </w:r>
      <w:r w:rsidRPr="00667351">
        <w:rPr>
          <w:rStyle w:val="StyleUnderline"/>
        </w:rPr>
        <w:t>transformation</w:t>
      </w:r>
      <w:r w:rsidRPr="00C96F75">
        <w:rPr>
          <w:rStyle w:val="StyleUnderline"/>
        </w:rPr>
        <w:t>.</w:t>
      </w:r>
    </w:p>
    <w:p w14:paraId="208C6106" w14:textId="77777777" w:rsidR="00484171" w:rsidRDefault="00484171" w:rsidP="00484171">
      <w:pPr>
        <w:rPr>
          <w:sz w:val="16"/>
        </w:rPr>
      </w:pPr>
      <w:proofErr w:type="gramStart"/>
      <w:r w:rsidRPr="007A3111">
        <w:rPr>
          <w:sz w:val="16"/>
        </w:rPr>
        <w:t>So</w:t>
      </w:r>
      <w:proofErr w:type="gramEnd"/>
      <w:r w:rsidRPr="007A3111">
        <w:rPr>
          <w:sz w:val="16"/>
        </w:rPr>
        <w:t xml:space="preserve"> the </w:t>
      </w:r>
      <w:r w:rsidRPr="0042194C">
        <w:rPr>
          <w:rStyle w:val="StyleUnderline"/>
          <w:highlight w:val="yellow"/>
        </w:rPr>
        <w:t xml:space="preserve">discourses of </w:t>
      </w:r>
      <w:r w:rsidRPr="0042194C">
        <w:rPr>
          <w:rStyle w:val="Emphasis"/>
          <w:highlight w:val="yellow"/>
        </w:rPr>
        <w:t>techno-progress</w:t>
      </w:r>
      <w:r w:rsidRPr="007A3111">
        <w:rPr>
          <w:sz w:val="16"/>
        </w:rPr>
        <w:t xml:space="preserve">, </w:t>
      </w:r>
      <w:r w:rsidRPr="00C96F75">
        <w:rPr>
          <w:rStyle w:val="Emphasis"/>
        </w:rPr>
        <w:t xml:space="preserve">making </w:t>
      </w:r>
      <w:r w:rsidRPr="0042194C">
        <w:rPr>
          <w:rStyle w:val="Emphasis"/>
          <w:highlight w:val="yellow"/>
        </w:rPr>
        <w:t>connections</w:t>
      </w:r>
      <w:r w:rsidRPr="007A3111">
        <w:rPr>
          <w:sz w:val="16"/>
        </w:rPr>
        <w:t xml:space="preserve">, </w:t>
      </w:r>
      <w:r w:rsidRPr="00C96F75">
        <w:rPr>
          <w:rStyle w:val="Emphasis"/>
        </w:rPr>
        <w:t xml:space="preserve">heightened </w:t>
      </w:r>
      <w:r w:rsidRPr="0042194C">
        <w:rPr>
          <w:rStyle w:val="Emphasis"/>
          <w:highlight w:val="yellow"/>
        </w:rPr>
        <w:t>mobility</w:t>
      </w:r>
      <w:r w:rsidRPr="0042194C">
        <w:rPr>
          <w:sz w:val="16"/>
          <w:highlight w:val="yellow"/>
        </w:rPr>
        <w:t xml:space="preserve"> </w:t>
      </w:r>
      <w:r w:rsidRPr="0042194C">
        <w:rPr>
          <w:rStyle w:val="StyleUnderline"/>
          <w:highlight w:val="yellow"/>
        </w:rPr>
        <w:t>and</w:t>
      </w:r>
      <w:r w:rsidRPr="007A3111">
        <w:rPr>
          <w:sz w:val="16"/>
        </w:rPr>
        <w:t xml:space="preserve"> </w:t>
      </w:r>
      <w:r w:rsidRPr="0042194C">
        <w:rPr>
          <w:rStyle w:val="Emphasis"/>
        </w:rPr>
        <w:t xml:space="preserve">crossing </w:t>
      </w:r>
      <w:r w:rsidRPr="0042194C">
        <w:rPr>
          <w:rStyle w:val="Emphasis"/>
          <w:highlight w:val="yellow"/>
        </w:rPr>
        <w:t>borders</w:t>
      </w:r>
      <w:r w:rsidRPr="007A3111">
        <w:rPr>
          <w:sz w:val="16"/>
        </w:rPr>
        <w:t xml:space="preserve"> </w:t>
      </w:r>
      <w:r w:rsidRPr="00C96F75">
        <w:rPr>
          <w:rStyle w:val="StyleUnderline"/>
        </w:rPr>
        <w:t xml:space="preserve">in activist-academic alliances often </w:t>
      </w:r>
      <w:r w:rsidRPr="00667351">
        <w:rPr>
          <w:rStyle w:val="StyleUnderline"/>
        </w:rPr>
        <w:t>go</w:t>
      </w:r>
      <w:r w:rsidRPr="00C96F75">
        <w:rPr>
          <w:rStyle w:val="StyleUnderline"/>
        </w:rPr>
        <w:t xml:space="preserve"> hand in hand </w:t>
      </w:r>
      <w:r w:rsidRPr="00667351">
        <w:rPr>
          <w:rStyle w:val="StyleUnderline"/>
        </w:rPr>
        <w:t>with</w:t>
      </w:r>
      <w:r w:rsidRPr="00C96F75">
        <w:rPr>
          <w:rStyle w:val="StyleUnderline"/>
        </w:rPr>
        <w:t xml:space="preserve"> the (implicit) celebration of highly mediated spaces for action and communication between allied groups.</w:t>
      </w:r>
      <w:r w:rsidRPr="007A3111">
        <w:rPr>
          <w:sz w:val="16"/>
        </w:rPr>
        <w:t xml:space="preserve"> </w:t>
      </w:r>
      <w:r w:rsidRPr="00C96F75">
        <w:rPr>
          <w:rStyle w:val="StyleUnderline"/>
        </w:rPr>
        <w:t xml:space="preserve">Such </w:t>
      </w:r>
      <w:proofErr w:type="gramStart"/>
      <w:r w:rsidRPr="00C96F75">
        <w:rPr>
          <w:rStyle w:val="StyleUnderline"/>
        </w:rPr>
        <w:t>discourses</w:t>
      </w:r>
      <w:r w:rsidRPr="007A3111">
        <w:rPr>
          <w:sz w:val="16"/>
        </w:rPr>
        <w:t xml:space="preserve"> however</w:t>
      </w:r>
      <w:proofErr w:type="gramEnd"/>
      <w:r w:rsidRPr="007A3111">
        <w:rPr>
          <w:sz w:val="16"/>
        </w:rPr>
        <w:t xml:space="preserve"> </w:t>
      </w:r>
      <w:r w:rsidRPr="0042194C">
        <w:rPr>
          <w:rStyle w:val="Emphasis"/>
          <w:highlight w:val="yellow"/>
        </w:rPr>
        <w:t>suppress</w:t>
      </w:r>
      <w:r w:rsidRPr="00C96F75">
        <w:rPr>
          <w:rStyle w:val="StyleUnderline"/>
        </w:rPr>
        <w:t xml:space="preserve"> the </w:t>
      </w:r>
      <w:r w:rsidRPr="0042194C">
        <w:rPr>
          <w:rStyle w:val="StyleUnderline"/>
          <w:highlight w:val="yellow"/>
        </w:rPr>
        <w:t>violent colonial, capitalist and patriarchal history of those</w:t>
      </w:r>
      <w:r w:rsidRPr="00C96F75">
        <w:rPr>
          <w:rStyle w:val="StyleUnderline"/>
        </w:rPr>
        <w:t xml:space="preserve"> technological </w:t>
      </w:r>
      <w:r w:rsidRPr="0042194C">
        <w:rPr>
          <w:rStyle w:val="StyleUnderline"/>
          <w:highlight w:val="yellow"/>
        </w:rPr>
        <w:t>spaces and</w:t>
      </w:r>
      <w:r w:rsidRPr="00C96F75">
        <w:rPr>
          <w:rStyle w:val="StyleUnderline"/>
        </w:rPr>
        <w:t xml:space="preserve"> the subsequent </w:t>
      </w:r>
      <w:r w:rsidRPr="0042194C">
        <w:rPr>
          <w:rStyle w:val="Emphasis"/>
          <w:highlight w:val="yellow"/>
        </w:rPr>
        <w:t xml:space="preserve">unevenness of any </w:t>
      </w:r>
      <w:r w:rsidRPr="0042194C">
        <w:rPr>
          <w:rStyle w:val="Emphasis"/>
        </w:rPr>
        <w:t xml:space="preserve">such </w:t>
      </w:r>
      <w:r w:rsidRPr="0042194C">
        <w:rPr>
          <w:rStyle w:val="Emphasis"/>
          <w:highlight w:val="yellow"/>
        </w:rPr>
        <w:t>alliance</w:t>
      </w:r>
      <w:r w:rsidRPr="00C96F75">
        <w:rPr>
          <w:rStyle w:val="Emphasis"/>
        </w:rPr>
        <w:t>.</w:t>
      </w:r>
      <w:r w:rsidRPr="007A3111">
        <w:rPr>
          <w:sz w:val="16"/>
        </w:rPr>
        <w:t xml:space="preserve"> More severely, </w:t>
      </w:r>
      <w:r w:rsidRPr="0042194C">
        <w:rPr>
          <w:rStyle w:val="StyleUnderline"/>
          <w:highlight w:val="yellow"/>
        </w:rPr>
        <w:t>they foster</w:t>
      </w:r>
      <w:r w:rsidRPr="00C96F75">
        <w:rPr>
          <w:rStyle w:val="StyleUnderline"/>
        </w:rPr>
        <w:t xml:space="preserve"> an </w:t>
      </w:r>
      <w:r w:rsidRPr="0042194C">
        <w:rPr>
          <w:rStyle w:val="Emphasis"/>
          <w:highlight w:val="yellow"/>
        </w:rPr>
        <w:t>oppressive</w:t>
      </w:r>
      <w:r w:rsidRPr="00C96F75">
        <w:rPr>
          <w:rStyle w:val="StyleUnderline"/>
        </w:rPr>
        <w:t xml:space="preserve"> sort of </w:t>
      </w:r>
      <w:r w:rsidRPr="0042194C">
        <w:rPr>
          <w:rStyle w:val="StyleUnderline"/>
          <w:highlight w:val="yellow"/>
        </w:rPr>
        <w:t>imaginary ‘</w:t>
      </w:r>
      <w:r w:rsidRPr="00006411">
        <w:rPr>
          <w:rStyle w:val="StyleUnderline"/>
        </w:rPr>
        <w:t>collective’</w:t>
      </w:r>
      <w:r w:rsidRPr="00C96F75">
        <w:rPr>
          <w:rStyle w:val="StyleUnderline"/>
        </w:rPr>
        <w:t xml:space="preserve"> or ‘</w:t>
      </w:r>
      <w:r w:rsidRPr="0042194C">
        <w:rPr>
          <w:rStyle w:val="StyleUnderline"/>
          <w:highlight w:val="yellow"/>
        </w:rPr>
        <w:t>unity</w:t>
      </w:r>
      <w:r w:rsidRPr="00C96F75">
        <w:rPr>
          <w:rStyle w:val="StyleUnderline"/>
        </w:rPr>
        <w:t xml:space="preserve"> of </w:t>
      </w:r>
      <w:r w:rsidRPr="0042194C">
        <w:rPr>
          <w:rStyle w:val="StyleUnderline"/>
        </w:rPr>
        <w:t>struggles’</w:t>
      </w:r>
      <w:r w:rsidRPr="0042194C">
        <w:rPr>
          <w:rStyle w:val="StyleUnderline"/>
          <w:highlight w:val="yellow"/>
        </w:rPr>
        <w:t xml:space="preserve"> through</w:t>
      </w:r>
      <w:r w:rsidRPr="00C96F75">
        <w:rPr>
          <w:rStyle w:val="StyleUnderline"/>
        </w:rPr>
        <w:t xml:space="preserve"> </w:t>
      </w:r>
      <w:r w:rsidRPr="00C96F75">
        <w:rPr>
          <w:rStyle w:val="Emphasis"/>
        </w:rPr>
        <w:t xml:space="preserve">the </w:t>
      </w:r>
      <w:r w:rsidRPr="0042194C">
        <w:rPr>
          <w:rStyle w:val="Emphasis"/>
          <w:highlight w:val="yellow"/>
        </w:rPr>
        <w:t>myth</w:t>
      </w:r>
      <w:r w:rsidRPr="0042194C">
        <w:rPr>
          <w:rStyle w:val="StyleUnderline"/>
          <w:highlight w:val="yellow"/>
        </w:rPr>
        <w:t xml:space="preserve"> of</w:t>
      </w:r>
      <w:r w:rsidRPr="00C96F75">
        <w:rPr>
          <w:rStyle w:val="StyleUnderline"/>
        </w:rPr>
        <w:t xml:space="preserve"> ‘truly’ </w:t>
      </w:r>
      <w:r w:rsidRPr="0042194C">
        <w:rPr>
          <w:rStyle w:val="StyleUnderline"/>
          <w:highlight w:val="yellow"/>
        </w:rPr>
        <w:t>allowing</w:t>
      </w:r>
      <w:r w:rsidRPr="00C96F75">
        <w:rPr>
          <w:rStyle w:val="StyleUnderline"/>
        </w:rPr>
        <w:t xml:space="preserve"> for </w:t>
      </w:r>
      <w:r w:rsidRPr="0042194C">
        <w:rPr>
          <w:rStyle w:val="Emphasis"/>
          <w:highlight w:val="yellow"/>
        </w:rPr>
        <w:t>radical difference</w:t>
      </w:r>
      <w:r w:rsidRPr="007A3111">
        <w:rPr>
          <w:sz w:val="16"/>
        </w:rPr>
        <w:t xml:space="preserve"> </w:t>
      </w:r>
      <w:r w:rsidRPr="00C96F75">
        <w:rPr>
          <w:rStyle w:val="StyleUnderline"/>
        </w:rPr>
        <w:t>and</w:t>
      </w:r>
      <w:r w:rsidRPr="007A3111">
        <w:rPr>
          <w:sz w:val="16"/>
        </w:rPr>
        <w:t xml:space="preserve"> </w:t>
      </w:r>
      <w:r w:rsidRPr="00C96F75">
        <w:rPr>
          <w:rStyle w:val="Emphasis"/>
        </w:rPr>
        <w:t>multiplicity</w:t>
      </w:r>
      <w:r w:rsidRPr="007A3111">
        <w:rPr>
          <w:sz w:val="16"/>
        </w:rPr>
        <w:t xml:space="preserve"> </w:t>
      </w:r>
      <w:r w:rsidRPr="00C96F75">
        <w:rPr>
          <w:rStyle w:val="StyleUnderline"/>
        </w:rPr>
        <w:t xml:space="preserve">within that space – a form of techno-inclusiveness </w:t>
      </w:r>
      <w:r w:rsidRPr="0042194C">
        <w:rPr>
          <w:rStyle w:val="StyleUnderline"/>
          <w:highlight w:val="yellow"/>
        </w:rPr>
        <w:t>that</w:t>
      </w:r>
      <w:r w:rsidRPr="007A3111">
        <w:rPr>
          <w:sz w:val="16"/>
        </w:rPr>
        <w:t xml:space="preserve"> in turn </w:t>
      </w:r>
      <w:r w:rsidRPr="0042194C">
        <w:rPr>
          <w:rStyle w:val="Emphasis"/>
          <w:highlight w:val="yellow"/>
        </w:rPr>
        <w:t>excludes</w:t>
      </w:r>
      <w:r w:rsidRPr="007A3111">
        <w:rPr>
          <w:sz w:val="16"/>
        </w:rPr>
        <w:t xml:space="preserve"> a variety of</w:t>
      </w:r>
      <w:r w:rsidRPr="00C96F75">
        <w:rPr>
          <w:rStyle w:val="StyleUnderline"/>
        </w:rPr>
        <w:t xml:space="preserve"> </w:t>
      </w:r>
      <w:r w:rsidRPr="0042194C">
        <w:rPr>
          <w:rStyle w:val="Emphasis"/>
          <w:highlight w:val="yellow"/>
        </w:rPr>
        <w:t>non-technogenic groups</w:t>
      </w:r>
      <w:r w:rsidRPr="00C96F75">
        <w:rPr>
          <w:rStyle w:val="Emphasis"/>
        </w:rPr>
        <w:t xml:space="preserve"> and slower </w:t>
      </w:r>
      <w:r w:rsidRPr="00006411">
        <w:rPr>
          <w:rStyle w:val="Emphasis"/>
        </w:rPr>
        <w:t>classes</w:t>
      </w:r>
      <w:r w:rsidRPr="00C96F75">
        <w:rPr>
          <w:rStyle w:val="Emphasis"/>
        </w:rPr>
        <w:t>.</w:t>
      </w:r>
      <w:r w:rsidRPr="007A3111">
        <w:rPr>
          <w:sz w:val="16"/>
        </w:rPr>
        <w:t xml:space="preserve"> That these highly mediated spaces of thought and knowledge production are </w:t>
      </w:r>
      <w:proofErr w:type="gramStart"/>
      <w:r w:rsidRPr="007A3111">
        <w:rPr>
          <w:sz w:val="16"/>
        </w:rPr>
        <w:t>exclusivist</w:t>
      </w:r>
      <w:proofErr w:type="gramEnd"/>
      <w:r w:rsidRPr="007A3111">
        <w:rPr>
          <w:sz w:val="16"/>
        </w:rPr>
        <w:t xml:space="preserve"> is also shown by Sheila Slaughter and Gary Rhoades’ study of the transformation of higher education in ‘The Academic Capitalist Knowledge/Learning Regime’. Slaughter and Rhoades argue that </w:t>
      </w:r>
      <w:r w:rsidRPr="0042194C">
        <w:rPr>
          <w:rStyle w:val="StyleUnderline"/>
          <w:highlight w:val="yellow"/>
        </w:rPr>
        <w:t>new tech</w:t>
      </w:r>
      <w:r w:rsidRPr="00C96F75">
        <w:rPr>
          <w:rStyle w:val="StyleUnderline"/>
        </w:rPr>
        <w:t xml:space="preserve">nologies </w:t>
      </w:r>
      <w:r w:rsidRPr="0042194C">
        <w:rPr>
          <w:rStyle w:val="StyleUnderline"/>
          <w:highlight w:val="yellow"/>
        </w:rPr>
        <w:t>allow the</w:t>
      </w:r>
      <w:r w:rsidRPr="00C96F75">
        <w:rPr>
          <w:rStyle w:val="StyleUnderline"/>
        </w:rPr>
        <w:t xml:space="preserve"> neo-liberal </w:t>
      </w:r>
      <w:r w:rsidRPr="0042194C">
        <w:rPr>
          <w:rStyle w:val="StyleUnderline"/>
          <w:highlight w:val="yellow"/>
        </w:rPr>
        <w:t>university to</w:t>
      </w:r>
      <w:r w:rsidRPr="00C96F75">
        <w:rPr>
          <w:rStyle w:val="StyleUnderline"/>
        </w:rPr>
        <w:t xml:space="preserve"> precisely </w:t>
      </w:r>
      <w:r w:rsidRPr="0042194C">
        <w:rPr>
          <w:rStyle w:val="StyleUnderline"/>
          <w:highlight w:val="yellow"/>
        </w:rPr>
        <w:t>cross</w:t>
      </w:r>
      <w:r w:rsidRPr="00C96F75">
        <w:rPr>
          <w:rStyle w:val="StyleUnderline"/>
        </w:rPr>
        <w:t xml:space="preserve"> the </w:t>
      </w:r>
      <w:r w:rsidRPr="0042194C">
        <w:rPr>
          <w:rStyle w:val="StyleUnderline"/>
          <w:highlight w:val="yellow"/>
        </w:rPr>
        <w:t xml:space="preserve">borders </w:t>
      </w:r>
      <w:r w:rsidRPr="00006411">
        <w:rPr>
          <w:rStyle w:val="StyleUnderline"/>
        </w:rPr>
        <w:t>of universities and external</w:t>
      </w:r>
      <w:r w:rsidRPr="00C96F75">
        <w:rPr>
          <w:rStyle w:val="StyleUnderline"/>
        </w:rPr>
        <w:t xml:space="preserve"> for-profit and non-profit agencies </w:t>
      </w:r>
      <w:r w:rsidRPr="0042194C">
        <w:rPr>
          <w:rStyle w:val="StyleUnderline"/>
          <w:highlight w:val="yellow"/>
        </w:rPr>
        <w:t>in the name of</w:t>
      </w:r>
      <w:r w:rsidRPr="00C96F75">
        <w:rPr>
          <w:rStyle w:val="StyleUnderline"/>
        </w:rPr>
        <w:t xml:space="preserve"> development, production and efficacy, </w:t>
      </w:r>
      <w:r w:rsidRPr="0042194C">
        <w:rPr>
          <w:rStyle w:val="StyleUnderline"/>
        </w:rPr>
        <w:t>resulting in ‘</w:t>
      </w:r>
      <w:r w:rsidRPr="0042194C">
        <w:rPr>
          <w:rStyle w:val="StyleUnderline"/>
          <w:highlight w:val="yellow"/>
        </w:rPr>
        <w:t>new circuits of knowledge’.</w:t>
      </w:r>
      <w:r w:rsidRPr="0042194C">
        <w:rPr>
          <w:sz w:val="16"/>
          <w:highlight w:val="yellow"/>
        </w:rPr>
        <w:t xml:space="preserve"> </w:t>
      </w:r>
      <w:r w:rsidRPr="0042194C">
        <w:rPr>
          <w:rStyle w:val="StyleUnderline"/>
          <w:highlight w:val="yellow"/>
        </w:rPr>
        <w:t>These</w:t>
      </w:r>
      <w:r w:rsidRPr="00C96F75">
        <w:rPr>
          <w:rStyle w:val="StyleUnderline"/>
        </w:rPr>
        <w:t xml:space="preserve"> ‘opportunity </w:t>
      </w:r>
      <w:r w:rsidRPr="0042194C">
        <w:rPr>
          <w:rStyle w:val="StyleUnderline"/>
          <w:highlight w:val="yellow"/>
        </w:rPr>
        <w:t>structures’</w:t>
      </w:r>
      <w:r w:rsidRPr="007A3111">
        <w:rPr>
          <w:sz w:val="16"/>
        </w:rPr>
        <w:t xml:space="preserve"> (Slaughter and Rhoades, 2004: 306) that the neoliberal economy creates, I in turn argue</w:t>
      </w:r>
      <w:r w:rsidRPr="0042194C">
        <w:rPr>
          <w:sz w:val="16"/>
          <w:highlight w:val="yellow"/>
        </w:rPr>
        <w:t xml:space="preserve">, </w:t>
      </w:r>
      <w:r w:rsidRPr="0042194C">
        <w:rPr>
          <w:rStyle w:val="StyleUnderline"/>
          <w:highlight w:val="yellow"/>
        </w:rPr>
        <w:t>become</w:t>
      </w:r>
      <w:r w:rsidRPr="007A3111">
        <w:rPr>
          <w:sz w:val="16"/>
        </w:rPr>
        <w:t xml:space="preserve"> precisely </w:t>
      </w:r>
      <w:r w:rsidRPr="00C96F75">
        <w:rPr>
          <w:rStyle w:val="StyleUnderline"/>
        </w:rPr>
        <w:t xml:space="preserve">those </w:t>
      </w:r>
      <w:r w:rsidRPr="0042194C">
        <w:rPr>
          <w:rStyle w:val="StyleUnderline"/>
          <w:highlight w:val="yellow"/>
        </w:rPr>
        <w:t>spaces of imagination that</w:t>
      </w:r>
      <w:r w:rsidRPr="00C96F75">
        <w:rPr>
          <w:rStyle w:val="StyleUnderline"/>
        </w:rPr>
        <w:t xml:space="preserve"> come to </w:t>
      </w:r>
      <w:r w:rsidRPr="0042194C">
        <w:rPr>
          <w:rStyle w:val="StyleUnderline"/>
          <w:highlight w:val="yellow"/>
        </w:rPr>
        <w:t>signify as well as being resultant of</w:t>
      </w:r>
      <w:r w:rsidRPr="00C96F75">
        <w:rPr>
          <w:rStyle w:val="StyleUnderline"/>
        </w:rPr>
        <w:t xml:space="preserve"> the </w:t>
      </w:r>
      <w:r w:rsidRPr="0042194C">
        <w:rPr>
          <w:rStyle w:val="StyleUnderline"/>
          <w:highlight w:val="yellow"/>
        </w:rPr>
        <w:t>university’s humanist</w:t>
      </w:r>
      <w:r w:rsidRPr="00C96F75">
        <w:rPr>
          <w:rStyle w:val="StyleUnderline"/>
        </w:rPr>
        <w:t xml:space="preserve"> promise of </w:t>
      </w:r>
      <w:proofErr w:type="gramStart"/>
      <w:r w:rsidRPr="0042194C">
        <w:rPr>
          <w:rStyle w:val="StyleUnderline"/>
          <w:highlight w:val="yellow"/>
        </w:rPr>
        <w:t>reaching-out</w:t>
      </w:r>
      <w:proofErr w:type="gramEnd"/>
      <w:r w:rsidRPr="0042194C">
        <w:rPr>
          <w:rStyle w:val="StyleUnderline"/>
          <w:highlight w:val="yellow"/>
        </w:rPr>
        <w:t xml:space="preserve"> to alterity</w:t>
      </w:r>
      <w:r w:rsidRPr="00C96F75">
        <w:rPr>
          <w:rStyle w:val="StyleUnderline"/>
        </w:rPr>
        <w:t>.</w:t>
      </w:r>
      <w:r w:rsidRPr="007A3111">
        <w:rPr>
          <w:sz w:val="16"/>
        </w:rPr>
        <w:t xml:space="preserve"> </w:t>
      </w:r>
      <w:r w:rsidRPr="00C96F75">
        <w:rPr>
          <w:rStyle w:val="StyleUnderline"/>
        </w:rPr>
        <w:t>This</w:t>
      </w:r>
      <w:r w:rsidRPr="007A3111">
        <w:rPr>
          <w:sz w:val="16"/>
        </w:rPr>
        <w:t xml:space="preserve"> paradoxically also </w:t>
      </w:r>
      <w:r w:rsidRPr="00C96F75">
        <w:rPr>
          <w:rStyle w:val="StyleUnderline"/>
        </w:rPr>
        <w:t>leads</w:t>
      </w:r>
      <w:r w:rsidRPr="007A3111">
        <w:rPr>
          <w:sz w:val="16"/>
        </w:rPr>
        <w:t xml:space="preserve"> </w:t>
      </w:r>
      <w:r w:rsidRPr="00C96F75">
        <w:rPr>
          <w:rStyle w:val="StyleUnderline"/>
        </w:rPr>
        <w:t>to</w:t>
      </w:r>
      <w:r w:rsidRPr="007A3111">
        <w:rPr>
          <w:sz w:val="16"/>
        </w:rPr>
        <w:t xml:space="preserve"> what Slaughter and Rhoades accurately identify as </w:t>
      </w:r>
      <w:r w:rsidRPr="00C96F75">
        <w:rPr>
          <w:rStyle w:val="StyleUnderline"/>
        </w:rPr>
        <w:t>a ‘</w:t>
      </w:r>
      <w:proofErr w:type="spellStart"/>
      <w:r w:rsidRPr="00C96F75">
        <w:rPr>
          <w:rStyle w:val="Emphasis"/>
        </w:rPr>
        <w:t>restratification</w:t>
      </w:r>
      <w:proofErr w:type="spellEnd"/>
      <w:r w:rsidRPr="00C96F75">
        <w:rPr>
          <w:rStyle w:val="StyleUnderline"/>
        </w:rPr>
        <w:t xml:space="preserve"> among and within colleges and universities’</w:t>
      </w:r>
      <w:r w:rsidRPr="007A3111">
        <w:rPr>
          <w:sz w:val="16"/>
        </w:rPr>
        <w:t xml:space="preserve"> (2004: 307).</w:t>
      </w:r>
    </w:p>
    <w:p w14:paraId="4472D84E" w14:textId="1369D551" w:rsidR="00484171" w:rsidRPr="003A02BF" w:rsidRDefault="00484171" w:rsidP="00484171">
      <w:pPr>
        <w:pStyle w:val="Heading4"/>
      </w:pPr>
      <w:r w:rsidRPr="003A02BF">
        <w:t>Thesis: Power</w:t>
      </w:r>
      <w:r>
        <w:t xml:space="preserve"> and visibility </w:t>
      </w:r>
      <w:proofErr w:type="gramStart"/>
      <w:r>
        <w:t>does</w:t>
      </w:r>
      <w:proofErr w:type="gramEnd"/>
      <w:r>
        <w:t xml:space="preserve"> not function in </w:t>
      </w:r>
      <w:r w:rsidRPr="003A02BF">
        <w:t>post-Fordist capitalis</w:t>
      </w:r>
      <w:r>
        <w:t xml:space="preserve">m merely as repression but also as </w:t>
      </w:r>
      <w:r w:rsidRPr="003A02BF">
        <w:t xml:space="preserve">production- the introduction of </w:t>
      </w:r>
      <w:proofErr w:type="spellStart"/>
      <w:r w:rsidR="00933895">
        <w:t>Anti-zionism</w:t>
      </w:r>
      <w:proofErr w:type="spellEnd"/>
      <w:r>
        <w:t xml:space="preserve"> </w:t>
      </w:r>
      <w:r w:rsidRPr="003A02BF">
        <w:t>scholarship into the affective economy of debate is not a liberation from capitalist exploitation but is its newest form in the idea of the “resilient subject”</w:t>
      </w:r>
      <w:r>
        <w:t>.</w:t>
      </w:r>
      <w:r w:rsidRPr="003A02BF">
        <w:t xml:space="preserve"> </w:t>
      </w:r>
    </w:p>
    <w:p w14:paraId="04E0F9DD" w14:textId="77777777" w:rsidR="00484171" w:rsidRPr="00CD4B86" w:rsidRDefault="00484171" w:rsidP="00484171">
      <w:pPr>
        <w:rPr>
          <w:rStyle w:val="Style13ptBold"/>
        </w:rPr>
      </w:pPr>
      <w:r w:rsidRPr="00CD4B86">
        <w:rPr>
          <w:rStyle w:val="Style13ptBold"/>
        </w:rPr>
        <w:t>James 15</w:t>
      </w:r>
    </w:p>
    <w:p w14:paraId="79259157" w14:textId="5E295067" w:rsidR="00484171" w:rsidRPr="00933895" w:rsidRDefault="00484171" w:rsidP="00933895">
      <w:pPr>
        <w:rPr>
          <w:bCs/>
          <w:sz w:val="16"/>
          <w:szCs w:val="16"/>
        </w:rPr>
      </w:pPr>
      <w:r w:rsidRPr="00CD4B86">
        <w:rPr>
          <w:rStyle w:val="Style13ptBold"/>
          <w:sz w:val="16"/>
          <w:szCs w:val="16"/>
        </w:rPr>
        <w:t xml:space="preserve">(Robin James- Associate Professor of </w:t>
      </w:r>
      <w:proofErr w:type="gramStart"/>
      <w:r w:rsidRPr="00CD4B86">
        <w:rPr>
          <w:rStyle w:val="Style13ptBold"/>
          <w:sz w:val="16"/>
          <w:szCs w:val="16"/>
        </w:rPr>
        <w:t>Philosophy @</w:t>
      </w:r>
      <w:proofErr w:type="gramEnd"/>
      <w:r w:rsidRPr="00CD4B86">
        <w:rPr>
          <w:rStyle w:val="Style13ptBold"/>
          <w:sz w:val="16"/>
          <w:szCs w:val="16"/>
        </w:rPr>
        <w:t xml:space="preserve"> UNC Charlotte, Resilience &amp; Melancholy: Pop Music, Feminism, Neoliberalism, Publisher: Zero Books, </w:t>
      </w:r>
      <w:r>
        <w:rPr>
          <w:rStyle w:val="Style13ptBold"/>
          <w:sz w:val="16"/>
          <w:szCs w:val="16"/>
        </w:rPr>
        <w:t xml:space="preserve">p. </w:t>
      </w:r>
      <w:r w:rsidRPr="00CD4B86">
        <w:rPr>
          <w:rStyle w:val="Style13ptBold"/>
          <w:sz w:val="16"/>
          <w:szCs w:val="16"/>
        </w:rPr>
        <w:t>88</w:t>
      </w:r>
      <w:r>
        <w:rPr>
          <w:rStyle w:val="Style13ptBold"/>
          <w:sz w:val="16"/>
          <w:szCs w:val="16"/>
        </w:rPr>
        <w:t>-92</w:t>
      </w:r>
      <w:r w:rsidRPr="00CD4B86">
        <w:rPr>
          <w:rStyle w:val="Style13ptBold"/>
          <w:sz w:val="16"/>
          <w:szCs w:val="16"/>
        </w:rPr>
        <w:t>)//TR</w:t>
      </w:r>
    </w:p>
    <w:p w14:paraId="3145A7F9" w14:textId="77777777" w:rsidR="00484171" w:rsidRDefault="00484171" w:rsidP="00484171">
      <w:pPr>
        <w:rPr>
          <w:sz w:val="16"/>
        </w:rPr>
      </w:pPr>
      <w:r w:rsidRPr="00CE6CA0">
        <w:rPr>
          <w:rStyle w:val="StyleUnderline"/>
          <w:highlight w:val="yellow"/>
        </w:rPr>
        <w:t>Resilience must be performed explicitly, legibly, and spectacularly.</w:t>
      </w:r>
      <w:r w:rsidRPr="00CE6CA0">
        <w:rPr>
          <w:rStyle w:val="StyleUnderline"/>
        </w:rPr>
        <w:t xml:space="preserve"> Overcoming is necessary </w:t>
      </w:r>
      <w:r w:rsidRPr="003B19C2">
        <w:rPr>
          <w:rStyle w:val="StyleUnderline"/>
        </w:rPr>
        <w:t>but insufficient; to count and function as resilience, this overcoming</w:t>
      </w:r>
      <w:r w:rsidRPr="00CE6CA0">
        <w:rPr>
          <w:rStyle w:val="StyleUnderline"/>
        </w:rPr>
        <w:t xml:space="preserve"> must be accomplished in a visible or </w:t>
      </w:r>
      <w:r w:rsidRPr="003B19C2">
        <w:rPr>
          <w:rStyle w:val="StyleUnderline"/>
        </w:rPr>
        <w:t>otherwise legible and consumable</w:t>
      </w:r>
      <w:r w:rsidRPr="00CE6CA0">
        <w:rPr>
          <w:rStyle w:val="StyleUnderline"/>
        </w:rPr>
        <w:t xml:space="preserve"> manner.</w:t>
      </w:r>
      <w:r w:rsidRPr="000654BE">
        <w:rPr>
          <w:sz w:val="16"/>
        </w:rPr>
        <w:t xml:space="preserve"> </w:t>
      </w:r>
      <w:r w:rsidRPr="00310A69">
        <w:rPr>
          <w:rStyle w:val="StyleUnderline"/>
          <w:highlight w:val="yellow"/>
        </w:rPr>
        <w:t>Overcoming is</w:t>
      </w:r>
      <w:r w:rsidRPr="000654BE">
        <w:rPr>
          <w:sz w:val="16"/>
          <w:highlight w:val="yellow"/>
        </w:rPr>
        <w:t xml:space="preserve"> </w:t>
      </w:r>
      <w:r w:rsidRPr="00CE6CA0">
        <w:rPr>
          <w:rStyle w:val="StyleUnderline"/>
          <w:highlight w:val="yellow"/>
        </w:rPr>
        <w:t>a type of “affective labor” which</w:t>
      </w:r>
      <w:r w:rsidRPr="000654BE">
        <w:rPr>
          <w:sz w:val="16"/>
          <w:highlight w:val="yellow"/>
        </w:rPr>
        <w:t xml:space="preserve">, </w:t>
      </w:r>
      <w:r w:rsidRPr="00CE6CA0">
        <w:rPr>
          <w:rStyle w:val="StyleUnderline"/>
          <w:highlight w:val="yellow"/>
        </w:rPr>
        <w:t>as</w:t>
      </w:r>
      <w:r w:rsidRPr="000654BE">
        <w:rPr>
          <w:sz w:val="16"/>
        </w:rPr>
        <w:t xml:space="preserve"> Steven </w:t>
      </w:r>
      <w:r w:rsidRPr="00CE6CA0">
        <w:rPr>
          <w:rStyle w:val="StyleUnderline"/>
          <w:highlight w:val="yellow"/>
        </w:rPr>
        <w:t xml:space="preserve">Shaviro </w:t>
      </w:r>
      <w:r w:rsidRPr="003A02BF">
        <w:rPr>
          <w:rStyle w:val="StyleUnderline"/>
          <w:highlight w:val="yellow"/>
        </w:rPr>
        <w:t>puts it</w:t>
      </w:r>
      <w:r w:rsidRPr="003A02BF">
        <w:rPr>
          <w:sz w:val="16"/>
          <w:highlight w:val="yellow"/>
        </w:rPr>
        <w:t>, “</w:t>
      </w:r>
      <w:r w:rsidRPr="003A02BF">
        <w:rPr>
          <w:rStyle w:val="StyleUnderline"/>
          <w:highlight w:val="yellow"/>
        </w:rPr>
        <w:t xml:space="preserve">is productive </w:t>
      </w:r>
      <w:r w:rsidRPr="00CE6CA0">
        <w:rPr>
          <w:rStyle w:val="StyleUnderline"/>
          <w:highlight w:val="yellow"/>
        </w:rPr>
        <w:t>only to the extent that it is a public performance</w:t>
      </w:r>
      <w:r w:rsidRPr="000654BE">
        <w:rPr>
          <w:sz w:val="16"/>
        </w:rPr>
        <w:t xml:space="preserve">. It cannot unfold in the hidden depths; it must be visible and audible” (PCA </w:t>
      </w:r>
      <w:r w:rsidRPr="003B19C2">
        <w:rPr>
          <w:sz w:val="16"/>
        </w:rPr>
        <w:t xml:space="preserve">49n33) </w:t>
      </w:r>
      <w:r w:rsidRPr="003B19C2">
        <w:rPr>
          <w:rStyle w:val="StyleUnderline"/>
        </w:rPr>
        <w:t xml:space="preserve">In order </w:t>
      </w:r>
      <w:r w:rsidRPr="00CE6CA0">
        <w:rPr>
          <w:rStyle w:val="StyleUnderline"/>
          <w:highlight w:val="yellow"/>
        </w:rPr>
        <w:t xml:space="preserve">to tune into </w:t>
      </w:r>
      <w:r w:rsidRPr="003B19C2">
        <w:rPr>
          <w:rStyle w:val="StyleUnderline"/>
        </w:rPr>
        <w:t xml:space="preserve">feminine </w:t>
      </w:r>
      <w:r w:rsidRPr="00CE6CA0">
        <w:rPr>
          <w:rStyle w:val="StyleUnderline"/>
          <w:highlight w:val="yellow"/>
        </w:rPr>
        <w:t xml:space="preserve">resilience and feed it back into its power supply, </w:t>
      </w:r>
      <w:proofErr w:type="spellStart"/>
      <w:r w:rsidRPr="00CE6CA0">
        <w:rPr>
          <w:rStyle w:val="StyleUnderline"/>
          <w:highlight w:val="yellow"/>
        </w:rPr>
        <w:t>MRWaSP</w:t>
      </w:r>
      <w:proofErr w:type="spellEnd"/>
      <w:r w:rsidRPr="00CE6CA0">
        <w:rPr>
          <w:rStyle w:val="StyleUnderline"/>
          <w:highlight w:val="yellow"/>
        </w:rPr>
        <w:t xml:space="preserve"> </w:t>
      </w:r>
      <w:proofErr w:type="gramStart"/>
      <w:r w:rsidRPr="00CE6CA0">
        <w:rPr>
          <w:rStyle w:val="StyleUnderline"/>
          <w:highlight w:val="yellow"/>
        </w:rPr>
        <w:t>has to</w:t>
      </w:r>
      <w:proofErr w:type="gramEnd"/>
      <w:r w:rsidRPr="00CE6CA0">
        <w:rPr>
          <w:rStyle w:val="StyleUnderline"/>
          <w:highlight w:val="yellow"/>
        </w:rPr>
        <w:t xml:space="preserve"> perceive it as such</w:t>
      </w:r>
      <w:r w:rsidRPr="000654BE">
        <w:rPr>
          <w:sz w:val="16"/>
        </w:rPr>
        <w:t>. “</w:t>
      </w:r>
      <w:proofErr w:type="gramStart"/>
      <w:r w:rsidRPr="000654BE">
        <w:rPr>
          <w:sz w:val="16"/>
        </w:rPr>
        <w:t>Look,!</w:t>
      </w:r>
      <w:proofErr w:type="gramEnd"/>
      <w:r w:rsidRPr="000654BE">
        <w:rPr>
          <w:sz w:val="16"/>
        </w:rPr>
        <w:t xml:space="preserve"> Overcame!” is the resilient subject’s maxim or mantra. </w:t>
      </w:r>
      <w:r w:rsidRPr="00CE6CA0">
        <w:rPr>
          <w:rStyle w:val="StyleUnderline"/>
          <w:highlight w:val="yellow"/>
        </w:rPr>
        <w:t>Gender and race have always been “visible identities,” to use</w:t>
      </w:r>
      <w:r w:rsidRPr="00CE6CA0">
        <w:rPr>
          <w:rStyle w:val="StyleUnderline"/>
        </w:rPr>
        <w:t xml:space="preserve"> philosopher Linda Martin </w:t>
      </w:r>
      <w:r w:rsidRPr="00CE6CA0">
        <w:rPr>
          <w:rStyle w:val="StyleUnderline"/>
          <w:highlight w:val="yellow"/>
        </w:rPr>
        <w:t>Alcoff’s term</w:t>
      </w:r>
      <w:r w:rsidRPr="00CE6CA0">
        <w:rPr>
          <w:rStyle w:val="StyleUnderline"/>
        </w:rPr>
        <w:t xml:space="preserve">, identities strongly tied to one’s outward physical appearance. </w:t>
      </w:r>
      <w:r w:rsidRPr="00CE6CA0">
        <w:rPr>
          <w:rStyle w:val="StyleUnderline"/>
          <w:highlight w:val="yellow"/>
        </w:rPr>
        <w:t>However, gendered/</w:t>
      </w:r>
      <w:proofErr w:type="gramStart"/>
      <w:r w:rsidRPr="00CE6CA0">
        <w:rPr>
          <w:rStyle w:val="StyleUnderline"/>
          <w:highlight w:val="yellow"/>
        </w:rPr>
        <w:t>racialized</w:t>
      </w:r>
      <w:proofErr w:type="gramEnd"/>
      <w:r w:rsidRPr="00CE6CA0">
        <w:rPr>
          <w:rStyle w:val="StyleUnderline"/>
          <w:highlight w:val="yellow"/>
        </w:rPr>
        <w:t xml:space="preserve"> resilience isn’t visible in the same way</w:t>
      </w:r>
      <w:r w:rsidRPr="00CE6CA0">
        <w:rPr>
          <w:rStyle w:val="StyleUnderline"/>
        </w:rPr>
        <w:t xml:space="preserve"> that conventional gender and racial identities are visible</w:t>
      </w:r>
      <w:r w:rsidRPr="000654BE">
        <w:rPr>
          <w:sz w:val="16"/>
        </w:rPr>
        <w:t>. To clarify these differences, it’s helpful to think of resilience in terms of a “Look, I overcame!” imperative. “</w:t>
      </w:r>
      <w:r w:rsidRPr="00CE6CA0">
        <w:rPr>
          <w:rStyle w:val="StyleUnderline"/>
          <w:highlight w:val="yellow"/>
        </w:rPr>
        <w:t>Look, I Overcame!” Is easy to juxtapose to</w:t>
      </w:r>
      <w:r w:rsidRPr="00CE6CA0">
        <w:rPr>
          <w:rStyle w:val="StyleUnderline"/>
        </w:rPr>
        <w:t xml:space="preserve"> Frantz </w:t>
      </w:r>
      <w:r w:rsidRPr="00CE6CA0">
        <w:rPr>
          <w:rStyle w:val="StyleUnderline"/>
          <w:highlight w:val="yellow"/>
        </w:rPr>
        <w:t>Fanon</w:t>
      </w:r>
      <w:r w:rsidRPr="00CE6CA0">
        <w:rPr>
          <w:rStyle w:val="StyleUnderline"/>
        </w:rPr>
        <w:t>’s “Look a Negro!”, which is the touch stone for his analysis of gendered racialization in “The Fact of Blackness.” In both cases, looking is a means of crafting race/gender identities and distributing white patriarchal privilege</w:t>
      </w:r>
      <w:r w:rsidRPr="000654BE">
        <w:rPr>
          <w:sz w:val="16"/>
        </w:rPr>
        <w:t xml:space="preserve">. But, in the same way that resilience discourse “upgrades” traditional methods for crafting identities and distributing privilege, the “looking” in “Look, I Overcame’” is an upgrade on the “looking” in “Look, a Negro” According to Fanon, the exclamation “Look, a Negro!” racializes him as a black man. To be “a Negro” is to be objectified by the white supremacist gaze. This gaze fixes him as an object, rather than an ambiguous transcendence (which is a more nuanced way of describing the existentialist concept of subjectivity). </w:t>
      </w:r>
      <w:r w:rsidRPr="00CE6CA0">
        <w:rPr>
          <w:rStyle w:val="StyleUnderline"/>
        </w:rPr>
        <w:t>“</w:t>
      </w:r>
      <w:r w:rsidRPr="00CE6CA0">
        <w:rPr>
          <w:rStyle w:val="StyleUnderline"/>
          <w:highlight w:val="yellow"/>
        </w:rPr>
        <w:t xml:space="preserve">The black man,” as Fanon argues, “has no ontological resistance for the white man” (BSWM 110) because, as an object and not a </w:t>
      </w:r>
      <w:proofErr w:type="gramStart"/>
      <w:r w:rsidRPr="00CE6CA0">
        <w:rPr>
          <w:rStyle w:val="StyleUnderline"/>
          <w:highlight w:val="yellow"/>
        </w:rPr>
        <w:t>mutually-recognized</w:t>
      </w:r>
      <w:proofErr w:type="gramEnd"/>
      <w:r w:rsidRPr="00CE6CA0">
        <w:rPr>
          <w:rStyle w:val="StyleUnderline"/>
          <w:highlight w:val="yellow"/>
        </w:rPr>
        <w:t xml:space="preserve"> subject, he cannot return the white man’s gaze</w:t>
      </w:r>
      <w:r w:rsidRPr="000654BE">
        <w:rPr>
          <w:sz w:val="16"/>
        </w:rPr>
        <w:t xml:space="preserve"> (“The Look” that is so important to Sartre’s theory of subjectivity in Being &amp; Nothingness). </w:t>
      </w:r>
      <w:r w:rsidRPr="00CE6CA0">
        <w:rPr>
          <w:rStyle w:val="StyleUnderline"/>
          <w:highlight w:val="yellow"/>
        </w:rPr>
        <w:t xml:space="preserve">The LIO narrative </w:t>
      </w:r>
      <w:r w:rsidRPr="003B19C2">
        <w:rPr>
          <w:rStyle w:val="StyleUnderline"/>
          <w:highlight w:val="yellow"/>
        </w:rPr>
        <w:t>differs from Fanon’s</w:t>
      </w:r>
      <w:r w:rsidRPr="00CE6CA0">
        <w:rPr>
          <w:rStyle w:val="StyleUnderline"/>
        </w:rPr>
        <w:t xml:space="preserve"> account in the same way it differs from Iris Young’s account of feminine body </w:t>
      </w:r>
      <w:r w:rsidRPr="003B19C2">
        <w:rPr>
          <w:rStyle w:val="StyleUnderline"/>
        </w:rPr>
        <w:t xml:space="preserve">comportment: in resilience discourse, </w:t>
      </w:r>
      <w:r w:rsidRPr="00CE6CA0">
        <w:rPr>
          <w:rStyle w:val="StyleUnderline"/>
          <w:highlight w:val="yellow"/>
        </w:rPr>
        <w:t xml:space="preserve">objectification isn’t an end but a means, any impediment posed by the damage wrought by the white/male gaze Is </w:t>
      </w:r>
      <w:proofErr w:type="gramStart"/>
      <w:r w:rsidRPr="00CE6CA0">
        <w:rPr>
          <w:rStyle w:val="StyleUnderline"/>
          <w:highlight w:val="yellow"/>
        </w:rPr>
        <w:t>a necessary prerequisite</w:t>
      </w:r>
      <w:proofErr w:type="gramEnd"/>
      <w:r w:rsidRPr="00CE6CA0">
        <w:rPr>
          <w:rStyle w:val="StyleUnderline"/>
          <w:highlight w:val="yellow"/>
        </w:rPr>
        <w:t xml:space="preserve"> for subjectivity, agency, and mutual recognition</w:t>
      </w:r>
      <w:r w:rsidRPr="00CE6CA0">
        <w:rPr>
          <w:rStyle w:val="StyleUnderline"/>
        </w:rPr>
        <w:t>.</w:t>
      </w:r>
      <w:r w:rsidRPr="000654BE">
        <w:rPr>
          <w:sz w:val="16"/>
        </w:rPr>
        <w:t xml:space="preserve"> In other words, </w:t>
      </w:r>
      <w:r w:rsidRPr="00CE6CA0">
        <w:rPr>
          <w:rStyle w:val="StyleUnderline"/>
        </w:rPr>
        <w:t>being looked at isn’t an impediment, but a resource.</w:t>
      </w:r>
      <w:r w:rsidRPr="000654BE">
        <w:rPr>
          <w:sz w:val="16"/>
        </w:rPr>
        <w:t xml:space="preserve"> </w:t>
      </w:r>
      <w:r w:rsidRPr="00310A69">
        <w:rPr>
          <w:rStyle w:val="Emphasis"/>
          <w:szCs w:val="26"/>
          <w:highlight w:val="yellow"/>
        </w:rPr>
        <w:t>Resilience</w:t>
      </w:r>
      <w:r w:rsidRPr="000654BE">
        <w:rPr>
          <w:sz w:val="16"/>
        </w:rPr>
        <w:t xml:space="preserve"> discourse </w:t>
      </w:r>
      <w:r w:rsidRPr="00310A69">
        <w:rPr>
          <w:rStyle w:val="Emphasis"/>
          <w:szCs w:val="26"/>
          <w:highlight w:val="yellow"/>
        </w:rPr>
        <w:t>turns objectification</w:t>
      </w:r>
      <w:r w:rsidRPr="000654BE">
        <w:rPr>
          <w:sz w:val="16"/>
        </w:rPr>
        <w:t xml:space="preserve"> (being looked at) </w:t>
      </w:r>
      <w:r w:rsidRPr="00310A69">
        <w:rPr>
          <w:rStyle w:val="Emphasis"/>
          <w:szCs w:val="26"/>
          <w:highlight w:val="yellow"/>
        </w:rPr>
        <w:t xml:space="preserve">into a means of </w:t>
      </w:r>
      <w:proofErr w:type="spellStart"/>
      <w:r w:rsidRPr="00310A69">
        <w:rPr>
          <w:rStyle w:val="Emphasis"/>
          <w:szCs w:val="26"/>
          <w:highlight w:val="yellow"/>
        </w:rPr>
        <w:t>subjectificatlon</w:t>
      </w:r>
      <w:proofErr w:type="spellEnd"/>
      <w:r w:rsidRPr="000654BE">
        <w:rPr>
          <w:sz w:val="16"/>
        </w:rPr>
        <w:t xml:space="preserve"> (overcoming). </w:t>
      </w:r>
      <w:r w:rsidRPr="00310A69">
        <w:rPr>
          <w:rStyle w:val="Emphasis"/>
          <w:szCs w:val="26"/>
          <w:highlight w:val="yellow"/>
        </w:rPr>
        <w:t xml:space="preserve">It </w:t>
      </w:r>
      <w:r w:rsidRPr="003B19C2">
        <w:rPr>
          <w:rStyle w:val="Emphasis"/>
          <w:szCs w:val="26"/>
        </w:rPr>
        <w:t xml:space="preserve">also </w:t>
      </w:r>
      <w:r w:rsidRPr="00310A69">
        <w:rPr>
          <w:rStyle w:val="Emphasis"/>
          <w:szCs w:val="26"/>
          <w:highlight w:val="yellow"/>
        </w:rPr>
        <w:t xml:space="preserve">makes looking even more efficient and profitable than simple objectification could ever be. Recognizing and affirming the affective labor of the resilient performer, the spectator feeds the performer’s individual overcoming </w:t>
      </w:r>
      <w:proofErr w:type="gramStart"/>
      <w:r w:rsidRPr="00310A69">
        <w:rPr>
          <w:rStyle w:val="Emphasis"/>
          <w:szCs w:val="26"/>
          <w:highlight w:val="yellow"/>
        </w:rPr>
        <w:t>Into</w:t>
      </w:r>
      <w:proofErr w:type="gramEnd"/>
      <w:r w:rsidRPr="00310A69">
        <w:rPr>
          <w:rStyle w:val="Emphasis"/>
          <w:szCs w:val="26"/>
          <w:highlight w:val="yellow"/>
        </w:rPr>
        <w:t xml:space="preserve"> a second-order therapeutic narrative: our approbation of her overcoming is evidence of our own overcoming of our past prejudices</w:t>
      </w:r>
      <w:r w:rsidRPr="00CE6CA0">
        <w:rPr>
          <w:rStyle w:val="StyleUnderline"/>
        </w:rPr>
        <w:t>.</w:t>
      </w:r>
      <w:r w:rsidRPr="000654BE">
        <w:rPr>
          <w:sz w:val="16"/>
        </w:rPr>
        <w:t xml:space="preserve"> This spectator wants to be seen by a wider audience as someone who answers the resilient feminine subject’s hail, “Look, I Overcame’. </w:t>
      </w:r>
      <w:r w:rsidRPr="00CE6CA0">
        <w:rPr>
          <w:rStyle w:val="StyleUnderline"/>
        </w:rPr>
        <w:t xml:space="preserve">Just as individual feminine subjects use their resilience as proof of their own goodness, </w:t>
      </w:r>
      <w:proofErr w:type="spellStart"/>
      <w:r w:rsidRPr="00CE6CA0">
        <w:rPr>
          <w:rStyle w:val="StyleUnderline"/>
          <w:highlight w:val="yellow"/>
        </w:rPr>
        <w:t>MRWaSP</w:t>
      </w:r>
      <w:proofErr w:type="spellEnd"/>
      <w:r w:rsidRPr="00CE6CA0">
        <w:rPr>
          <w:rStyle w:val="StyleUnderline"/>
          <w:highlight w:val="yellow"/>
        </w:rPr>
        <w:t xml:space="preserve"> uses the resilience of its “good girls” as proof that they’re the “good guys”</w:t>
      </w:r>
      <w:r w:rsidRPr="00CE6CA0">
        <w:rPr>
          <w:rStyle w:val="StyleUnderline"/>
        </w:rPr>
        <w:t xml:space="preserve"> — </w:t>
      </w:r>
      <w:r w:rsidRPr="003B19C2">
        <w:rPr>
          <w:rStyle w:val="StyleUnderline"/>
        </w:rPr>
        <w:t>that its social and ethical practices are truly just, and that</w:t>
      </w:r>
      <w:r w:rsidRPr="00CE6CA0">
        <w:rPr>
          <w:rStyle w:val="StyleUnderline"/>
        </w:rPr>
        <w:t xml:space="preserve"> we really mean it this time when we say everyone is equal</w:t>
      </w:r>
      <w:r w:rsidRPr="000654BE">
        <w:rPr>
          <w:sz w:val="16"/>
        </w:rPr>
        <w:t xml:space="preserve">. For example, </w:t>
      </w:r>
      <w:r w:rsidRPr="00CE6CA0">
        <w:rPr>
          <w:rStyle w:val="StyleUnderline"/>
          <w:highlight w:val="yellow"/>
        </w:rPr>
        <w:t xml:space="preserve">the “resilience” of “our” women </w:t>
      </w:r>
      <w:r w:rsidRPr="00310A69">
        <w:rPr>
          <w:rStyle w:val="StyleUnderline"/>
        </w:rPr>
        <w:t xml:space="preserve">is often </w:t>
      </w:r>
      <w:r w:rsidRPr="00CE6CA0">
        <w:rPr>
          <w:rStyle w:val="StyleUnderline"/>
          <w:highlight w:val="yellow"/>
        </w:rPr>
        <w:t>contrasted with the supposed “fragility” of Third-World women of color.</w:t>
      </w:r>
      <w:r w:rsidRPr="00CE6CA0">
        <w:rPr>
          <w:rStyle w:val="StyleUnderline"/>
        </w:rPr>
        <w:t xml:space="preserve"> Or, in domestic US race-gender politics, </w:t>
      </w:r>
      <w:r w:rsidRPr="00CE6CA0">
        <w:rPr>
          <w:rStyle w:val="StyleUnderline"/>
          <w:highlight w:val="yellow"/>
        </w:rPr>
        <w:t xml:space="preserve">the resilience of some </w:t>
      </w:r>
      <w:proofErr w:type="gramStart"/>
      <w:r w:rsidRPr="00CE6CA0">
        <w:rPr>
          <w:rStyle w:val="StyleUnderline"/>
          <w:highlight w:val="yellow"/>
        </w:rPr>
        <w:t>African-American</w:t>
      </w:r>
      <w:proofErr w:type="gramEnd"/>
      <w:r w:rsidRPr="00CE6CA0">
        <w:rPr>
          <w:rStyle w:val="StyleUnderline"/>
          <w:highlight w:val="yellow"/>
        </w:rPr>
        <w:t xml:space="preserve"> women (their bootstraps-</w:t>
      </w:r>
      <w:r w:rsidRPr="00310A69">
        <w:rPr>
          <w:rStyle w:val="StyleUnderline"/>
          <w:highlight w:val="yellow"/>
        </w:rPr>
        <w:t>style class a</w:t>
      </w:r>
      <w:r w:rsidRPr="00CE6CA0">
        <w:rPr>
          <w:rStyle w:val="StyleUnderline"/>
          <w:highlight w:val="yellow"/>
        </w:rPr>
        <w:t>scendance)</w:t>
      </w:r>
      <w:r w:rsidRPr="00310A69">
        <w:rPr>
          <w:rStyle w:val="StyleUnderline"/>
        </w:rPr>
        <w:t xml:space="preserve"> </w:t>
      </w:r>
      <w:proofErr w:type="gramStart"/>
      <w:r w:rsidRPr="00310A69">
        <w:rPr>
          <w:rStyle w:val="StyleUnderline"/>
        </w:rPr>
        <w:t>is</w:t>
      </w:r>
      <w:proofErr w:type="gramEnd"/>
      <w:r w:rsidRPr="00310A69">
        <w:rPr>
          <w:rStyle w:val="StyleUnderline"/>
        </w:rPr>
        <w:t xml:space="preserve"> </w:t>
      </w:r>
      <w:r w:rsidRPr="00CE6CA0">
        <w:rPr>
          <w:rStyle w:val="StyleUnderline"/>
          <w:highlight w:val="yellow"/>
        </w:rPr>
        <w:t xml:space="preserve">contrasted to the continued fragility of other </w:t>
      </w:r>
      <w:proofErr w:type="gramStart"/>
      <w:r w:rsidRPr="00CE6CA0">
        <w:rPr>
          <w:rStyle w:val="StyleUnderline"/>
          <w:highlight w:val="yellow"/>
        </w:rPr>
        <w:t>African-American</w:t>
      </w:r>
      <w:proofErr w:type="gramEnd"/>
      <w:r w:rsidRPr="00CE6CA0">
        <w:rPr>
          <w:rStyle w:val="StyleUnderline"/>
          <w:highlight w:val="yellow"/>
        </w:rPr>
        <w:t xml:space="preserve"> </w:t>
      </w:r>
      <w:proofErr w:type="gramStart"/>
      <w:r w:rsidRPr="00CE6CA0">
        <w:rPr>
          <w:rStyle w:val="StyleUnderline"/>
          <w:highlight w:val="yellow"/>
        </w:rPr>
        <w:t xml:space="preserve">women, </w:t>
      </w:r>
      <w:r w:rsidRPr="003B19C2">
        <w:rPr>
          <w:rStyle w:val="StyleUnderline"/>
        </w:rPr>
        <w:t>and</w:t>
      </w:r>
      <w:proofErr w:type="gramEnd"/>
      <w:r w:rsidRPr="003B19C2">
        <w:rPr>
          <w:rStyle w:val="StyleUnderline"/>
        </w:rPr>
        <w:t xml:space="preserve"> thus </w:t>
      </w:r>
      <w:r w:rsidRPr="00CE6CA0">
        <w:rPr>
          <w:rStyle w:val="StyleUnderline"/>
          <w:highlight w:val="yellow"/>
        </w:rPr>
        <w:t>used to reinforce class distinctions among blacks</w:t>
      </w:r>
      <w:r w:rsidRPr="000654BE">
        <w:rPr>
          <w:sz w:val="16"/>
          <w:highlight w:val="yellow"/>
        </w:rPr>
        <w:t>.</w:t>
      </w:r>
      <w:r w:rsidRPr="000654BE">
        <w:rPr>
          <w:sz w:val="16"/>
        </w:rPr>
        <w:t xml:space="preserve"> There are a million different versions of this general story: “our” women are already liberated — they saved themselves —but, to riff on Gayatri Spivak, “brown women need saving from brown men.” </w:t>
      </w:r>
      <w:r w:rsidRPr="003B19C2">
        <w:rPr>
          <w:rStyle w:val="StyleUnderline"/>
        </w:rPr>
        <w:t xml:space="preserve">Most mainstream </w:t>
      </w:r>
      <w:r w:rsidRPr="00CE6CA0">
        <w:rPr>
          <w:rStyle w:val="StyleUnderline"/>
          <w:highlight w:val="yellow"/>
        </w:rPr>
        <w:t>conversations about Third-</w:t>
      </w:r>
      <w:r w:rsidRPr="003A02BF">
        <w:rPr>
          <w:rStyle w:val="StyleUnderline"/>
          <w:highlight w:val="yellow"/>
        </w:rPr>
        <w:t xml:space="preserve">World women </w:t>
      </w:r>
      <w:r w:rsidRPr="00CE6CA0">
        <w:rPr>
          <w:rStyle w:val="StyleUnderline"/>
          <w:highlight w:val="yellow"/>
        </w:rPr>
        <w:t>are</w:t>
      </w:r>
      <w:r w:rsidRPr="00CE6CA0">
        <w:rPr>
          <w:rStyle w:val="StyleUnderline"/>
        </w:rPr>
        <w:t xml:space="preserve"> versions of this story: discussions of “Muslim” veiling, female circumcision, sweatshops, poverty ‘development.” they’re all </w:t>
      </w:r>
      <w:r w:rsidRPr="00CE6CA0">
        <w:rPr>
          <w:rStyle w:val="StyleUnderline"/>
          <w:highlight w:val="yellow"/>
        </w:rPr>
        <w:t>white-</w:t>
      </w:r>
      <w:proofErr w:type="spellStart"/>
      <w:r w:rsidRPr="00CE6CA0">
        <w:rPr>
          <w:rStyle w:val="StyleUnderline"/>
          <w:highlight w:val="yellow"/>
        </w:rPr>
        <w:t>saviorist</w:t>
      </w:r>
      <w:proofErr w:type="spellEnd"/>
      <w:r w:rsidRPr="00CE6CA0">
        <w:rPr>
          <w:rStyle w:val="StyleUnderline"/>
          <w:highlight w:val="yellow"/>
        </w:rPr>
        <w:t xml:space="preserve"> narratives meant to display </w:t>
      </w:r>
      <w:proofErr w:type="spellStart"/>
      <w:r w:rsidRPr="00CE6CA0">
        <w:rPr>
          <w:rStyle w:val="StyleUnderline"/>
          <w:highlight w:val="yellow"/>
        </w:rPr>
        <w:t>MRWaSP’s</w:t>
      </w:r>
      <w:proofErr w:type="spellEnd"/>
      <w:r w:rsidRPr="00CE6CA0">
        <w:rPr>
          <w:rStyle w:val="StyleUnderline"/>
          <w:highlight w:val="yellow"/>
        </w:rPr>
        <w:t xml:space="preserve"> own resilience</w:t>
      </w:r>
      <w:r w:rsidRPr="000654BE">
        <w:rPr>
          <w:sz w:val="16"/>
          <w:highlight w:val="yellow"/>
        </w:rPr>
        <w:t xml:space="preserve">. </w:t>
      </w:r>
      <w:r w:rsidRPr="00CE6CA0">
        <w:rPr>
          <w:rStyle w:val="StyleUnderline"/>
          <w:highlight w:val="yellow"/>
        </w:rPr>
        <w:t>Look, I Overcame!” upgrades</w:t>
      </w:r>
      <w:r w:rsidRPr="00CE6CA0">
        <w:rPr>
          <w:rStyle w:val="StyleUnderline"/>
        </w:rPr>
        <w:t xml:space="preserve"> ‘Look, a Negro’ </w:t>
      </w:r>
      <w:r w:rsidRPr="00CE6CA0">
        <w:rPr>
          <w:rStyle w:val="StyleUnderline"/>
          <w:highlight w:val="yellow"/>
        </w:rPr>
        <w:t>by</w:t>
      </w:r>
      <w:r w:rsidRPr="00CE6CA0">
        <w:rPr>
          <w:rStyle w:val="StyleUnderline"/>
        </w:rPr>
        <w:t xml:space="preserve"> (a) </w:t>
      </w:r>
      <w:r w:rsidRPr="00CE6CA0">
        <w:rPr>
          <w:rStyle w:val="StyleUnderline"/>
          <w:highlight w:val="yellow"/>
        </w:rPr>
        <w:t>recycling objectification into overcoming and</w:t>
      </w:r>
      <w:r w:rsidRPr="00CE6CA0">
        <w:rPr>
          <w:rStyle w:val="StyleUnderline"/>
        </w:rPr>
        <w:t xml:space="preserve"> (b) </w:t>
      </w:r>
      <w:r w:rsidRPr="00CE6CA0">
        <w:rPr>
          <w:rStyle w:val="StyleUnderline"/>
          <w:highlight w:val="yellow"/>
        </w:rPr>
        <w:t>compounding looking, so that one can profit from others’ resilien</w:t>
      </w:r>
      <w:r w:rsidRPr="00B933BA">
        <w:rPr>
          <w:rStyle w:val="StyleUnderline"/>
          <w:highlight w:val="yellow"/>
        </w:rPr>
        <w:t>ce, treating their overcoming as one’s own overcoming.</w:t>
      </w:r>
      <w:r w:rsidRPr="00CE6CA0">
        <w:rPr>
          <w:rStyle w:val="StyleUnderline"/>
        </w:rPr>
        <w:t xml:space="preserve"> This upgrade in white supremacist patriarchy requires </w:t>
      </w:r>
      <w:r w:rsidRPr="00B933BA">
        <w:rPr>
          <w:rStyle w:val="StyleUnderline"/>
          <w:highlight w:val="yellow"/>
        </w:rPr>
        <w:t>a</w:t>
      </w:r>
      <w:r w:rsidRPr="00CE6CA0">
        <w:rPr>
          <w:rStyle w:val="StyleUnderline"/>
        </w:rPr>
        <w:t xml:space="preserve"> concomitant </w:t>
      </w:r>
      <w:r w:rsidRPr="00B933BA">
        <w:rPr>
          <w:rStyle w:val="StyleUnderline"/>
          <w:highlight w:val="yellow"/>
        </w:rPr>
        <w:t>upgrade in looking</w:t>
      </w:r>
      <w:r w:rsidRPr="00CE6CA0">
        <w:rPr>
          <w:rStyle w:val="StyleUnderline"/>
        </w:rPr>
        <w:t>.”</w:t>
      </w:r>
      <w:r w:rsidRPr="000654BE">
        <w:rPr>
          <w:sz w:val="16"/>
        </w:rPr>
        <w:t xml:space="preserve"> This shift in </w:t>
      </w:r>
      <w:proofErr w:type="gramStart"/>
      <w:r w:rsidRPr="000654BE">
        <w:rPr>
          <w:sz w:val="16"/>
        </w:rPr>
        <w:t>looking</w:t>
      </w:r>
      <w:proofErr w:type="gramEnd"/>
      <w:r w:rsidRPr="000654BE">
        <w:rPr>
          <w:sz w:val="16"/>
        </w:rPr>
        <w:t xml:space="preserve"> practices parallels developments in film and media aesthetics. As Steven Shaviro has argued, the values, techniques, and compositional strategies most common in contemporary mainstream Western cinema — like Michael Bay’s Transformers—are significantly different than the ones used in modernist and post-modernist cinema, and that these differences in media production correlate to broader shifts in the means of capitalist and ideological production. Neoliberalism’s aesthetic is, he argues, “post-cinematic.” This post-cinematic aesthetic applies not just to film and media, but to resilience discourse. Its performance practices and looking relations configured by the “Look. I Overcame!” imperative, resilience is, in a way, another type of post-cinematic medium. In the next section I use </w:t>
      </w:r>
      <w:proofErr w:type="spellStart"/>
      <w:r w:rsidRPr="000654BE">
        <w:rPr>
          <w:sz w:val="16"/>
        </w:rPr>
        <w:t>Shaviro’s</w:t>
      </w:r>
      <w:proofErr w:type="spellEnd"/>
      <w:r w:rsidRPr="000654BE">
        <w:rPr>
          <w:sz w:val="16"/>
        </w:rPr>
        <w:t xml:space="preserve"> theory of post-cinematic media to identify some specific ways in which traditional patriarchal tools are updated to work compatibly with </w:t>
      </w:r>
      <w:proofErr w:type="spellStart"/>
      <w:r w:rsidRPr="000654BE">
        <w:rPr>
          <w:sz w:val="16"/>
        </w:rPr>
        <w:t>MRWaSP</w:t>
      </w:r>
      <w:proofErr w:type="spellEnd"/>
      <w:r w:rsidRPr="000654BE">
        <w:rPr>
          <w:sz w:val="16"/>
        </w:rPr>
        <w:t xml:space="preserve"> resilience discourse. The looking in the “Look, I Overcame!” narrative is not the same kind of looking described by concepts like “the male gaze” or “controlling images” This looking is a type of deregulated </w:t>
      </w:r>
      <w:proofErr w:type="spellStart"/>
      <w:r w:rsidRPr="000654BE">
        <w:rPr>
          <w:sz w:val="16"/>
        </w:rPr>
        <w:t>MRWaSP</w:t>
      </w:r>
      <w:proofErr w:type="spellEnd"/>
      <w:r w:rsidRPr="000654BE">
        <w:rPr>
          <w:sz w:val="16"/>
        </w:rPr>
        <w:t xml:space="preserve"> visualization.</w:t>
      </w:r>
    </w:p>
    <w:p w14:paraId="5849CE8D" w14:textId="77777777" w:rsidR="00484171" w:rsidRPr="00AC5F13" w:rsidRDefault="00484171" w:rsidP="00484171">
      <w:pPr>
        <w:pStyle w:val="Heading4"/>
      </w:pPr>
      <w:r>
        <w:t xml:space="preserve">The </w:t>
      </w:r>
      <w:proofErr w:type="spellStart"/>
      <w:r>
        <w:t>aff</w:t>
      </w:r>
      <w:proofErr w:type="spellEnd"/>
      <w:r>
        <w:t xml:space="preserve"> is an intimate public- an aspirational </w:t>
      </w:r>
      <w:proofErr w:type="spellStart"/>
      <w:proofErr w:type="gramStart"/>
      <w:r>
        <w:t>affect</w:t>
      </w:r>
      <w:proofErr w:type="spellEnd"/>
      <w:proofErr w:type="gramEnd"/>
      <w:r>
        <w:t xml:space="preserve"> of belonging and self-reclamation that is made profitable by a momentary collective fantasy that wishes away the violence of the world. This cleansing </w:t>
      </w:r>
      <w:proofErr w:type="gramStart"/>
      <w:r>
        <w:t>move</w:t>
      </w:r>
      <w:proofErr w:type="gramEnd"/>
      <w:r>
        <w:t xml:space="preserve"> locks the </w:t>
      </w:r>
      <w:proofErr w:type="spellStart"/>
      <w:r>
        <w:t>aff</w:t>
      </w:r>
      <w:proofErr w:type="spellEnd"/>
      <w:r>
        <w:t xml:space="preserve"> into a reactive drive for recognition that violently expels those who fail their aesthetic standards </w:t>
      </w:r>
    </w:p>
    <w:p w14:paraId="2285E1EC" w14:textId="77777777" w:rsidR="00484171" w:rsidRPr="00027417" w:rsidRDefault="00484171" w:rsidP="00484171">
      <w:pPr>
        <w:pStyle w:val="NormalWeb"/>
        <w:shd w:val="clear" w:color="auto" w:fill="FFFFFF"/>
        <w:spacing w:before="0" w:beforeAutospacing="0" w:after="150" w:afterAutospacing="0" w:line="300" w:lineRule="atLeast"/>
        <w:rPr>
          <w:rFonts w:ascii="Georgia" w:hAnsi="Georgia"/>
          <w:sz w:val="18"/>
          <w:szCs w:val="18"/>
        </w:rPr>
      </w:pPr>
      <w:r w:rsidRPr="00B830B8">
        <w:rPr>
          <w:rStyle w:val="Strong"/>
          <w:rFonts w:ascii="Georgia" w:eastAsiaTheme="majorEastAsia" w:hAnsi="Georgia"/>
          <w:sz w:val="26"/>
          <w:szCs w:val="26"/>
        </w:rPr>
        <w:t>Fleishman 13</w:t>
      </w:r>
      <w:r w:rsidRPr="00B830B8">
        <w:rPr>
          <w:rStyle w:val="apple-converted-space"/>
          <w:rFonts w:ascii="Georgia" w:hAnsi="Georgia"/>
          <w:sz w:val="26"/>
          <w:szCs w:val="26"/>
        </w:rPr>
        <w:t> </w:t>
      </w:r>
      <w:r w:rsidRPr="00EF266C">
        <w:rPr>
          <w:rFonts w:ascii="Georgia" w:hAnsi="Georgia"/>
          <w:bCs/>
          <w:sz w:val="18"/>
          <w:szCs w:val="18"/>
        </w:rPr>
        <w:t>(Katie, PhD student in English at UC Berkeley, with an emphasis in Film &amp; Media Studies, "The Female Complaint" April 28,</w:t>
      </w:r>
      <w:r w:rsidRPr="00EF266C">
        <w:rPr>
          <w:rStyle w:val="apple-converted-space"/>
          <w:rFonts w:ascii="Georgia" w:hAnsi="Georgia"/>
          <w:bCs/>
          <w:sz w:val="18"/>
          <w:szCs w:val="18"/>
        </w:rPr>
        <w:t xml:space="preserve"> quoting much of Berlant’s </w:t>
      </w:r>
      <w:r w:rsidRPr="00EF266C">
        <w:rPr>
          <w:rStyle w:val="apple-converted-space"/>
          <w:rFonts w:ascii="Georgia" w:hAnsi="Georgia"/>
          <w:bCs/>
          <w:i/>
          <w:sz w:val="18"/>
          <w:szCs w:val="18"/>
        </w:rPr>
        <w:t>The female complaint</w:t>
      </w:r>
      <w:r w:rsidRPr="00EF266C">
        <w:rPr>
          <w:rStyle w:val="apple-converted-space"/>
          <w:rFonts w:ascii="Georgia" w:hAnsi="Georgia"/>
          <w:bCs/>
          <w:sz w:val="18"/>
          <w:szCs w:val="18"/>
        </w:rPr>
        <w:t xml:space="preserve">, professor at the University of Chicago </w:t>
      </w:r>
      <w:hyperlink r:id="rId6" w:history="1">
        <w:r w:rsidRPr="00EF266C">
          <w:rPr>
            <w:rStyle w:val="Hyperlink"/>
            <w:rFonts w:ascii="Georgia" w:hAnsi="Georgia"/>
            <w:bCs/>
            <w:sz w:val="18"/>
            <w:szCs w:val="18"/>
          </w:rPr>
          <w:t>http://circleuncoiled.wordpress.com/2013/04/28/lauren-berlant-the-female-complaint/</w:t>
        </w:r>
      </w:hyperlink>
      <w:r w:rsidRPr="00EF266C">
        <w:rPr>
          <w:rStyle w:val="wikiexternallink"/>
          <w:bCs/>
          <w:sz w:val="18"/>
          <w:szCs w:val="18"/>
        </w:rPr>
        <w:t xml:space="preserve">) </w:t>
      </w:r>
    </w:p>
    <w:p w14:paraId="0538E764" w14:textId="77777777" w:rsidR="00484171" w:rsidRPr="00484171" w:rsidRDefault="00484171" w:rsidP="00484171">
      <w:pPr>
        <w:rPr>
          <w:sz w:val="12"/>
        </w:rPr>
      </w:pPr>
      <w:r w:rsidRPr="00143A36">
        <w:rPr>
          <w:sz w:val="12"/>
        </w:rPr>
        <w:t xml:space="preserve">“Everyone knows what the female complaint is: women live for love, and love is the gift that keeps on taking” 1. Popular culture “market[s] what is sensational about the complaint, speaking from a pretense to skewer an open secret that has been opened and skewered, in US culture, since at least the 1830s. Fusing </w:t>
      </w:r>
      <w:r w:rsidRPr="00027417">
        <w:rPr>
          <w:b/>
          <w:u w:val="single"/>
        </w:rPr>
        <w:t xml:space="preserve">feminine rage and </w:t>
      </w:r>
      <w:r w:rsidRPr="005C4632">
        <w:rPr>
          <w:b/>
          <w:highlight w:val="yellow"/>
          <w:u w:val="single"/>
        </w:rPr>
        <w:t>feminist rage,</w:t>
      </w:r>
      <w:r w:rsidRPr="00027417">
        <w:rPr>
          <w:b/>
          <w:u w:val="single"/>
        </w:rPr>
        <w:t xml:space="preserve"> each has its own style of </w:t>
      </w:r>
      <w:r w:rsidRPr="005C4632">
        <w:rPr>
          <w:rStyle w:val="Emphasis"/>
          <w:highlight w:val="yellow"/>
        </w:rPr>
        <w:t>hail</w:t>
      </w:r>
      <w:r w:rsidRPr="005C4632">
        <w:rPr>
          <w:rStyle w:val="Emphasis"/>
        </w:rPr>
        <w:t>i</w:t>
      </w:r>
      <w:r w:rsidRPr="00AC5F13">
        <w:rPr>
          <w:rStyle w:val="Emphasis"/>
        </w:rPr>
        <w:t xml:space="preserve">ng </w:t>
      </w:r>
      <w:r w:rsidRPr="005C4632">
        <w:rPr>
          <w:rStyle w:val="Emphasis"/>
          <w:highlight w:val="yellow"/>
        </w:rPr>
        <w:t>the wounded to testify</w:t>
      </w:r>
      <w:r w:rsidRPr="00027417">
        <w:rPr>
          <w:b/>
          <w:u w:val="single"/>
        </w:rPr>
        <w:t xml:space="preserve">, </w:t>
      </w:r>
      <w:r w:rsidRPr="005C4632">
        <w:rPr>
          <w:rStyle w:val="Emphasis"/>
          <w:highlight w:val="yellow"/>
        </w:rPr>
        <w:t>to</w:t>
      </w:r>
      <w:r w:rsidRPr="00AC5F13">
        <w:rPr>
          <w:rStyle w:val="Emphasis"/>
        </w:rPr>
        <w:t xml:space="preserve"> </w:t>
      </w:r>
      <w:r w:rsidRPr="005C4632">
        <w:rPr>
          <w:rStyle w:val="Emphasis"/>
          <w:highlight w:val="yellow"/>
        </w:rPr>
        <w:t>judge</w:t>
      </w:r>
      <w:r w:rsidRPr="00027417">
        <w:rPr>
          <w:b/>
          <w:u w:val="single"/>
        </w:rPr>
        <w:t xml:space="preserve">, </w:t>
      </w:r>
      <w:r w:rsidRPr="00AC5F13">
        <w:rPr>
          <w:rStyle w:val="Emphasis"/>
        </w:rPr>
        <w:t xml:space="preserve">to </w:t>
      </w:r>
      <w:r w:rsidRPr="005C4632">
        <w:rPr>
          <w:rStyle w:val="Emphasis"/>
          <w:highlight w:val="yellow"/>
        </w:rPr>
        <w:t>yearn</w:t>
      </w:r>
      <w:r w:rsidRPr="00027417">
        <w:rPr>
          <w:b/>
          <w:u w:val="single"/>
        </w:rPr>
        <w:t xml:space="preserve">, </w:t>
      </w:r>
      <w:r w:rsidRPr="005C4632">
        <w:rPr>
          <w:b/>
          <w:highlight w:val="yellow"/>
          <w:u w:val="single"/>
        </w:rPr>
        <w:t>and</w:t>
      </w:r>
      <w:r w:rsidRPr="00027417">
        <w:rPr>
          <w:b/>
          <w:u w:val="single"/>
        </w:rPr>
        <w:t xml:space="preserve"> </w:t>
      </w:r>
      <w:r w:rsidRPr="00AC5F13">
        <w:rPr>
          <w:rStyle w:val="Emphasis"/>
        </w:rPr>
        <w:t xml:space="preserve">to </w:t>
      </w:r>
      <w:r w:rsidRPr="005C4632">
        <w:rPr>
          <w:rStyle w:val="Emphasis"/>
          <w:highlight w:val="yellow"/>
        </w:rPr>
        <w:t>think beyond the norms</w:t>
      </w:r>
      <w:r w:rsidRPr="00AC5F13">
        <w:rPr>
          <w:rStyle w:val="Emphasis"/>
        </w:rPr>
        <w:t xml:space="preserve"> of sexual difference</w:t>
      </w:r>
      <w:r w:rsidRPr="00027417">
        <w:rPr>
          <w:b/>
          <w:u w:val="single"/>
        </w:rPr>
        <w:t>, a little</w:t>
      </w:r>
      <w:r w:rsidRPr="00143A36">
        <w:rPr>
          <w:sz w:val="12"/>
        </w:rPr>
        <w:t>… [</w:t>
      </w:r>
      <w:r w:rsidRPr="00143A36">
        <w:rPr>
          <w:rStyle w:val="Emphasis"/>
        </w:rPr>
        <w:t>they] foreground witnessing</w:t>
      </w:r>
      <w:r w:rsidRPr="00143A36">
        <w:rPr>
          <w:sz w:val="12"/>
        </w:rPr>
        <w:t xml:space="preserve"> </w:t>
      </w:r>
      <w:proofErr w:type="spellStart"/>
      <w:r w:rsidRPr="00143A36">
        <w:rPr>
          <w:sz w:val="12"/>
        </w:rPr>
        <w:t>witnessing</w:t>
      </w:r>
      <w:proofErr w:type="spellEnd"/>
      <w:r w:rsidRPr="00143A36">
        <w:rPr>
          <w:sz w:val="12"/>
        </w:rPr>
        <w:t xml:space="preserve"> </w:t>
      </w:r>
      <w:r w:rsidRPr="00027417">
        <w:rPr>
          <w:b/>
          <w:u w:val="single"/>
        </w:rPr>
        <w:t xml:space="preserve">and explaining women’s disappointment… they are also sentimental, and therefore ambivalent: </w:t>
      </w:r>
      <w:r w:rsidRPr="00CD7510">
        <w:rPr>
          <w:rStyle w:val="Emphasis"/>
        </w:rPr>
        <w:t>they trust affective knowledge</w:t>
      </w:r>
      <w:r w:rsidRPr="00027417">
        <w:rPr>
          <w:b/>
          <w:u w:val="single"/>
        </w:rPr>
        <w:t xml:space="preserve"> and irrational assurance more than truths of any ideology; they associate femininity with the pleasures, burdens, and virtues of emotional expertise</w:t>
      </w:r>
      <w:r w:rsidRPr="00143A36">
        <w:rPr>
          <w:sz w:val="12"/>
        </w:rPr>
        <w:t xml:space="preserve"> and track its methods in different situations; </w:t>
      </w:r>
      <w:r w:rsidRPr="00143A36">
        <w:rPr>
          <w:rStyle w:val="Emphasis"/>
        </w:rPr>
        <w:t>they focus on the sacrifice of women’s emotional labor to a variety of kinds of callousness, incompetence, and structural inequity</w:t>
      </w:r>
      <w:r w:rsidRPr="00027417">
        <w:rPr>
          <w:u w:val="single"/>
        </w:rPr>
        <w:t>; they catalog strategies of bargaining, adaptation, and flouting the rules</w:t>
      </w:r>
      <w:r w:rsidRPr="00143A36">
        <w:rPr>
          <w:sz w:val="12"/>
        </w:rPr>
        <w:t xml:space="preserve">. </w:t>
      </w:r>
      <w:r w:rsidRPr="00027417">
        <w:rPr>
          <w:u w:val="single"/>
        </w:rPr>
        <w:t xml:space="preserve">But in popular culture </w:t>
      </w:r>
      <w:r w:rsidRPr="00A214D6">
        <w:rPr>
          <w:rStyle w:val="Emphasis"/>
          <w:highlight w:val="yellow"/>
        </w:rPr>
        <w:t>ambivalence is seen as the failure of a relation, the opposite of happiness, rather than as an inevitable condition of intimate attachment and a pleasure in its own right</w:t>
      </w:r>
      <w:r w:rsidRPr="00027417">
        <w:rPr>
          <w:u w:val="single"/>
        </w:rPr>
        <w:t>”</w:t>
      </w:r>
      <w:r w:rsidRPr="00143A36">
        <w:rPr>
          <w:sz w:val="12"/>
        </w:rPr>
        <w:t xml:space="preserve">1. The “thrilling encounter with pleasure, foreboding, and disappointment familiar to fans of the soap opera and the melodrama” might be placed on a spectrum with the </w:t>
      </w:r>
      <w:proofErr w:type="gramStart"/>
      <w:r w:rsidRPr="00143A36">
        <w:rPr>
          <w:sz w:val="12"/>
        </w:rPr>
        <w:t>type</w:t>
      </w:r>
      <w:proofErr w:type="gramEnd"/>
      <w:r w:rsidRPr="00143A36">
        <w:rPr>
          <w:sz w:val="12"/>
        </w:rPr>
        <w:t xml:space="preserve"> personality of the sitcom 2. </w:t>
      </w:r>
      <w:r w:rsidRPr="00027417">
        <w:rPr>
          <w:u w:val="single"/>
        </w:rPr>
        <w:t>“Complaint genres” blame “flawed men and bad ideologies” for “women’s intimate suffering,” but also “maintain some fidelity to the world of distinction and desire that produced such disappointment in the first place”</w:t>
      </w:r>
      <w:r w:rsidRPr="00143A36">
        <w:rPr>
          <w:sz w:val="12"/>
        </w:rPr>
        <w:t xml:space="preserve"> 2. </w:t>
      </w:r>
      <w:r w:rsidRPr="00027417">
        <w:rPr>
          <w:u w:val="single"/>
        </w:rPr>
        <w:t xml:space="preserve">This is </w:t>
      </w:r>
      <w:r w:rsidRPr="005C4632">
        <w:rPr>
          <w:rStyle w:val="Emphasis"/>
          <w:highlight w:val="yellow"/>
        </w:rPr>
        <w:t>a “vigilance” in “recording how other women manage</w:t>
      </w:r>
      <w:r w:rsidRPr="00143A36">
        <w:rPr>
          <w:rStyle w:val="Emphasis"/>
        </w:rPr>
        <w:t>” – “a space of disappointment, not disenchantment”</w:t>
      </w:r>
      <w:r w:rsidRPr="00027417">
        <w:rPr>
          <w:u w:val="single"/>
        </w:rPr>
        <w:t xml:space="preserve"> 2. The sentimentality lies in the American “love affair with conventionality,” as well as with the “tomorrow is another day” attitude that demonstrates a “confidence in the critical intelligence of affect, emotion, and good intention… agency that is focused on ongoing adaptation… </w:t>
      </w:r>
      <w:r w:rsidRPr="00143A36">
        <w:rPr>
          <w:rStyle w:val="Emphasis"/>
        </w:rPr>
        <w:t>transcending the world as it presents itself”</w:t>
      </w:r>
      <w:r w:rsidRPr="00027417">
        <w:rPr>
          <w:u w:val="single"/>
        </w:rPr>
        <w:t xml:space="preserve"> </w:t>
      </w:r>
      <w:r w:rsidRPr="00143A36">
        <w:rPr>
          <w:sz w:val="12"/>
        </w:rPr>
        <w:t>2</w:t>
      </w:r>
      <w:r w:rsidRPr="00027417">
        <w:rPr>
          <w:u w:val="single"/>
        </w:rPr>
        <w:t xml:space="preserve">. </w:t>
      </w:r>
      <w:r w:rsidRPr="00027417">
        <w:rPr>
          <w:b/>
          <w:u w:val="single"/>
        </w:rPr>
        <w:t>Such “permission to thrive” constitutes “permission to live small but to feel large</w:t>
      </w:r>
      <w:r w:rsidRPr="00027417">
        <w:rPr>
          <w:u w:val="single"/>
        </w:rPr>
        <w:t xml:space="preserve">; to live large but to want what is normal too; </w:t>
      </w:r>
      <w:r w:rsidRPr="00027417">
        <w:rPr>
          <w:b/>
          <w:u w:val="single"/>
        </w:rPr>
        <w:t>to be critical without detaching from disappointing</w:t>
      </w:r>
      <w:r w:rsidRPr="00027417">
        <w:rPr>
          <w:u w:val="single"/>
        </w:rPr>
        <w:t xml:space="preserve"> and dangerous worlds and objects of desire… the aesthetically expressed desire to be somebody in a world where the default is being nobody”</w:t>
      </w:r>
      <w:r w:rsidRPr="00143A36">
        <w:rPr>
          <w:sz w:val="12"/>
        </w:rPr>
        <w:t xml:space="preserve"> 3. “</w:t>
      </w:r>
      <w:proofErr w:type="gramStart"/>
      <w:r w:rsidRPr="00143A36">
        <w:rPr>
          <w:sz w:val="12"/>
        </w:rPr>
        <w:t>Thus</w:t>
      </w:r>
      <w:proofErr w:type="gramEnd"/>
      <w:r w:rsidRPr="00143A36">
        <w:rPr>
          <w:sz w:val="12"/>
        </w:rPr>
        <w:t xml:space="preserve"> to love conventionality is not only to love something that constrains someone or some condition of possibility: it is another way of talking about negotiating belonging to a world. </w:t>
      </w:r>
      <w:r w:rsidRPr="00143A36">
        <w:rPr>
          <w:rStyle w:val="Emphasis"/>
        </w:rPr>
        <w:t>To love a thing is not only to embrace its most banal iconic forms, but to work those forms so that individuals and populations can breathe and thrive in them or in proximity to them</w:t>
      </w:r>
      <w:r w:rsidRPr="00143A36">
        <w:rPr>
          <w:sz w:val="12"/>
        </w:rPr>
        <w:t xml:space="preserve">. </w:t>
      </w:r>
      <w:r w:rsidRPr="00027417">
        <w:rPr>
          <w:u w:val="single"/>
        </w:rPr>
        <w:t xml:space="preserve">The convention is not only a mere placeholder for what could be richer in an underdeveloped social imaginary, but it is also sometimes a profound placeholder that provides an affective confirmation of the idea of a shared confirming imaginary in advance of inhabiting a material world in which that feeling can </w:t>
      </w:r>
      <w:proofErr w:type="gramStart"/>
      <w:r w:rsidRPr="00027417">
        <w:rPr>
          <w:u w:val="single"/>
        </w:rPr>
        <w:t>actually be</w:t>
      </w:r>
      <w:proofErr w:type="gramEnd"/>
      <w:r w:rsidRPr="00027417">
        <w:rPr>
          <w:u w:val="single"/>
        </w:rPr>
        <w:t xml:space="preserve"> lived</w:t>
      </w:r>
      <w:r w:rsidRPr="00143A36">
        <w:rPr>
          <w:sz w:val="12"/>
        </w:rPr>
        <w:t xml:space="preserve">. In popular culture, when conventionality is not being called a homogenizing threat to people’s sovereignty and singularity it is seen as a true expression of something both deep and simple in the human… I span the term’s normative and aesthetic senses and claim that the mass mediation of desires in women’s genres constructs a deep affinity between them” 3. </w:t>
      </w:r>
      <w:r w:rsidRPr="00143A36">
        <w:rPr>
          <w:b/>
          <w:u w:val="single"/>
        </w:rPr>
        <w:t>A genre “mediates what is singular, in the details, and general about the subject.</w:t>
      </w:r>
      <w:r w:rsidRPr="00143A36">
        <w:rPr>
          <w:sz w:val="12"/>
        </w:rPr>
        <w:t xml:space="preserve"> </w:t>
      </w:r>
      <w:r w:rsidRPr="00027417">
        <w:rPr>
          <w:b/>
          <w:u w:val="single"/>
        </w:rPr>
        <w:t xml:space="preserve">It is </w:t>
      </w:r>
      <w:r w:rsidRPr="005C4632">
        <w:rPr>
          <w:rStyle w:val="Emphasis"/>
          <w:highlight w:val="yellow"/>
        </w:rPr>
        <w:t>a form of aesthetic expectation</w:t>
      </w:r>
      <w:r w:rsidRPr="00143A36">
        <w:rPr>
          <w:sz w:val="12"/>
        </w:rPr>
        <w:t xml:space="preserve"> with porous boundaries </w:t>
      </w:r>
      <w:r w:rsidRPr="005C4632">
        <w:rPr>
          <w:rStyle w:val="Emphasis"/>
          <w:highlight w:val="yellow"/>
        </w:rPr>
        <w:t>allowing</w:t>
      </w:r>
      <w:r w:rsidRPr="00027417">
        <w:rPr>
          <w:b/>
          <w:u w:val="single"/>
        </w:rPr>
        <w:t xml:space="preserve"> complex </w:t>
      </w:r>
      <w:r w:rsidRPr="005C4632">
        <w:rPr>
          <w:rStyle w:val="Emphasis"/>
          <w:highlight w:val="yellow"/>
        </w:rPr>
        <w:t>audience identifications:</w:t>
      </w:r>
      <w:r w:rsidRPr="005C4632">
        <w:rPr>
          <w:highlight w:val="yellow"/>
          <w:u w:val="single"/>
        </w:rPr>
        <w:t xml:space="preserve"> </w:t>
      </w:r>
      <w:r w:rsidRPr="005C4632">
        <w:rPr>
          <w:rStyle w:val="Emphasis"/>
          <w:highlight w:val="yellow"/>
        </w:rPr>
        <w:t>it locates</w:t>
      </w:r>
      <w:r w:rsidRPr="00027417">
        <w:rPr>
          <w:rStyle w:val="Emphasis"/>
        </w:rPr>
        <w:t xml:space="preserve"> real </w:t>
      </w:r>
      <w:r w:rsidRPr="005C4632">
        <w:rPr>
          <w:rStyle w:val="Emphasis"/>
          <w:highlight w:val="yellow"/>
        </w:rPr>
        <w:t>life in the affective capacity to bracket</w:t>
      </w:r>
      <w:r w:rsidRPr="00027417">
        <w:rPr>
          <w:rStyle w:val="Emphasis"/>
        </w:rPr>
        <w:t xml:space="preserve"> many kinds of </w:t>
      </w:r>
      <w:r w:rsidRPr="005C4632">
        <w:rPr>
          <w:rStyle w:val="Emphasis"/>
          <w:highlight w:val="yellow"/>
        </w:rPr>
        <w:t>structural</w:t>
      </w:r>
      <w:r w:rsidRPr="00027417">
        <w:rPr>
          <w:rStyle w:val="Emphasis"/>
        </w:rPr>
        <w:t xml:space="preserve"> and historical </w:t>
      </w:r>
      <w:r w:rsidRPr="005C4632">
        <w:rPr>
          <w:rStyle w:val="Emphasis"/>
          <w:highlight w:val="yellow"/>
        </w:rPr>
        <w:t>antagonism on behalf of finding a way to connect with the feeling of belonging to a larger world</w:t>
      </w:r>
      <w:r w:rsidRPr="00027417">
        <w:rPr>
          <w:u w:val="single"/>
        </w:rPr>
        <w:t>, however aesthetically mediated</w:t>
      </w:r>
      <w:r w:rsidRPr="00143A36">
        <w:rPr>
          <w:sz w:val="12"/>
        </w:rPr>
        <w:t xml:space="preserve">” 4. </w:t>
      </w:r>
      <w:r w:rsidRPr="00143A36">
        <w:rPr>
          <w:b/>
          <w:u w:val="single"/>
        </w:rPr>
        <w:t>“</w:t>
      </w:r>
      <w:r w:rsidRPr="00B55BD4">
        <w:rPr>
          <w:rStyle w:val="Emphasis"/>
        </w:rPr>
        <w:t>To call an identity</w:t>
      </w:r>
      <w:r w:rsidRPr="00143A36">
        <w:rPr>
          <w:sz w:val="12"/>
        </w:rPr>
        <w:t xml:space="preserve"> like a sexual identity </w:t>
      </w:r>
      <w:r w:rsidRPr="00143A36">
        <w:rPr>
          <w:b/>
          <w:u w:val="single"/>
        </w:rPr>
        <w:t xml:space="preserve">a genre is </w:t>
      </w:r>
      <w:r w:rsidRPr="00B55BD4">
        <w:rPr>
          <w:rStyle w:val="Emphasis"/>
        </w:rPr>
        <w:t xml:space="preserve">to think about it as </w:t>
      </w:r>
      <w:r w:rsidRPr="005C4632">
        <w:rPr>
          <w:rStyle w:val="Emphasis"/>
          <w:highlight w:val="yellow"/>
        </w:rPr>
        <w:t>something repeated</w:t>
      </w:r>
      <w:r w:rsidRPr="005C4632">
        <w:rPr>
          <w:sz w:val="12"/>
          <w:highlight w:val="yellow"/>
        </w:rPr>
        <w:t xml:space="preserve">, </w:t>
      </w:r>
      <w:r w:rsidRPr="005C4632">
        <w:rPr>
          <w:rStyle w:val="Emphasis"/>
          <w:highlight w:val="yellow"/>
        </w:rPr>
        <w:t>detailed</w:t>
      </w:r>
      <w:r w:rsidRPr="005C4632">
        <w:rPr>
          <w:sz w:val="12"/>
          <w:highlight w:val="yellow"/>
        </w:rPr>
        <w:t xml:space="preserve">, </w:t>
      </w:r>
      <w:r w:rsidRPr="005C4632">
        <w:rPr>
          <w:rStyle w:val="Emphasis"/>
        </w:rPr>
        <w:t xml:space="preserve">and </w:t>
      </w:r>
      <w:r w:rsidRPr="005C4632">
        <w:rPr>
          <w:rStyle w:val="Emphasis"/>
          <w:highlight w:val="yellow"/>
        </w:rPr>
        <w:t>stretched while retaining</w:t>
      </w:r>
      <w:r w:rsidRPr="005C4632">
        <w:rPr>
          <w:rStyle w:val="Emphasis"/>
        </w:rPr>
        <w:t xml:space="preserve"> its intelligibility</w:t>
      </w:r>
      <w:r w:rsidRPr="005C4632">
        <w:rPr>
          <w:sz w:val="12"/>
        </w:rPr>
        <w:t xml:space="preserve">, </w:t>
      </w:r>
      <w:r w:rsidRPr="005C4632">
        <w:rPr>
          <w:rStyle w:val="Emphasis"/>
          <w:highlight w:val="yellow"/>
        </w:rPr>
        <w:t>its capacity to remain readable</w:t>
      </w:r>
      <w:r w:rsidRPr="005C4632">
        <w:rPr>
          <w:rStyle w:val="Emphasis"/>
        </w:rPr>
        <w:t xml:space="preserve"> or audible across the field</w:t>
      </w:r>
      <w:r w:rsidRPr="005C4632">
        <w:rPr>
          <w:b/>
          <w:u w:val="single"/>
        </w:rPr>
        <w:t xml:space="preserve"> of all</w:t>
      </w:r>
      <w:r w:rsidRPr="00143A36">
        <w:rPr>
          <w:b/>
          <w:u w:val="single"/>
        </w:rPr>
        <w:t xml:space="preserve"> its variations</w:t>
      </w:r>
      <w:r w:rsidRPr="00143A36">
        <w:rPr>
          <w:sz w:val="12"/>
        </w:rPr>
        <w:t xml:space="preserve">. </w:t>
      </w:r>
      <w:r w:rsidRPr="00143A36">
        <w:rPr>
          <w:u w:val="single"/>
        </w:rPr>
        <w:t xml:space="preserve">For femininity to be a genre like an aesthetic one means </w:t>
      </w:r>
      <w:r w:rsidRPr="00B55BD4">
        <w:rPr>
          <w:rStyle w:val="Emphasis"/>
        </w:rPr>
        <w:t xml:space="preserve">that it is </w:t>
      </w:r>
      <w:r w:rsidRPr="005C4632">
        <w:rPr>
          <w:rStyle w:val="Emphasis"/>
          <w:highlight w:val="yellow"/>
        </w:rPr>
        <w:t>a structure of conventional expectation that people rely on to provide</w:t>
      </w:r>
      <w:r w:rsidRPr="00B55BD4">
        <w:rPr>
          <w:rStyle w:val="Emphasis"/>
        </w:rPr>
        <w:t xml:space="preserve"> certain kinds of </w:t>
      </w:r>
      <w:r w:rsidRPr="005C4632">
        <w:rPr>
          <w:rStyle w:val="Emphasis"/>
          <w:highlight w:val="yellow"/>
        </w:rPr>
        <w:t>affective intensities</w:t>
      </w:r>
      <w:r w:rsidRPr="00B55BD4">
        <w:rPr>
          <w:rStyle w:val="Emphasis"/>
        </w:rPr>
        <w:t xml:space="preserve"> and assurances”</w:t>
      </w:r>
      <w:r w:rsidRPr="00143A36">
        <w:rPr>
          <w:u w:val="single"/>
        </w:rPr>
        <w:t xml:space="preserve"> </w:t>
      </w:r>
      <w:r w:rsidRPr="00143A36">
        <w:rPr>
          <w:sz w:val="12"/>
        </w:rPr>
        <w:t xml:space="preserve">4. Importantly, </w:t>
      </w:r>
      <w:r w:rsidRPr="00143A36">
        <w:rPr>
          <w:rStyle w:val="Emphasis"/>
        </w:rPr>
        <w:t xml:space="preserve">for Berlant, </w:t>
      </w:r>
      <w:r w:rsidRPr="005C4632">
        <w:rPr>
          <w:rStyle w:val="Emphasis"/>
          <w:highlight w:val="yellow"/>
        </w:rPr>
        <w:t>this means</w:t>
      </w:r>
      <w:r w:rsidRPr="00143A36">
        <w:rPr>
          <w:rStyle w:val="Emphasis"/>
        </w:rPr>
        <w:t xml:space="preserve"> that ‘</w:t>
      </w:r>
      <w:r w:rsidRPr="005C4632">
        <w:rPr>
          <w:rStyle w:val="Emphasis"/>
          <w:highlight w:val="yellow"/>
        </w:rPr>
        <w:t>performativity’ often means variations within convention, rather than</w:t>
      </w:r>
      <w:r w:rsidRPr="00143A36">
        <w:rPr>
          <w:rStyle w:val="Emphasis"/>
        </w:rPr>
        <w:t xml:space="preserve"> “dramas of potentially </w:t>
      </w:r>
      <w:r w:rsidRPr="005C4632">
        <w:rPr>
          <w:rStyle w:val="Emphasis"/>
          <w:highlight w:val="yellow"/>
        </w:rPr>
        <w:t>frame-breaking alternativity</w:t>
      </w:r>
      <w:r w:rsidRPr="00143A36">
        <w:rPr>
          <w:sz w:val="12"/>
        </w:rPr>
        <w:t xml:space="preserve">” 4. </w:t>
      </w:r>
      <w:r w:rsidRPr="00143A36">
        <w:rPr>
          <w:b/>
          <w:u w:val="single"/>
        </w:rPr>
        <w:t xml:space="preserve">The swerves a genre takes as </w:t>
      </w:r>
      <w:r w:rsidRPr="005C4632">
        <w:rPr>
          <w:b/>
          <w:highlight w:val="yellow"/>
          <w:u w:val="single"/>
        </w:rPr>
        <w:t>“transgressions”</w:t>
      </w:r>
      <w:r w:rsidRPr="00143A36">
        <w:rPr>
          <w:b/>
          <w:u w:val="single"/>
        </w:rPr>
        <w:t xml:space="preserve"> on the way to the</w:t>
      </w:r>
      <w:r w:rsidRPr="00143A36">
        <w:rPr>
          <w:sz w:val="12"/>
        </w:rPr>
        <w:t xml:space="preserve"> ultimate </w:t>
      </w:r>
      <w:r w:rsidRPr="00143A36">
        <w:rPr>
          <w:b/>
          <w:u w:val="single"/>
        </w:rPr>
        <w:t xml:space="preserve">end </w:t>
      </w:r>
      <w:r w:rsidRPr="005C4632">
        <w:rPr>
          <w:b/>
          <w:highlight w:val="yellow"/>
          <w:u w:val="single"/>
        </w:rPr>
        <w:t>are often part of the convention</w:t>
      </w:r>
      <w:r w:rsidRPr="00143A36">
        <w:rPr>
          <w:rStyle w:val="Emphasis"/>
        </w:rPr>
        <w:t xml:space="preserve">: “women’s </w:t>
      </w:r>
      <w:r w:rsidRPr="005C4632">
        <w:rPr>
          <w:rStyle w:val="Emphasis"/>
          <w:highlight w:val="yellow"/>
        </w:rPr>
        <w:t>culture always contains episodes of refusal and creative contravention to feminine normativity, even as it holds tightly to</w:t>
      </w:r>
      <w:r w:rsidRPr="00143A36">
        <w:rPr>
          <w:rStyle w:val="Emphasis"/>
        </w:rPr>
        <w:t xml:space="preserve"> some versions of </w:t>
      </w:r>
      <w:r w:rsidRPr="005C4632">
        <w:rPr>
          <w:rStyle w:val="Emphasis"/>
          <w:highlight w:val="yellow"/>
        </w:rPr>
        <w:t>the imaginable</w:t>
      </w:r>
      <w:r w:rsidRPr="00143A36">
        <w:rPr>
          <w:rStyle w:val="Emphasis"/>
        </w:rPr>
        <w:t xml:space="preserve"> conventional </w:t>
      </w:r>
      <w:r w:rsidRPr="005C4632">
        <w:rPr>
          <w:rStyle w:val="Emphasis"/>
          <w:highlight w:val="yellow"/>
        </w:rPr>
        <w:t>good life</w:t>
      </w:r>
      <w:r w:rsidRPr="00143A36">
        <w:rPr>
          <w:sz w:val="12"/>
        </w:rPr>
        <w:t xml:space="preserve"> in love” 4. “</w:t>
      </w:r>
      <w:r w:rsidRPr="00143A36">
        <w:rPr>
          <w:b/>
          <w:u w:val="single"/>
        </w:rPr>
        <w:t>The</w:t>
      </w:r>
      <w:r w:rsidRPr="00143A36">
        <w:rPr>
          <w:sz w:val="12"/>
        </w:rPr>
        <w:t xml:space="preserve"> gender-marked texts </w:t>
      </w:r>
      <w:r w:rsidRPr="00143A36">
        <w:rPr>
          <w:b/>
          <w:u w:val="single"/>
        </w:rPr>
        <w:t>of</w:t>
      </w:r>
      <w:r w:rsidRPr="00143A36">
        <w:rPr>
          <w:sz w:val="12"/>
        </w:rPr>
        <w:t xml:space="preserve"> women’s popular </w:t>
      </w:r>
      <w:r w:rsidRPr="005C4632">
        <w:rPr>
          <w:sz w:val="12"/>
        </w:rPr>
        <w:t xml:space="preserve">culture </w:t>
      </w:r>
      <w:r w:rsidRPr="005C4632">
        <w:rPr>
          <w:rStyle w:val="Emphasis"/>
          <w:highlight w:val="yellow"/>
        </w:rPr>
        <w:t>cultivate fantasies of vague belonging as an alleviation of what is hard to manage in the</w:t>
      </w:r>
      <w:r w:rsidRPr="005C4632">
        <w:rPr>
          <w:rStyle w:val="Emphasis"/>
        </w:rPr>
        <w:t xml:space="preserve"> lived </w:t>
      </w:r>
      <w:r w:rsidRPr="005C4632">
        <w:rPr>
          <w:rStyle w:val="Emphasis"/>
          <w:highlight w:val="yellow"/>
        </w:rPr>
        <w:t>real</w:t>
      </w:r>
      <w:r w:rsidRPr="00143A36">
        <w:rPr>
          <w:sz w:val="12"/>
        </w:rPr>
        <w:t xml:space="preserve"> – </w:t>
      </w:r>
      <w:r w:rsidRPr="005C4632">
        <w:rPr>
          <w:rStyle w:val="Emphasis"/>
          <w:highlight w:val="yellow"/>
        </w:rPr>
        <w:t>social antagonisms</w:t>
      </w:r>
      <w:r w:rsidRPr="00143A36">
        <w:rPr>
          <w:sz w:val="12"/>
        </w:rPr>
        <w:t xml:space="preserve">, </w:t>
      </w:r>
      <w:r w:rsidRPr="005C4632">
        <w:rPr>
          <w:rStyle w:val="Emphasis"/>
        </w:rPr>
        <w:t>exploitation</w:t>
      </w:r>
      <w:r w:rsidRPr="00143A36">
        <w:rPr>
          <w:sz w:val="12"/>
        </w:rPr>
        <w:t xml:space="preserve">, </w:t>
      </w:r>
      <w:r w:rsidRPr="005C4632">
        <w:rPr>
          <w:rStyle w:val="Emphasis"/>
        </w:rPr>
        <w:t>compromised intimacies</w:t>
      </w:r>
      <w:r w:rsidRPr="00143A36">
        <w:rPr>
          <w:sz w:val="12"/>
        </w:rPr>
        <w:t xml:space="preserve">, </w:t>
      </w:r>
      <w:r w:rsidRPr="00143A36">
        <w:rPr>
          <w:b/>
          <w:u w:val="single"/>
        </w:rPr>
        <w:t>the attrition of life…</w:t>
      </w:r>
      <w:r w:rsidRPr="00143A36">
        <w:rPr>
          <w:rStyle w:val="Emphasis"/>
        </w:rPr>
        <w:t xml:space="preserve"> </w:t>
      </w:r>
      <w:r w:rsidRPr="005C4632">
        <w:rPr>
          <w:rStyle w:val="Emphasis"/>
          <w:highlight w:val="yellow"/>
        </w:rPr>
        <w:t>one of the main utopias is normativity</w:t>
      </w:r>
      <w:r w:rsidRPr="00143A36">
        <w:rPr>
          <w:rStyle w:val="Emphasis"/>
        </w:rPr>
        <w:t xml:space="preserve"> itself… </w:t>
      </w:r>
      <w:r w:rsidRPr="005C4632">
        <w:rPr>
          <w:rStyle w:val="Emphasis"/>
          <w:highlight w:val="yellow"/>
        </w:rPr>
        <w:t>an aspirational site of rest and recognition in and by a social world</w:t>
      </w:r>
      <w:r w:rsidRPr="00143A36">
        <w:rPr>
          <w:sz w:val="12"/>
        </w:rPr>
        <w:t>” 5. “</w:t>
      </w:r>
      <w:r w:rsidRPr="005C4632">
        <w:rPr>
          <w:b/>
          <w:highlight w:val="yellow"/>
          <w:u w:val="single"/>
        </w:rPr>
        <w:t>An intimate public operates when a market opens up to</w:t>
      </w:r>
      <w:r w:rsidRPr="00143A36">
        <w:rPr>
          <w:b/>
          <w:u w:val="single"/>
        </w:rPr>
        <w:t xml:space="preserve"> a bloc of </w:t>
      </w:r>
      <w:r w:rsidRPr="005C4632">
        <w:rPr>
          <w:b/>
          <w:highlight w:val="yellow"/>
          <w:u w:val="single"/>
        </w:rPr>
        <w:t>consumers</w:t>
      </w:r>
      <w:r w:rsidRPr="00143A36">
        <w:rPr>
          <w:u w:val="single"/>
        </w:rPr>
        <w:t xml:space="preserve">, claiming </w:t>
      </w:r>
      <w:r w:rsidRPr="005C4632">
        <w:rPr>
          <w:b/>
          <w:highlight w:val="yellow"/>
          <w:u w:val="single"/>
        </w:rPr>
        <w:t>to circulate texts and things that express</w:t>
      </w:r>
      <w:r w:rsidRPr="00143A36">
        <w:rPr>
          <w:b/>
          <w:u w:val="single"/>
        </w:rPr>
        <w:t xml:space="preserve"> those </w:t>
      </w:r>
      <w:r w:rsidRPr="005C4632">
        <w:rPr>
          <w:b/>
          <w:highlight w:val="yellow"/>
          <w:u w:val="single"/>
        </w:rPr>
        <w:t>people’s</w:t>
      </w:r>
      <w:r w:rsidRPr="00143A36">
        <w:rPr>
          <w:u w:val="single"/>
        </w:rPr>
        <w:t xml:space="preserve"> particular core interests and </w:t>
      </w:r>
      <w:r w:rsidRPr="005C4632">
        <w:rPr>
          <w:b/>
          <w:highlight w:val="yellow"/>
          <w:u w:val="single"/>
        </w:rPr>
        <w:t>desires</w:t>
      </w:r>
      <w:r w:rsidRPr="00143A36">
        <w:rPr>
          <w:u w:val="single"/>
        </w:rPr>
        <w:t xml:space="preserve">… </w:t>
      </w:r>
      <w:r w:rsidRPr="005C4632">
        <w:rPr>
          <w:rStyle w:val="Emphasis"/>
          <w:highlight w:val="yellow"/>
        </w:rPr>
        <w:t>participants… feel</w:t>
      </w:r>
      <w:r w:rsidRPr="00143A36">
        <w:rPr>
          <w:rStyle w:val="Emphasis"/>
        </w:rPr>
        <w:t xml:space="preserve"> </w:t>
      </w:r>
      <w:r w:rsidRPr="005C4632">
        <w:rPr>
          <w:rStyle w:val="Emphasis"/>
          <w:highlight w:val="yellow"/>
        </w:rPr>
        <w:t>as though it expresses what is common</w:t>
      </w:r>
      <w:r w:rsidRPr="00143A36">
        <w:rPr>
          <w:rStyle w:val="Emphasis"/>
        </w:rPr>
        <w:t xml:space="preserve"> among them, </w:t>
      </w:r>
      <w:r w:rsidRPr="005C4632">
        <w:rPr>
          <w:rStyle w:val="Emphasis"/>
          <w:highlight w:val="yellow"/>
        </w:rPr>
        <w:t>a subjective likeness that seems to emanate from their history</w:t>
      </w:r>
      <w:r w:rsidRPr="00143A36">
        <w:rPr>
          <w:u w:val="single"/>
        </w:rPr>
        <w:t xml:space="preserve"> and their ongoing attachments and actions… seems </w:t>
      </w:r>
      <w:r w:rsidRPr="005C4632">
        <w:rPr>
          <w:rStyle w:val="Emphasis"/>
          <w:highlight w:val="yellow"/>
        </w:rPr>
        <w:t>to confirm the sense that even before there was a market</w:t>
      </w:r>
      <w:r w:rsidRPr="00143A36">
        <w:rPr>
          <w:rStyle w:val="Emphasis"/>
        </w:rPr>
        <w:t xml:space="preserve"> addressed to them, </w:t>
      </w:r>
      <w:r w:rsidRPr="005C4632">
        <w:rPr>
          <w:rStyle w:val="Emphasis"/>
          <w:highlight w:val="yellow"/>
        </w:rPr>
        <w:t>there existed a world of</w:t>
      </w:r>
      <w:r w:rsidRPr="00143A36">
        <w:rPr>
          <w:rStyle w:val="Emphasis"/>
        </w:rPr>
        <w:t xml:space="preserve"> strangers who would be </w:t>
      </w:r>
      <w:r w:rsidRPr="005C4632">
        <w:rPr>
          <w:rStyle w:val="Emphasis"/>
          <w:highlight w:val="yellow"/>
        </w:rPr>
        <w:t>emotionally literate in each other’s experience of power, intimacy, desire, and discontent</w:t>
      </w:r>
      <w:r w:rsidRPr="00143A36">
        <w:rPr>
          <w:rStyle w:val="Emphasis"/>
        </w:rPr>
        <w:t>, with all that entails</w:t>
      </w:r>
      <w:r w:rsidRPr="00143A36">
        <w:rPr>
          <w:sz w:val="12"/>
        </w:rPr>
        <w:t>… ‘Women’s culture’ was the first such mass-marketed intimate public in the United States of significant scale” 5. “</w:t>
      </w:r>
      <w:r w:rsidRPr="00143A36">
        <w:rPr>
          <w:b/>
          <w:u w:val="single"/>
        </w:rPr>
        <w:t xml:space="preserve">As long as they have had a public sphere, </w:t>
      </w:r>
      <w:r w:rsidRPr="005C4632">
        <w:rPr>
          <w:b/>
          <w:highlight w:val="yellow"/>
          <w:u w:val="single"/>
        </w:rPr>
        <w:t>bourgeois white women</w:t>
      </w:r>
      <w:r w:rsidRPr="00143A36">
        <w:rPr>
          <w:b/>
          <w:u w:val="single"/>
        </w:rPr>
        <w:t xml:space="preserve"> writers </w:t>
      </w:r>
      <w:r w:rsidRPr="005C4632">
        <w:rPr>
          <w:b/>
          <w:highlight w:val="yellow"/>
          <w:u w:val="single"/>
        </w:rPr>
        <w:t>have mobilized fantasies of what black</w:t>
      </w:r>
      <w:r w:rsidRPr="00143A36">
        <w:rPr>
          <w:b/>
          <w:u w:val="single"/>
        </w:rPr>
        <w:t xml:space="preserve"> and working-class </w:t>
      </w:r>
      <w:r w:rsidRPr="005C4632">
        <w:rPr>
          <w:b/>
          <w:highlight w:val="yellow"/>
          <w:u w:val="single"/>
        </w:rPr>
        <w:t xml:space="preserve">interiority based on suffering must feel like </w:t>
      </w:r>
      <w:proofErr w:type="gramStart"/>
      <w:r w:rsidRPr="005C4632">
        <w:rPr>
          <w:b/>
          <w:highlight w:val="yellow"/>
          <w:u w:val="single"/>
        </w:rPr>
        <w:t>in order to</w:t>
      </w:r>
      <w:proofErr w:type="gramEnd"/>
      <w:r w:rsidRPr="005C4632">
        <w:rPr>
          <w:b/>
          <w:highlight w:val="yellow"/>
          <w:u w:val="single"/>
        </w:rPr>
        <w:t xml:space="preserve"> find a language for their own</w:t>
      </w:r>
      <w:r w:rsidRPr="00143A36">
        <w:rPr>
          <w:b/>
          <w:u w:val="single"/>
        </w:rPr>
        <w:t xml:space="preserve"> more privileged </w:t>
      </w:r>
      <w:r w:rsidRPr="005C4632">
        <w:rPr>
          <w:b/>
          <w:highlight w:val="yellow"/>
          <w:u w:val="single"/>
        </w:rPr>
        <w:t>suffering</w:t>
      </w:r>
      <w:r w:rsidRPr="00143A36">
        <w:rPr>
          <w:u w:val="single"/>
        </w:rPr>
        <w:t xml:space="preserve"> at the hands of other women, men, and callous institutions</w:t>
      </w:r>
      <w:r w:rsidRPr="00143A36">
        <w:rPr>
          <w:sz w:val="12"/>
        </w:rPr>
        <w:t xml:space="preserve"> [The Help</w:t>
      </w:r>
      <w:proofErr w:type="gramStart"/>
      <w:r w:rsidRPr="00143A36">
        <w:rPr>
          <w:sz w:val="12"/>
        </w:rPr>
        <w:t>!]…</w:t>
      </w:r>
      <w:proofErr w:type="gramEnd"/>
      <w:r w:rsidRPr="00143A36">
        <w:rPr>
          <w:sz w:val="12"/>
        </w:rPr>
        <w:t xml:space="preserve"> </w:t>
      </w:r>
      <w:r w:rsidRPr="005C4632">
        <w:rPr>
          <w:rStyle w:val="Emphasis"/>
          <w:highlight w:val="yellow"/>
        </w:rPr>
        <w:t>Compassionate liberalism is</w:t>
      </w:r>
      <w:r w:rsidRPr="00143A36">
        <w:rPr>
          <w:rStyle w:val="Emphasis"/>
        </w:rPr>
        <w:t>,</w:t>
      </w:r>
      <w:r w:rsidRPr="00143A36">
        <w:rPr>
          <w:b/>
          <w:u w:val="single"/>
        </w:rPr>
        <w:t xml:space="preserve"> at best, a kind of </w:t>
      </w:r>
      <w:r w:rsidRPr="005C4632">
        <w:rPr>
          <w:rStyle w:val="Emphasis"/>
          <w:highlight w:val="yellow"/>
        </w:rPr>
        <w:t>sandpaper on</w:t>
      </w:r>
      <w:r w:rsidRPr="00143A36">
        <w:rPr>
          <w:rStyle w:val="Emphasis"/>
        </w:rPr>
        <w:t xml:space="preserve"> the</w:t>
      </w:r>
      <w:r w:rsidRPr="00143A36">
        <w:rPr>
          <w:b/>
          <w:u w:val="single"/>
        </w:rPr>
        <w:t xml:space="preserve"> surface of </w:t>
      </w:r>
      <w:r w:rsidRPr="005C4632">
        <w:rPr>
          <w:b/>
          <w:highlight w:val="yellow"/>
          <w:u w:val="single"/>
        </w:rPr>
        <w:t xml:space="preserve">the </w:t>
      </w:r>
      <w:r w:rsidRPr="005C4632">
        <w:rPr>
          <w:rStyle w:val="Emphasis"/>
          <w:highlight w:val="yellow"/>
        </w:rPr>
        <w:t>racist monument</w:t>
      </w:r>
      <w:r w:rsidRPr="00143A36">
        <w:rPr>
          <w:rStyle w:val="Emphasis"/>
        </w:rPr>
        <w:t xml:space="preserve"> whose structural and economic solidity </w:t>
      </w:r>
      <w:proofErr w:type="gramStart"/>
      <w:r w:rsidRPr="00143A36">
        <w:rPr>
          <w:rStyle w:val="Emphasis"/>
        </w:rPr>
        <w:t>endures</w:t>
      </w:r>
      <w:r w:rsidRPr="00143A36">
        <w:rPr>
          <w:b/>
          <w:u w:val="single"/>
        </w:rPr>
        <w:t>:</w:t>
      </w:r>
      <w:proofErr w:type="gramEnd"/>
      <w:r w:rsidRPr="00143A36">
        <w:rPr>
          <w:b/>
          <w:u w:val="single"/>
        </w:rPr>
        <w:t xml:space="preserve"> </w:t>
      </w:r>
      <w:r w:rsidRPr="00143A36">
        <w:rPr>
          <w:rStyle w:val="Emphasis"/>
        </w:rPr>
        <w:t xml:space="preserve">in the intimate sphere of femininity </w:t>
      </w:r>
      <w:r w:rsidRPr="005C4632">
        <w:rPr>
          <w:rStyle w:val="Emphasis"/>
          <w:highlight w:val="yellow"/>
        </w:rPr>
        <w:t xml:space="preserve">a kind of soft supremacy rooted in compassion and coercive </w:t>
      </w:r>
      <w:r w:rsidRPr="005C4632">
        <w:rPr>
          <w:b/>
          <w:highlight w:val="yellow"/>
          <w:u w:val="single"/>
        </w:rPr>
        <w:t>identification</w:t>
      </w:r>
      <w:r w:rsidRPr="00143A36">
        <w:rPr>
          <w:b/>
          <w:u w:val="single"/>
        </w:rPr>
        <w:t xml:space="preserve"> wants to dissolve all that structure… while busily </w:t>
      </w:r>
      <w:r w:rsidRPr="005C4632">
        <w:rPr>
          <w:b/>
          <w:highlight w:val="yellow"/>
          <w:u w:val="single"/>
        </w:rPr>
        <w:t>exoticizing and diminishing the inconvenient and the noncompliant</w:t>
      </w:r>
      <w:r w:rsidRPr="00143A36">
        <w:rPr>
          <w:b/>
          <w:u w:val="single"/>
        </w:rPr>
        <w:t>… But… intimate spheres feel like ethical places…”</w:t>
      </w:r>
      <w:r w:rsidRPr="00143A36">
        <w:rPr>
          <w:sz w:val="12"/>
        </w:rPr>
        <w:t xml:space="preserve"> 6. [vs Mad Men?] </w:t>
      </w:r>
      <w:r w:rsidRPr="00143A36">
        <w:rPr>
          <w:b/>
          <w:u w:val="single"/>
        </w:rPr>
        <w:t>“The problem at hand is of naming what appears when a collectivity is historically created by</w:t>
      </w:r>
      <w:r w:rsidRPr="00143A36">
        <w:rPr>
          <w:sz w:val="12"/>
        </w:rPr>
        <w:t xml:space="preserve"> biopower, class </w:t>
      </w:r>
      <w:r w:rsidRPr="00143A36">
        <w:rPr>
          <w:b/>
          <w:u w:val="single"/>
        </w:rPr>
        <w:t>antagonism</w:t>
      </w:r>
      <w:r w:rsidRPr="00143A36">
        <w:rPr>
          <w:sz w:val="12"/>
        </w:rPr>
        <w:t xml:space="preserve">, nationalism, imperialism, and/or the law </w:t>
      </w:r>
      <w:r w:rsidRPr="00143A36">
        <w:rPr>
          <w:b/>
          <w:u w:val="single"/>
        </w:rPr>
        <w:t>and</w:t>
      </w:r>
      <w:r w:rsidRPr="00143A36">
        <w:rPr>
          <w:sz w:val="12"/>
        </w:rPr>
        <w:t xml:space="preserve">, at the same time, </w:t>
      </w:r>
      <w:r w:rsidRPr="00143A36">
        <w:rPr>
          <w:b/>
          <w:u w:val="single"/>
        </w:rPr>
        <w:t>is engendered by an ongoing social life mediated by capital and organized by all kinds of pleasure</w:t>
      </w:r>
      <w:r w:rsidRPr="00143A36">
        <w:rPr>
          <w:sz w:val="12"/>
        </w:rPr>
        <w:t xml:space="preserve">… </w:t>
      </w:r>
      <w:r w:rsidRPr="005C4632">
        <w:rPr>
          <w:rStyle w:val="Emphasis"/>
          <w:highlight w:val="yellow"/>
        </w:rPr>
        <w:t>Intimate publics</w:t>
      </w:r>
      <w:r w:rsidRPr="00143A36">
        <w:rPr>
          <w:rStyle w:val="Emphasis"/>
        </w:rPr>
        <w:t xml:space="preserve"> elaborate themselves through a commodity culture</w:t>
      </w:r>
      <w:r w:rsidRPr="00143A36">
        <w:rPr>
          <w:b/>
          <w:u w:val="single"/>
        </w:rPr>
        <w:t xml:space="preserve">; have an osmotic relation to many modes of life; and are </w:t>
      </w:r>
      <w:r w:rsidRPr="005C4632">
        <w:rPr>
          <w:rStyle w:val="Emphasis"/>
          <w:highlight w:val="yellow"/>
        </w:rPr>
        <w:t>organized by fantasies of transcending”</w:t>
      </w:r>
      <w:r w:rsidRPr="005C4632">
        <w:rPr>
          <w:sz w:val="12"/>
          <w:highlight w:val="yellow"/>
        </w:rPr>
        <w:t xml:space="preserve"> 8</w:t>
      </w:r>
      <w:r w:rsidRPr="00143A36">
        <w:rPr>
          <w:sz w:val="12"/>
        </w:rPr>
        <w:t>. “Biopower has indeed reorganized individuals into populations deemed incompetent to the privileges of citizenship… fields of historical commonality that are at once specifically related to events… and to what it was like back in the day” 9. “</w:t>
      </w:r>
      <w:r w:rsidRPr="005C4632">
        <w:rPr>
          <w:rStyle w:val="Emphasis"/>
          <w:highlight w:val="yellow"/>
        </w:rPr>
        <w:t>A public is intimate when it foregrounds affective and emotional attachments</w:t>
      </w:r>
      <w:r w:rsidRPr="00143A36">
        <w:rPr>
          <w:rStyle w:val="Emphasis"/>
        </w:rPr>
        <w:t xml:space="preserve"> located </w:t>
      </w:r>
      <w:r w:rsidRPr="005C4632">
        <w:rPr>
          <w:rStyle w:val="Emphasis"/>
          <w:highlight w:val="yellow"/>
        </w:rPr>
        <w:t>in fantasies of the common</w:t>
      </w:r>
      <w:r w:rsidRPr="00143A36">
        <w:rPr>
          <w:sz w:val="12"/>
        </w:rPr>
        <w:t xml:space="preserve">, </w:t>
      </w:r>
      <w:r w:rsidRPr="00143A36">
        <w:rPr>
          <w:rStyle w:val="Emphasis"/>
        </w:rPr>
        <w:t>the everyday</w:t>
      </w:r>
      <w:r w:rsidRPr="00143A36">
        <w:rPr>
          <w:sz w:val="12"/>
        </w:rPr>
        <w:t xml:space="preserve">, </w:t>
      </w:r>
      <w:r w:rsidRPr="00143A36">
        <w:rPr>
          <w:b/>
          <w:u w:val="single"/>
        </w:rPr>
        <w:t>and a sense of ordinariness</w:t>
      </w:r>
      <w:r w:rsidRPr="00143A36">
        <w:rPr>
          <w:rStyle w:val="Emphasis"/>
        </w:rPr>
        <w:t xml:space="preserve">, a space </w:t>
      </w:r>
      <w:r w:rsidRPr="005C4632">
        <w:rPr>
          <w:rStyle w:val="Emphasis"/>
          <w:highlight w:val="yellow"/>
        </w:rPr>
        <w:t>where the</w:t>
      </w:r>
      <w:r w:rsidRPr="00143A36">
        <w:rPr>
          <w:rStyle w:val="Emphasis"/>
        </w:rPr>
        <w:t xml:space="preserve"> social </w:t>
      </w:r>
      <w:r w:rsidRPr="005C4632">
        <w:rPr>
          <w:rStyle w:val="Emphasis"/>
          <w:highlight w:val="yellow"/>
        </w:rPr>
        <w:t>world is rich with</w:t>
      </w:r>
      <w:r w:rsidRPr="00143A36">
        <w:rPr>
          <w:rStyle w:val="Emphasis"/>
        </w:rPr>
        <w:t xml:space="preserve"> anonymity and </w:t>
      </w:r>
      <w:r w:rsidRPr="005C4632">
        <w:rPr>
          <w:rStyle w:val="Emphasis"/>
          <w:highlight w:val="yellow"/>
        </w:rPr>
        <w:t>local recognitions…</w:t>
      </w:r>
      <w:r w:rsidRPr="00143A36">
        <w:rPr>
          <w:rStyle w:val="Emphasis"/>
        </w:rPr>
        <w:t xml:space="preserve"> textually mediated</w:t>
      </w:r>
      <w:r w:rsidRPr="00143A36">
        <w:rPr>
          <w:sz w:val="12"/>
        </w:rPr>
        <w:t xml:space="preserve">: as Miriam Hansen has argued, </w:t>
      </w:r>
      <w:r w:rsidRPr="00143A36">
        <w:rPr>
          <w:u w:val="single"/>
        </w:rPr>
        <w:t>modern publics required stylistic strategies and modes of narration to absorb viewers into textually constructed positions of general subjectivity that also served the historical convergence of social and economic objectives</w:t>
      </w:r>
      <w:r w:rsidRPr="00143A36">
        <w:rPr>
          <w:sz w:val="12"/>
        </w:rPr>
        <w:t xml:space="preserve"> [think Williams and the code and Mulvey and the gaze]…. in mass society, </w:t>
      </w:r>
      <w:r w:rsidRPr="005C4632">
        <w:rPr>
          <w:rStyle w:val="Emphasis"/>
          <w:highlight w:val="yellow"/>
        </w:rPr>
        <w:t>what counts as collectivity has been a</w:t>
      </w:r>
      <w:r w:rsidRPr="00143A36">
        <w:rPr>
          <w:rStyle w:val="Emphasis"/>
        </w:rPr>
        <w:t xml:space="preserve"> loosely organized, </w:t>
      </w:r>
      <w:r w:rsidRPr="005C4632">
        <w:rPr>
          <w:rStyle w:val="Emphasis"/>
          <w:highlight w:val="yellow"/>
        </w:rPr>
        <w:t>market-structured</w:t>
      </w:r>
      <w:r w:rsidRPr="00143A36">
        <w:rPr>
          <w:rStyle w:val="Emphasis"/>
        </w:rPr>
        <w:t xml:space="preserve"> </w:t>
      </w:r>
      <w:proofErr w:type="spellStart"/>
      <w:r w:rsidRPr="00143A36">
        <w:rPr>
          <w:rStyle w:val="Emphasis"/>
        </w:rPr>
        <w:t>juxtapolitical</w:t>
      </w:r>
      <w:proofErr w:type="spellEnd"/>
      <w:r w:rsidRPr="00143A36">
        <w:rPr>
          <w:rStyle w:val="Emphasis"/>
        </w:rPr>
        <w:t xml:space="preserve"> </w:t>
      </w:r>
      <w:r w:rsidRPr="005C4632">
        <w:rPr>
          <w:rStyle w:val="Emphasis"/>
          <w:highlight w:val="yellow"/>
        </w:rPr>
        <w:t>sphere of people attached to each other by a sense that there is a common emotional world available to</w:t>
      </w:r>
      <w:r w:rsidRPr="00143A36">
        <w:rPr>
          <w:rStyle w:val="Emphasis"/>
        </w:rPr>
        <w:t xml:space="preserve"> those </w:t>
      </w:r>
      <w:r w:rsidRPr="005C4632">
        <w:rPr>
          <w:rStyle w:val="Emphasis"/>
          <w:highlight w:val="yellow"/>
        </w:rPr>
        <w:t>individuals</w:t>
      </w:r>
      <w:r w:rsidRPr="00143A36">
        <w:rPr>
          <w:rStyle w:val="Emphasis"/>
        </w:rPr>
        <w:t xml:space="preserve"> who have been </w:t>
      </w:r>
      <w:r w:rsidRPr="005C4632">
        <w:rPr>
          <w:rStyle w:val="Emphasis"/>
          <w:highlight w:val="yellow"/>
        </w:rPr>
        <w:t>marked by the historical burden of being harshly treated</w:t>
      </w:r>
      <w:r w:rsidRPr="00143A36">
        <w:rPr>
          <w:rStyle w:val="Emphasis"/>
        </w:rPr>
        <w:t xml:space="preserve"> in a generic way</w:t>
      </w:r>
      <w:r w:rsidRPr="00143A36">
        <w:rPr>
          <w:b/>
          <w:u w:val="single"/>
        </w:rPr>
        <w:t xml:space="preserve">… a sense of lateral identification… </w:t>
      </w:r>
      <w:r w:rsidRPr="005C4632">
        <w:rPr>
          <w:rStyle w:val="Emphasis"/>
          <w:highlight w:val="yellow"/>
        </w:rPr>
        <w:t>revelations of what is personal, regardless of how what is persona has itself been threaded through mediating institutions</w:t>
      </w:r>
      <w:r w:rsidRPr="00143A36">
        <w:rPr>
          <w:rStyle w:val="Emphasis"/>
        </w:rPr>
        <w:t xml:space="preserve"> and social hierarchy</w:t>
      </w:r>
      <w:r w:rsidRPr="00143A36">
        <w:rPr>
          <w:b/>
          <w:u w:val="single"/>
        </w:rPr>
        <w:t xml:space="preserve">” </w:t>
      </w:r>
      <w:r w:rsidRPr="00143A36">
        <w:rPr>
          <w:sz w:val="12"/>
        </w:rPr>
        <w:t>10 [think faceting!] “</w:t>
      </w:r>
      <w:r w:rsidRPr="00143A36">
        <w:rPr>
          <w:b/>
          <w:u w:val="single"/>
        </w:rPr>
        <w:t>Mass-mediated</w:t>
      </w:r>
      <w:r w:rsidRPr="00143A36">
        <w:rPr>
          <w:sz w:val="12"/>
        </w:rPr>
        <w:t xml:space="preserve"> popular culture </w:t>
      </w:r>
      <w:r w:rsidRPr="00143A36">
        <w:rPr>
          <w:b/>
          <w:u w:val="single"/>
        </w:rPr>
        <w:t>is always generating more opportunities for fomenting a sense of focused belonging to an evolving world in this intensely connected yet mediated way</w:t>
      </w:r>
      <w:r w:rsidRPr="00143A36">
        <w:rPr>
          <w:sz w:val="12"/>
        </w:rPr>
        <w:t xml:space="preserve">… </w:t>
      </w:r>
      <w:r w:rsidRPr="00143A36">
        <w:rPr>
          <w:b/>
          <w:u w:val="single"/>
        </w:rPr>
        <w:t>Belonging to an intimate public is therefore a condition of feeling general within a set of porous constraints, and of feeling held or sustained by an evolving sense of experience that confirms some homogeneity and elaborates social distinctions”</w:t>
      </w:r>
      <w:r w:rsidRPr="00143A36">
        <w:rPr>
          <w:sz w:val="12"/>
        </w:rPr>
        <w:t xml:space="preserve"> 13. Disappointment and fulfillment are “partners” in the culture of women and love: “Each is central to the absorbing anxiety that gets animated by having an object of desire” 13</w:t>
      </w:r>
      <w:r w:rsidRPr="00143A36">
        <w:rPr>
          <w:b/>
          <w:u w:val="single"/>
        </w:rPr>
        <w:t xml:space="preserve">. In Lacanian terms, “the </w:t>
      </w:r>
      <w:r w:rsidRPr="005C4632">
        <w:rPr>
          <w:b/>
          <w:highlight w:val="yellow"/>
          <w:u w:val="single"/>
        </w:rPr>
        <w:t>loss</w:t>
      </w:r>
      <w:r w:rsidRPr="00143A36">
        <w:rPr>
          <w:b/>
          <w:u w:val="single"/>
        </w:rPr>
        <w:t xml:space="preserve"> of pleasure, then, </w:t>
      </w:r>
      <w:r w:rsidRPr="005C4632">
        <w:rPr>
          <w:b/>
          <w:highlight w:val="yellow"/>
          <w:u w:val="single"/>
        </w:rPr>
        <w:t>can be defined as the insufferable interruption of a repetition with which a lover has identified</w:t>
      </w:r>
      <w:r w:rsidRPr="00143A36">
        <w:rPr>
          <w:b/>
          <w:u w:val="single"/>
        </w:rPr>
        <w:t xml:space="preserve"> the optimism of </w:t>
      </w:r>
      <w:r w:rsidRPr="005C4632">
        <w:rPr>
          <w:b/>
          <w:highlight w:val="yellow"/>
          <w:u w:val="single"/>
        </w:rPr>
        <w:t>a fundamental attachment</w:t>
      </w:r>
      <w:r w:rsidRPr="00143A36">
        <w:rPr>
          <w:sz w:val="12"/>
        </w:rPr>
        <w:t>” 14. “</w:t>
      </w:r>
      <w:r w:rsidRPr="00143A36">
        <w:rPr>
          <w:b/>
          <w:u w:val="single"/>
        </w:rPr>
        <w:t xml:space="preserve">Love is the gift that keeps on giving </w:t>
      </w:r>
      <w:r w:rsidRPr="005C4632">
        <w:rPr>
          <w:b/>
          <w:highlight w:val="yellow"/>
          <w:u w:val="single"/>
        </w:rPr>
        <w:t xml:space="preserve">when </w:t>
      </w:r>
      <w:r w:rsidRPr="005C4632">
        <w:rPr>
          <w:rStyle w:val="Emphasis"/>
          <w:highlight w:val="yellow"/>
        </w:rPr>
        <w:t>people</w:t>
      </w:r>
      <w:r w:rsidRPr="00143A36">
        <w:rPr>
          <w:b/>
          <w:u w:val="single"/>
        </w:rPr>
        <w:t xml:space="preserve"> can </w:t>
      </w:r>
      <w:r w:rsidRPr="005C4632">
        <w:rPr>
          <w:rStyle w:val="Emphasis"/>
          <w:highlight w:val="yellow"/>
        </w:rPr>
        <w:t>rely on reexperiencing their intimates’</w:t>
      </w:r>
      <w:r w:rsidRPr="00143A36">
        <w:rPr>
          <w:rStyle w:val="Emphasis"/>
        </w:rPr>
        <w:t xml:space="preserve"> fundamental </w:t>
      </w:r>
      <w:r w:rsidRPr="005C4632">
        <w:rPr>
          <w:rStyle w:val="Emphasis"/>
          <w:highlight w:val="yellow"/>
        </w:rPr>
        <w:t>sympathy with the project of repetition and recognition</w:t>
      </w:r>
      <w:r w:rsidRPr="00143A36">
        <w:rPr>
          <w:rStyle w:val="Emphasis"/>
        </w:rPr>
        <w:t xml:space="preserve"> [importance of ‘tomorrow</w:t>
      </w:r>
      <w:proofErr w:type="gramStart"/>
      <w:r w:rsidRPr="00143A36">
        <w:rPr>
          <w:rStyle w:val="Emphasis"/>
        </w:rPr>
        <w:t>’]</w:t>
      </w:r>
      <w:r w:rsidRPr="00143A36">
        <w:rPr>
          <w:b/>
          <w:u w:val="single"/>
        </w:rPr>
        <w:t>…</w:t>
      </w:r>
      <w:proofErr w:type="gramEnd"/>
      <w:r w:rsidRPr="00143A36">
        <w:rPr>
          <w:b/>
          <w:u w:val="single"/>
        </w:rPr>
        <w:t xml:space="preserve"> Love is the gift that keeps on taking for the same reason</w:t>
      </w:r>
      <w:r w:rsidRPr="005C4632">
        <w:rPr>
          <w:b/>
          <w:highlight w:val="yellow"/>
          <w:u w:val="single"/>
        </w:rPr>
        <w:t xml:space="preserve">: </w:t>
      </w:r>
      <w:r w:rsidRPr="005C4632">
        <w:rPr>
          <w:rStyle w:val="Emphasis"/>
          <w:highlight w:val="yellow"/>
        </w:rPr>
        <w:t>the search for mirroring</w:t>
      </w:r>
      <w:r w:rsidRPr="00143A36">
        <w:rPr>
          <w:rStyle w:val="Emphasis"/>
        </w:rPr>
        <w:t xml:space="preserve"> (desire) </w:t>
      </w:r>
      <w:r w:rsidRPr="005C4632">
        <w:rPr>
          <w:rStyle w:val="Emphasis"/>
          <w:highlight w:val="yellow"/>
        </w:rPr>
        <w:t>demands constant improvisation</w:t>
      </w:r>
      <w:r w:rsidRPr="00143A36">
        <w:rPr>
          <w:rStyle w:val="Emphasis"/>
        </w:rPr>
        <w:t xml:space="preserve"> (anxiety) </w:t>
      </w:r>
      <w:r w:rsidRPr="005C4632">
        <w:rPr>
          <w:rStyle w:val="Emphasis"/>
          <w:highlight w:val="yellow"/>
        </w:rPr>
        <w:t>and</w:t>
      </w:r>
      <w:r w:rsidRPr="00143A36">
        <w:rPr>
          <w:rStyle w:val="Emphasis"/>
        </w:rPr>
        <w:t xml:space="preserve"> taking of accounts (</w:t>
      </w:r>
      <w:r w:rsidRPr="005C4632">
        <w:rPr>
          <w:rStyle w:val="Emphasis"/>
          <w:highlight w:val="yellow"/>
        </w:rPr>
        <w:t>disappointment</w:t>
      </w:r>
      <w:r w:rsidRPr="00143A36">
        <w:rPr>
          <w:rStyle w:val="Emphasis"/>
        </w:rPr>
        <w:t>)”</w:t>
      </w:r>
      <w:r w:rsidRPr="00143A36">
        <w:rPr>
          <w:sz w:val="12"/>
        </w:rPr>
        <w:t xml:space="preserve"> 15.</w:t>
      </w:r>
    </w:p>
    <w:p w14:paraId="483E80F3" w14:textId="77777777" w:rsidR="00484171" w:rsidRPr="00484171" w:rsidRDefault="00484171" w:rsidP="00484171"/>
    <w:sectPr w:rsidR="00484171" w:rsidRPr="004841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Georgia Pro">
    <w:charset w:val="00"/>
    <w:family w:val="roman"/>
    <w:pitch w:val="variable"/>
    <w:sig w:usb0="800002AF" w:usb1="00000003" w:usb2="00000000" w:usb3="00000000" w:csb0="0000009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171"/>
    <w:rsid w:val="001546C3"/>
    <w:rsid w:val="003E0254"/>
    <w:rsid w:val="00484171"/>
    <w:rsid w:val="0093389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BA08F"/>
  <w15:chartTrackingRefBased/>
  <w15:docId w15:val="{FF475B89-3DD3-4503-AE75-E6841FE8E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84171"/>
    <w:pPr>
      <w:spacing w:line="259" w:lineRule="auto"/>
    </w:pPr>
    <w:rPr>
      <w:rFonts w:ascii="Georgia Pro" w:eastAsiaTheme="minorHAnsi" w:hAnsi="Georgia Pro" w:cs="Calibri"/>
      <w:kern w:val="0"/>
      <w:szCs w:val="22"/>
      <w:lang w:eastAsia="en-US"/>
      <w14:ligatures w14:val="none"/>
    </w:rPr>
  </w:style>
  <w:style w:type="paragraph" w:styleId="Heading1">
    <w:name w:val="heading 1"/>
    <w:aliases w:val="Pocket"/>
    <w:basedOn w:val="Normal"/>
    <w:next w:val="Normal"/>
    <w:link w:val="Heading1Char"/>
    <w:qFormat/>
    <w:rsid w:val="0048417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8417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1,Char Char Char Char Char Char Char,Block Writing,Index Headers,3: Cite,Char Char, Char,Heading 3 Char3,Heading 3 Char4 Char Char,Heading 3 Char3 Char Char Char,Heading 3 Char1 Char Char Char Char,Citation"/>
    <w:basedOn w:val="Normal"/>
    <w:next w:val="Normal"/>
    <w:link w:val="Heading3Char"/>
    <w:uiPriority w:val="2"/>
    <w:qFormat/>
    <w:rsid w:val="0048417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111111,No Spacing4,No Spacing11111,Tags,Card,No Spacing5,small space,T,ta,t,Dont use,Very Small Text,No Spacing1, Ch,tags,Tag1"/>
    <w:basedOn w:val="Normal"/>
    <w:next w:val="Normal"/>
    <w:link w:val="Heading4Char"/>
    <w:uiPriority w:val="3"/>
    <w:qFormat/>
    <w:rsid w:val="0048417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8417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841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1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1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1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8417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84171"/>
  </w:style>
  <w:style w:type="character" w:customStyle="1" w:styleId="Heading1Char">
    <w:name w:val="Heading 1 Char"/>
    <w:aliases w:val="Pocket Char"/>
    <w:basedOn w:val="DefaultParagraphFont"/>
    <w:link w:val="Heading1"/>
    <w:rsid w:val="00484171"/>
    <w:rPr>
      <w:rFonts w:ascii="Georgia Pro" w:eastAsiaTheme="majorEastAsia" w:hAnsi="Georgia Pro"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484171"/>
    <w:rPr>
      <w:rFonts w:ascii="Georgia Pro" w:eastAsiaTheme="majorEastAsia" w:hAnsi="Georgia Pro" w:cstheme="majorBidi"/>
      <w:b/>
      <w:kern w:val="0"/>
      <w:sz w:val="44"/>
      <w:szCs w:val="26"/>
      <w:u w:val="double"/>
      <w:lang w:eastAsia="en-US"/>
      <w14:ligatures w14:val="none"/>
    </w:rPr>
  </w:style>
  <w:style w:type="character" w:customStyle="1" w:styleId="Heading3Char">
    <w:name w:val="Heading 3 Char"/>
    <w:aliases w:val="Block Char,Heading 3 Char Char Char,Char Char2,Char1 Char,Char Char Char Char Char Char Char Char,Block Writing Char,Index Headers Char,3: Cite Char,Char Char Char, Char Char,Heading 3 Char3 Char,Heading 3 Char4 Char Char Char"/>
    <w:basedOn w:val="DefaultParagraphFont"/>
    <w:link w:val="Heading3"/>
    <w:uiPriority w:val="2"/>
    <w:rsid w:val="00484171"/>
    <w:rPr>
      <w:rFonts w:ascii="Georgia Pro" w:eastAsiaTheme="majorEastAsia" w:hAnsi="Georgia Pro" w:cstheme="majorBidi"/>
      <w:b/>
      <w:kern w:val="0"/>
      <w:sz w:val="32"/>
      <w:u w:val="single"/>
      <w:lang w:eastAsia="en-US"/>
      <w14:ligatures w14:val="none"/>
    </w:rPr>
  </w:style>
  <w:style w:type="character" w:customStyle="1" w:styleId="Heading4Char">
    <w:name w:val="Heading 4 Char"/>
    <w:aliases w:val="Tag Char,Normal Tag Char,small text Char,Big card Char,body Char,heading 2 Char,Ch Char,TAG Char,no read Char,No Spacing211 Char,No Spacing12 Char,No Spacing2111 Char,No Spacing111111 Char,No Spacing4 Char,No Spacing11111 Char,Tags Char"/>
    <w:basedOn w:val="DefaultParagraphFont"/>
    <w:link w:val="Heading4"/>
    <w:uiPriority w:val="3"/>
    <w:rsid w:val="00484171"/>
    <w:rPr>
      <w:rFonts w:ascii="Georgia Pro" w:eastAsiaTheme="majorEastAsia" w:hAnsi="Georgia Pro"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484171"/>
    <w:rPr>
      <w:rFonts w:asciiTheme="majorHAnsi" w:eastAsiaTheme="majorEastAsia" w:hAnsiTheme="majorHAnsi" w:cstheme="majorBidi"/>
      <w:color w:val="0F4761" w:themeColor="accent1" w:themeShade="BF"/>
      <w:kern w:val="0"/>
      <w:szCs w:val="22"/>
      <w:lang w:eastAsia="en-US"/>
      <w14:ligatures w14:val="none"/>
    </w:rPr>
  </w:style>
  <w:style w:type="character" w:customStyle="1" w:styleId="Heading6Char">
    <w:name w:val="Heading 6 Char"/>
    <w:basedOn w:val="DefaultParagraphFont"/>
    <w:link w:val="Heading6"/>
    <w:uiPriority w:val="9"/>
    <w:semiHidden/>
    <w:rsid w:val="004841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1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1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171"/>
    <w:rPr>
      <w:rFonts w:eastAsiaTheme="majorEastAsia" w:cstheme="majorBidi"/>
      <w:color w:val="272727" w:themeColor="text1" w:themeTint="D8"/>
    </w:rPr>
  </w:style>
  <w:style w:type="paragraph" w:styleId="Title">
    <w:name w:val="Title"/>
    <w:basedOn w:val="Normal"/>
    <w:next w:val="Normal"/>
    <w:link w:val="TitleChar"/>
    <w:uiPriority w:val="10"/>
    <w:qFormat/>
    <w:rsid w:val="004841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1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1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1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171"/>
    <w:pPr>
      <w:spacing w:before="160"/>
      <w:jc w:val="center"/>
    </w:pPr>
    <w:rPr>
      <w:i/>
      <w:iCs/>
      <w:color w:val="404040" w:themeColor="text1" w:themeTint="BF"/>
    </w:rPr>
  </w:style>
  <w:style w:type="character" w:customStyle="1" w:styleId="QuoteChar">
    <w:name w:val="Quote Char"/>
    <w:basedOn w:val="DefaultParagraphFont"/>
    <w:link w:val="Quote"/>
    <w:uiPriority w:val="29"/>
    <w:rsid w:val="00484171"/>
    <w:rPr>
      <w:i/>
      <w:iCs/>
      <w:color w:val="404040" w:themeColor="text1" w:themeTint="BF"/>
    </w:rPr>
  </w:style>
  <w:style w:type="paragraph" w:styleId="ListParagraph">
    <w:name w:val="List Paragraph"/>
    <w:basedOn w:val="Normal"/>
    <w:uiPriority w:val="34"/>
    <w:qFormat/>
    <w:rsid w:val="00484171"/>
    <w:pPr>
      <w:ind w:left="720"/>
      <w:contextualSpacing/>
    </w:pPr>
  </w:style>
  <w:style w:type="character" w:styleId="IntenseEmphasis">
    <w:name w:val="Intense Emphasis"/>
    <w:basedOn w:val="DefaultParagraphFont"/>
    <w:uiPriority w:val="21"/>
    <w:qFormat/>
    <w:rsid w:val="00484171"/>
    <w:rPr>
      <w:i/>
      <w:iCs/>
      <w:color w:val="0F4761" w:themeColor="accent1" w:themeShade="BF"/>
    </w:rPr>
  </w:style>
  <w:style w:type="paragraph" w:styleId="IntenseQuote">
    <w:name w:val="Intense Quote"/>
    <w:basedOn w:val="Normal"/>
    <w:next w:val="Normal"/>
    <w:link w:val="IntenseQuoteChar"/>
    <w:uiPriority w:val="30"/>
    <w:qFormat/>
    <w:rsid w:val="004841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171"/>
    <w:rPr>
      <w:i/>
      <w:iCs/>
      <w:color w:val="0F4761" w:themeColor="accent1" w:themeShade="BF"/>
    </w:rPr>
  </w:style>
  <w:style w:type="character" w:styleId="IntenseReference">
    <w:name w:val="Intense Reference"/>
    <w:basedOn w:val="DefaultParagraphFont"/>
    <w:uiPriority w:val="32"/>
    <w:qFormat/>
    <w:rsid w:val="00484171"/>
    <w:rPr>
      <w:b/>
      <w:bCs/>
      <w:smallCaps/>
      <w:color w:val="0F4761" w:themeColor="accent1" w:themeShade="BF"/>
      <w:spacing w:val="5"/>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B"/>
    <w:basedOn w:val="DefaultParagraphFont"/>
    <w:link w:val="textbold"/>
    <w:uiPriority w:val="8"/>
    <w:qFormat/>
    <w:rsid w:val="00484171"/>
    <w:rPr>
      <w:rFonts w:ascii="Georgia Pro" w:hAnsi="Georgia Pro" w:cs="Calibri"/>
      <w:b/>
      <w:i w:val="0"/>
      <w:iCs/>
      <w:sz w:val="22"/>
      <w:u w:val="single"/>
      <w:bdr w:val="single" w:sz="8" w:space="0" w:color="auto"/>
    </w:rPr>
  </w:style>
  <w:style w:type="character" w:styleId="FollowedHyperlink">
    <w:name w:val="FollowedHyperlink"/>
    <w:basedOn w:val="DefaultParagraphFont"/>
    <w:uiPriority w:val="99"/>
    <w:semiHidden/>
    <w:unhideWhenUsed/>
    <w:rsid w:val="00484171"/>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84171"/>
    <w:rPr>
      <w:b/>
      <w:bCs/>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i,c"/>
    <w:basedOn w:val="DefaultParagraphFont"/>
    <w:uiPriority w:val="7"/>
    <w:qFormat/>
    <w:rsid w:val="00484171"/>
    <w:rPr>
      <w:b w:val="0"/>
      <w:sz w:val="22"/>
      <w:u w:val="single"/>
    </w:rPr>
  </w:style>
  <w:style w:type="character" w:styleId="Strong">
    <w:name w:val="Strong"/>
    <w:basedOn w:val="DefaultParagraphFont"/>
    <w:uiPriority w:val="22"/>
    <w:qFormat/>
    <w:rsid w:val="00484171"/>
    <w:rPr>
      <w:b/>
      <w:bCs/>
    </w:rPr>
  </w:style>
  <w:style w:type="character" w:styleId="BookTitle">
    <w:name w:val="Book Title"/>
    <w:basedOn w:val="DefaultParagraphFont"/>
    <w:uiPriority w:val="33"/>
    <w:qFormat/>
    <w:rsid w:val="00484171"/>
    <w:rPr>
      <w:b/>
      <w:bCs/>
      <w:i/>
      <w:iCs/>
      <w:spacing w:val="5"/>
    </w:rPr>
  </w:style>
  <w:style w:type="numbering" w:styleId="111111">
    <w:name w:val="Outline List 2"/>
    <w:basedOn w:val="NoList"/>
    <w:uiPriority w:val="99"/>
    <w:semiHidden/>
    <w:unhideWhenUsed/>
    <w:rsid w:val="00484171"/>
  </w:style>
  <w:style w:type="paragraph" w:styleId="Header">
    <w:name w:val="header"/>
    <w:basedOn w:val="Normal"/>
    <w:link w:val="HeaderChar"/>
    <w:uiPriority w:val="99"/>
    <w:semiHidden/>
    <w:rsid w:val="0048417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84171"/>
    <w:rPr>
      <w:rFonts w:ascii="Georgia Pro" w:eastAsiaTheme="minorHAnsi" w:hAnsi="Georgia Pro" w:cs="Calibri"/>
      <w:kern w:val="0"/>
      <w:szCs w:val="22"/>
      <w:lang w:eastAsia="en-US"/>
      <w14:ligatures w14:val="none"/>
    </w:rPr>
  </w:style>
  <w:style w:type="paragraph" w:styleId="Footer">
    <w:name w:val="footer"/>
    <w:basedOn w:val="Normal"/>
    <w:link w:val="FooterChar"/>
    <w:uiPriority w:val="99"/>
    <w:semiHidden/>
    <w:rsid w:val="0048417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84171"/>
    <w:rPr>
      <w:rFonts w:ascii="Georgia Pro" w:eastAsiaTheme="minorHAnsi" w:hAnsi="Georgia Pro" w:cs="Calibri"/>
      <w:kern w:val="0"/>
      <w:szCs w:val="22"/>
      <w:lang w:eastAsia="en-US"/>
      <w14:ligatures w14:val="none"/>
    </w:rPr>
  </w:style>
  <w:style w:type="paragraph" w:styleId="BodyText">
    <w:name w:val="Body Text"/>
    <w:basedOn w:val="Normal"/>
    <w:link w:val="BodyTextChar"/>
    <w:uiPriority w:val="99"/>
    <w:semiHidden/>
    <w:unhideWhenUsed/>
    <w:rsid w:val="00484171"/>
    <w:pPr>
      <w:spacing w:after="120"/>
    </w:pPr>
  </w:style>
  <w:style w:type="character" w:customStyle="1" w:styleId="BodyTextChar">
    <w:name w:val="Body Text Char"/>
    <w:basedOn w:val="DefaultParagraphFont"/>
    <w:link w:val="BodyText"/>
    <w:uiPriority w:val="99"/>
    <w:semiHidden/>
    <w:rsid w:val="00484171"/>
    <w:rPr>
      <w:rFonts w:ascii="Georgia Pro" w:eastAsiaTheme="minorHAnsi" w:hAnsi="Georgia Pro" w:cs="Calibri"/>
      <w:kern w:val="0"/>
      <w:szCs w:val="22"/>
      <w:lang w:eastAsia="en-US"/>
      <w14:ligatures w14:val="none"/>
    </w:rPr>
  </w:style>
  <w:style w:type="paragraph" w:styleId="NoSpacing">
    <w:name w:val="No Spacing"/>
    <w:link w:val="NoSpacingChar"/>
    <w:uiPriority w:val="99"/>
    <w:unhideWhenUsed/>
    <w:qFormat/>
    <w:rsid w:val="00484171"/>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484171"/>
    <w:rPr>
      <w:rFonts w:ascii="Calibri" w:eastAsiaTheme="minorHAnsi" w:hAnsi="Calibri" w:cs="Calibri"/>
      <w:kern w:val="0"/>
      <w:sz w:val="22"/>
      <w:szCs w:val="22"/>
      <w:lang w:eastAsia="en-US"/>
      <w14:ligatures w14:val="non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link w:val="Heading411"/>
    <w:uiPriority w:val="99"/>
    <w:unhideWhenUsed/>
    <w:rsid w:val="00484171"/>
    <w:rPr>
      <w:color w:val="467886" w:themeColor="hyperlink"/>
      <w:u w:val="single"/>
    </w:rPr>
  </w:style>
  <w:style w:type="character" w:styleId="UnresolvedMention">
    <w:name w:val="Unresolved Mention"/>
    <w:basedOn w:val="DefaultParagraphFont"/>
    <w:uiPriority w:val="99"/>
    <w:semiHidden/>
    <w:unhideWhenUsed/>
    <w:rsid w:val="00484171"/>
    <w:rPr>
      <w:color w:val="605E5C"/>
      <w:shd w:val="clear" w:color="auto" w:fill="E1DFDD"/>
    </w:rPr>
  </w:style>
  <w:style w:type="paragraph" w:customStyle="1" w:styleId="textbold">
    <w:name w:val="text bold"/>
    <w:basedOn w:val="Normal"/>
    <w:link w:val="Emphasis"/>
    <w:uiPriority w:val="8"/>
    <w:qFormat/>
    <w:rsid w:val="00484171"/>
    <w:pPr>
      <w:ind w:left="720"/>
      <w:contextualSpacing/>
      <w:jc w:val="both"/>
    </w:pPr>
    <w:rPr>
      <w:rFonts w:eastAsiaTheme="minorEastAsia"/>
      <w:b/>
      <w:iCs/>
      <w:kern w:val="2"/>
      <w:sz w:val="22"/>
      <w:szCs w:val="24"/>
      <w:u w:val="single"/>
      <w:bdr w:val="single" w:sz="8" w:space="0" w:color="auto"/>
      <w:lang w:eastAsia="zh-CN"/>
      <w14:ligatures w14:val="standardContextual"/>
    </w:rPr>
  </w:style>
  <w:style w:type="paragraph" w:customStyle="1" w:styleId="Heading411">
    <w:name w:val="Heading 411"/>
    <w:basedOn w:val="Heading1"/>
    <w:next w:val="NoSpacing"/>
    <w:link w:val="Hyperlink"/>
    <w:autoRedefine/>
    <w:uiPriority w:val="99"/>
    <w:qFormat/>
    <w:rsid w:val="00484171"/>
    <w:pPr>
      <w:keepNext w:val="0"/>
      <w:keepLines w:val="0"/>
      <w:spacing w:line="254" w:lineRule="auto"/>
      <w:outlineLvl w:val="9"/>
    </w:pPr>
    <w:rPr>
      <w:rFonts w:asciiTheme="minorHAnsi" w:eastAsiaTheme="minorEastAsia" w:hAnsiTheme="minorHAnsi" w:cstheme="minorBidi"/>
      <w:b w:val="0"/>
      <w:color w:val="467886" w:themeColor="hyperlink"/>
      <w:kern w:val="2"/>
      <w:sz w:val="24"/>
      <w:szCs w:val="24"/>
      <w:u w:val="single"/>
      <w:lang w:eastAsia="zh-CN"/>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 Char"/>
    <w:basedOn w:val="Normal"/>
    <w:link w:val="NormalWebChar1"/>
    <w:uiPriority w:val="99"/>
    <w:unhideWhenUsed/>
    <w:qFormat/>
    <w:rsid w:val="00484171"/>
    <w:pPr>
      <w:spacing w:before="100" w:beforeAutospacing="1" w:after="100" w:afterAutospacing="1" w:line="240" w:lineRule="auto"/>
    </w:pPr>
    <w:rPr>
      <w:rFonts w:ascii="Times New Roman" w:eastAsia="Times New Roman" w:hAnsi="Times New Roman" w:cs="Times New Roman"/>
      <w:szCs w:val="24"/>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locked/>
    <w:rsid w:val="00484171"/>
    <w:rPr>
      <w:rFonts w:ascii="Times New Roman" w:eastAsia="Times New Roman" w:hAnsi="Times New Roman" w:cs="Times New Roman"/>
      <w:kern w:val="0"/>
      <w:lang w:eastAsia="en-US"/>
      <w14:ligatures w14:val="none"/>
    </w:rPr>
  </w:style>
  <w:style w:type="character" w:customStyle="1" w:styleId="apple-converted-space">
    <w:name w:val="apple-converted-space"/>
    <w:basedOn w:val="DefaultParagraphFont"/>
    <w:rsid w:val="00484171"/>
  </w:style>
  <w:style w:type="character" w:customStyle="1" w:styleId="wikiexternallink">
    <w:name w:val="wikiexternallink"/>
    <w:basedOn w:val="DefaultParagraphFont"/>
    <w:rsid w:val="004841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circleuncoiled.wordpress.com/2013/04/28/lauren-berlant-the-female-complaint/" TargetMode="External"/><Relationship Id="rId5" Type="http://schemas.openxmlformats.org/officeDocument/2006/relationships/hyperlink" Target="http://www.ephemerajournal.org/contribution/accelerated-university-activist-academic-alliances-and-simulation-thought"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17</TotalTime>
  <Pages>1</Pages>
  <Words>20707</Words>
  <Characters>62124</Characters>
  <Application>Microsoft Office Word</Application>
  <DocSecurity>0</DocSecurity>
  <Lines>20708</Lines>
  <Paragraphs>16566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Pierson</dc:creator>
  <cp:keywords/>
  <dc:description/>
  <cp:lastModifiedBy>Adam Pierson</cp:lastModifiedBy>
  <cp:revision>2</cp:revision>
  <dcterms:created xsi:type="dcterms:W3CDTF">2026-01-31T14:25:00Z</dcterms:created>
  <dcterms:modified xsi:type="dcterms:W3CDTF">2026-01-31T15:16:00Z</dcterms:modified>
</cp:coreProperties>
</file>