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C7C3B" w14:textId="77777777" w:rsidR="001360D0" w:rsidRDefault="001360D0" w:rsidP="001360D0">
      <w:pPr>
        <w:pStyle w:val="Heading3"/>
      </w:pPr>
      <w:bookmarkStart w:id="0" w:name="_Hlk209787483"/>
      <w:r>
        <w:t>1NC Short</w:t>
      </w:r>
    </w:p>
    <w:p w14:paraId="19D6865A" w14:textId="77777777" w:rsidR="001360D0" w:rsidRPr="00C4615B" w:rsidRDefault="001360D0" w:rsidP="001360D0">
      <w:r>
        <w:rPr>
          <w:noProof/>
        </w:rPr>
        <w:drawing>
          <wp:inline distT="0" distB="0" distL="0" distR="0" wp14:anchorId="47C519E3" wp14:editId="0065221E">
            <wp:extent cx="4528457" cy="5795964"/>
            <wp:effectExtent l="0" t="0" r="5715" b="0"/>
            <wp:docPr id="1" name="Picture 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p w14:paraId="55ECF6E6" w14:textId="77777777" w:rsidR="001360D0" w:rsidRPr="003D13A3" w:rsidRDefault="001360D0" w:rsidP="001360D0">
      <w:pPr>
        <w:pStyle w:val="Heading4"/>
      </w:pPr>
      <w:r>
        <w:t xml:space="preserve">The </w:t>
      </w:r>
      <w:proofErr w:type="spellStart"/>
      <w:r>
        <w:t>aff’s</w:t>
      </w:r>
      <w:proofErr w:type="spellEnd"/>
      <w:r>
        <w:t xml:space="preserve">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w:t>
      </w:r>
      <w:proofErr w:type="gramStart"/>
      <w:r>
        <w:t>inculcates</w:t>
      </w:r>
      <w:proofErr w:type="gramEnd"/>
      <w:r>
        <w:t xml:space="preserve"> citizen-workers into </w:t>
      </w:r>
      <w:r>
        <w:rPr>
          <w:u w:val="single"/>
        </w:rPr>
        <w:t>a global race war</w:t>
      </w:r>
      <w:r>
        <w:t>.</w:t>
      </w:r>
    </w:p>
    <w:p w14:paraId="7EC8BBFA" w14:textId="77777777" w:rsidR="001360D0" w:rsidRDefault="001360D0" w:rsidP="001360D0">
      <w:pPr>
        <w:rPr>
          <w:rStyle w:val="Style13ptBold"/>
          <w:b w:val="0"/>
          <w:bCs w:val="0"/>
          <w:sz w:val="24"/>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29-45 footnote 5 inserted in brackets: []</w:t>
      </w:r>
      <w:r w:rsidRPr="00B44136">
        <w:rPr>
          <w:rStyle w:val="Style13ptBold"/>
          <w:sz w:val="24"/>
          <w:szCs w:val="24"/>
        </w:rPr>
        <w:t>)</w:t>
      </w:r>
    </w:p>
    <w:p w14:paraId="75E071A2" w14:textId="77777777" w:rsidR="001360D0" w:rsidRPr="00D425ED" w:rsidRDefault="001360D0" w:rsidP="001360D0">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enfranchisement was 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w:t>
      </w:r>
      <w:proofErr w:type="gramStart"/>
      <w:r w:rsidRPr="00D425ED">
        <w:rPr>
          <w:u w:val="single"/>
        </w:rPr>
        <w:t>peoples</w:t>
      </w:r>
      <w:proofErr w:type="gramEnd"/>
      <w:r w:rsidRPr="00D425ED">
        <w:rPr>
          <w:u w:val="single"/>
        </w:rPr>
        <w:t xml:space="preserve">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3E7451F5" w14:textId="77777777" w:rsidR="001360D0" w:rsidRPr="00E34A6A" w:rsidRDefault="001360D0" w:rsidP="001360D0">
      <w:pPr>
        <w:ind w:firstLine="720"/>
        <w:rPr>
          <w:sz w:val="14"/>
        </w:rPr>
      </w:pP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w:t>
      </w:r>
      <w:proofErr w:type="gramStart"/>
      <w:r w:rsidRPr="00E34A6A">
        <w:rPr>
          <w:sz w:val="14"/>
        </w:rPr>
        <w:t>build</w:t>
      </w:r>
      <w:proofErr w:type="gramEnd"/>
      <w:r w:rsidRPr="00E34A6A">
        <w:rPr>
          <w:sz w:val="14"/>
        </w:rPr>
        <w:t xml:space="preserve">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w:t>
      </w:r>
      <w:proofErr w:type="gramStart"/>
      <w:r w:rsidRPr="00E34A6A">
        <w:rPr>
          <w:sz w:val="14"/>
        </w:rPr>
        <w:t>discuss</w:t>
      </w:r>
      <w:proofErr w:type="gramEnd"/>
      <w:r w:rsidRPr="00E34A6A">
        <w:rPr>
          <w:sz w:val="14"/>
        </w:rPr>
        <w:t xml:space="preserve"> </w:t>
      </w:r>
      <w:proofErr w:type="gramStart"/>
      <w:r w:rsidRPr="00E34A6A">
        <w:rPr>
          <w:sz w:val="14"/>
        </w:rPr>
        <w:t>implications</w:t>
      </w:r>
      <w:proofErr w:type="gramEnd"/>
      <w:r w:rsidRPr="00E34A6A">
        <w:rPr>
          <w:sz w:val="14"/>
        </w:rPr>
        <w:t xml:space="preserve"> for the literature on self-determination and the contemporary rise of right-wing populism.</w:t>
      </w:r>
    </w:p>
    <w:p w14:paraId="0F78F275" w14:textId="77777777" w:rsidR="001360D0" w:rsidRPr="00E34A6A" w:rsidRDefault="001360D0" w:rsidP="001360D0">
      <w:pPr>
        <w:rPr>
          <w:sz w:val="14"/>
        </w:rPr>
      </w:pPr>
      <w:r w:rsidRPr="00E34A6A">
        <w:rPr>
          <w:sz w:val="14"/>
        </w:rPr>
        <w:t>1.1 Popular Sovereignty, Self-Determination, and Empire</w:t>
      </w:r>
    </w:p>
    <w:p w14:paraId="2DFA2CCD" w14:textId="77777777" w:rsidR="001360D0" w:rsidRPr="00E34A6A" w:rsidRDefault="001360D0" w:rsidP="001360D0">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71957416" w14:textId="77777777" w:rsidR="001360D0" w:rsidRPr="00D425ED" w:rsidRDefault="001360D0" w:rsidP="001360D0">
      <w:pPr>
        <w:rPr>
          <w:rStyle w:val="Emphasis"/>
        </w:rPr>
      </w:pPr>
      <w:r w:rsidRPr="00E34A6A">
        <w:rPr>
          <w:sz w:val="14"/>
        </w:rPr>
        <w:tab/>
        <w:t xml:space="preserve">Yet these accounts of subaltern popular sovereignty and self-determination limit their criticism </w:t>
      </w:r>
      <w:proofErr w:type="gramStart"/>
      <w:r w:rsidRPr="00E34A6A">
        <w:rPr>
          <w:sz w:val="14"/>
        </w:rPr>
        <w:t>to</w:t>
      </w:r>
      <w:proofErr w:type="gramEnd"/>
      <w:r w:rsidRPr="00E34A6A">
        <w:rPr>
          <w:sz w:val="14"/>
        </w:rPr>
        <w:t xml:space="preserve"> the international system and omit theorizing specifically how the global hierarchies and injustices they identify are grounded in the democratic European and settler </w:t>
      </w:r>
      <w:proofErr w:type="gramStart"/>
      <w:r w:rsidRPr="00E34A6A">
        <w:rPr>
          <w:sz w:val="14"/>
        </w:rPr>
        <w:t>polities</w:t>
      </w:r>
      <w:proofErr w:type="gramEnd"/>
      <w:r w:rsidRPr="00E34A6A">
        <w:rPr>
          <w:sz w:val="14"/>
        </w:rPr>
        <w:t xml:space="preserve">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977049">
        <w:rPr>
          <w:highlight w:val="yellow"/>
          <w:u w:val="single"/>
        </w:rPr>
        <w:t xml:space="preserve">the </w:t>
      </w:r>
      <w:r w:rsidRPr="00977049">
        <w:rPr>
          <w:rStyle w:val="Emphasis"/>
          <w:highlight w:val="yellow"/>
        </w:rPr>
        <w:t>imperial organization of the globe.</w:t>
      </w:r>
    </w:p>
    <w:p w14:paraId="0D935200" w14:textId="77777777" w:rsidR="001360D0" w:rsidRPr="00E34A6A" w:rsidRDefault="001360D0" w:rsidP="001360D0">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977049">
        <w:rPr>
          <w:highlight w:val="yellow"/>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 w:val="26"/>
          <w:szCs w:val="26"/>
          <w:highlight w:val="yellow"/>
        </w:rPr>
        <w:t>legal documents</w:t>
      </w:r>
      <w:r w:rsidRPr="00977049">
        <w:rPr>
          <w:sz w:val="26"/>
          <w:szCs w:val="26"/>
          <w:highlight w:val="yellow"/>
          <w:u w:val="single"/>
        </w:rPr>
        <w:t xml:space="preserve">, and </w:t>
      </w:r>
      <w:r w:rsidRPr="00977049">
        <w:rPr>
          <w:rStyle w:val="Emphasis"/>
          <w:sz w:val="26"/>
          <w:szCs w:val="26"/>
          <w:highlight w:val="yellow"/>
        </w:rPr>
        <w:t>policy</w:t>
      </w:r>
      <w:r w:rsidRPr="00967D0A">
        <w:rPr>
          <w:sz w:val="26"/>
          <w:szCs w:val="26"/>
          <w:u w:val="single"/>
        </w:rPr>
        <w:t xml:space="preserve">, however, still </w:t>
      </w:r>
      <w:r w:rsidRPr="00977049">
        <w:rPr>
          <w:rStyle w:val="Emphasis"/>
          <w:sz w:val="26"/>
          <w:szCs w:val="26"/>
          <w:highlight w:val="yellow"/>
        </w:rPr>
        <w:t>fall short of exposing</w:t>
      </w:r>
      <w:r w:rsidRPr="00D425ED">
        <w:rPr>
          <w:u w:val="single"/>
        </w:rPr>
        <w:t xml:space="preserve"> the material base of popular sovereignty as a political form – that </w:t>
      </w:r>
      <w:r w:rsidRPr="0012571F">
        <w:rPr>
          <w:highlight w:val="yellow"/>
          <w:u w:val="single"/>
        </w:rPr>
        <w:t xml:space="preserve">is,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67BD93F4" w14:textId="77777777" w:rsidR="001360D0" w:rsidRPr="00D425ED" w:rsidRDefault="001360D0" w:rsidP="001360D0">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capitalism offered moderate 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977049">
        <w:rPr>
          <w:b/>
          <w:bCs/>
          <w:highlight w:val="yellow"/>
          <w:u w:val="single"/>
        </w:rPr>
        <w:t>waged 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977049">
        <w:rPr>
          <w:rStyle w:val="Emphasis"/>
          <w:highlight w:val="yellow"/>
        </w:rPr>
        <w:t>global 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6EE1DC31" w14:textId="77777777" w:rsidR="001360D0" w:rsidRPr="00E34A6A" w:rsidRDefault="001360D0" w:rsidP="001360D0">
      <w:pPr>
        <w:rPr>
          <w:sz w:val="14"/>
        </w:rPr>
      </w:pPr>
      <w:r w:rsidRPr="00E34A6A">
        <w:rPr>
          <w:sz w:val="14"/>
        </w:rPr>
        <w:t>1.2 Du Bois, Democratic Despotism, and Labor Politics</w:t>
      </w:r>
    </w:p>
    <w:p w14:paraId="69C93ADC" w14:textId="77777777" w:rsidR="001360D0" w:rsidRPr="00D425ED" w:rsidRDefault="001360D0" w:rsidP="001360D0">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w:t>
      </w:r>
      <w:proofErr w:type="gramStart"/>
      <w:r w:rsidRPr="00D425ED">
        <w:rPr>
          <w:u w:val="single"/>
        </w:rPr>
        <w:t xml:space="preserve">particular </w:t>
      </w:r>
      <w:r w:rsidRPr="00D5483E">
        <w:rPr>
          <w:rStyle w:val="Emphasis"/>
        </w:rPr>
        <w:t>affective</w:t>
      </w:r>
      <w:proofErr w:type="gramEnd"/>
      <w:r w:rsidRPr="00D5483E">
        <w:rPr>
          <w:rStyle w:val="Emphasis"/>
        </w:rPr>
        <w:t xml:space="preser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67E3FBE3" w14:textId="77777777" w:rsidR="001360D0" w:rsidRPr="00E34A6A" w:rsidRDefault="001360D0" w:rsidP="001360D0">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304317DF" w14:textId="77777777" w:rsidR="001360D0" w:rsidRPr="00E34A6A" w:rsidRDefault="001360D0" w:rsidP="001360D0">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w:t>
      </w:r>
      <w:proofErr w:type="gramStart"/>
      <w:r w:rsidRPr="00E34A6A">
        <w:rPr>
          <w:sz w:val="14"/>
        </w:rPr>
        <w:t>to-day</w:t>
      </w:r>
      <w:proofErr w:type="gramEnd"/>
      <w:r w:rsidRPr="00E34A6A">
        <w:rPr>
          <w:sz w:val="14"/>
        </w:rPr>
        <w:t xml:space="preserve">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18F788C7" w14:textId="77777777" w:rsidR="001360D0" w:rsidRPr="00E34A6A" w:rsidRDefault="001360D0" w:rsidP="001360D0">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w:t>
      </w:r>
      <w:r w:rsidRPr="001360D0">
        <w:rPr>
          <w:sz w:val="14"/>
        </w:rPr>
        <w:t xml:space="preserve">.’ </w:t>
      </w:r>
      <w:r w:rsidRPr="001360D0">
        <w:rPr>
          <w:b/>
          <w:bCs/>
          <w:u w:val="single"/>
        </w:rPr>
        <w:t>It is no longer simply the</w:t>
      </w:r>
      <w:r w:rsidRPr="001360D0">
        <w:rPr>
          <w:sz w:val="14"/>
        </w:rPr>
        <w:t xml:space="preserve"> merchant prince, or the aristocratic monopoly, or even </w:t>
      </w:r>
      <w:r w:rsidRPr="001360D0">
        <w:rPr>
          <w:rStyle w:val="Emphasis"/>
        </w:rPr>
        <w:t>the employing class that is exploiting</w:t>
      </w:r>
      <w:r w:rsidRPr="001360D0">
        <w:rPr>
          <w:u w:val="single"/>
        </w:rPr>
        <w:t xml:space="preserve"> the world: </w:t>
      </w:r>
      <w:r w:rsidRPr="001360D0">
        <w:rPr>
          <w:rStyle w:val="Emphasis"/>
        </w:rPr>
        <w:t>it is the nation</w:t>
      </w:r>
      <w:r w:rsidRPr="001360D0">
        <w:rPr>
          <w:u w:val="single"/>
        </w:rPr>
        <w:t xml:space="preserve">; a </w:t>
      </w:r>
      <w:r w:rsidRPr="001360D0">
        <w:rPr>
          <w:rStyle w:val="Emphasis"/>
        </w:rPr>
        <w:t>new democratic nation composed of united capital and labor</w:t>
      </w:r>
      <w:r w:rsidRPr="001360D0">
        <w:rPr>
          <w:sz w:val="14"/>
        </w:rPr>
        <w:t>.”21</w:t>
      </w:r>
    </w:p>
    <w:p w14:paraId="6B46E7B2" w14:textId="77777777" w:rsidR="001360D0" w:rsidRPr="00E34A6A" w:rsidRDefault="001360D0" w:rsidP="001360D0">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977049">
        <w:rPr>
          <w:highlight w:val="yellow"/>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E34A6A">
        <w:rPr>
          <w:sz w:val="14"/>
        </w:rPr>
        <w:t>particular claims</w:t>
      </w:r>
      <w:proofErr w:type="gramEnd"/>
      <w:r w:rsidRPr="00E34A6A">
        <w:rPr>
          <w:sz w:val="14"/>
        </w:rPr>
        <w:t xml:space="preserve">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1A339AB7" w14:textId="77777777" w:rsidR="001360D0" w:rsidRPr="00E34A6A" w:rsidRDefault="001360D0" w:rsidP="001360D0">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1360D0">
        <w:rPr>
          <w:rStyle w:val="Emphasis"/>
        </w:rPr>
        <w:t xml:space="preserve">that holds western </w:t>
      </w:r>
      <w:proofErr w:type="gramStart"/>
      <w:r w:rsidRPr="001360D0">
        <w:rPr>
          <w:rStyle w:val="Emphasis"/>
        </w:rPr>
        <w:t>polities</w:t>
      </w:r>
      <w:proofErr w:type="gramEnd"/>
      <w:r w:rsidRPr="001360D0">
        <w:rPr>
          <w:u w:val="single"/>
        </w:rPr>
        <w:t xml:space="preserve"> together</w:t>
      </w:r>
      <w:r w:rsidRPr="001360D0">
        <w:rPr>
          <w:sz w:val="14"/>
        </w:rPr>
        <w:t>.</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48C32C7B" w14:textId="77777777" w:rsidR="001360D0" w:rsidRPr="00E34A6A" w:rsidRDefault="001360D0" w:rsidP="001360D0">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977049">
        <w:rPr>
          <w:rStyle w:val="Emphasis"/>
          <w:highlight w:val="yellow"/>
        </w:rPr>
        <w:t>stores</w:t>
      </w:r>
      <w:r w:rsidRPr="00AE61C2">
        <w:rPr>
          <w:u w:val="single"/>
        </w:rPr>
        <w:t xml:space="preserve">, </w:t>
      </w:r>
      <w:r w:rsidRPr="00AE61C2">
        <w:rPr>
          <w:rStyle w:val="Emphasis"/>
        </w:rPr>
        <w:t>theaters</w:t>
      </w:r>
      <w:r w:rsidRPr="00AE61C2">
        <w:rPr>
          <w:u w:val="single"/>
        </w:rPr>
        <w:t xml:space="preserve">, </w:t>
      </w:r>
      <w:r w:rsidRPr="00977049">
        <w:rPr>
          <w:rStyle w:val="Emphasis"/>
          <w:highlight w:val="yellow"/>
        </w:rPr>
        <w:t>restaurants</w:t>
      </w:r>
      <w:r w:rsidRPr="00AE61C2">
        <w:rPr>
          <w:u w:val="single"/>
        </w:rPr>
        <w:t xml:space="preserve">, </w:t>
      </w:r>
      <w:r w:rsidRPr="00AE61C2">
        <w:rPr>
          <w:rStyle w:val="Emphasis"/>
        </w:rPr>
        <w:t>dance halls</w:t>
      </w:r>
      <w:r w:rsidRPr="00AE61C2">
        <w:rPr>
          <w:u w:val="single"/>
        </w:rPr>
        <w:t xml:space="preserve">, and </w:t>
      </w:r>
      <w:r w:rsidRPr="00977049">
        <w:rPr>
          <w:rStyle w:val="Emphasis"/>
          <w:highlight w:val="yellow"/>
        </w:rPr>
        <w:t>amusement parks</w:t>
      </w:r>
      <w:r w:rsidRPr="00AE61C2">
        <w:rPr>
          <w:u w:val="single"/>
        </w:rPr>
        <w:t xml:space="preserve">, keeping pace with </w:t>
      </w:r>
      <w:r w:rsidRPr="00AE61C2">
        <w:rPr>
          <w:rStyle w:val="Emphasis"/>
        </w:rPr>
        <w:t>urbanization</w:t>
      </w:r>
      <w:r w:rsidRPr="00AE61C2">
        <w:rPr>
          <w:u w:val="single"/>
        </w:rPr>
        <w:t xml:space="preserve">, </w:t>
      </w:r>
      <w:r w:rsidRPr="00AE61C2">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028E47E6" w14:textId="77777777" w:rsidR="001360D0" w:rsidRPr="00E34A6A" w:rsidRDefault="001360D0" w:rsidP="001360D0">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977049">
        <w:rPr>
          <w:rStyle w:val="Emphasis"/>
          <w:highlight w:val="yellow"/>
        </w:rPr>
        <w:t>discourses of 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C4615B">
        <w:rPr>
          <w:rStyle w:val="Emphasis"/>
        </w:rPr>
        <w:t xml:space="preserve">labor narratives </w:t>
      </w:r>
      <w:r w:rsidRPr="001360D0">
        <w:rPr>
          <w:rStyle w:val="Emphasis"/>
        </w:rPr>
        <w:t>highlighted that wage work was not essentially problematic if it allowed for a high standard of living</w:t>
      </w:r>
      <w:r w:rsidRPr="001360D0">
        <w:rPr>
          <w:sz w:val="14"/>
        </w:rPr>
        <w:t xml:space="preserve">.32 </w:t>
      </w:r>
      <w:r w:rsidRPr="001360D0">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 w:val="26"/>
          <w:szCs w:val="26"/>
          <w:highlight w:val="yellow"/>
        </w:rPr>
        <w:t>consumerist ideologies demanded higher wages</w:t>
      </w:r>
      <w:r w:rsidRPr="00AE61C2">
        <w:rPr>
          <w:u w:val="single"/>
        </w:rPr>
        <w:t xml:space="preserve">, thus </w:t>
      </w:r>
      <w:r w:rsidRPr="00D5483E">
        <w:rPr>
          <w:rStyle w:val="Emphasis"/>
          <w:sz w:val="26"/>
          <w:szCs w:val="26"/>
        </w:rPr>
        <w:t xml:space="preserve">seeking </w:t>
      </w:r>
      <w:r w:rsidRPr="00977049">
        <w:rPr>
          <w:rStyle w:val="Emphasis"/>
          <w:sz w:val="26"/>
          <w:szCs w:val="26"/>
          <w:highlight w:val="yellow"/>
        </w:rPr>
        <w:t>to extract more resources</w:t>
      </w:r>
      <w:r w:rsidRPr="00977049">
        <w:rPr>
          <w:rStyle w:val="Emphasis"/>
          <w:highlight w:val="yellow"/>
        </w:rPr>
        <w:t xml:space="preserve"> </w:t>
      </w:r>
      <w:r w:rsidRPr="001360D0">
        <w:rPr>
          <w:rStyle w:val="Emphasis"/>
        </w:rPr>
        <w:t>while leaving the existing order intact</w:t>
      </w:r>
      <w:r w:rsidRPr="001360D0">
        <w:rPr>
          <w:sz w:val="14"/>
        </w:rPr>
        <w:t xml:space="preserve">. </w:t>
      </w:r>
      <w:r w:rsidRPr="001360D0">
        <w:rPr>
          <w:u w:val="single"/>
        </w:rPr>
        <w:t>In the</w:t>
      </w:r>
      <w:r w:rsidRPr="00AE61C2">
        <w:rPr>
          <w:u w:val="single"/>
        </w:rPr>
        <w:t xml:space="preserv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2768F489" w14:textId="77777777" w:rsidR="001360D0" w:rsidRPr="00E34A6A" w:rsidRDefault="001360D0" w:rsidP="001360D0">
      <w:pPr>
        <w:ind w:firstLine="720"/>
        <w:rPr>
          <w:sz w:val="14"/>
        </w:rPr>
      </w:pPr>
      <w:r w:rsidRPr="00977049">
        <w:rPr>
          <w:rStyle w:val="Emphasis"/>
          <w:highlight w:val="yellow"/>
        </w:rPr>
        <w:t>Wages</w:t>
      </w:r>
      <w:r w:rsidRPr="00977049">
        <w:rPr>
          <w:highlight w:val="yellow"/>
          <w:u w:val="single"/>
        </w:rPr>
        <w:t xml:space="preserve"> 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977049">
        <w:rPr>
          <w:rStyle w:val="Emphasis"/>
          <w:highlight w:val="yellow"/>
        </w:rPr>
        <w:t>social progress</w:t>
      </w:r>
      <w:r w:rsidRPr="00E34A6A">
        <w:rPr>
          <w:sz w:val="14"/>
        </w:rPr>
        <w:t xml:space="preserve">.”34 </w:t>
      </w:r>
      <w:r w:rsidRPr="00AE61C2">
        <w:rPr>
          <w:u w:val="single"/>
        </w:rPr>
        <w:t xml:space="preserve">These wages were supposed </w:t>
      </w:r>
      <w:r w:rsidRPr="00977049">
        <w:rPr>
          <w:b/>
          <w:bCs/>
          <w:highlight w:val="yellow"/>
          <w:u w:val="single"/>
        </w:rPr>
        <w:t>to 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0079E52C" w14:textId="77777777" w:rsidR="001360D0" w:rsidRPr="00E34A6A" w:rsidRDefault="001360D0" w:rsidP="001360D0">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the desire to achieve the American Standard of Living</w:t>
      </w:r>
      <w:r w:rsidRPr="00D5483E">
        <w:rPr>
          <w:u w:val="single"/>
        </w:rPr>
        <w:t xml:space="preserve"> that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exploitation 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w:t>
      </w:r>
      <w:proofErr w:type="gramStart"/>
      <w:r w:rsidRPr="00AE61C2">
        <w:rPr>
          <w:u w:val="single"/>
        </w:rPr>
        <w:t>amassed</w:t>
      </w:r>
      <w:proofErr w:type="gramEnd"/>
      <w:r w:rsidRPr="00AE61C2">
        <w:rPr>
          <w:u w:val="single"/>
        </w:rPr>
        <w:t xml:space="preserve">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5F597258" w14:textId="77777777" w:rsidR="001360D0" w:rsidRPr="00E34A6A" w:rsidRDefault="001360D0" w:rsidP="001360D0">
      <w:pPr>
        <w:rPr>
          <w:sz w:val="14"/>
        </w:rPr>
      </w:pPr>
      <w:r w:rsidRPr="00E34A6A">
        <w:rPr>
          <w:sz w:val="14"/>
        </w:rPr>
        <w:t xml:space="preserve">1.3 Self-and-Other-Determination </w:t>
      </w:r>
    </w:p>
    <w:p w14:paraId="05847E01" w14:textId="77777777" w:rsidR="001360D0" w:rsidRPr="00E34A6A" w:rsidRDefault="001360D0" w:rsidP="001360D0">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centrally 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46E297BF" w14:textId="77777777" w:rsidR="001360D0" w:rsidRPr="00E34A6A" w:rsidRDefault="001360D0" w:rsidP="001360D0">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in </w:t>
      </w:r>
      <w:r w:rsidRPr="00E34A6A">
        <w:rPr>
          <w:rStyle w:val="Emphasis"/>
        </w:rPr>
        <w:t xml:space="preserve">the </w:t>
      </w:r>
      <w:r w:rsidRPr="00977049">
        <w:rPr>
          <w:rStyle w:val="Emphasis"/>
          <w:highlight w:val="yellow"/>
        </w:rPr>
        <w:t>West Indies</w:t>
      </w:r>
      <w:r w:rsidRPr="007C41B5">
        <w:rPr>
          <w:u w:val="single"/>
        </w:rPr>
        <w:t xml:space="preserve"> and </w:t>
      </w:r>
      <w:r w:rsidRPr="00977049">
        <w:rPr>
          <w:rStyle w:val="Emphasis"/>
          <w:highlight w:val="yellow"/>
        </w:rPr>
        <w:t>Central America</w:t>
      </w:r>
      <w:r w:rsidRPr="00D5483E">
        <w:rPr>
          <w:rStyle w:val="Emphasis"/>
          <w:b w:val="0"/>
          <w:bCs/>
        </w:rPr>
        <w:t>n</w:t>
      </w:r>
      <w:r w:rsidRPr="00D5483E">
        <w:rPr>
          <w:u w:val="single"/>
        </w:rPr>
        <w:t xml:space="preserve"> </w:t>
      </w:r>
      <w:r w:rsidRPr="00977049">
        <w:rPr>
          <w:highlight w:val="yellow"/>
          <w:u w:val="single"/>
        </w:rPr>
        <w:t>and</w:t>
      </w:r>
      <w:r w:rsidRPr="00D5483E">
        <w:rPr>
          <w:u w:val="single"/>
        </w:rPr>
        <w:t xml:space="preserve"> in </w:t>
      </w:r>
      <w:r w:rsidRPr="00977049">
        <w:rPr>
          <w:highlight w:val="yellow"/>
          <w:u w:val="single"/>
        </w:rPr>
        <w:t xml:space="preserve">the </w:t>
      </w:r>
      <w:r w:rsidRPr="00977049">
        <w:rPr>
          <w:rStyle w:val="Emphasis"/>
          <w:highlight w:val="yellow"/>
        </w:rPr>
        <w:t>U</w:t>
      </w:r>
      <w:r w:rsidRPr="007C41B5">
        <w:rPr>
          <w:u w:val="single"/>
        </w:rPr>
        <w:t xml:space="preserve">nited </w:t>
      </w:r>
      <w:r w:rsidRPr="00977049">
        <w:rPr>
          <w:rStyle w:val="Emphasis"/>
          <w:highlight w:val="yellow"/>
        </w:rPr>
        <w:t>S</w:t>
      </w:r>
      <w:r w:rsidRPr="007C41B5">
        <w:rPr>
          <w:u w:val="single"/>
        </w:rPr>
        <w:t>tates</w:t>
      </w:r>
      <w:r w:rsidRPr="00E34A6A">
        <w:rPr>
          <w:sz w:val="14"/>
        </w:rPr>
        <w:t>—that great majority of mankind, on whose industry and broken backs rest today the founding stones of modern industry—</w:t>
      </w:r>
      <w:r w:rsidRPr="007C41B5">
        <w:rPr>
          <w:u w:val="single"/>
        </w:rPr>
        <w:t>shares a common destiny</w:t>
      </w:r>
      <w:r w:rsidRPr="00E34A6A">
        <w:rPr>
          <w:sz w:val="14"/>
        </w:rPr>
        <w:t xml:space="preserve">; it is </w:t>
      </w:r>
      <w:r w:rsidRPr="00E34A6A">
        <w:rPr>
          <w:i/>
          <w:iCs/>
          <w:sz w:val="14"/>
        </w:rPr>
        <w:t>despised and rejected by race and color</w:t>
      </w:r>
      <w:r w:rsidRPr="00E34A6A">
        <w:rPr>
          <w:sz w:val="14"/>
        </w:rPr>
        <w:t>; paid a wage below the level of decent living; driven, beaten, poisoned and enslaved in all but name.44</w:t>
      </w:r>
    </w:p>
    <w:p w14:paraId="7DE45ABE" w14:textId="77777777" w:rsidR="001360D0" w:rsidRPr="00E34A6A" w:rsidRDefault="001360D0" w:rsidP="001360D0">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3C7A1B7E" w14:textId="77777777" w:rsidR="001360D0" w:rsidRPr="00E34A6A" w:rsidRDefault="001360D0" w:rsidP="001360D0">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luxury</w:t>
      </w:r>
      <w:r w:rsidRPr="007C41B5">
        <w:rPr>
          <w:u w:val="single"/>
        </w:rPr>
        <w:t>—</w:t>
      </w:r>
      <w:r w:rsidRPr="00977049">
        <w:rPr>
          <w:rStyle w:val="Emphasis"/>
          <w:highlight w:val="yellow"/>
        </w:rPr>
        <w:t>cotton</w:t>
      </w:r>
      <w:r w:rsidRPr="007C41B5">
        <w:rPr>
          <w:u w:val="single"/>
        </w:rPr>
        <w:t xml:space="preserve">, wool, coffee, tea, cocoa, palm oil, </w:t>
      </w:r>
      <w:r w:rsidRPr="00977049">
        <w:rPr>
          <w:rStyle w:val="Emphasis"/>
          <w:highlight w:val="yellow"/>
        </w:rPr>
        <w:t>fibers</w:t>
      </w:r>
      <w:r w:rsidRPr="007C41B5">
        <w:rPr>
          <w:u w:val="single"/>
        </w:rPr>
        <w:t xml:space="preserve">, spices, </w:t>
      </w:r>
      <w:r w:rsidRPr="00977049">
        <w:rPr>
          <w:rStyle w:val="Emphasis"/>
          <w:highlight w:val="yellow"/>
        </w:rPr>
        <w:t>rubber</w:t>
      </w:r>
      <w:r w:rsidRPr="007C41B5">
        <w:rPr>
          <w:u w:val="single"/>
        </w:rPr>
        <w:t xml:space="preserve">, silks, lumber, </w:t>
      </w:r>
      <w:r w:rsidRPr="00977049">
        <w:rPr>
          <w:rStyle w:val="Emphasis"/>
          <w:highlight w:val="yellow"/>
        </w:rPr>
        <w:t>copper</w:t>
      </w:r>
      <w:r w:rsidRPr="007C41B5">
        <w:rPr>
          <w:u w:val="single"/>
        </w:rPr>
        <w:t xml:space="preserve">, </w:t>
      </w:r>
      <w:r w:rsidRPr="00977049">
        <w:rPr>
          <w:rStyle w:val="Emphasis"/>
          <w:highlight w:val="yellow"/>
        </w:rPr>
        <w:t>gold</w:t>
      </w:r>
      <w:r w:rsidRPr="007C41B5">
        <w:rPr>
          <w:u w:val="single"/>
        </w:rPr>
        <w:t>, diamonds, leather</w:t>
      </w:r>
      <w:r w:rsidRPr="00E34A6A">
        <w:rPr>
          <w:sz w:val="14"/>
        </w:rPr>
        <w:t xml:space="preserve">— how shall we end the list and where? </w:t>
      </w:r>
      <w:r w:rsidRPr="00454C10">
        <w:rPr>
          <w:u w:val="single"/>
        </w:rPr>
        <w:t xml:space="preserve">All these are </w:t>
      </w:r>
      <w:r w:rsidRPr="00977049">
        <w:rPr>
          <w:rStyle w:val="Emphasis"/>
          <w:highlight w:val="yellow"/>
        </w:rPr>
        <w:t>gathered</w:t>
      </w:r>
      <w:r w:rsidRPr="00E34A6A">
        <w:rPr>
          <w:rStyle w:val="Emphasis"/>
        </w:rPr>
        <w:t xml:space="preserve"> up </w:t>
      </w:r>
      <w:r w:rsidRPr="00977049">
        <w:rPr>
          <w:rStyle w:val="Emphasis"/>
          <w:highlight w:val="yellow"/>
        </w:rPr>
        <w:t>at prices lowest of the low</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337D7CFA" w14:textId="77777777" w:rsidR="001360D0" w:rsidRPr="00E34A6A" w:rsidRDefault="001360D0" w:rsidP="001360D0">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proofErr w:type="gramStart"/>
      <w:r w:rsidRPr="008F1733">
        <w:rPr>
          <w:sz w:val="14"/>
        </w:rPr>
        <w:t xml:space="preserve">, in particular, </w:t>
      </w:r>
      <w:r w:rsidRPr="008F1733">
        <w:rPr>
          <w:rStyle w:val="Emphasis"/>
        </w:rPr>
        <w:t>plays</w:t>
      </w:r>
      <w:proofErr w:type="gramEnd"/>
      <w:r w:rsidRPr="008F1733">
        <w:rPr>
          <w:rStyle w:val="Emphasis"/>
        </w:rPr>
        <w:t xml:space="preserve">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1360D0">
        <w:rPr>
          <w:rStyle w:val="Emphasis"/>
        </w:rPr>
        <w:t>Affective attachments</w:t>
      </w:r>
      <w:r w:rsidRPr="001360D0">
        <w:rPr>
          <w:sz w:val="14"/>
        </w:rPr>
        <w:t xml:space="preserve"> </w:t>
      </w:r>
      <w:r w:rsidRPr="001360D0">
        <w:rPr>
          <w:u w:val="single"/>
        </w:rPr>
        <w:t xml:space="preserve">have long been recognized as </w:t>
      </w:r>
      <w:r w:rsidRPr="001360D0">
        <w:rPr>
          <w:b/>
          <w:bCs/>
          <w:u w:val="single"/>
        </w:rPr>
        <w:t>important</w:t>
      </w:r>
      <w:r w:rsidRPr="001360D0">
        <w:rPr>
          <w:u w:val="single"/>
        </w:rPr>
        <w:t xml:space="preserve"> in </w:t>
      </w:r>
      <w:r w:rsidRPr="001360D0">
        <w:rPr>
          <w:rStyle w:val="Emphasis"/>
        </w:rPr>
        <w:t>nation-building</w:t>
      </w:r>
      <w:r w:rsidRPr="001360D0">
        <w:rPr>
          <w:u w:val="single"/>
        </w:rPr>
        <w:t xml:space="preserve"> and </w:t>
      </w:r>
      <w:r w:rsidRPr="001360D0">
        <w:rPr>
          <w:rStyle w:val="Emphasis"/>
        </w:rPr>
        <w:t>democratic life</w:t>
      </w:r>
      <w:r w:rsidRPr="001360D0">
        <w:rPr>
          <w:sz w:val="14"/>
        </w:rPr>
        <w:t xml:space="preserve">, but Du Bois’s conceptualization adds to standard notions an account of affect partitioned along racial lines, because </w:t>
      </w:r>
      <w:r w:rsidRPr="001360D0">
        <w:rPr>
          <w:u w:val="single"/>
        </w:rPr>
        <w:t xml:space="preserve">it </w:t>
      </w:r>
      <w:r w:rsidRPr="001360D0">
        <w:rPr>
          <w:b/>
          <w:bCs/>
          <w:u w:val="single"/>
        </w:rPr>
        <w:t>links citizens</w:t>
      </w:r>
      <w:r w:rsidRPr="001360D0">
        <w:rPr>
          <w:sz w:val="14"/>
        </w:rPr>
        <w:t xml:space="preserve"> not only reciprocally </w:t>
      </w:r>
      <w:r w:rsidRPr="001360D0">
        <w:rPr>
          <w:b/>
          <w:bCs/>
          <w:u w:val="single"/>
        </w:rPr>
        <w:t>to each other</w:t>
      </w:r>
      <w:r w:rsidRPr="001360D0">
        <w:rPr>
          <w:u w:val="single"/>
        </w:rPr>
        <w:t xml:space="preserve"> but also </w:t>
      </w:r>
      <w:r w:rsidRPr="001360D0">
        <w:rPr>
          <w:sz w:val="14"/>
        </w:rPr>
        <w:t xml:space="preserve">(nonreciprocally) </w:t>
      </w:r>
      <w:r w:rsidRPr="001360D0">
        <w:rPr>
          <w:u w:val="single"/>
        </w:rPr>
        <w:t xml:space="preserve">to </w:t>
      </w:r>
      <w:r w:rsidRPr="001360D0">
        <w:rPr>
          <w:rStyle w:val="Emphasis"/>
        </w:rPr>
        <w:t>subjects in faraway lands</w:t>
      </w:r>
      <w:r w:rsidRPr="001360D0">
        <w:rPr>
          <w:u w:val="single"/>
        </w:rPr>
        <w:t xml:space="preserve"> in</w:t>
      </w:r>
      <w:r w:rsidRPr="009D40D3">
        <w:rPr>
          <w:u w:val="single"/>
        </w:rPr>
        <w:t xml:space="preserve"> ways that are </w:t>
      </w:r>
      <w:r w:rsidRPr="009D40D3">
        <w:rPr>
          <w:b/>
          <w:bCs/>
          <w:u w:val="single"/>
        </w:rPr>
        <w:t>entwined</w:t>
      </w:r>
      <w:r w:rsidRPr="009D40D3">
        <w:rPr>
          <w:u w:val="single"/>
        </w:rPr>
        <w:t xml:space="preserve"> with possessiveness enabled by </w:t>
      </w:r>
      <w:r w:rsidRPr="009D40D3">
        <w:rPr>
          <w:rStyle w:val="Emphasis"/>
        </w:rPr>
        <w:t>imperial capitalism</w:t>
      </w:r>
      <w:r w:rsidRPr="00E34A6A">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7030523E" w14:textId="77777777" w:rsidR="001360D0" w:rsidRPr="00E34A6A" w:rsidRDefault="001360D0" w:rsidP="001360D0">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w:t>
      </w:r>
      <w:r w:rsidRPr="001360D0">
        <w:rPr>
          <w:sz w:val="14"/>
        </w:rPr>
        <w:t xml:space="preserve">positing that </w:t>
      </w:r>
      <w:r w:rsidRPr="001360D0">
        <w:rPr>
          <w:rStyle w:val="Emphasis"/>
        </w:rPr>
        <w:t>the desire for the “American way of life”</w:t>
      </w:r>
      <w:r w:rsidRPr="001360D0">
        <w:rPr>
          <w:u w:val="single"/>
        </w:rPr>
        <w:t xml:space="preserve"> </w:t>
      </w:r>
      <w:r w:rsidRPr="001360D0">
        <w:rPr>
          <w:b/>
          <w:bCs/>
          <w:u w:val="single"/>
        </w:rPr>
        <w:t>drives</w:t>
      </w:r>
      <w:r w:rsidRPr="001360D0">
        <w:rPr>
          <w:u w:val="single"/>
        </w:rPr>
        <w:t xml:space="preserve"> these </w:t>
      </w:r>
      <w:r w:rsidRPr="001360D0">
        <w:rPr>
          <w:rStyle w:val="Emphasis"/>
        </w:rPr>
        <w:t>political impulses</w:t>
      </w:r>
      <w:r w:rsidRPr="001360D0">
        <w:rPr>
          <w:sz w:val="14"/>
        </w:rPr>
        <w:t xml:space="preserve">. </w:t>
      </w:r>
      <w:r w:rsidRPr="001360D0">
        <w:rPr>
          <w:u w:val="single"/>
        </w:rPr>
        <w:t>Such</w:t>
      </w:r>
      <w:r w:rsidRPr="00DD6487">
        <w:rPr>
          <w:u w:val="single"/>
        </w:rPr>
        <w:t xml:space="preserve">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08D0030C" w14:textId="77777777" w:rsidR="001360D0" w:rsidRPr="00E34A6A" w:rsidRDefault="001360D0" w:rsidP="001360D0">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2F1193D7" w14:textId="77777777" w:rsidR="001360D0" w:rsidRPr="00D5483E" w:rsidRDefault="001360D0" w:rsidP="001360D0">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people are a peculiar and chosen people, whose great accomplishment </w:t>
      </w:r>
      <w:r w:rsidRPr="001360D0">
        <w:rPr>
          <w:szCs w:val="24"/>
          <w:u w:val="single"/>
        </w:rPr>
        <w:t xml:space="preserve">of </w:t>
      </w:r>
      <w:r w:rsidRPr="001360D0">
        <w:rPr>
          <w:rStyle w:val="Emphasis"/>
        </w:rPr>
        <w:t>civilization “must be protected from the rest of the world</w:t>
      </w:r>
      <w:r w:rsidRPr="001360D0">
        <w:rPr>
          <w:szCs w:val="24"/>
          <w:u w:val="single"/>
        </w:rPr>
        <w:t xml:space="preserve"> by </w:t>
      </w:r>
      <w:r w:rsidRPr="001360D0">
        <w:rPr>
          <w:rStyle w:val="Emphasis"/>
        </w:rPr>
        <w:t>cheating</w:t>
      </w:r>
      <w:r w:rsidRPr="001360D0">
        <w:rPr>
          <w:szCs w:val="24"/>
          <w:u w:val="single"/>
        </w:rPr>
        <w:t xml:space="preserve">, </w:t>
      </w:r>
      <w:r w:rsidRPr="001360D0">
        <w:rPr>
          <w:rStyle w:val="Emphasis"/>
        </w:rPr>
        <w:t>stealing</w:t>
      </w:r>
      <w:r w:rsidRPr="001360D0">
        <w:rPr>
          <w:szCs w:val="24"/>
          <w:u w:val="single"/>
        </w:rPr>
        <w:t xml:space="preserve">, </w:t>
      </w:r>
      <w:r w:rsidRPr="001360D0">
        <w:rPr>
          <w:rStyle w:val="Emphasis"/>
        </w:rPr>
        <w:t>lying</w:t>
      </w:r>
      <w:r w:rsidRPr="001360D0">
        <w:rPr>
          <w:szCs w:val="24"/>
          <w:u w:val="single"/>
        </w:rPr>
        <w:t xml:space="preserve">, and </w:t>
      </w:r>
      <w:r w:rsidRPr="001360D0">
        <w:rPr>
          <w:rStyle w:val="Emphasis"/>
        </w:rPr>
        <w:t>murder</w:t>
      </w:r>
      <w:r w:rsidRPr="001360D0">
        <w:rPr>
          <w:szCs w:val="24"/>
          <w:u w:val="single"/>
        </w:rPr>
        <w:t>.”</w:t>
      </w:r>
      <w:r w:rsidRPr="001360D0">
        <w:rPr>
          <w:sz w:val="14"/>
        </w:rPr>
        <w:t>54</w:t>
      </w:r>
    </w:p>
    <w:p w14:paraId="50616696" w14:textId="77777777" w:rsidR="001360D0" w:rsidRPr="00E34A6A" w:rsidRDefault="001360D0" w:rsidP="001360D0">
      <w:pPr>
        <w:rPr>
          <w:sz w:val="14"/>
        </w:rPr>
      </w:pPr>
      <w:r w:rsidRPr="00E34A6A">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D50E24">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E34A6A">
        <w:rPr>
          <w:sz w:val="14"/>
        </w:rPr>
        <w:t>56</w:t>
      </w:r>
    </w:p>
    <w:p w14:paraId="43A96D45" w14:textId="77777777" w:rsidR="001360D0" w:rsidRPr="00E34A6A" w:rsidRDefault="001360D0" w:rsidP="001360D0">
      <w:pPr>
        <w:ind w:firstLine="720"/>
        <w:rPr>
          <w:sz w:val="14"/>
        </w:rPr>
      </w:pPr>
      <w:r w:rsidRPr="00E34A6A">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55D1D5AB" w14:textId="77777777" w:rsidR="001360D0" w:rsidRPr="00E34A6A" w:rsidRDefault="001360D0" w:rsidP="001360D0">
      <w:pPr>
        <w:rPr>
          <w:sz w:val="14"/>
        </w:rPr>
      </w:pPr>
      <w:r w:rsidRPr="00977049">
        <w:rPr>
          <w:highlight w:val="yellow"/>
          <w:u w:val="single"/>
        </w:rPr>
        <w:t xml:space="preserve">The </w:t>
      </w:r>
      <w:r w:rsidRPr="00977049">
        <w:rPr>
          <w:rStyle w:val="Emphasis"/>
          <w:highlight w:val="yellow"/>
        </w:rPr>
        <w:t>Congo Free State</w:t>
      </w:r>
      <w:r w:rsidRPr="00E34A6A">
        <w:rPr>
          <w:sz w:val="14"/>
        </w:rPr>
        <w:t xml:space="preserve"> … differed only in degree and concentration from the tale of all Africa in this rape of a continent already furiously mangled by the slave trade. </w:t>
      </w:r>
      <w:r w:rsidRPr="00E960E1">
        <w:rPr>
          <w:u w:val="single"/>
        </w:rPr>
        <w:t xml:space="preserve">That sinister </w:t>
      </w:r>
      <w:r w:rsidRPr="0053581E">
        <w:rPr>
          <w:rStyle w:val="Emphasis"/>
        </w:rPr>
        <w:t>traffic</w:t>
      </w:r>
      <w:r w:rsidRPr="00E960E1">
        <w:rPr>
          <w:u w:val="single"/>
        </w:rPr>
        <w:t xml:space="preserve">, </w:t>
      </w:r>
      <w:r w:rsidRPr="00977049">
        <w:rPr>
          <w:highlight w:val="yellow"/>
          <w:u w:val="single"/>
        </w:rPr>
        <w:t>on which</w:t>
      </w:r>
      <w:r w:rsidRPr="00E960E1">
        <w:rPr>
          <w:u w:val="single"/>
        </w:rPr>
        <w:t xml:space="preserve"> the British Empire and </w:t>
      </w:r>
      <w:r w:rsidRPr="008F1733">
        <w:rPr>
          <w:b/>
          <w:bCs/>
          <w:u w:val="single"/>
        </w:rPr>
        <w:t xml:space="preserve">the </w:t>
      </w:r>
      <w:r w:rsidRPr="00977049">
        <w:rPr>
          <w:b/>
          <w:bCs/>
          <w:highlight w:val="yellow"/>
          <w:u w:val="single"/>
        </w:rPr>
        <w:t>America</w:t>
      </w:r>
      <w:r w:rsidRPr="008F1733">
        <w:rPr>
          <w:u w:val="single"/>
        </w:rPr>
        <w:t xml:space="preserve">n Republic </w:t>
      </w:r>
      <w:r w:rsidRPr="00977049">
        <w:rPr>
          <w:b/>
          <w:bCs/>
          <w:highlight w:val="yellow"/>
          <w:u w:val="single"/>
        </w:rPr>
        <w:t>were</w:t>
      </w:r>
      <w:r w:rsidRPr="00EB7958">
        <w:rPr>
          <w:b/>
          <w:bCs/>
          <w:u w:val="single"/>
        </w:rPr>
        <w:t xml:space="preserve"> largely </w:t>
      </w:r>
      <w:r w:rsidRPr="00977049">
        <w:rPr>
          <w:b/>
          <w:bCs/>
          <w:highlight w:val="yellow"/>
          <w:u w:val="single"/>
        </w:rPr>
        <w:t>built</w:t>
      </w:r>
      <w:r w:rsidRPr="00977049">
        <w:rPr>
          <w:highlight w:val="yellow"/>
          <w:u w:val="single"/>
        </w:rPr>
        <w:t xml:space="preserve">, </w:t>
      </w:r>
      <w:r w:rsidRPr="00977049">
        <w:rPr>
          <w:b/>
          <w:bCs/>
          <w:highlight w:val="yellow"/>
          <w:u w:val="single"/>
        </w:rPr>
        <w:t>cost</w:t>
      </w:r>
      <w:r w:rsidRPr="00E960E1">
        <w:rPr>
          <w:u w:val="single"/>
        </w:rPr>
        <w:t xml:space="preserve"> black Africa no less than </w:t>
      </w:r>
      <w:r w:rsidRPr="00977049">
        <w:rPr>
          <w:rStyle w:val="Emphasis"/>
          <w:highlight w:val="yellow"/>
        </w:rPr>
        <w:t>100,000,000 souls</w:t>
      </w:r>
      <w:r w:rsidRPr="00E960E1">
        <w:rPr>
          <w:u w:val="single"/>
        </w:rPr>
        <w:t>, the wreckage of its political and social life</w:t>
      </w:r>
      <w:r w:rsidRPr="00E34A6A">
        <w:rPr>
          <w:sz w:val="14"/>
        </w:rPr>
        <w:t xml:space="preserve">, and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6DFEE6A5" w14:textId="77777777" w:rsidR="001360D0" w:rsidRPr="00E34A6A" w:rsidRDefault="001360D0" w:rsidP="001360D0">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w:t>
      </w:r>
      <w:r w:rsidRPr="001360D0">
        <w:rPr>
          <w:u w:val="single"/>
        </w:rPr>
        <w:t xml:space="preserve">that </w:t>
      </w:r>
      <w:r w:rsidRPr="001360D0">
        <w:rPr>
          <w:rStyle w:val="Emphasis"/>
        </w:rPr>
        <w:t>racism is preceded</w:t>
      </w:r>
      <w:r w:rsidRPr="001360D0">
        <w:rPr>
          <w:u w:val="single"/>
        </w:rPr>
        <w:t xml:space="preserve">, </w:t>
      </w:r>
      <w:r w:rsidRPr="001360D0">
        <w:rPr>
          <w:rStyle w:val="Emphasis"/>
        </w:rPr>
        <w:t>made possible</w:t>
      </w:r>
      <w:r w:rsidRPr="001360D0">
        <w:rPr>
          <w:u w:val="single"/>
        </w:rPr>
        <w:t xml:space="preserve">, and </w:t>
      </w:r>
      <w:r w:rsidRPr="001360D0">
        <w:rPr>
          <w:b/>
          <w:bCs/>
          <w:u w:val="single"/>
        </w:rPr>
        <w:t>legitimized</w:t>
      </w:r>
      <w:r w:rsidRPr="001360D0">
        <w:rPr>
          <w:u w:val="single"/>
        </w:rPr>
        <w:t xml:space="preserve"> by </w:t>
      </w:r>
      <w:r w:rsidRPr="001360D0">
        <w:rPr>
          <w:rStyle w:val="Emphasis"/>
        </w:rPr>
        <w:t>military and economic oppression</w:t>
      </w:r>
      <w:r w:rsidRPr="001360D0">
        <w:rPr>
          <w:sz w:val="14"/>
        </w:rPr>
        <w:t>. I</w:t>
      </w:r>
      <w:r w:rsidRPr="00E34A6A">
        <w:rPr>
          <w:sz w:val="14"/>
        </w:rPr>
        <w:t xml:space="preserve">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977049">
        <w:rPr>
          <w:rStyle w:val="Emphasis"/>
          <w:highlight w:val="yellow"/>
        </w:rPr>
        <w:t>under racial capitalism</w:t>
      </w:r>
      <w:r w:rsidRPr="00E34A6A">
        <w:rPr>
          <w:sz w:val="14"/>
        </w:rPr>
        <w:t xml:space="preserve">.59 Therefore, </w:t>
      </w:r>
      <w:r w:rsidRPr="008F1733">
        <w:rPr>
          <w:rStyle w:val="Emphasis"/>
        </w:rPr>
        <w:t xml:space="preserve">it is “normal” for </w:t>
      </w:r>
      <w:r w:rsidRPr="00977049">
        <w:rPr>
          <w:rStyle w:val="Emphasis"/>
          <w:highlight w:val="yellow"/>
        </w:rPr>
        <w:t>countries that</w:t>
      </w:r>
      <w:r w:rsidRPr="00EB7958">
        <w:rPr>
          <w:rStyle w:val="Emphasis"/>
        </w:rPr>
        <w:t xml:space="preserve"> live and </w:t>
      </w:r>
      <w:r w:rsidRPr="00977049">
        <w:rPr>
          <w:rStyle w:val="Emphasis"/>
          <w:highlight w:val="yellow"/>
        </w:rPr>
        <w:t xml:space="preserve">draw their substance from peoples </w:t>
      </w:r>
      <w:r w:rsidRPr="008F1733">
        <w:rPr>
          <w:rStyle w:val="Emphasis"/>
        </w:rPr>
        <w:t xml:space="preserve">who are different to </w:t>
      </w:r>
      <w:r w:rsidRPr="00977049">
        <w:rPr>
          <w:rStyle w:val="Emphasis"/>
          <w:highlight w:val="yellow"/>
        </w:rPr>
        <w:t>“</w:t>
      </w:r>
      <w:proofErr w:type="spellStart"/>
      <w:r w:rsidRPr="00977049">
        <w:rPr>
          <w:rStyle w:val="Emphasis"/>
          <w:highlight w:val="yellow"/>
        </w:rPr>
        <w:t>inferiorize</w:t>
      </w:r>
      <w:proofErr w:type="spellEnd"/>
      <w:r w:rsidRPr="00977049">
        <w:rPr>
          <w:rStyle w:val="Emphasis"/>
          <w:highlight w:val="yellow"/>
        </w:rPr>
        <w:t>”</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 xml:space="preserve">economic process is behind </w:t>
      </w:r>
      <w:proofErr w:type="spellStart"/>
      <w:r w:rsidRPr="008F1733">
        <w:rPr>
          <w:rStyle w:val="Emphasis"/>
        </w:rPr>
        <w:t>inferiorization</w:t>
      </w:r>
      <w:proofErr w:type="spellEnd"/>
      <w:r w:rsidRPr="008F1733">
        <w:rPr>
          <w:u w:val="single"/>
        </w:rPr>
        <w:t>, which is then “</w:t>
      </w:r>
      <w:proofErr w:type="spellStart"/>
      <w:r w:rsidRPr="008F1733">
        <w:rPr>
          <w:b/>
          <w:bCs/>
          <w:u w:val="single"/>
        </w:rPr>
        <w:t>epidermalized</w:t>
      </w:r>
      <w:proofErr w:type="spellEnd"/>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proofErr w:type="spellStart"/>
      <w:r w:rsidRPr="008F1733">
        <w:rPr>
          <w:b/>
          <w:bCs/>
          <w:u w:val="single"/>
        </w:rPr>
        <w:t>psychoaffective</w:t>
      </w:r>
      <w:proofErr w:type="spellEnd"/>
      <w:r w:rsidRPr="008F1733">
        <w:rPr>
          <w:b/>
          <w:bCs/>
          <w:u w:val="single"/>
        </w:rPr>
        <w:t xml:space="preser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66E34CDD" w14:textId="77777777" w:rsidR="001360D0" w:rsidRDefault="001360D0" w:rsidP="001360D0">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be </w:t>
      </w:r>
      <w:r w:rsidRPr="00977049">
        <w:rPr>
          <w:b/>
          <w:bCs/>
          <w:highlight w:val="yellow"/>
          <w:u w:val="single"/>
        </w:rPr>
        <w:t>accompanied</w:t>
      </w:r>
      <w:r w:rsidRPr="00977049">
        <w:rPr>
          <w:highlight w:val="yellow"/>
          <w:u w:val="single"/>
        </w:rPr>
        <w:t xml:space="preserve"> by</w:t>
      </w:r>
      <w:r w:rsidRPr="00E960E1">
        <w:rPr>
          <w:u w:val="single"/>
        </w:rPr>
        <w:t xml:space="preserve"> the </w:t>
      </w:r>
      <w:r w:rsidRPr="00977049">
        <w:rPr>
          <w:rStyle w:val="Emphasis"/>
          <w:highlight w:val="yellow"/>
        </w:rPr>
        <w:t>fear of</w:t>
      </w:r>
      <w:r w:rsidRPr="008F1733">
        <w:rPr>
          <w:rStyle w:val="Emphasis"/>
        </w:rPr>
        <w:t xml:space="preserve"> violent colonial </w:t>
      </w:r>
      <w:r w:rsidRPr="00977049">
        <w:rPr>
          <w:rStyle w:val="Emphasis"/>
          <w:highlight w:val="yellow"/>
        </w:rPr>
        <w:t>rebellions</w:t>
      </w:r>
      <w:r w:rsidRPr="00E960E1">
        <w:rPr>
          <w:u w:val="single"/>
        </w:rPr>
        <w:t xml:space="preserve"> </w:t>
      </w:r>
      <w:r w:rsidRPr="00977049">
        <w:rPr>
          <w:highlight w:val="yellow"/>
          <w:u w:val="single"/>
        </w:rPr>
        <w:t>and</w:t>
      </w:r>
      <w:r w:rsidRPr="00E34A6A">
        <w:rPr>
          <w:sz w:val="14"/>
        </w:rPr>
        <w:t>, in the interwar era,</w:t>
      </w:r>
      <w:r w:rsidRPr="00E960E1">
        <w:rPr>
          <w:u w:val="single"/>
        </w:rPr>
        <w:t xml:space="preserve"> a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977049">
        <w:rPr>
          <w:b/>
          <w:bCs/>
          <w:highlight w:val="yellow"/>
          <w:u w:val="single"/>
        </w:rPr>
        <w:t>resistance</w:t>
      </w:r>
      <w:r w:rsidRPr="00977049">
        <w:rPr>
          <w:highlight w:val="yellow"/>
          <w:u w:val="single"/>
        </w:rPr>
        <w:t xml:space="preserve"> to </w:t>
      </w:r>
      <w:r w:rsidRPr="00977049">
        <w:rPr>
          <w:b/>
          <w:bCs/>
          <w:highlight w:val="yellow"/>
          <w:u w:val="single"/>
        </w:rPr>
        <w:t>oppression</w:t>
      </w:r>
      <w:r w:rsidRPr="00E960E1">
        <w:rPr>
          <w:u w:val="single"/>
        </w:rPr>
        <w:t xml:space="preserve"> </w:t>
      </w:r>
      <w:r w:rsidRPr="00E960E1">
        <w:rPr>
          <w:b/>
          <w:bCs/>
          <w:u w:val="single"/>
        </w:rPr>
        <w:t>provokes</w:t>
      </w:r>
      <w:r w:rsidRPr="00E960E1">
        <w:rPr>
          <w:u w:val="single"/>
        </w:rPr>
        <w:t xml:space="preserve"> surprise and </w:t>
      </w:r>
      <w:r w:rsidRPr="00E960E1">
        <w:rPr>
          <w:rStyle w:val="Emphasis"/>
        </w:rPr>
        <w:t>indignation</w:t>
      </w:r>
      <w:r w:rsidRPr="00E960E1">
        <w:rPr>
          <w:u w:val="single"/>
        </w:rPr>
        <w:t xml:space="preserve"> in “the best people.</w:t>
      </w:r>
      <w:r w:rsidRPr="00E34A6A">
        <w:rPr>
          <w:sz w:val="14"/>
        </w:rPr>
        <w:t xml:space="preserve">”62 In other words, given the forms of attachment outlined earlier, </w:t>
      </w:r>
      <w:r w:rsidRPr="008F1733">
        <w:rPr>
          <w:rStyle w:val="Emphasis"/>
        </w:rPr>
        <w:t>emancipatory efforts are</w:t>
      </w:r>
      <w:r w:rsidRPr="00977049">
        <w:rPr>
          <w:rStyle w:val="Emphasis"/>
          <w:highlight w:val="yellow"/>
        </w:rPr>
        <w:t xml:space="preserve"> seen as </w:t>
      </w:r>
      <w:r w:rsidRPr="00977049">
        <w:rPr>
          <w:rStyle w:val="Emphasis"/>
          <w:sz w:val="28"/>
          <w:szCs w:val="28"/>
          <w:highlight w:val="yellow"/>
        </w:rPr>
        <w:t>revanchist threats</w:t>
      </w:r>
      <w:r w:rsidRPr="00977049">
        <w:rPr>
          <w:rStyle w:val="Emphasis"/>
          <w:highlight w:val="yellow"/>
        </w:rPr>
        <w:t xml:space="preserve"> that confirm the barbarism of colonial others</w:t>
      </w:r>
      <w:r w:rsidRPr="00E960E1">
        <w:rPr>
          <w:u w:val="single"/>
        </w:rPr>
        <w:t xml:space="preserve">, rather than as an intelligible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1360D0">
        <w:rPr>
          <w:b/>
          <w:bCs/>
          <w:u w:val="single"/>
        </w:rPr>
        <w:t>that</w:t>
      </w:r>
      <w:r w:rsidRPr="001360D0">
        <w:rPr>
          <w:u w:val="single"/>
        </w:rPr>
        <w:t xml:space="preserve">, </w:t>
      </w:r>
      <w:r w:rsidRPr="001360D0">
        <w:rPr>
          <w:rStyle w:val="Emphasis"/>
        </w:rPr>
        <w:t>without white men throttling</w:t>
      </w:r>
      <w:r w:rsidRPr="001360D0">
        <w:rPr>
          <w:sz w:val="14"/>
        </w:rPr>
        <w:t xml:space="preserve"> colored men; </w:t>
      </w:r>
      <w:r w:rsidRPr="001360D0">
        <w:rPr>
          <w:rStyle w:val="Emphasis"/>
        </w:rPr>
        <w:t>China</w:t>
      </w:r>
      <w:r w:rsidRPr="001360D0">
        <w:rPr>
          <w:u w:val="single"/>
        </w:rPr>
        <w:t xml:space="preserve">, India, and </w:t>
      </w:r>
      <w:r w:rsidRPr="001360D0">
        <w:rPr>
          <w:rStyle w:val="Emphasis"/>
        </w:rPr>
        <w:t>Africa</w:t>
      </w:r>
      <w:r w:rsidRPr="001360D0">
        <w:rPr>
          <w:u w:val="single"/>
        </w:rPr>
        <w:t xml:space="preserve"> “</w:t>
      </w:r>
      <w:r w:rsidRPr="001360D0">
        <w:rPr>
          <w:rStyle w:val="Emphasis"/>
        </w:rPr>
        <w:t>will do to Europe what Europe has done and seeks to do to them</w:t>
      </w:r>
      <w:r w:rsidRPr="001360D0">
        <w:rPr>
          <w:sz w:val="14"/>
        </w:rPr>
        <w:t>.”63</w:t>
      </w:r>
    </w:p>
    <w:p w14:paraId="737A3D20" w14:textId="77777777" w:rsidR="001360D0" w:rsidRPr="00426AC9" w:rsidRDefault="001360D0" w:rsidP="001360D0">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3387ED7C" w14:textId="77777777" w:rsidR="001360D0" w:rsidRPr="00C85F21" w:rsidRDefault="001360D0" w:rsidP="001360D0">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w:t>
      </w:r>
      <w:proofErr w:type="gramStart"/>
      <w:r w:rsidRPr="00B44136">
        <w:rPr>
          <w:rStyle w:val="Style13ptBold"/>
          <w:sz w:val="24"/>
          <w:szCs w:val="24"/>
        </w:rPr>
        <w:t>pp</w:t>
      </w:r>
      <w:proofErr w:type="gramEnd"/>
      <w:r w:rsidRPr="00B44136">
        <w:rPr>
          <w:rStyle w:val="Style13ptBold"/>
          <w:sz w:val="24"/>
          <w:szCs w:val="24"/>
        </w:rPr>
        <w:t xml:space="preserve">. </w:t>
      </w:r>
      <w:r>
        <w:rPr>
          <w:rStyle w:val="Style13ptBold"/>
          <w:sz w:val="24"/>
          <w:szCs w:val="24"/>
        </w:rPr>
        <w:t>169-172)</w:t>
      </w:r>
    </w:p>
    <w:p w14:paraId="00AE8771" w14:textId="77777777" w:rsidR="001360D0" w:rsidRPr="001C30C5" w:rsidRDefault="001360D0" w:rsidP="001360D0">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428EA1EA" w14:textId="77777777" w:rsidR="001360D0" w:rsidRPr="001C30C5" w:rsidRDefault="001360D0" w:rsidP="001360D0">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Vietnam within the controlled realm of empire and the antimilitaristic activism within the country, particularly – though not exclusively – among racially oppressed groups. </w:t>
      </w:r>
      <w:r w:rsidRPr="001C30C5">
        <w:rPr>
          <w:u w:val="single"/>
        </w:rPr>
        <w:t xml:space="preserve">The politics of </w:t>
      </w:r>
      <w:r w:rsidRPr="00977049">
        <w:rPr>
          <w:rStyle w:val="Emphasis"/>
          <w:highlight w:val="yellow"/>
        </w:rPr>
        <w:t>resistance</w:t>
      </w:r>
      <w:r w:rsidRPr="00977049">
        <w:rPr>
          <w:highlight w:val="yellow"/>
          <w:u w:val="single"/>
        </w:rPr>
        <w:t xml:space="preserve"> to</w:t>
      </w:r>
      <w:r w:rsidRPr="001C30C5">
        <w:rPr>
          <w:u w:val="single"/>
        </w:rPr>
        <w:t xml:space="preserve"> the </w:t>
      </w:r>
      <w:r w:rsidRPr="00977049">
        <w:rPr>
          <w:rStyle w:val="Emphasis"/>
          <w:highlight w:val="yellow"/>
        </w:rPr>
        <w:t>Vietnam</w:t>
      </w:r>
      <w:r w:rsidRPr="001C30C5">
        <w:rPr>
          <w:u w:val="single"/>
        </w:rPr>
        <w:t xml:space="preserve"> war </w:t>
      </w:r>
      <w:r w:rsidRPr="00977049">
        <w:rPr>
          <w:highlight w:val="yellow"/>
          <w:u w:val="single"/>
        </w:rPr>
        <w:t>is</w:t>
      </w:r>
      <w:r w:rsidRPr="001C30C5">
        <w:rPr>
          <w:u w:val="single"/>
        </w:rPr>
        <w:t xml:space="preserve"> a </w:t>
      </w:r>
      <w:r w:rsidRPr="00977049">
        <w:rPr>
          <w:highlight w:val="yellow"/>
          <w:u w:val="single"/>
        </w:rPr>
        <w:t>generative</w:t>
      </w:r>
      <w:r w:rsidRPr="001C30C5">
        <w:rPr>
          <w:u w:val="single"/>
        </w:rPr>
        <w:t xml:space="preserve"> realm </w:t>
      </w:r>
      <w:r w:rsidRPr="00977049">
        <w:rPr>
          <w:highlight w:val="yellow"/>
          <w:u w:val="single"/>
        </w:rPr>
        <w:t xml:space="preserve">to consider </w:t>
      </w:r>
      <w:r w:rsidRPr="008F1733">
        <w:rPr>
          <w:rStyle w:val="Emphasis"/>
        </w:rPr>
        <w:t xml:space="preserve">potential </w:t>
      </w:r>
      <w:r w:rsidRPr="00977049">
        <w:rPr>
          <w:rStyle w:val="Emphasis"/>
          <w:highlight w:val="yellow"/>
        </w:rPr>
        <w:t>openings</w:t>
      </w:r>
      <w:r w:rsidRPr="00977049">
        <w:rPr>
          <w:highlight w:val="yellow"/>
          <w:u w:val="single"/>
        </w:rPr>
        <w:t xml:space="preserve"> that can</w:t>
      </w:r>
      <w:r w:rsidRPr="001C30C5">
        <w:rPr>
          <w:u w:val="single"/>
        </w:rPr>
        <w:t xml:space="preserve"> properly </w:t>
      </w:r>
      <w:r w:rsidRPr="00977049">
        <w:rPr>
          <w:b/>
          <w:bCs/>
          <w:highlight w:val="yellow"/>
          <w:u w:val="single"/>
        </w:rPr>
        <w:t>differentiate</w:t>
      </w:r>
      <w:r w:rsidRPr="001C30C5">
        <w:rPr>
          <w:u w:val="single"/>
        </w:rPr>
        <w:t xml:space="preserve"> the popular will of </w:t>
      </w:r>
      <w:r w:rsidRPr="001C30C5">
        <w:rPr>
          <w:rStyle w:val="Emphasis"/>
        </w:rPr>
        <w:t>peoples from national elite imperial projects of racial capitalist subjection</w:t>
      </w:r>
      <w:r w:rsidRPr="001C30C5">
        <w:rPr>
          <w:u w:val="single"/>
        </w:rPr>
        <w:t xml:space="preserve"> or </w:t>
      </w:r>
      <w:r w:rsidRPr="00F94D52">
        <w:rPr>
          <w:rStyle w:val="Emphasis"/>
        </w:rPr>
        <w:t>collective projects to attain well-being at the expense</w:t>
      </w:r>
      <w:r w:rsidRPr="00F94D52">
        <w:rPr>
          <w:u w:val="single"/>
        </w:rPr>
        <w:t xml:space="preserve"> of the exploitation of </w:t>
      </w:r>
      <w:r w:rsidRPr="00F94D52">
        <w:rPr>
          <w:rStyle w:val="Emphasis"/>
        </w:rPr>
        <w:t>racial others.</w:t>
      </w:r>
      <w:r w:rsidRPr="00F94D52">
        <w:rPr>
          <w:sz w:val="12"/>
        </w:rPr>
        <w:t xml:space="preserve"> </w:t>
      </w:r>
      <w:r w:rsidRPr="00F94D52">
        <w:rPr>
          <w:u w:val="single"/>
        </w:rPr>
        <w:t>With this renewed language of popular sovereignty, it is</w:t>
      </w:r>
      <w:r w:rsidRPr="00F94D52">
        <w:rPr>
          <w:sz w:val="12"/>
        </w:rPr>
        <w:t xml:space="preserve"> not only possible but </w:t>
      </w:r>
      <w:r w:rsidRPr="00F94D52">
        <w:rPr>
          <w:rStyle w:val="Emphasis"/>
        </w:rPr>
        <w:t>necessary to enter solidaristic relations with other peoples</w:t>
      </w:r>
      <w:r w:rsidRPr="00F94D52">
        <w:rPr>
          <w:u w:val="single"/>
        </w:rPr>
        <w:t xml:space="preserve"> affected by oligarchic projects of </w:t>
      </w:r>
      <w:r w:rsidRPr="00F94D52">
        <w:rPr>
          <w:b/>
          <w:bCs/>
          <w:u w:val="single"/>
        </w:rPr>
        <w:t>accumulation</w:t>
      </w:r>
      <w:r w:rsidRPr="00F94D52">
        <w:rPr>
          <w:u w:val="single"/>
        </w:rPr>
        <w:t xml:space="preserve"> </w:t>
      </w:r>
      <w:proofErr w:type="gramStart"/>
      <w:r w:rsidRPr="00F94D52">
        <w:rPr>
          <w:u w:val="single"/>
        </w:rPr>
        <w:t>in order to</w:t>
      </w:r>
      <w:proofErr w:type="gramEnd"/>
      <w:r w:rsidRPr="00F94D52">
        <w:rPr>
          <w:u w:val="single"/>
        </w:rPr>
        <w:t xml:space="preserve"> </w:t>
      </w:r>
      <w:r w:rsidRPr="00F94D52">
        <w:rPr>
          <w:rStyle w:val="Emphasis"/>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977049">
        <w:rPr>
          <w:rStyle w:val="Emphasis"/>
          <w:highlight w:val="yellow"/>
        </w:rPr>
        <w:t>theorized anew</w:t>
      </w:r>
      <w:r w:rsidRPr="00977049">
        <w:rPr>
          <w:highlight w:val="yellow"/>
          <w:u w:val="single"/>
        </w:rPr>
        <w:t xml:space="preserve"> 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74E659C2" w14:textId="77777777" w:rsidR="001360D0" w:rsidRPr="001C30C5" w:rsidRDefault="001360D0" w:rsidP="001360D0">
      <w:pPr>
        <w:rPr>
          <w:u w:val="single"/>
        </w:rPr>
      </w:pPr>
      <w:r w:rsidRPr="003A36AF">
        <w:rPr>
          <w:sz w:val="12"/>
        </w:rPr>
        <w:tab/>
        <w:t xml:space="preserve">To conceptualize this anti-imperial popular sovereignty, I read jointly Martin Luther King’s anti-war essay “Beyond Vietnam: A Time to Break Silence” and Frantz Fanon’s The Wretched of the Earth. Based on this reading, </w:t>
      </w:r>
      <w:r w:rsidRPr="001C30C5">
        <w:rPr>
          <w:u w:val="single"/>
        </w:rPr>
        <w:t xml:space="preserve">I define </w:t>
      </w:r>
      <w:r w:rsidRPr="00977049">
        <w:rPr>
          <w:b/>
          <w:bCs/>
          <w:highlight w:val="yellow"/>
          <w:u w:val="single"/>
        </w:rPr>
        <w:t>anti-imperial popular sovereignty</w:t>
      </w:r>
      <w:r w:rsidRPr="00977049">
        <w:rPr>
          <w:highlight w:val="yellow"/>
          <w:u w:val="single"/>
        </w:rPr>
        <w:t xml:space="preserve"> as a</w:t>
      </w:r>
      <w:r w:rsidRPr="001C30C5">
        <w:rPr>
          <w:u w:val="single"/>
        </w:rPr>
        <w:t xml:space="preserve"> popular </w:t>
      </w:r>
      <w:r w:rsidRPr="00977049">
        <w:rPr>
          <w:rStyle w:val="Emphasis"/>
          <w:highlight w:val="yellow"/>
        </w:rPr>
        <w:t>democratic claim to self-government</w:t>
      </w:r>
      <w:r w:rsidRPr="00977049">
        <w:rPr>
          <w:sz w:val="12"/>
          <w:highlight w:val="yellow"/>
        </w:rPr>
        <w:t xml:space="preserve"> </w:t>
      </w:r>
      <w:r w:rsidRPr="00977049">
        <w:rPr>
          <w:highlight w:val="yellow"/>
          <w:u w:val="single"/>
        </w:rPr>
        <w:t>that</w:t>
      </w:r>
      <w:r w:rsidRPr="001C30C5">
        <w:rPr>
          <w:u w:val="single"/>
        </w:rPr>
        <w:t xml:space="preserve"> actively </w:t>
      </w:r>
      <w:r w:rsidRPr="00977049">
        <w:rPr>
          <w:rStyle w:val="Emphasis"/>
          <w:highlight w:val="yellow"/>
        </w:rPr>
        <w:t>eschews elite projects of</w:t>
      </w:r>
      <w:r w:rsidRPr="001C30C5">
        <w:rPr>
          <w:rStyle w:val="Emphasis"/>
        </w:rPr>
        <w:t xml:space="preserve"> outward </w:t>
      </w:r>
      <w:r w:rsidRPr="00977049">
        <w:rPr>
          <w:rStyle w:val="Emphasis"/>
          <w:highlight w:val="yellow"/>
        </w:rPr>
        <w:t>domination</w:t>
      </w:r>
      <w:r w:rsidRPr="00977049">
        <w:rPr>
          <w:highlight w:val="yellow"/>
          <w:u w:val="single"/>
        </w:rPr>
        <w:t xml:space="preserve"> and</w:t>
      </w:r>
      <w:r w:rsidRPr="001C30C5">
        <w:rPr>
          <w:u w:val="single"/>
        </w:rPr>
        <w:t xml:space="preserve"> instead </w:t>
      </w:r>
      <w:r w:rsidRPr="00977049">
        <w:rPr>
          <w:rStyle w:val="Emphasis"/>
          <w:highlight w:val="yellow"/>
        </w:rPr>
        <w:t>seeks to coalesce with democratic movements</w:t>
      </w:r>
      <w:r w:rsidRPr="001C30C5">
        <w:rPr>
          <w:u w:val="single"/>
        </w:rPr>
        <w:t xml:space="preserve"> </w:t>
      </w:r>
      <w:r w:rsidRPr="001C30C5">
        <w:rPr>
          <w:b/>
          <w:bCs/>
          <w:u w:val="single"/>
        </w:rPr>
        <w:t>elsewhere</w:t>
      </w:r>
      <w:r w:rsidRPr="001C30C5">
        <w:rPr>
          <w:u w:val="single"/>
        </w:rPr>
        <w:t xml:space="preserve"> in the world</w:t>
      </w:r>
      <w:r w:rsidRPr="00F94D52">
        <w:rPr>
          <w:sz w:val="12"/>
        </w:rPr>
        <w:t xml:space="preserve">. </w:t>
      </w:r>
      <w:r w:rsidRPr="00F94D52">
        <w:rPr>
          <w:rStyle w:val="Emphasis"/>
        </w:rPr>
        <w:t>The need for an anti-imperial popular sovereignty is particularly pronounced</w:t>
      </w:r>
      <w:r w:rsidRPr="00F94D52">
        <w:rPr>
          <w:u w:val="single"/>
        </w:rPr>
        <w:t xml:space="preserve"> in </w:t>
      </w:r>
      <w:r w:rsidRPr="00F94D52">
        <w:rPr>
          <w:rStyle w:val="Emphasis"/>
        </w:rPr>
        <w:t>wealthy countries</w:t>
      </w:r>
      <w:r w:rsidRPr="00F94D52">
        <w:rPr>
          <w:u w:val="single"/>
        </w:rPr>
        <w:t xml:space="preserve">, where </w:t>
      </w:r>
      <w:r w:rsidRPr="00F94D52">
        <w:rPr>
          <w:rStyle w:val="Emphasis"/>
        </w:rPr>
        <w:t>progressive movements</w:t>
      </w:r>
      <w:r w:rsidRPr="00F94D52">
        <w:rPr>
          <w:u w:val="single"/>
        </w:rPr>
        <w:t xml:space="preserve"> are often </w:t>
      </w:r>
      <w:r w:rsidRPr="00F94D52">
        <w:rPr>
          <w:rStyle w:val="Emphasis"/>
        </w:rPr>
        <w:t>complicit</w:t>
      </w:r>
      <w:r w:rsidRPr="00F94D52">
        <w:rPr>
          <w:u w:val="single"/>
        </w:rPr>
        <w:t xml:space="preserve"> in the </w:t>
      </w:r>
      <w:r w:rsidRPr="00F94D52">
        <w:rPr>
          <w:b/>
          <w:bCs/>
          <w:u w:val="single"/>
        </w:rPr>
        <w:t>domination</w:t>
      </w:r>
      <w:r w:rsidRPr="00F94D52">
        <w:rPr>
          <w:u w:val="single"/>
        </w:rPr>
        <w:t xml:space="preserve"> that </w:t>
      </w:r>
      <w:r w:rsidRPr="00F94D52">
        <w:rPr>
          <w:rStyle w:val="Emphasis"/>
        </w:rPr>
        <w:t>enables the wealth that 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w:t>
      </w:r>
      <w:proofErr w:type="gramStart"/>
      <w:r w:rsidRPr="003A36AF">
        <w:rPr>
          <w:sz w:val="12"/>
        </w:rPr>
        <w:t>global</w:t>
      </w:r>
      <w:proofErr w:type="gramEnd"/>
      <w:r w:rsidRPr="003A36AF">
        <w:rPr>
          <w:sz w:val="12"/>
        </w:rPr>
        <w:t xml:space="preserve">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proofErr w:type="gramStart"/>
      <w:r w:rsidRPr="00F94D52">
        <w:rPr>
          <w:rStyle w:val="Emphasis"/>
        </w:rPr>
        <w:t>peoples</w:t>
      </w:r>
      <w:proofErr w:type="gramEnd"/>
      <w:r w:rsidRPr="00F94D52">
        <w:rPr>
          <w:rStyle w:val="Emphasis"/>
        </w:rPr>
        <w:t xml:space="preserve"> as world historical actors</w:t>
      </w:r>
      <w:r w:rsidRPr="00F94D52">
        <w:rPr>
          <w:u w:val="single"/>
        </w:rPr>
        <w:t xml:space="preserve"> whose </w:t>
      </w:r>
      <w:r w:rsidRPr="00F94D52">
        <w:rPr>
          <w:rStyle w:val="Emphasis"/>
        </w:rPr>
        <w:t xml:space="preserve">responsibility is to stand in solidarity with </w:t>
      </w:r>
      <w:proofErr w:type="gramStart"/>
      <w:r w:rsidRPr="00F94D52">
        <w:rPr>
          <w:rStyle w:val="Emphasis"/>
        </w:rPr>
        <w:t>others</w:t>
      </w:r>
      <w:r w:rsidRPr="00F94D52">
        <w:rPr>
          <w:u w:val="single"/>
        </w:rPr>
        <w:t>, or</w:t>
      </w:r>
      <w:proofErr w:type="gramEnd"/>
      <w:r w:rsidRPr="00F94D52">
        <w:rPr>
          <w:u w:val="single"/>
        </w:rPr>
        <w:t xml:space="preserve"> at least </w:t>
      </w:r>
      <w:r w:rsidRPr="00F94D52">
        <w:rPr>
          <w:b/>
          <w:bCs/>
          <w:u w:val="single"/>
        </w:rPr>
        <w:t>refrain from</w:t>
      </w:r>
      <w:r w:rsidRPr="001C30C5">
        <w:rPr>
          <w:b/>
          <w:bCs/>
          <w:u w:val="single"/>
        </w:rPr>
        <w:t xml:space="preserve"> blocking</w:t>
      </w:r>
      <w:r w:rsidRPr="001C30C5">
        <w:rPr>
          <w:u w:val="single"/>
        </w:rPr>
        <w:t xml:space="preserve"> </w:t>
      </w:r>
      <w:r w:rsidRPr="001C30C5">
        <w:rPr>
          <w:b/>
          <w:bCs/>
          <w:u w:val="single"/>
        </w:rPr>
        <w:t xml:space="preserve">other </w:t>
      </w:r>
      <w:proofErr w:type="gramStart"/>
      <w:r w:rsidRPr="001C30C5">
        <w:rPr>
          <w:b/>
          <w:bCs/>
          <w:u w:val="single"/>
        </w:rPr>
        <w:t>peoples’</w:t>
      </w:r>
      <w:proofErr w:type="gramEnd"/>
      <w:r w:rsidRPr="001C30C5">
        <w:rPr>
          <w:b/>
          <w:bCs/>
          <w:u w:val="single"/>
        </w:rPr>
        <w:t xml:space="preserve"> struggles</w:t>
      </w:r>
      <w:r w:rsidRPr="001C30C5">
        <w:rPr>
          <w:u w:val="single"/>
        </w:rPr>
        <w:t xml:space="preserve"> for justice.</w:t>
      </w:r>
    </w:p>
    <w:p w14:paraId="440E6548" w14:textId="77777777" w:rsidR="001360D0" w:rsidRPr="001C30C5" w:rsidRDefault="001360D0" w:rsidP="001360D0">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77505418" w14:textId="77777777" w:rsidR="001360D0" w:rsidRPr="001C30C5" w:rsidRDefault="001360D0" w:rsidP="001360D0">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Vietnam aimed to curtail – </w:t>
      </w:r>
      <w:r w:rsidRPr="00977049">
        <w:rPr>
          <w:highlight w:val="yellow"/>
          <w:u w:val="single"/>
        </w:rPr>
        <w:t xml:space="preserve">and </w:t>
      </w:r>
      <w:r w:rsidRPr="00977049">
        <w:rPr>
          <w:rStyle w:val="Emphasis"/>
          <w:highlight w:val="yellow"/>
        </w:rPr>
        <w:t>take responsibility for their actions</w:t>
      </w:r>
      <w:r w:rsidRPr="001C30C5">
        <w:rPr>
          <w:u w:val="single"/>
        </w:rPr>
        <w:t xml:space="preserve"> in advancing or obstructing emancipation.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material bases of self-definition, </w:t>
      </w:r>
      <w:r w:rsidRPr="001C30C5">
        <w:rPr>
          <w:b/>
          <w:bCs/>
          <w:u w:val="single"/>
        </w:rPr>
        <w:t>theorize oligarchies as global actors</w:t>
      </w:r>
      <w:r w:rsidRPr="001C30C5">
        <w:rPr>
          <w:u w:val="single"/>
        </w:rPr>
        <w:t xml:space="preserve"> dampening democratization, and </w:t>
      </w:r>
      <w:r w:rsidRPr="00977049">
        <w:rPr>
          <w:highlight w:val="yellow"/>
          <w:u w:val="single"/>
        </w:rPr>
        <w:t xml:space="preserve">re-cognize </w:t>
      </w:r>
      <w:r w:rsidRPr="00977049">
        <w:rPr>
          <w:rStyle w:val="Emphasis"/>
          <w:highlight w:val="yellow"/>
        </w:rPr>
        <w:t xml:space="preserve">genuine </w:t>
      </w:r>
      <w:r w:rsidRPr="008F1733">
        <w:rPr>
          <w:rStyle w:val="Emphasis"/>
        </w:rPr>
        <w:t xml:space="preserve">popular </w:t>
      </w:r>
      <w:r w:rsidRPr="00977049">
        <w:rPr>
          <w:rStyle w:val="Emphasis"/>
          <w:highlight w:val="yellow"/>
        </w:rPr>
        <w:t>sovereignty as necessitating transnational</w:t>
      </w:r>
      <w:r w:rsidRPr="001C30C5">
        <w:rPr>
          <w:rStyle w:val="Emphasis"/>
        </w:rPr>
        <w:t xml:space="preserve"> democratic </w:t>
      </w:r>
      <w:r w:rsidRPr="00977049">
        <w:rPr>
          <w:rStyle w:val="Emphasis"/>
          <w:highlight w:val="yellow"/>
        </w:rPr>
        <w:t>coalition-making.</w:t>
      </w:r>
    </w:p>
    <w:p w14:paraId="5FB70DDC" w14:textId="77777777" w:rsidR="001360D0" w:rsidRDefault="001360D0" w:rsidP="001360D0">
      <w:pPr>
        <w:rPr>
          <w:u w:val="single"/>
        </w:rPr>
      </w:pPr>
      <w:r w:rsidRPr="003A36AF">
        <w:rPr>
          <w:sz w:val="12"/>
        </w:rPr>
        <w:tab/>
        <w:t xml:space="preserve">In the rest of this chapter, I first consider recent </w:t>
      </w:r>
      <w:r w:rsidRPr="001C30C5">
        <w:rPr>
          <w:u w:val="single"/>
        </w:rPr>
        <w:t>writings on transnationalism</w:t>
      </w:r>
      <w:r w:rsidRPr="003A36AF">
        <w:rPr>
          <w:sz w:val="12"/>
        </w:rPr>
        <w:t xml:space="preserve"> that theorize the dominating outward behavior of wealthy polities and place King within this tradition. I then analyze </w:t>
      </w:r>
      <w:r w:rsidRPr="001C30C5">
        <w:rPr>
          <w:u w:val="single"/>
        </w:rPr>
        <w:t xml:space="preserve">King’s popular call for opposing the war in Vietnam as an effort </w:t>
      </w:r>
      <w:r w:rsidRPr="00977049">
        <w:rPr>
          <w:rStyle w:val="Emphasis"/>
          <w:highlight w:val="yellow"/>
        </w:rPr>
        <w:t>to persuade</w:t>
      </w:r>
      <w:r w:rsidRPr="00FE4C26">
        <w:rPr>
          <w:rStyle w:val="Emphasis"/>
        </w:rPr>
        <w:t xml:space="preserve"> the US </w:t>
      </w:r>
      <w:r w:rsidRPr="00977049">
        <w:rPr>
          <w:rStyle w:val="Emphasis"/>
          <w:highlight w:val="yellow"/>
        </w:rPr>
        <w:t>people to withdraw their support from US</w:t>
      </w:r>
      <w:r w:rsidRPr="00FE4C26">
        <w:rPr>
          <w:rStyle w:val="Emphasis"/>
        </w:rPr>
        <w:t xml:space="preserve"> elite-based </w:t>
      </w:r>
      <w:r w:rsidRPr="00977049">
        <w:rPr>
          <w:rStyle w:val="Emphasis"/>
          <w:highlight w:val="yellow"/>
        </w:rPr>
        <w:t>projects of capitalist exploitation</w:t>
      </w:r>
      <w:r w:rsidRPr="001C30C5">
        <w:rPr>
          <w:u w:val="single"/>
        </w:rPr>
        <w:t xml:space="preserve"> in alliance with Vietnamese elites.</w:t>
      </w:r>
      <w:r w:rsidRPr="003A36AF">
        <w:rPr>
          <w:sz w:val="12"/>
        </w:rPr>
        <w:t xml:space="preserve"> </w:t>
      </w:r>
      <w:r w:rsidRPr="001C30C5">
        <w:rPr>
          <w:u w:val="single"/>
        </w:rPr>
        <w:t xml:space="preserve">This opposition must be </w:t>
      </w:r>
      <w:r w:rsidRPr="00F94D52">
        <w:rPr>
          <w:u w:val="single"/>
        </w:rPr>
        <w:t xml:space="preserve">pursued in </w:t>
      </w:r>
      <w:r w:rsidRPr="00F94D52">
        <w:rPr>
          <w:rStyle w:val="Emphasis"/>
        </w:rPr>
        <w:t>solidarity with democratic groups within the countries targeted by US aggression</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bookmarkEnd w:id="0"/>
    <w:p w14:paraId="0C9B958E" w14:textId="77777777" w:rsidR="001360D0" w:rsidRPr="005D388F" w:rsidRDefault="001360D0" w:rsidP="001360D0"/>
    <w:p w14:paraId="643479DF" w14:textId="77777777" w:rsidR="0054518A" w:rsidRDefault="0054518A" w:rsidP="0054518A">
      <w:pPr>
        <w:pStyle w:val="Heading3"/>
      </w:pPr>
      <w:r>
        <w:t xml:space="preserve">1NC </w:t>
      </w:r>
    </w:p>
    <w:p w14:paraId="4C3453ED" w14:textId="77777777" w:rsidR="0054518A" w:rsidRPr="00506D63" w:rsidRDefault="0054518A" w:rsidP="0054518A">
      <w:r>
        <w:t xml:space="preserve">Econ DA </w:t>
      </w:r>
    </w:p>
    <w:p w14:paraId="44285744" w14:textId="77777777" w:rsidR="00F43B1D" w:rsidRDefault="00F43B1D" w:rsidP="00F43B1D">
      <w:pPr>
        <w:pStyle w:val="Heading4"/>
      </w:pPr>
      <w:r>
        <w:t xml:space="preserve">Secondary strikes cause </w:t>
      </w:r>
      <w:r w:rsidRPr="003C5C9C">
        <w:rPr>
          <w:u w:val="single"/>
        </w:rPr>
        <w:t>waves</w:t>
      </w:r>
      <w:r>
        <w:t xml:space="preserve"> of supply chain disruptions – tanks </w:t>
      </w:r>
      <w:r w:rsidRPr="004B73DB">
        <w:rPr>
          <w:u w:val="single"/>
        </w:rPr>
        <w:t>economic output</w:t>
      </w:r>
      <w:r>
        <w:t xml:space="preserve"> </w:t>
      </w:r>
    </w:p>
    <w:p w14:paraId="5AA89F8C" w14:textId="77777777" w:rsidR="00F43B1D" w:rsidRPr="00F743BA" w:rsidRDefault="00F43B1D" w:rsidP="00F43B1D">
      <w:pPr>
        <w:rPr>
          <w:rStyle w:val="Style13ptBold"/>
        </w:rPr>
      </w:pPr>
      <w:r w:rsidRPr="00F743BA">
        <w:rPr>
          <w:rStyle w:val="Style13ptBold"/>
        </w:rPr>
        <w:t xml:space="preserve">Rodenbaugh, 23 </w:t>
      </w:r>
    </w:p>
    <w:p w14:paraId="11FDA184" w14:textId="77777777" w:rsidR="00F43B1D" w:rsidRDefault="00F43B1D" w:rsidP="00F43B1D">
      <w:r>
        <w:t>[Christopher R. Rodenbaugh --</w:t>
      </w:r>
      <w:r w:rsidRPr="00F743BA">
        <w:t xml:space="preserve"> Northwestern Pritzker School of Law</w:t>
      </w:r>
      <w:r>
        <w:t xml:space="preserve">, “The Effect of the PRO Act on Secondary Activity and International Trade,” Northwestern Journal of International Law and Business, Volume 43, Issue 3 </w:t>
      </w:r>
      <w:r w:rsidRPr="00F743BA">
        <w:rPr>
          <w:i/>
          <w:iCs/>
        </w:rPr>
        <w:t>Spring</w:t>
      </w:r>
      <w:r>
        <w:t xml:space="preserve">, Spring 2023, </w:t>
      </w:r>
      <w:hyperlink r:id="rId6" w:history="1">
        <w:r w:rsidRPr="00873FE1">
          <w:rPr>
            <w:rStyle w:val="Hyperlink"/>
          </w:rPr>
          <w:t>https://scholarlycommons.law.northwestern.edu/cgi/viewcontent.cgi?article=1894&amp;context=njilb</w:t>
        </w:r>
      </w:hyperlink>
      <w:r>
        <w:t xml:space="preserve">, accessed 8-4-2025] </w:t>
      </w:r>
    </w:p>
    <w:p w14:paraId="4A2A0EC2" w14:textId="77777777" w:rsidR="00F43B1D" w:rsidRDefault="00F43B1D" w:rsidP="00F43B1D"/>
    <w:p w14:paraId="4A84FF18" w14:textId="77777777" w:rsidR="00F43B1D" w:rsidRPr="00332A21" w:rsidRDefault="00F43B1D" w:rsidP="00F43B1D">
      <w:pPr>
        <w:rPr>
          <w:sz w:val="10"/>
        </w:rPr>
      </w:pPr>
      <w:r w:rsidRPr="00332A21">
        <w:rPr>
          <w:sz w:val="10"/>
        </w:rPr>
        <w:t xml:space="preserve">As it stands, the prohibition on secondary activity means that workers cannot refuse to work with companies that engage in these practices. However, the PRO Act will not only allow workers to strike, picket, or boycott employers doing business with their primary employer, but it will also end the prohibition on “hot cargo” agreements.122 These </w:t>
      </w:r>
      <w:r w:rsidRPr="006801A3">
        <w:rPr>
          <w:rStyle w:val="StyleUnderline"/>
        </w:rPr>
        <w:t xml:space="preserve">agreements </w:t>
      </w:r>
      <w:r w:rsidRPr="00332A21">
        <w:rPr>
          <w:sz w:val="10"/>
        </w:rPr>
        <w:t xml:space="preserve">are a </w:t>
      </w:r>
      <w:r w:rsidRPr="006801A3">
        <w:rPr>
          <w:rStyle w:val="StyleUnderline"/>
        </w:rPr>
        <w:t>form of secondary activity</w:t>
      </w:r>
      <w:r w:rsidRPr="00332A21">
        <w:rPr>
          <w:sz w:val="10"/>
        </w:rPr>
        <w:t xml:space="preserve"> in which an </w:t>
      </w:r>
      <w:r w:rsidRPr="006801A3">
        <w:rPr>
          <w:rStyle w:val="StyleUnderline"/>
        </w:rPr>
        <w:t>employer promises in</w:t>
      </w:r>
      <w:r w:rsidRPr="00332A21">
        <w:rPr>
          <w:sz w:val="10"/>
        </w:rPr>
        <w:t xml:space="preserve"> the </w:t>
      </w:r>
      <w:r w:rsidRPr="006801A3">
        <w:rPr>
          <w:rStyle w:val="StyleUnderline"/>
        </w:rPr>
        <w:t>collective bargaining agreement not to force</w:t>
      </w:r>
      <w:r w:rsidRPr="00332A21">
        <w:rPr>
          <w:sz w:val="10"/>
        </w:rPr>
        <w:t xml:space="preserve"> their </w:t>
      </w:r>
      <w:r w:rsidRPr="006801A3">
        <w:rPr>
          <w:rStyle w:val="StyleUnderline"/>
        </w:rPr>
        <w:t>employees to handle goods of other employers whose workers were on strike or picketing</w:t>
      </w:r>
      <w:r w:rsidRPr="00332A21">
        <w:rPr>
          <w:sz w:val="10"/>
        </w:rPr>
        <w:t>.123</w:t>
      </w:r>
    </w:p>
    <w:p w14:paraId="6B3B14A8" w14:textId="77777777" w:rsidR="00F43B1D" w:rsidRPr="00332A21" w:rsidRDefault="00F43B1D" w:rsidP="00F43B1D">
      <w:pPr>
        <w:rPr>
          <w:rStyle w:val="StyleUnderline"/>
        </w:rPr>
      </w:pPr>
      <w:r w:rsidRPr="00332A21">
        <w:rPr>
          <w:sz w:val="10"/>
        </w:rPr>
        <w:t xml:space="preserve">These </w:t>
      </w:r>
      <w:r w:rsidRPr="00E505E7">
        <w:rPr>
          <w:rStyle w:val="StyleUnderline"/>
          <w:highlight w:val="yellow"/>
        </w:rPr>
        <w:t>forms of secondary industrial action</w:t>
      </w:r>
      <w:r w:rsidRPr="00332A21">
        <w:rPr>
          <w:sz w:val="10"/>
        </w:rPr>
        <w:t xml:space="preserve"> have </w:t>
      </w:r>
      <w:r w:rsidRPr="00E505E7">
        <w:rPr>
          <w:rStyle w:val="Emphasis"/>
          <w:highlight w:val="yellow"/>
        </w:rPr>
        <w:t>major implications</w:t>
      </w:r>
      <w:r w:rsidRPr="00E505E7">
        <w:rPr>
          <w:sz w:val="10"/>
          <w:highlight w:val="yellow"/>
        </w:rPr>
        <w:t xml:space="preserve"> </w:t>
      </w:r>
      <w:r w:rsidRPr="00E505E7">
        <w:rPr>
          <w:rStyle w:val="StyleUnderline"/>
          <w:highlight w:val="yellow"/>
        </w:rPr>
        <w:t xml:space="preserve">for </w:t>
      </w:r>
      <w:r w:rsidRPr="00E505E7">
        <w:rPr>
          <w:rStyle w:val="Emphasis"/>
          <w:highlight w:val="yellow"/>
        </w:rPr>
        <w:t>international trade</w:t>
      </w:r>
      <w:r w:rsidRPr="006801A3">
        <w:rPr>
          <w:rStyle w:val="Emphasis"/>
        </w:rPr>
        <w:t>.</w:t>
      </w:r>
      <w:r w:rsidRPr="00332A21">
        <w:rPr>
          <w:sz w:val="10"/>
        </w:rPr>
        <w:t xml:space="preserve"> In the era of globalization, </w:t>
      </w:r>
      <w:r w:rsidRPr="006801A3">
        <w:rPr>
          <w:rStyle w:val="StyleUnderline"/>
        </w:rPr>
        <w:t>supply chain networks (</w:t>
      </w:r>
      <w:r w:rsidRPr="00E505E7">
        <w:rPr>
          <w:rStyle w:val="Emphasis"/>
          <w:highlight w:val="yellow"/>
        </w:rPr>
        <w:t>SCNs</w:t>
      </w:r>
      <w:r w:rsidRPr="006801A3">
        <w:rPr>
          <w:rStyle w:val="StyleUnderline"/>
        </w:rPr>
        <w:t>)</w:t>
      </w:r>
      <w:r w:rsidRPr="00332A21">
        <w:rPr>
          <w:sz w:val="10"/>
        </w:rPr>
        <w:t xml:space="preserve"> have </w:t>
      </w:r>
      <w:r w:rsidRPr="006801A3">
        <w:rPr>
          <w:rStyle w:val="StyleUnderline"/>
        </w:rPr>
        <w:t xml:space="preserve">grown to </w:t>
      </w:r>
      <w:r w:rsidRPr="00E505E7">
        <w:rPr>
          <w:rStyle w:val="StyleUnderline"/>
          <w:highlight w:val="yellow"/>
        </w:rPr>
        <w:t>monumental proportions</w:t>
      </w:r>
      <w:r w:rsidRPr="00332A21">
        <w:rPr>
          <w:sz w:val="10"/>
        </w:rPr>
        <w:t xml:space="preserve">, and </w:t>
      </w:r>
      <w:r w:rsidRPr="006801A3">
        <w:rPr>
          <w:rStyle w:val="StyleUnderline"/>
        </w:rPr>
        <w:t>products as simple as school blazers</w:t>
      </w:r>
      <w:r w:rsidRPr="00332A21">
        <w:rPr>
          <w:sz w:val="10"/>
        </w:rPr>
        <w:t xml:space="preserve"> may </w:t>
      </w:r>
      <w:r w:rsidRPr="006801A3">
        <w:rPr>
          <w:rStyle w:val="StyleUnderline"/>
        </w:rPr>
        <w:t xml:space="preserve">have </w:t>
      </w:r>
      <w:r w:rsidRPr="00332A21">
        <w:rPr>
          <w:sz w:val="10"/>
        </w:rPr>
        <w:t xml:space="preserve">the </w:t>
      </w:r>
      <w:r w:rsidRPr="006801A3">
        <w:rPr>
          <w:rStyle w:val="StyleUnderline"/>
        </w:rPr>
        <w:t>input of labor and materials from seven or more countries</w:t>
      </w:r>
      <w:r w:rsidRPr="00332A21">
        <w:rPr>
          <w:sz w:val="10"/>
        </w:rPr>
        <w:t xml:space="preserve">.124 </w:t>
      </w:r>
      <w:r w:rsidRPr="00E505E7">
        <w:rPr>
          <w:rStyle w:val="StyleUnderline"/>
          <w:highlight w:val="yellow"/>
        </w:rPr>
        <w:t>Secondary strikes</w:t>
      </w:r>
      <w:r w:rsidRPr="00332A21">
        <w:rPr>
          <w:sz w:val="10"/>
        </w:rPr>
        <w:t xml:space="preserve"> and </w:t>
      </w:r>
      <w:r w:rsidRPr="006801A3">
        <w:rPr>
          <w:rStyle w:val="StyleUnderline"/>
        </w:rPr>
        <w:t>hot cargo provisions</w:t>
      </w:r>
      <w:r w:rsidRPr="00332A21">
        <w:rPr>
          <w:sz w:val="10"/>
        </w:rPr>
        <w:t xml:space="preserve"> have a </w:t>
      </w:r>
      <w:r w:rsidRPr="00E505E7">
        <w:rPr>
          <w:rStyle w:val="Emphasis"/>
          <w:szCs w:val="26"/>
          <w:highlight w:val="yellow"/>
        </w:rPr>
        <w:t>unique ability to disrupt SCNs</w:t>
      </w:r>
      <w:r w:rsidRPr="00332A21">
        <w:rPr>
          <w:sz w:val="10"/>
        </w:rPr>
        <w:t xml:space="preserve">. </w:t>
      </w:r>
      <w:r w:rsidRPr="00332A21">
        <w:rPr>
          <w:rStyle w:val="StyleUnderline"/>
        </w:rPr>
        <w:t>During</w:t>
      </w:r>
      <w:r w:rsidRPr="00332A21">
        <w:rPr>
          <w:sz w:val="10"/>
        </w:rPr>
        <w:t xml:space="preserve"> the </w:t>
      </w:r>
      <w:r w:rsidRPr="00332A21">
        <w:rPr>
          <w:rStyle w:val="StyleUnderline"/>
        </w:rPr>
        <w:t>Strike Wave of 1946</w:t>
      </w:r>
      <w:r w:rsidRPr="00332A21">
        <w:rPr>
          <w:sz w:val="10"/>
        </w:rPr>
        <w:t xml:space="preserve">, </w:t>
      </w:r>
      <w:r w:rsidRPr="00332A21">
        <w:rPr>
          <w:rStyle w:val="StyleUnderline"/>
        </w:rPr>
        <w:t xml:space="preserve">America </w:t>
      </w:r>
      <w:r w:rsidRPr="00332A21">
        <w:rPr>
          <w:sz w:val="10"/>
        </w:rPr>
        <w:t>was</w:t>
      </w:r>
      <w:r w:rsidRPr="00332A21">
        <w:rPr>
          <w:rStyle w:val="StyleUnderline"/>
        </w:rPr>
        <w:t xml:space="preserve"> brought to a </w:t>
      </w:r>
      <w:r w:rsidRPr="00332A21">
        <w:rPr>
          <w:rStyle w:val="Emphasis"/>
        </w:rPr>
        <w:t>standstill</w:t>
      </w:r>
      <w:r w:rsidRPr="00332A21">
        <w:rPr>
          <w:sz w:val="10"/>
        </w:rPr>
        <w:t xml:space="preserve">—transportation workers went on strike while freight trains remained idle.125 The </w:t>
      </w:r>
      <w:r w:rsidRPr="00332A21">
        <w:rPr>
          <w:rStyle w:val="StyleUnderline"/>
        </w:rPr>
        <w:t>ability of secondary strikes to paralyze SCNs</w:t>
      </w:r>
      <w:r w:rsidRPr="00332A21">
        <w:rPr>
          <w:sz w:val="10"/>
        </w:rPr>
        <w:t xml:space="preserve"> is </w:t>
      </w:r>
      <w:r w:rsidRPr="00332A21">
        <w:rPr>
          <w:rStyle w:val="StyleUnderline"/>
        </w:rPr>
        <w:t>not only</w:t>
      </w:r>
      <w:r w:rsidRPr="00332A21">
        <w:rPr>
          <w:sz w:val="10"/>
        </w:rPr>
        <w:t xml:space="preserve"> the </w:t>
      </w:r>
      <w:r w:rsidRPr="00332A21">
        <w:rPr>
          <w:rStyle w:val="StyleUnderline"/>
        </w:rPr>
        <w:t>result of striking at</w:t>
      </w:r>
      <w:r w:rsidRPr="00332A21">
        <w:rPr>
          <w:sz w:val="10"/>
        </w:rPr>
        <w:t xml:space="preserve"> the </w:t>
      </w:r>
      <w:r w:rsidRPr="00332A21">
        <w:rPr>
          <w:rStyle w:val="StyleUnderline"/>
        </w:rPr>
        <w:t>primary company, but</w:t>
      </w:r>
      <w:r w:rsidRPr="00332A21">
        <w:rPr>
          <w:sz w:val="10"/>
        </w:rPr>
        <w:t xml:space="preserve"> of </w:t>
      </w:r>
      <w:r w:rsidRPr="00332A21">
        <w:rPr>
          <w:rStyle w:val="StyleUnderline"/>
        </w:rPr>
        <w:t>inducing labor actions at companies both upstream</w:t>
      </w:r>
      <w:r w:rsidRPr="00332A21">
        <w:rPr>
          <w:sz w:val="10"/>
        </w:rPr>
        <w:t xml:space="preserve"> (closer to the starting point of production chains) </w:t>
      </w:r>
      <w:r w:rsidRPr="00332A21">
        <w:rPr>
          <w:rStyle w:val="StyleUnderline"/>
        </w:rPr>
        <w:t>and downstream</w:t>
      </w:r>
      <w:r w:rsidRPr="00332A21">
        <w:rPr>
          <w:sz w:val="10"/>
        </w:rPr>
        <w:t xml:space="preserve"> (closer to the final consumers) of the primary one.126 The </w:t>
      </w:r>
      <w:r w:rsidRPr="00E505E7">
        <w:rPr>
          <w:rStyle w:val="StyleUnderline"/>
          <w:highlight w:val="yellow"/>
        </w:rPr>
        <w:t>magnification of this effect to</w:t>
      </w:r>
      <w:r w:rsidRPr="009205A8">
        <w:rPr>
          <w:sz w:val="10"/>
        </w:rPr>
        <w:t xml:space="preserve"> the </w:t>
      </w:r>
      <w:r w:rsidRPr="00E505E7">
        <w:rPr>
          <w:rStyle w:val="StyleUnderline"/>
          <w:highlight w:val="yellow"/>
        </w:rPr>
        <w:t>scale of global supply networks will</w:t>
      </w:r>
      <w:r w:rsidRPr="00332A21">
        <w:rPr>
          <w:rStyle w:val="StyleUnderline"/>
        </w:rPr>
        <w:t xml:space="preserve"> </w:t>
      </w:r>
      <w:r w:rsidRPr="009205A8">
        <w:rPr>
          <w:sz w:val="10"/>
        </w:rPr>
        <w:t>likely</w:t>
      </w:r>
      <w:r w:rsidRPr="00332A21">
        <w:rPr>
          <w:rStyle w:val="StyleUnderline"/>
        </w:rPr>
        <w:t xml:space="preserve"> </w:t>
      </w:r>
      <w:r w:rsidRPr="00E505E7">
        <w:rPr>
          <w:rStyle w:val="StyleUnderline"/>
          <w:highlight w:val="yellow"/>
        </w:rPr>
        <w:t>cause</w:t>
      </w:r>
      <w:r w:rsidRPr="00332A21">
        <w:rPr>
          <w:rStyle w:val="StyleUnderline"/>
        </w:rPr>
        <w:t xml:space="preserve"> </w:t>
      </w:r>
      <w:r w:rsidRPr="009205A8">
        <w:rPr>
          <w:sz w:val="10"/>
        </w:rPr>
        <w:t xml:space="preserve">even more </w:t>
      </w:r>
      <w:r w:rsidRPr="00E505E7">
        <w:rPr>
          <w:rStyle w:val="StyleUnderline"/>
          <w:highlight w:val="yellow"/>
        </w:rPr>
        <w:t>significant trade disruptions</w:t>
      </w:r>
      <w:r w:rsidRPr="00332A21">
        <w:rPr>
          <w:rStyle w:val="StyleUnderline"/>
        </w:rPr>
        <w:t>.</w:t>
      </w:r>
    </w:p>
    <w:p w14:paraId="5494622C" w14:textId="77777777" w:rsidR="00F43B1D" w:rsidRPr="009205A8" w:rsidRDefault="00F43B1D" w:rsidP="00F43B1D">
      <w:pPr>
        <w:rPr>
          <w:sz w:val="10"/>
        </w:rPr>
      </w:pPr>
      <w:r w:rsidRPr="009205A8">
        <w:rPr>
          <w:sz w:val="10"/>
        </w:rPr>
        <w:t>If a “</w:t>
      </w:r>
      <w:r w:rsidRPr="006B19E5">
        <w:rPr>
          <w:rStyle w:val="StyleUnderline"/>
        </w:rPr>
        <w:t>hazard event</w:t>
      </w:r>
      <w:r w:rsidRPr="009205A8">
        <w:rPr>
          <w:sz w:val="10"/>
        </w:rPr>
        <w:t xml:space="preserve">” </w:t>
      </w:r>
      <w:r w:rsidRPr="006B19E5">
        <w:rPr>
          <w:rStyle w:val="StyleUnderline"/>
        </w:rPr>
        <w:t>such as a strike occurs at</w:t>
      </w:r>
      <w:r w:rsidRPr="009205A8">
        <w:rPr>
          <w:sz w:val="10"/>
        </w:rPr>
        <w:t xml:space="preserve"> a </w:t>
      </w:r>
      <w:r w:rsidRPr="006B19E5">
        <w:rPr>
          <w:rStyle w:val="StyleUnderline"/>
        </w:rPr>
        <w:t>single node of an SCN</w:t>
      </w:r>
      <w:r w:rsidRPr="009205A8">
        <w:rPr>
          <w:sz w:val="10"/>
        </w:rPr>
        <w:t xml:space="preserve">, it can cause </w:t>
      </w:r>
      <w:r w:rsidRPr="006B19E5">
        <w:rPr>
          <w:rStyle w:val="StyleUnderline"/>
        </w:rPr>
        <w:t>bottlenecking of shipping and production</w:t>
      </w:r>
      <w:r w:rsidRPr="009205A8">
        <w:rPr>
          <w:sz w:val="10"/>
        </w:rPr>
        <w:t xml:space="preserve">.127 The magnitude of the bottlenecking will depend not only on the size of the company affected but also on its centrality within the SCN.128 Suppose a large number of companies are dependent upon a particular firm’s manufacturing and shipping. In that case, a strike at that firm can cause their operations to slow or even cease altogether if they cannot find another supplier. Another </w:t>
      </w:r>
      <w:r w:rsidRPr="006B19E5">
        <w:rPr>
          <w:rStyle w:val="StyleUnderline"/>
        </w:rPr>
        <w:t xml:space="preserve">factor in </w:t>
      </w:r>
      <w:r w:rsidRPr="009205A8">
        <w:rPr>
          <w:sz w:val="10"/>
        </w:rPr>
        <w:t xml:space="preserve">the </w:t>
      </w:r>
      <w:r w:rsidRPr="006B19E5">
        <w:rPr>
          <w:rStyle w:val="StyleUnderline"/>
        </w:rPr>
        <w:t>magnitude of a strike is how upstream</w:t>
      </w:r>
      <w:r w:rsidRPr="009205A8">
        <w:rPr>
          <w:sz w:val="10"/>
        </w:rPr>
        <w:t xml:space="preserve"> the </w:t>
      </w:r>
      <w:r w:rsidRPr="006B19E5">
        <w:rPr>
          <w:rStyle w:val="StyleUnderline"/>
        </w:rPr>
        <w:t>firm is in its SCN</w:t>
      </w:r>
      <w:r w:rsidRPr="009205A8">
        <w:rPr>
          <w:sz w:val="10"/>
        </w:rPr>
        <w:t xml:space="preserve">. </w:t>
      </w:r>
      <w:r w:rsidRPr="000718FA">
        <w:rPr>
          <w:rStyle w:val="StyleUnderline"/>
        </w:rPr>
        <w:t>Bottlenecks due to strikes</w:t>
      </w:r>
      <w:r w:rsidRPr="009205A8">
        <w:rPr>
          <w:sz w:val="10"/>
        </w:rPr>
        <w:t xml:space="preserve"> in more upstream industries can </w:t>
      </w:r>
      <w:r w:rsidRPr="000718FA">
        <w:rPr>
          <w:rStyle w:val="StyleUnderline"/>
        </w:rPr>
        <w:t>create</w:t>
      </w:r>
      <w:r w:rsidRPr="009205A8">
        <w:rPr>
          <w:sz w:val="10"/>
        </w:rPr>
        <w:t xml:space="preserve"> much more </w:t>
      </w:r>
      <w:r w:rsidRPr="000718FA">
        <w:rPr>
          <w:rStyle w:val="StyleUnderline"/>
        </w:rPr>
        <w:t>significant effects</w:t>
      </w:r>
      <w:r w:rsidRPr="009205A8">
        <w:rPr>
          <w:sz w:val="10"/>
        </w:rPr>
        <w:t xml:space="preserve"> than strikes in downstream industries because more companies depend on their product.129 For example, a </w:t>
      </w:r>
      <w:r w:rsidRPr="000718FA">
        <w:rPr>
          <w:rStyle w:val="StyleUnderline"/>
        </w:rPr>
        <w:t>bottleneck in energy commodities or semiconductors can cause industry-wide declines in output</w:t>
      </w:r>
      <w:r w:rsidRPr="009205A8">
        <w:rPr>
          <w:sz w:val="10"/>
        </w:rPr>
        <w:t xml:space="preserve"> that are 3.5 to 4.5 times the size of the initial impact.130 </w:t>
      </w:r>
      <w:r w:rsidRPr="000718FA">
        <w:rPr>
          <w:rStyle w:val="StyleUnderline"/>
        </w:rPr>
        <w:t>Secondary strikes across company groups</w:t>
      </w:r>
      <w:r w:rsidRPr="009205A8">
        <w:rPr>
          <w:sz w:val="10"/>
        </w:rPr>
        <w:t xml:space="preserve"> can </w:t>
      </w:r>
      <w:r w:rsidRPr="000718FA">
        <w:rPr>
          <w:rStyle w:val="StyleUnderline"/>
        </w:rPr>
        <w:t>cause</w:t>
      </w:r>
      <w:r w:rsidRPr="009205A8">
        <w:rPr>
          <w:sz w:val="10"/>
        </w:rPr>
        <w:t xml:space="preserve"> much more </w:t>
      </w:r>
      <w:r w:rsidRPr="000718FA">
        <w:rPr>
          <w:rStyle w:val="Emphasis"/>
        </w:rPr>
        <w:t>significant bottlenecking</w:t>
      </w:r>
      <w:r w:rsidRPr="009205A8">
        <w:rPr>
          <w:sz w:val="10"/>
        </w:rPr>
        <w:t xml:space="preserve"> than primary strikes alone. If several companies in a company group are involved in the same industry, a secondary strike at some or all would make it much more difficult for downstream industries to find substitute services and upstream ones to find substitute customers. </w:t>
      </w:r>
      <w:r w:rsidRPr="00E505E7">
        <w:rPr>
          <w:rStyle w:val="StyleUnderline"/>
          <w:highlight w:val="yellow"/>
        </w:rPr>
        <w:t>Secondary strikes</w:t>
      </w:r>
      <w:r w:rsidRPr="000718FA">
        <w:rPr>
          <w:rStyle w:val="StyleUnderline"/>
        </w:rPr>
        <w:t xml:space="preserve"> </w:t>
      </w:r>
      <w:r w:rsidRPr="009205A8">
        <w:rPr>
          <w:sz w:val="10"/>
        </w:rPr>
        <w:t>could even</w:t>
      </w:r>
      <w:r w:rsidRPr="000718FA">
        <w:rPr>
          <w:rStyle w:val="StyleUnderline"/>
        </w:rPr>
        <w:t xml:space="preserve"> </w:t>
      </w:r>
      <w:r w:rsidRPr="00E505E7">
        <w:rPr>
          <w:rStyle w:val="StyleUnderline"/>
          <w:highlight w:val="yellow"/>
        </w:rPr>
        <w:t>cause multiple nodes</w:t>
      </w:r>
      <w:r w:rsidRPr="009205A8">
        <w:rPr>
          <w:sz w:val="10"/>
        </w:rPr>
        <w:t xml:space="preserve"> of an SCN </w:t>
      </w:r>
      <w:r w:rsidRPr="00E505E7">
        <w:rPr>
          <w:rStyle w:val="StyleUnderline"/>
          <w:highlight w:val="yellow"/>
        </w:rPr>
        <w:t>to bottleneck</w:t>
      </w:r>
      <w:r w:rsidRPr="009205A8">
        <w:rPr>
          <w:sz w:val="10"/>
        </w:rPr>
        <w:t xml:space="preserve"> if two or more companies in a company group are within the same SCN.</w:t>
      </w:r>
    </w:p>
    <w:p w14:paraId="5B87169D" w14:textId="77777777" w:rsidR="00F43B1D" w:rsidRPr="00D47E77" w:rsidRDefault="00F43B1D" w:rsidP="00F43B1D">
      <w:pPr>
        <w:rPr>
          <w:sz w:val="10"/>
        </w:rPr>
      </w:pPr>
      <w:r w:rsidRPr="00E505E7">
        <w:rPr>
          <w:rStyle w:val="StyleUnderline"/>
          <w:highlight w:val="yellow"/>
        </w:rPr>
        <w:t>Even</w:t>
      </w:r>
      <w:r w:rsidRPr="009205A8">
        <w:rPr>
          <w:sz w:val="10"/>
        </w:rPr>
        <w:t xml:space="preserve"> the </w:t>
      </w:r>
      <w:r w:rsidRPr="00E505E7">
        <w:rPr>
          <w:rStyle w:val="Emphasis"/>
          <w:highlight w:val="yellow"/>
        </w:rPr>
        <w:t xml:space="preserve">threat </w:t>
      </w:r>
      <w:r w:rsidRPr="00E505E7">
        <w:rPr>
          <w:rStyle w:val="StyleUnderline"/>
          <w:highlight w:val="yellow"/>
        </w:rPr>
        <w:t xml:space="preserve">of a strike can </w:t>
      </w:r>
      <w:proofErr w:type="gramStart"/>
      <w:r w:rsidRPr="00E505E7">
        <w:rPr>
          <w:rStyle w:val="StyleUnderline"/>
          <w:highlight w:val="yellow"/>
        </w:rPr>
        <w:t>have</w:t>
      </w:r>
      <w:proofErr w:type="gramEnd"/>
      <w:r w:rsidRPr="00E505E7">
        <w:rPr>
          <w:rStyle w:val="StyleUnderline"/>
          <w:highlight w:val="yellow"/>
        </w:rPr>
        <w:t xml:space="preserve"> </w:t>
      </w:r>
      <w:r w:rsidRPr="00E505E7">
        <w:rPr>
          <w:rStyle w:val="Emphasis"/>
          <w:highlight w:val="yellow"/>
        </w:rPr>
        <w:t>significant consequences for production</w:t>
      </w:r>
      <w:r w:rsidRPr="00E505E7">
        <w:rPr>
          <w:rStyle w:val="StyleUnderline"/>
          <w:highlight w:val="yellow"/>
        </w:rPr>
        <w:t>.</w:t>
      </w:r>
      <w:r w:rsidRPr="009205A8">
        <w:rPr>
          <w:rStyle w:val="StyleUnderline"/>
        </w:rPr>
        <w:t xml:space="preserve"> If labor negotiations begin to sour</w:t>
      </w:r>
      <w:r w:rsidRPr="00D47E77">
        <w:rPr>
          <w:sz w:val="10"/>
        </w:rPr>
        <w:t xml:space="preserve"> at a particular firm, </w:t>
      </w:r>
      <w:r w:rsidRPr="009205A8">
        <w:rPr>
          <w:rStyle w:val="StyleUnderline"/>
        </w:rPr>
        <w:t>other firms in their SCN may anticipate</w:t>
      </w:r>
      <w:r w:rsidRPr="00D47E77">
        <w:rPr>
          <w:sz w:val="10"/>
        </w:rPr>
        <w:t xml:space="preserve"> a </w:t>
      </w:r>
      <w:r w:rsidRPr="009205A8">
        <w:rPr>
          <w:rStyle w:val="StyleUnderline"/>
        </w:rPr>
        <w:t>strike in the future and choose to hoard their inventory of the firm’s product</w:t>
      </w:r>
      <w:r w:rsidRPr="00D47E77">
        <w:rPr>
          <w:sz w:val="10"/>
        </w:rPr>
        <w:t xml:space="preserve">—which </w:t>
      </w:r>
      <w:r w:rsidRPr="00106ABF">
        <w:rPr>
          <w:rStyle w:val="StyleUnderline"/>
        </w:rPr>
        <w:t>can further aggravate supply shortages</w:t>
      </w:r>
      <w:r w:rsidRPr="00D47E77">
        <w:rPr>
          <w:sz w:val="10"/>
        </w:rPr>
        <w:t xml:space="preserve"> if a strike is called.131 Further </w:t>
      </w:r>
      <w:r w:rsidRPr="00106ABF">
        <w:rPr>
          <w:rStyle w:val="StyleUnderline"/>
        </w:rPr>
        <w:t>repercussions may be brought by</w:t>
      </w:r>
      <w:r w:rsidRPr="00D47E77">
        <w:rPr>
          <w:sz w:val="10"/>
        </w:rPr>
        <w:t xml:space="preserve"> the “</w:t>
      </w:r>
      <w:r w:rsidRPr="00106ABF">
        <w:rPr>
          <w:rStyle w:val="StyleUnderline"/>
        </w:rPr>
        <w:t>bullwhip effect</w:t>
      </w:r>
      <w:r w:rsidRPr="00D47E77">
        <w:rPr>
          <w:sz w:val="10"/>
        </w:rPr>
        <w:t xml:space="preserve">,” which states that when a retailer changes how much of a product it buys, wholesalers can misinterpret the demand signal and overcompensate by ordering even more product from suppliers.132 These companies see a one-off order as an increase in general demand, which will cause them to increase production, causing an inefficiency that will magnify in distortion as it travels upstream along the supply chain.133 The </w:t>
      </w:r>
      <w:r w:rsidRPr="00D47E77">
        <w:rPr>
          <w:rStyle w:val="StyleUnderline"/>
        </w:rPr>
        <w:t xml:space="preserve">bullwhip effect could cause strike-related hoarding to </w:t>
      </w:r>
      <w:r w:rsidRPr="00D47E77">
        <w:rPr>
          <w:rStyle w:val="Emphasis"/>
        </w:rPr>
        <w:t>magnify</w:t>
      </w:r>
      <w:r w:rsidRPr="00D47E77">
        <w:rPr>
          <w:sz w:val="10"/>
        </w:rPr>
        <w:t xml:space="preserve"> as it travels through the SCN. Furthermore, </w:t>
      </w:r>
      <w:r w:rsidRPr="00D47E77">
        <w:rPr>
          <w:rStyle w:val="StyleUnderline"/>
        </w:rPr>
        <w:t>substitution orders by downstream firms</w:t>
      </w:r>
      <w:r w:rsidRPr="00D47E77">
        <w:rPr>
          <w:sz w:val="10"/>
        </w:rPr>
        <w:t xml:space="preserve"> attempting to find new suppliers </w:t>
      </w:r>
      <w:r w:rsidRPr="00D47E77">
        <w:rPr>
          <w:rStyle w:val="StyleUnderline"/>
        </w:rPr>
        <w:t>may cause those suppliers and their own suppliers to misinterpret</w:t>
      </w:r>
      <w:r w:rsidRPr="00D47E77">
        <w:rPr>
          <w:sz w:val="10"/>
        </w:rPr>
        <w:t xml:space="preserve"> the </w:t>
      </w:r>
      <w:r w:rsidRPr="00D47E77">
        <w:rPr>
          <w:rStyle w:val="StyleUnderline"/>
        </w:rPr>
        <w:t>temporary substitution</w:t>
      </w:r>
      <w:r w:rsidRPr="00D47E77">
        <w:rPr>
          <w:sz w:val="10"/>
        </w:rPr>
        <w:t xml:space="preserve"> as a demand signal and begin to overproduce as a result. </w:t>
      </w:r>
      <w:r w:rsidRPr="00D47E77">
        <w:rPr>
          <w:rStyle w:val="StyleUnderline"/>
        </w:rPr>
        <w:t>Swings in supply and demand can wreak havoc upon SCNs</w:t>
      </w:r>
      <w:r w:rsidRPr="00D47E77">
        <w:rPr>
          <w:sz w:val="10"/>
        </w:rPr>
        <w:t xml:space="preserve"> as firms adjust operations in significant ways to cope with the perceived changing market. Given that many more employers could be exposed to industrial action through secondary strikes, there will be more opportunities for such disruptions.</w:t>
      </w:r>
    </w:p>
    <w:p w14:paraId="687B5CB3" w14:textId="77777777" w:rsidR="00F43B1D" w:rsidRPr="00D47E77" w:rsidRDefault="00F43B1D" w:rsidP="00F43B1D">
      <w:pPr>
        <w:rPr>
          <w:sz w:val="10"/>
        </w:rPr>
      </w:pPr>
      <w:r w:rsidRPr="00D47E77">
        <w:rPr>
          <w:rStyle w:val="StyleUnderline"/>
        </w:rPr>
        <w:t>Just as important is</w:t>
      </w:r>
      <w:r w:rsidRPr="00D47E77">
        <w:rPr>
          <w:sz w:val="10"/>
        </w:rPr>
        <w:t xml:space="preserve"> the </w:t>
      </w:r>
      <w:r w:rsidRPr="00D47E77">
        <w:rPr>
          <w:rStyle w:val="StyleUnderline"/>
        </w:rPr>
        <w:t>effect</w:t>
      </w:r>
      <w:r w:rsidRPr="00D47E77">
        <w:rPr>
          <w:sz w:val="10"/>
        </w:rPr>
        <w:t xml:space="preserve"> that </w:t>
      </w:r>
      <w:r w:rsidRPr="00D47E77">
        <w:rPr>
          <w:rStyle w:val="StyleUnderline"/>
        </w:rPr>
        <w:t xml:space="preserve">secondary strikes will have on </w:t>
      </w:r>
      <w:r w:rsidRPr="00D47E77">
        <w:rPr>
          <w:rStyle w:val="Emphasis"/>
        </w:rPr>
        <w:t>transnational business groups</w:t>
      </w:r>
      <w:r w:rsidRPr="00D47E77">
        <w:rPr>
          <w:sz w:val="10"/>
        </w:rPr>
        <w:t xml:space="preserve">. </w:t>
      </w:r>
      <w:r w:rsidRPr="00D47E77">
        <w:rPr>
          <w:rStyle w:val="StyleUnderline"/>
        </w:rPr>
        <w:t>Massive transnational companies</w:t>
      </w:r>
      <w:r w:rsidRPr="00D47E77">
        <w:rPr>
          <w:sz w:val="10"/>
        </w:rPr>
        <w:t xml:space="preserve"> such as Amazon134 and Google135 </w:t>
      </w:r>
      <w:r w:rsidRPr="00D47E77">
        <w:rPr>
          <w:rStyle w:val="StyleUnderline"/>
        </w:rPr>
        <w:t xml:space="preserve">can be composed of </w:t>
      </w:r>
      <w:r w:rsidRPr="00D47E77">
        <w:rPr>
          <w:rStyle w:val="Emphasis"/>
        </w:rPr>
        <w:t>dozens of subsidiaries</w:t>
      </w:r>
      <w:r w:rsidRPr="00D47E77">
        <w:rPr>
          <w:sz w:val="10"/>
        </w:rPr>
        <w:t xml:space="preserve"> with operations across many countries. </w:t>
      </w:r>
      <w:r w:rsidRPr="00E505E7">
        <w:rPr>
          <w:rStyle w:val="StyleUnderline"/>
          <w:highlight w:val="yellow"/>
        </w:rPr>
        <w:t>Legalizing secondary activity in the</w:t>
      </w:r>
      <w:r w:rsidRPr="00E505E7">
        <w:rPr>
          <w:sz w:val="10"/>
          <w:highlight w:val="yellow"/>
        </w:rPr>
        <w:t xml:space="preserve"> </w:t>
      </w:r>
      <w:r w:rsidRPr="00E505E7">
        <w:rPr>
          <w:rStyle w:val="Emphasis"/>
          <w:highlight w:val="yellow"/>
        </w:rPr>
        <w:t>U</w:t>
      </w:r>
      <w:r w:rsidRPr="00D47E77">
        <w:rPr>
          <w:sz w:val="10"/>
        </w:rPr>
        <w:t xml:space="preserve">nited </w:t>
      </w:r>
      <w:r w:rsidRPr="00E505E7">
        <w:rPr>
          <w:rStyle w:val="Emphasis"/>
          <w:highlight w:val="yellow"/>
        </w:rPr>
        <w:t>S</w:t>
      </w:r>
      <w:r w:rsidRPr="00D47E77">
        <w:rPr>
          <w:sz w:val="10"/>
        </w:rPr>
        <w:t xml:space="preserve">tates </w:t>
      </w:r>
      <w:r w:rsidRPr="00E505E7">
        <w:rPr>
          <w:rStyle w:val="StyleUnderline"/>
          <w:highlight w:val="yellow"/>
        </w:rPr>
        <w:t>would mean</w:t>
      </w:r>
      <w:r w:rsidRPr="00D47E77">
        <w:rPr>
          <w:sz w:val="10"/>
        </w:rPr>
        <w:t xml:space="preserve"> that </w:t>
      </w:r>
      <w:r w:rsidRPr="00E505E7">
        <w:rPr>
          <w:rStyle w:val="StyleUnderline"/>
          <w:highlight w:val="yellow"/>
        </w:rPr>
        <w:t xml:space="preserve">American workers could engage in </w:t>
      </w:r>
      <w:r w:rsidRPr="00E505E7">
        <w:rPr>
          <w:rStyle w:val="Emphasis"/>
          <w:highlight w:val="yellow"/>
        </w:rPr>
        <w:t>industrial action</w:t>
      </w:r>
      <w:r w:rsidRPr="00E505E7">
        <w:rPr>
          <w:rStyle w:val="StyleUnderline"/>
          <w:highlight w:val="yellow"/>
        </w:rPr>
        <w:t xml:space="preserve"> along with </w:t>
      </w:r>
      <w:r w:rsidRPr="00E505E7">
        <w:rPr>
          <w:rStyle w:val="Emphasis"/>
          <w:highlight w:val="yellow"/>
        </w:rPr>
        <w:t>workers in other countries</w:t>
      </w:r>
      <w:r w:rsidRPr="00D47E77">
        <w:rPr>
          <w:sz w:val="10"/>
        </w:rPr>
        <w:t xml:space="preserve"> </w:t>
      </w:r>
      <w:r w:rsidRPr="00D47E77">
        <w:rPr>
          <w:rStyle w:val="StyleUnderline"/>
        </w:rPr>
        <w:t xml:space="preserve">with legalized secondary activity, such as </w:t>
      </w:r>
      <w:r w:rsidRPr="00D47E77">
        <w:rPr>
          <w:rStyle w:val="Emphasis"/>
        </w:rPr>
        <w:t>Belgium</w:t>
      </w:r>
      <w:r w:rsidRPr="00D47E77">
        <w:rPr>
          <w:rStyle w:val="StyleUnderline"/>
        </w:rPr>
        <w:t xml:space="preserve">, </w:t>
      </w:r>
      <w:r w:rsidRPr="00D47E77">
        <w:rPr>
          <w:rStyle w:val="Emphasis"/>
        </w:rPr>
        <w:t>Sweden,</w:t>
      </w:r>
      <w:r w:rsidRPr="00D47E77">
        <w:rPr>
          <w:rStyle w:val="StyleUnderline"/>
        </w:rPr>
        <w:t xml:space="preserve"> and </w:t>
      </w:r>
      <w:r w:rsidRPr="00D47E77">
        <w:rPr>
          <w:rStyle w:val="Emphasis"/>
        </w:rPr>
        <w:t>Italy</w:t>
      </w:r>
      <w:r w:rsidRPr="00D47E77">
        <w:rPr>
          <w:sz w:val="10"/>
        </w:rPr>
        <w:t>.136 This means that if the employees of a multinational’s subsidiary in Italy go on strike, then American employees of the multinational’s subsidiary in the United States may also go on strike, picket, or boycott their company or their trading partners.</w:t>
      </w:r>
    </w:p>
    <w:p w14:paraId="5FA02CCC" w14:textId="77777777" w:rsidR="00F43B1D" w:rsidRPr="00B243F6" w:rsidRDefault="00F43B1D" w:rsidP="00F43B1D"/>
    <w:p w14:paraId="0CE9DCFE" w14:textId="77777777" w:rsidR="0054518A" w:rsidRPr="00173699" w:rsidRDefault="0054518A" w:rsidP="0054518A"/>
    <w:p w14:paraId="02CFB36D" w14:textId="77777777" w:rsidR="0054518A" w:rsidRDefault="0054518A" w:rsidP="0054518A">
      <w:pPr>
        <w:pStyle w:val="Heading4"/>
      </w:pPr>
      <w:r>
        <w:t xml:space="preserve">Economic decline </w:t>
      </w:r>
      <w:r w:rsidRPr="001710ED">
        <w:rPr>
          <w:u w:val="single"/>
        </w:rPr>
        <w:t>cause</w:t>
      </w:r>
      <w:r>
        <w:rPr>
          <w:u w:val="single"/>
        </w:rPr>
        <w:t xml:space="preserve"> </w:t>
      </w:r>
      <w:r w:rsidRPr="001710ED">
        <w:rPr>
          <w:u w:val="single"/>
        </w:rPr>
        <w:t>Trump lash-out</w:t>
      </w:r>
      <w:r>
        <w:t xml:space="preserve"> – escalates in </w:t>
      </w:r>
      <w:r w:rsidRPr="001710ED">
        <w:rPr>
          <w:u w:val="single"/>
        </w:rPr>
        <w:t xml:space="preserve">Ukraine </w:t>
      </w:r>
      <w:r>
        <w:rPr>
          <w:u w:val="single"/>
        </w:rPr>
        <w:t xml:space="preserve">and on Russia’s shores </w:t>
      </w:r>
    </w:p>
    <w:p w14:paraId="75230415" w14:textId="77777777" w:rsidR="0054518A" w:rsidRPr="00D117F0" w:rsidRDefault="0054518A" w:rsidP="0054518A">
      <w:pPr>
        <w:rPr>
          <w:rStyle w:val="Style13ptBold"/>
        </w:rPr>
      </w:pPr>
      <w:r w:rsidRPr="00D117F0">
        <w:rPr>
          <w:rStyle w:val="Style13ptBold"/>
        </w:rPr>
        <w:t xml:space="preserve">Kanno-Youngs, </w:t>
      </w:r>
      <w:r>
        <w:rPr>
          <w:rStyle w:val="Style13ptBold"/>
        </w:rPr>
        <w:t>25</w:t>
      </w:r>
    </w:p>
    <w:p w14:paraId="5B608F44" w14:textId="77777777" w:rsidR="0054518A" w:rsidRDefault="0054518A" w:rsidP="0054518A">
      <w:r>
        <w:t xml:space="preserve">[Zolan Kanno-Youngs -- </w:t>
      </w:r>
      <w:r w:rsidRPr="00D117F0">
        <w:t>White House correspondent for The New York Times, covering President Trump and his administration</w:t>
      </w:r>
      <w:r>
        <w:t xml:space="preserve">, “Lashing Out Over Russia and Jobs Data, Trump Displays His Volatile Side,” The New York Times, 8-2-2025, </w:t>
      </w:r>
      <w:hyperlink r:id="rId7" w:history="1">
        <w:r w:rsidRPr="00873FE1">
          <w:rPr>
            <w:rStyle w:val="Hyperlink"/>
          </w:rPr>
          <w:t>https://www.nytimes.com/2025/08/02/us/politics/trump-russia-jobs.html</w:t>
        </w:r>
      </w:hyperlink>
      <w:r>
        <w:t xml:space="preserve">, accessed 8-4-2025] </w:t>
      </w:r>
    </w:p>
    <w:p w14:paraId="22651B5E" w14:textId="77777777" w:rsidR="0054518A" w:rsidRDefault="0054518A" w:rsidP="0054518A"/>
    <w:p w14:paraId="1BD79BB3" w14:textId="77777777" w:rsidR="0054518A" w:rsidRPr="00742220" w:rsidRDefault="0054518A" w:rsidP="0054518A">
      <w:pPr>
        <w:rPr>
          <w:sz w:val="10"/>
        </w:rPr>
      </w:pPr>
      <w:r w:rsidRPr="004A52B1">
        <w:rPr>
          <w:rStyle w:val="StyleUnderline"/>
        </w:rPr>
        <w:t>Despite slowing over the first half of the year</w:t>
      </w:r>
      <w:r w:rsidRPr="00742220">
        <w:rPr>
          <w:sz w:val="10"/>
        </w:rPr>
        <w:t xml:space="preserve">, the </w:t>
      </w:r>
      <w:r w:rsidRPr="00E505E7">
        <w:rPr>
          <w:rStyle w:val="StyleUnderline"/>
          <w:highlight w:val="yellow"/>
        </w:rPr>
        <w:t>U.S. econ</w:t>
      </w:r>
      <w:r w:rsidRPr="00742220">
        <w:rPr>
          <w:sz w:val="10"/>
        </w:rPr>
        <w:t xml:space="preserve">omy </w:t>
      </w:r>
      <w:r w:rsidRPr="00E505E7">
        <w:rPr>
          <w:rStyle w:val="StyleUnderline"/>
          <w:highlight w:val="yellow"/>
        </w:rPr>
        <w:t xml:space="preserve">has remained </w:t>
      </w:r>
      <w:r w:rsidRPr="00E505E7">
        <w:rPr>
          <w:rStyle w:val="Emphasis"/>
          <w:highlight w:val="yellow"/>
        </w:rPr>
        <w:t>reasonably healthy</w:t>
      </w:r>
      <w:r w:rsidRPr="00742220">
        <w:rPr>
          <w:sz w:val="10"/>
        </w:rPr>
        <w:t xml:space="preserve">. </w:t>
      </w:r>
      <w:r w:rsidRPr="004A52B1">
        <w:rPr>
          <w:rStyle w:val="StyleUnderline"/>
        </w:rPr>
        <w:t xml:space="preserve">Yet </w:t>
      </w:r>
      <w:r w:rsidRPr="00E505E7">
        <w:rPr>
          <w:rStyle w:val="StyleUnderline"/>
          <w:highlight w:val="yellow"/>
        </w:rPr>
        <w:t>when</w:t>
      </w:r>
      <w:r w:rsidRPr="00742220">
        <w:rPr>
          <w:sz w:val="10"/>
        </w:rPr>
        <w:t xml:space="preserve"> the </w:t>
      </w:r>
      <w:r w:rsidRPr="00E505E7">
        <w:rPr>
          <w:rStyle w:val="StyleUnderline"/>
          <w:highlight w:val="yellow"/>
        </w:rPr>
        <w:t>jobs report</w:t>
      </w:r>
      <w:r w:rsidRPr="00742220">
        <w:rPr>
          <w:sz w:val="10"/>
        </w:rPr>
        <w:t xml:space="preserve"> for July </w:t>
      </w:r>
      <w:r w:rsidRPr="00E505E7">
        <w:rPr>
          <w:rStyle w:val="StyleUnderline"/>
          <w:highlight w:val="yellow"/>
        </w:rPr>
        <w:t>was released</w:t>
      </w:r>
      <w:r w:rsidRPr="00742220">
        <w:rPr>
          <w:sz w:val="10"/>
        </w:rPr>
        <w:t xml:space="preserve"> on Friday, </w:t>
      </w:r>
      <w:r w:rsidRPr="004A52B1">
        <w:rPr>
          <w:rStyle w:val="StyleUnderline"/>
        </w:rPr>
        <w:t>showing</w:t>
      </w:r>
      <w:r w:rsidRPr="00742220">
        <w:rPr>
          <w:sz w:val="10"/>
        </w:rPr>
        <w:t xml:space="preserve"> a </w:t>
      </w:r>
      <w:r w:rsidRPr="004A52B1">
        <w:rPr>
          <w:rStyle w:val="StyleUnderline"/>
        </w:rPr>
        <w:t>substantial slowdown</w:t>
      </w:r>
      <w:r w:rsidRPr="00742220">
        <w:rPr>
          <w:sz w:val="10"/>
        </w:rPr>
        <w:t xml:space="preserve"> in hiring, President </w:t>
      </w:r>
      <w:r w:rsidRPr="00E505E7">
        <w:rPr>
          <w:rStyle w:val="Emphasis"/>
          <w:sz w:val="26"/>
          <w:szCs w:val="26"/>
          <w:highlight w:val="yellow"/>
        </w:rPr>
        <w:t>Trump lashed out</w:t>
      </w:r>
      <w:r w:rsidRPr="00742220">
        <w:rPr>
          <w:sz w:val="10"/>
        </w:rPr>
        <w:t>, claiming the figures were rigged and firing the head of the government agency that produces them.</w:t>
      </w:r>
    </w:p>
    <w:p w14:paraId="397CDE7F" w14:textId="77777777" w:rsidR="0054518A" w:rsidRPr="004A52B1" w:rsidRDefault="0054518A" w:rsidP="0054518A">
      <w:pPr>
        <w:rPr>
          <w:rStyle w:val="StyleUnderline"/>
        </w:rPr>
      </w:pPr>
      <w:r w:rsidRPr="00742220">
        <w:rPr>
          <w:sz w:val="10"/>
        </w:rPr>
        <w:t xml:space="preserve">Dmitri </w:t>
      </w:r>
      <w:r w:rsidRPr="00E505E7">
        <w:rPr>
          <w:rStyle w:val="StyleUnderline"/>
          <w:highlight w:val="yellow"/>
        </w:rPr>
        <w:t>Medvedev</w:t>
      </w:r>
      <w:r w:rsidRPr="00742220">
        <w:rPr>
          <w:sz w:val="10"/>
        </w:rPr>
        <w:t xml:space="preserve"> was once president of Russia but now is little more than the Kremlin’s favorite online troll. Yet when he </w:t>
      </w:r>
      <w:r w:rsidRPr="00E505E7">
        <w:rPr>
          <w:rStyle w:val="StyleUnderline"/>
          <w:highlight w:val="yellow"/>
        </w:rPr>
        <w:t>got under</w:t>
      </w:r>
      <w:r w:rsidRPr="00742220">
        <w:rPr>
          <w:sz w:val="10"/>
        </w:rPr>
        <w:t xml:space="preserve"> Mr. </w:t>
      </w:r>
      <w:r w:rsidRPr="00E505E7">
        <w:rPr>
          <w:rStyle w:val="StyleUnderline"/>
          <w:highlight w:val="yellow"/>
        </w:rPr>
        <w:t>Trump’s skin</w:t>
      </w:r>
      <w:r w:rsidRPr="004A52B1">
        <w:rPr>
          <w:rStyle w:val="StyleUnderline"/>
        </w:rPr>
        <w:t xml:space="preserve"> with provocative posts about nuclear war</w:t>
      </w:r>
      <w:r w:rsidRPr="00742220">
        <w:rPr>
          <w:sz w:val="10"/>
        </w:rPr>
        <w:t xml:space="preserve">, Mr. </w:t>
      </w:r>
      <w:r w:rsidRPr="00E505E7">
        <w:rPr>
          <w:rStyle w:val="StyleUnderline"/>
          <w:highlight w:val="yellow"/>
        </w:rPr>
        <w:t>Trump</w:t>
      </w:r>
      <w:r w:rsidRPr="00E505E7">
        <w:rPr>
          <w:sz w:val="10"/>
          <w:highlight w:val="yellow"/>
        </w:rPr>
        <w:t xml:space="preserve">, </w:t>
      </w:r>
      <w:r w:rsidRPr="00E505E7">
        <w:rPr>
          <w:rStyle w:val="StyleUnderline"/>
          <w:highlight w:val="yellow"/>
        </w:rPr>
        <w:t>already</w:t>
      </w:r>
      <w:r w:rsidRPr="004A52B1">
        <w:rPr>
          <w:rStyle w:val="StyleUnderline"/>
        </w:rPr>
        <w:t xml:space="preserve"> </w:t>
      </w:r>
      <w:r w:rsidRPr="00742220">
        <w:rPr>
          <w:sz w:val="10"/>
        </w:rPr>
        <w:t>increasingly</w:t>
      </w:r>
      <w:r w:rsidRPr="004A52B1">
        <w:rPr>
          <w:rStyle w:val="StyleUnderline"/>
        </w:rPr>
        <w:t xml:space="preserve"> </w:t>
      </w:r>
      <w:r w:rsidRPr="00E505E7">
        <w:rPr>
          <w:rStyle w:val="StyleUnderline"/>
          <w:highlight w:val="yellow"/>
        </w:rPr>
        <w:t>infuriated by</w:t>
      </w:r>
      <w:r w:rsidRPr="00742220">
        <w:rPr>
          <w:sz w:val="10"/>
        </w:rPr>
        <w:t xml:space="preserve"> President Vladimir V. </w:t>
      </w:r>
      <w:r w:rsidRPr="00E505E7">
        <w:rPr>
          <w:rStyle w:val="StyleUnderline"/>
          <w:highlight w:val="yellow"/>
        </w:rPr>
        <w:t>Putin’</w:t>
      </w:r>
      <w:r w:rsidRPr="003C02AC">
        <w:rPr>
          <w:rStyle w:val="StyleUnderline"/>
        </w:rPr>
        <w:t>s</w:t>
      </w:r>
      <w:r w:rsidRPr="004A52B1">
        <w:rPr>
          <w:rStyle w:val="StyleUnderline"/>
        </w:rPr>
        <w:t xml:space="preserve"> unwillingness to work with him</w:t>
      </w:r>
      <w:r w:rsidRPr="00742220">
        <w:rPr>
          <w:sz w:val="10"/>
        </w:rPr>
        <w:t xml:space="preserve"> to end the war in Ukraine, </w:t>
      </w:r>
      <w:r w:rsidRPr="00E505E7">
        <w:rPr>
          <w:rStyle w:val="StyleUnderline"/>
          <w:highlight w:val="yellow"/>
        </w:rPr>
        <w:t>responded</w:t>
      </w:r>
      <w:r w:rsidRPr="004A52B1">
        <w:rPr>
          <w:rStyle w:val="StyleUnderline"/>
        </w:rPr>
        <w:t xml:space="preserve"> on </w:t>
      </w:r>
      <w:r w:rsidRPr="00F94D52">
        <w:rPr>
          <w:rStyle w:val="StyleUnderline"/>
        </w:rPr>
        <w:t xml:space="preserve">Friday as if a </w:t>
      </w:r>
      <w:r w:rsidRPr="00F94D52">
        <w:rPr>
          <w:rStyle w:val="Emphasis"/>
        </w:rPr>
        <w:t>real superpower conflict could be brewing</w:t>
      </w:r>
      <w:r w:rsidRPr="00742220">
        <w:rPr>
          <w:sz w:val="10"/>
        </w:rPr>
        <w:t xml:space="preserve">, </w:t>
      </w:r>
      <w:r w:rsidRPr="00E505E7">
        <w:rPr>
          <w:rStyle w:val="StyleUnderline"/>
          <w:highlight w:val="yellow"/>
        </w:rPr>
        <w:t>ordering submarines into position</w:t>
      </w:r>
      <w:r w:rsidRPr="004A52B1">
        <w:rPr>
          <w:rStyle w:val="StyleUnderline"/>
        </w:rPr>
        <w:t xml:space="preserve"> to guard against any threat.</w:t>
      </w:r>
    </w:p>
    <w:p w14:paraId="06707805" w14:textId="77777777" w:rsidR="0054518A" w:rsidRPr="00742220" w:rsidRDefault="0054518A" w:rsidP="0054518A">
      <w:pPr>
        <w:rPr>
          <w:sz w:val="10"/>
        </w:rPr>
      </w:pPr>
      <w:r w:rsidRPr="00742220">
        <w:rPr>
          <w:sz w:val="10"/>
        </w:rPr>
        <w:t>Just days earlier, Mr. Trump had returned to the United States from a golf trip happily flexing his political and diplomatic power.</w:t>
      </w:r>
    </w:p>
    <w:p w14:paraId="23B90F0A" w14:textId="77777777" w:rsidR="0054518A" w:rsidRPr="00742220" w:rsidRDefault="0054518A" w:rsidP="0054518A">
      <w:pPr>
        <w:rPr>
          <w:sz w:val="10"/>
        </w:rPr>
      </w:pPr>
      <w:r w:rsidRPr="00742220">
        <w:rPr>
          <w:sz w:val="10"/>
        </w:rPr>
        <w:t>A capitulating Congress had passed his signature domestic policy legislation, despite concerns over its deep cuts to the social safety net. The European Union caved to Mr. Trump and his threat of tariffs by announcing a trade deal during the president’s trip to Scotland. Emboldened, Mr. Trump moved ahead with sweeping tariffs that could reshape the world economy.</w:t>
      </w:r>
    </w:p>
    <w:p w14:paraId="0D82C774" w14:textId="77777777" w:rsidR="0054518A" w:rsidRPr="00742220" w:rsidRDefault="0054518A" w:rsidP="0054518A">
      <w:pPr>
        <w:rPr>
          <w:rStyle w:val="StyleUnderline"/>
        </w:rPr>
      </w:pPr>
      <w:r w:rsidRPr="004A52B1">
        <w:rPr>
          <w:rStyle w:val="StyleUnderline"/>
        </w:rPr>
        <w:t>But on Friday</w:t>
      </w:r>
      <w:r w:rsidRPr="00742220">
        <w:rPr>
          <w:sz w:val="10"/>
        </w:rPr>
        <w:t xml:space="preserve">, Mr. </w:t>
      </w:r>
      <w:r w:rsidRPr="00742220">
        <w:rPr>
          <w:rStyle w:val="StyleUnderline"/>
        </w:rPr>
        <w:t>Trump</w:t>
      </w:r>
      <w:r w:rsidRPr="00742220">
        <w:rPr>
          <w:sz w:val="10"/>
        </w:rPr>
        <w:t xml:space="preserve">, </w:t>
      </w:r>
      <w:r w:rsidRPr="00742220">
        <w:rPr>
          <w:rStyle w:val="StyleUnderline"/>
        </w:rPr>
        <w:t>confronted with foes</w:t>
      </w:r>
      <w:r w:rsidRPr="00742220">
        <w:rPr>
          <w:sz w:val="10"/>
        </w:rPr>
        <w:t xml:space="preserve"> and facts that </w:t>
      </w:r>
      <w:r w:rsidRPr="00742220">
        <w:rPr>
          <w:rStyle w:val="StyleUnderline"/>
        </w:rPr>
        <w:t>he could not easily control</w:t>
      </w:r>
      <w:r w:rsidRPr="00742220">
        <w:rPr>
          <w:sz w:val="10"/>
        </w:rPr>
        <w:t>, displayed another side of himself</w:t>
      </w:r>
      <w:r w:rsidRPr="00742220">
        <w:rPr>
          <w:rStyle w:val="StyleUnderline"/>
        </w:rPr>
        <w:t>, responding with disproportionate intensity and</w:t>
      </w:r>
      <w:r w:rsidRPr="00742220">
        <w:rPr>
          <w:sz w:val="10"/>
        </w:rPr>
        <w:t xml:space="preserve"> a </w:t>
      </w:r>
      <w:r w:rsidRPr="00742220">
        <w:rPr>
          <w:rStyle w:val="StyleUnderline"/>
        </w:rPr>
        <w:t>distinct impatience.</w:t>
      </w:r>
    </w:p>
    <w:p w14:paraId="6D2A784B" w14:textId="77777777" w:rsidR="0054518A" w:rsidRPr="00742220" w:rsidRDefault="0054518A" w:rsidP="0054518A">
      <w:pPr>
        <w:rPr>
          <w:sz w:val="10"/>
        </w:rPr>
      </w:pPr>
      <w:r w:rsidRPr="00742220">
        <w:rPr>
          <w:sz w:val="10"/>
        </w:rPr>
        <w:t>His actions were part of a pattern in which he has shown growing intolerance toward those who will not bend to his will.</w:t>
      </w:r>
    </w:p>
    <w:p w14:paraId="1155B635" w14:textId="77777777" w:rsidR="0054518A" w:rsidRPr="00742220" w:rsidRDefault="0054518A" w:rsidP="0054518A">
      <w:pPr>
        <w:rPr>
          <w:sz w:val="10"/>
        </w:rPr>
      </w:pPr>
      <w:r w:rsidRPr="00742220">
        <w:rPr>
          <w:sz w:val="10"/>
        </w:rPr>
        <w:t>Jerome H. Powell, the Federal Reserve chair who has defied Mr. Trump’s demands for interest rate cuts, has been subject to withering and relentless criticism and insults from the president. Mr. Trump has assailed those of his own supporters who have refused to drop their demands for release of the Epstein files.</w:t>
      </w:r>
    </w:p>
    <w:p w14:paraId="203BC488" w14:textId="77777777" w:rsidR="0054518A" w:rsidRPr="00742220" w:rsidRDefault="0054518A" w:rsidP="0054518A">
      <w:pPr>
        <w:rPr>
          <w:rStyle w:val="StyleUnderline"/>
        </w:rPr>
      </w:pPr>
      <w:r w:rsidRPr="00742220">
        <w:rPr>
          <w:sz w:val="10"/>
        </w:rPr>
        <w:t xml:space="preserve">But his </w:t>
      </w:r>
      <w:r w:rsidRPr="00742220">
        <w:rPr>
          <w:rStyle w:val="StyleUnderline"/>
        </w:rPr>
        <w:t>actions on Friday</w:t>
      </w:r>
      <w:r w:rsidRPr="00742220">
        <w:rPr>
          <w:sz w:val="10"/>
        </w:rPr>
        <w:t xml:space="preserve"> were </w:t>
      </w:r>
      <w:r w:rsidRPr="00742220">
        <w:rPr>
          <w:rStyle w:val="StyleUnderline"/>
        </w:rPr>
        <w:t>especially striking</w:t>
      </w:r>
      <w:r w:rsidRPr="00742220">
        <w:rPr>
          <w:sz w:val="10"/>
        </w:rPr>
        <w:t xml:space="preserve"> because </w:t>
      </w:r>
      <w:r w:rsidRPr="00742220">
        <w:rPr>
          <w:rStyle w:val="StyleUnderline"/>
        </w:rPr>
        <w:t>they involved fiery reactions to two of the biggest issues on his plate.</w:t>
      </w:r>
    </w:p>
    <w:p w14:paraId="2FEF4E81" w14:textId="77777777" w:rsidR="0054518A" w:rsidRPr="00742220" w:rsidRDefault="0054518A" w:rsidP="0054518A">
      <w:pPr>
        <w:rPr>
          <w:sz w:val="10"/>
        </w:rPr>
      </w:pPr>
      <w:r w:rsidRPr="00742220">
        <w:rPr>
          <w:rStyle w:val="StyleUnderline"/>
        </w:rPr>
        <w:t>Russia under</w:t>
      </w:r>
      <w:r w:rsidRPr="00742220">
        <w:rPr>
          <w:sz w:val="10"/>
        </w:rPr>
        <w:t xml:space="preserve"> Mr. </w:t>
      </w:r>
      <w:r w:rsidRPr="001710ED">
        <w:rPr>
          <w:rStyle w:val="StyleUnderline"/>
        </w:rPr>
        <w:t>Putin,</w:t>
      </w:r>
      <w:r w:rsidRPr="00742220">
        <w:rPr>
          <w:sz w:val="10"/>
        </w:rPr>
        <w:t xml:space="preserve"> once viewed by Mr. Trump as a partner in solving big problems, </w:t>
      </w:r>
      <w:r w:rsidRPr="00742220">
        <w:rPr>
          <w:rStyle w:val="StyleUnderline"/>
        </w:rPr>
        <w:t>has left</w:t>
      </w:r>
      <w:r w:rsidRPr="00742220">
        <w:rPr>
          <w:sz w:val="10"/>
        </w:rPr>
        <w:t xml:space="preserve"> Mr. </w:t>
      </w:r>
      <w:r w:rsidRPr="00742220">
        <w:rPr>
          <w:rStyle w:val="StyleUnderline"/>
        </w:rPr>
        <w:t>Trump frustrated</w:t>
      </w:r>
      <w:r w:rsidRPr="00742220">
        <w:rPr>
          <w:sz w:val="10"/>
        </w:rPr>
        <w:t xml:space="preserve"> and facing mocking reminders of his pledge that he could bring the war in Ukraine to an end on his first day in office.</w:t>
      </w:r>
    </w:p>
    <w:p w14:paraId="0AA36E14" w14:textId="77777777" w:rsidR="0054518A" w:rsidRPr="00742220" w:rsidRDefault="0054518A" w:rsidP="0054518A">
      <w:pPr>
        <w:rPr>
          <w:sz w:val="10"/>
        </w:rPr>
      </w:pPr>
      <w:r w:rsidRPr="00742220">
        <w:rPr>
          <w:sz w:val="10"/>
        </w:rPr>
        <w:t xml:space="preserve">With Mr. Putin now responding to Mr. Trump’s peace efforts by launching more attacks and brushing off threats of further U.S. sanctions, Mr. </w:t>
      </w:r>
      <w:r w:rsidRPr="00742220">
        <w:rPr>
          <w:rStyle w:val="StyleUnderline"/>
        </w:rPr>
        <w:t>Trump has turned against him</w:t>
      </w:r>
      <w:r w:rsidRPr="00742220">
        <w:rPr>
          <w:sz w:val="10"/>
        </w:rPr>
        <w:t xml:space="preserve"> — and on Friday used his commander in chief powers to respond to baiting posts from one of Mr. Putin’s online attack dogs.</w:t>
      </w:r>
    </w:p>
    <w:p w14:paraId="3AC2A61F" w14:textId="77777777" w:rsidR="0054518A" w:rsidRPr="00742220" w:rsidRDefault="0054518A" w:rsidP="0054518A">
      <w:pPr>
        <w:rPr>
          <w:sz w:val="10"/>
        </w:rPr>
      </w:pPr>
      <w:r w:rsidRPr="00E505E7">
        <w:rPr>
          <w:rStyle w:val="StyleUnderline"/>
          <w:highlight w:val="yellow"/>
        </w:rPr>
        <w:t>Soon after disclosing</w:t>
      </w:r>
      <w:r w:rsidRPr="00742220">
        <w:rPr>
          <w:sz w:val="10"/>
        </w:rPr>
        <w:t xml:space="preserve"> on his social media platform </w:t>
      </w:r>
      <w:r w:rsidRPr="00E505E7">
        <w:rPr>
          <w:rStyle w:val="StyleUnderline"/>
          <w:highlight w:val="yellow"/>
        </w:rPr>
        <w:t xml:space="preserve">that he had ordered </w:t>
      </w:r>
      <w:r w:rsidRPr="00E505E7">
        <w:rPr>
          <w:rStyle w:val="Emphasis"/>
          <w:highlight w:val="yellow"/>
        </w:rPr>
        <w:t>nuclear submarines</w:t>
      </w:r>
      <w:r w:rsidRPr="001710ED">
        <w:rPr>
          <w:sz w:val="10"/>
        </w:rPr>
        <w:t xml:space="preserve"> “to be</w:t>
      </w:r>
      <w:r w:rsidRPr="00742220">
        <w:rPr>
          <w:rStyle w:val="StyleUnderline"/>
        </w:rPr>
        <w:t xml:space="preserve"> </w:t>
      </w:r>
      <w:r w:rsidRPr="00E505E7">
        <w:rPr>
          <w:rStyle w:val="StyleUnderline"/>
          <w:highlight w:val="yellow"/>
        </w:rPr>
        <w:t xml:space="preserve">positioned in the </w:t>
      </w:r>
      <w:r w:rsidRPr="00E505E7">
        <w:rPr>
          <w:rStyle w:val="Emphasis"/>
          <w:highlight w:val="yellow"/>
        </w:rPr>
        <w:t>appropriate regions</w:t>
      </w:r>
      <w:r w:rsidRPr="00742220">
        <w:rPr>
          <w:sz w:val="10"/>
        </w:rPr>
        <w:t xml:space="preserve">, just in case these foolish and inflammatory statements are more than just that,” Mr. </w:t>
      </w:r>
      <w:r w:rsidRPr="00E505E7">
        <w:rPr>
          <w:rStyle w:val="StyleUnderline"/>
          <w:highlight w:val="yellow"/>
        </w:rPr>
        <w:t>Trump fired the head of the</w:t>
      </w:r>
      <w:r w:rsidRPr="00E505E7">
        <w:rPr>
          <w:sz w:val="10"/>
          <w:highlight w:val="yellow"/>
        </w:rPr>
        <w:t xml:space="preserve"> </w:t>
      </w:r>
      <w:r w:rsidRPr="00E505E7">
        <w:rPr>
          <w:rStyle w:val="Emphasis"/>
          <w:highlight w:val="yellow"/>
        </w:rPr>
        <w:t>B</w:t>
      </w:r>
      <w:r w:rsidRPr="00742220">
        <w:rPr>
          <w:sz w:val="10"/>
        </w:rPr>
        <w:t xml:space="preserve">ureau of </w:t>
      </w:r>
      <w:r w:rsidRPr="00E505E7">
        <w:rPr>
          <w:rStyle w:val="Emphasis"/>
          <w:highlight w:val="yellow"/>
        </w:rPr>
        <w:t>L</w:t>
      </w:r>
      <w:r w:rsidRPr="00742220">
        <w:rPr>
          <w:sz w:val="10"/>
        </w:rPr>
        <w:t xml:space="preserve">abor </w:t>
      </w:r>
      <w:r w:rsidRPr="00E505E7">
        <w:rPr>
          <w:rStyle w:val="Emphasis"/>
          <w:highlight w:val="yellow"/>
        </w:rPr>
        <w:t>S</w:t>
      </w:r>
      <w:r w:rsidRPr="00742220">
        <w:rPr>
          <w:sz w:val="10"/>
        </w:rPr>
        <w:t xml:space="preserve">tatistics, </w:t>
      </w:r>
      <w:r w:rsidRPr="00742220">
        <w:rPr>
          <w:rStyle w:val="StyleUnderline"/>
        </w:rPr>
        <w:t>claiming</w:t>
      </w:r>
      <w:r w:rsidRPr="00742220">
        <w:rPr>
          <w:sz w:val="10"/>
        </w:rPr>
        <w:t xml:space="preserve"> that the </w:t>
      </w:r>
      <w:r w:rsidRPr="00742220">
        <w:rPr>
          <w:rStyle w:val="StyleUnderline"/>
        </w:rPr>
        <w:t>employment numbers were being massaged to make him look bad.</w:t>
      </w:r>
    </w:p>
    <w:p w14:paraId="586BB738" w14:textId="77777777" w:rsidR="0054518A" w:rsidRPr="00742220" w:rsidRDefault="0054518A" w:rsidP="0054518A">
      <w:pPr>
        <w:rPr>
          <w:sz w:val="10"/>
        </w:rPr>
      </w:pPr>
      <w:r w:rsidRPr="00742220">
        <w:rPr>
          <w:sz w:val="10"/>
        </w:rPr>
        <w:t xml:space="preserve">“I think </w:t>
      </w:r>
      <w:r w:rsidRPr="00742220">
        <w:rPr>
          <w:rStyle w:val="StyleUnderline"/>
        </w:rPr>
        <w:t>he deliberately surrounded himself with yes men and</w:t>
      </w:r>
      <w:r w:rsidRPr="00742220">
        <w:rPr>
          <w:sz w:val="10"/>
        </w:rPr>
        <w:t xml:space="preserve"> yes </w:t>
      </w:r>
      <w:r w:rsidRPr="00742220">
        <w:rPr>
          <w:rStyle w:val="StyleUnderline"/>
        </w:rPr>
        <w:t>women</w:t>
      </w:r>
      <w:r w:rsidRPr="00742220">
        <w:rPr>
          <w:sz w:val="10"/>
        </w:rPr>
        <w:t>,” said John R. Bolton, a former national security adviser to Mr. Trump. “It’s more evidence he’s not fit to be president. This is not the way a president responds to either one of these situations.”</w:t>
      </w:r>
    </w:p>
    <w:p w14:paraId="3760D5E2" w14:textId="77777777" w:rsidR="0054518A" w:rsidRPr="00742220" w:rsidRDefault="0054518A" w:rsidP="0054518A">
      <w:pPr>
        <w:rPr>
          <w:sz w:val="10"/>
        </w:rPr>
      </w:pPr>
      <w:r w:rsidRPr="00742220">
        <w:rPr>
          <w:sz w:val="10"/>
        </w:rPr>
        <w:t>In firing the commissioner of the statistics bureau, Erika McEntarfer, who was confirmed on a bipartisan basis in 2024, Mr. Trump accused her of a long pattern of rigging the job numbers to hurt him before and after the 2024 election, a claim dismissed by economists across the political spectrum.</w:t>
      </w:r>
    </w:p>
    <w:p w14:paraId="18FA0038" w14:textId="77777777" w:rsidR="0054518A" w:rsidRPr="00742220" w:rsidRDefault="0054518A" w:rsidP="0054518A">
      <w:pPr>
        <w:rPr>
          <w:sz w:val="10"/>
        </w:rPr>
      </w:pPr>
      <w:r w:rsidRPr="00742220">
        <w:rPr>
          <w:sz w:val="10"/>
        </w:rPr>
        <w:t xml:space="preserve">“I believe the numbers were phony, just like they were before the election,” Mr. Trump said as he left the White House on Friday. “And there were other times. </w:t>
      </w:r>
      <w:proofErr w:type="gramStart"/>
      <w:r w:rsidRPr="00742220">
        <w:rPr>
          <w:sz w:val="10"/>
        </w:rPr>
        <w:t>So</w:t>
      </w:r>
      <w:proofErr w:type="gramEnd"/>
      <w:r w:rsidRPr="00742220">
        <w:rPr>
          <w:sz w:val="10"/>
        </w:rPr>
        <w:t xml:space="preserve"> you know what I did? I fired her, and you know what I did? The right thing.”</w:t>
      </w:r>
    </w:p>
    <w:p w14:paraId="49E711E6" w14:textId="77777777" w:rsidR="0054518A" w:rsidRPr="00742220" w:rsidRDefault="0054518A" w:rsidP="0054518A">
      <w:pPr>
        <w:rPr>
          <w:sz w:val="10"/>
        </w:rPr>
      </w:pPr>
      <w:r w:rsidRPr="00742220">
        <w:rPr>
          <w:sz w:val="10"/>
        </w:rPr>
        <w:t xml:space="preserve">The </w:t>
      </w:r>
      <w:r w:rsidRPr="00742220">
        <w:rPr>
          <w:rStyle w:val="StyleUnderline"/>
        </w:rPr>
        <w:t>move cemented many fears that</w:t>
      </w:r>
      <w:r w:rsidRPr="00742220">
        <w:rPr>
          <w:sz w:val="10"/>
        </w:rPr>
        <w:t xml:space="preserve"> Mr. </w:t>
      </w:r>
      <w:r w:rsidRPr="00742220">
        <w:rPr>
          <w:rStyle w:val="StyleUnderline"/>
        </w:rPr>
        <w:t>Trump</w:t>
      </w:r>
      <w:r w:rsidRPr="00742220">
        <w:rPr>
          <w:sz w:val="10"/>
        </w:rPr>
        <w:t xml:space="preserve">, who has already fired inspectors general and installed loyalists in the Justice Department, </w:t>
      </w:r>
      <w:r w:rsidRPr="00742220">
        <w:rPr>
          <w:rStyle w:val="StyleUnderline"/>
        </w:rPr>
        <w:t>would eventually root out government officials who report politically inconvenient data or intimidate them from publicly disclosing bad news</w:t>
      </w:r>
      <w:r w:rsidRPr="00742220">
        <w:rPr>
          <w:sz w:val="10"/>
        </w:rPr>
        <w:t>.</w:t>
      </w:r>
    </w:p>
    <w:p w14:paraId="40A68F2E" w14:textId="77777777" w:rsidR="0054518A" w:rsidRPr="00742220" w:rsidRDefault="0054518A" w:rsidP="0054518A">
      <w:pPr>
        <w:rPr>
          <w:rStyle w:val="Emphasis"/>
        </w:rPr>
      </w:pPr>
      <w:r w:rsidRPr="00742220">
        <w:rPr>
          <w:sz w:val="10"/>
        </w:rPr>
        <w:t xml:space="preserve">William W. Beach, a former head of the Bureau of Labor Statistics who was nominated by Mr. Trump during his first term, described the firing as “groundless” and warned that it </w:t>
      </w:r>
      <w:r w:rsidRPr="00742220">
        <w:rPr>
          <w:rStyle w:val="Emphasis"/>
        </w:rPr>
        <w:t>sets “a dangerous precedent.”</w:t>
      </w:r>
    </w:p>
    <w:p w14:paraId="50CF9D65" w14:textId="77777777" w:rsidR="0054518A" w:rsidRDefault="0054518A" w:rsidP="0054518A"/>
    <w:p w14:paraId="47D602AF" w14:textId="77777777" w:rsidR="0054518A" w:rsidRDefault="0054518A" w:rsidP="0054518A">
      <w:pPr>
        <w:pStyle w:val="Heading4"/>
      </w:pPr>
      <w:r>
        <w:t xml:space="preserve">Escalation changes Putin’s calculus – the impact is </w:t>
      </w:r>
      <w:r w:rsidRPr="005D661B">
        <w:rPr>
          <w:u w:val="single"/>
        </w:rPr>
        <w:t>nuclear war</w:t>
      </w:r>
      <w:r>
        <w:t xml:space="preserve"> </w:t>
      </w:r>
    </w:p>
    <w:p w14:paraId="7831C8FD" w14:textId="77777777" w:rsidR="0054518A" w:rsidRPr="005046A4" w:rsidRDefault="0054518A" w:rsidP="0054518A">
      <w:pPr>
        <w:rPr>
          <w:rStyle w:val="Style13ptBold"/>
        </w:rPr>
      </w:pPr>
      <w:r w:rsidRPr="005046A4">
        <w:rPr>
          <w:rStyle w:val="Style13ptBold"/>
        </w:rPr>
        <w:t>Stein, 24</w:t>
      </w:r>
    </w:p>
    <w:p w14:paraId="28F894D0" w14:textId="77777777" w:rsidR="0054518A" w:rsidRDefault="0054518A" w:rsidP="0054518A">
      <w:r>
        <w:t xml:space="preserve">[Janice Stein -- </w:t>
      </w:r>
      <w:r w:rsidRPr="005046A4">
        <w:t>founding director of the Munk School of Global Affairs &amp; Public Policy and the Belzberg Professor of conflict management with the Department of Political Science at the University of Toronto</w:t>
      </w:r>
      <w:r>
        <w:t xml:space="preserve">, “How impossible is the risk of nuclear escalation in Ukraine,” Bulletin of the Atomic Scientists, 12-20-2024, </w:t>
      </w:r>
      <w:hyperlink r:id="rId8" w:history="1">
        <w:r w:rsidRPr="00873FE1">
          <w:rPr>
            <w:rStyle w:val="Hyperlink"/>
          </w:rPr>
          <w:t>https://thebulletin.org/2024/12/how-impossible-is-the-risk-of-nuclear-escalation-in-ukraine/</w:t>
        </w:r>
      </w:hyperlink>
      <w:r>
        <w:t xml:space="preserve">, accessed 8-4-2025] </w:t>
      </w:r>
    </w:p>
    <w:p w14:paraId="6371AFA0" w14:textId="77777777" w:rsidR="0054518A" w:rsidRDefault="0054518A" w:rsidP="0054518A"/>
    <w:p w14:paraId="1B6B7295" w14:textId="77777777" w:rsidR="0054518A" w:rsidRPr="00827FE6" w:rsidRDefault="0054518A" w:rsidP="0054518A">
      <w:pPr>
        <w:rPr>
          <w:sz w:val="10"/>
        </w:rPr>
      </w:pPr>
      <w:r w:rsidRPr="00827FE6">
        <w:rPr>
          <w:sz w:val="10"/>
        </w:rPr>
        <w:t xml:space="preserve">Finally, </w:t>
      </w:r>
      <w:r w:rsidRPr="00E505E7">
        <w:rPr>
          <w:rStyle w:val="StyleUnderline"/>
          <w:highlight w:val="yellow"/>
        </w:rPr>
        <w:t xml:space="preserve">the detonation of a </w:t>
      </w:r>
      <w:r w:rsidRPr="00C45BAC">
        <w:rPr>
          <w:rStyle w:val="Emphasis"/>
          <w:highlight w:val="yellow"/>
        </w:rPr>
        <w:t>single</w:t>
      </w:r>
      <w:r w:rsidRPr="00E505E7">
        <w:rPr>
          <w:rStyle w:val="StyleUnderline"/>
          <w:highlight w:val="yellow"/>
        </w:rPr>
        <w:t xml:space="preserve"> </w:t>
      </w:r>
      <w:r w:rsidRPr="00FF5095">
        <w:rPr>
          <w:rStyle w:val="StyleUnderline"/>
        </w:rPr>
        <w:t xml:space="preserve">tactical </w:t>
      </w:r>
      <w:r w:rsidRPr="00E505E7">
        <w:rPr>
          <w:rStyle w:val="StyleUnderline"/>
          <w:highlight w:val="yellow"/>
        </w:rPr>
        <w:t>nuclear weapon</w:t>
      </w:r>
      <w:r w:rsidRPr="00827FE6">
        <w:rPr>
          <w:sz w:val="10"/>
        </w:rPr>
        <w:t>—however small its payload—</w:t>
      </w:r>
      <w:r w:rsidRPr="00E505E7">
        <w:rPr>
          <w:rStyle w:val="StyleUnderline"/>
          <w:highlight w:val="yellow"/>
        </w:rPr>
        <w:t xml:space="preserve">would break </w:t>
      </w:r>
      <w:r w:rsidRPr="00FF5095">
        <w:rPr>
          <w:sz w:val="10"/>
        </w:rPr>
        <w:t>the “</w:t>
      </w:r>
      <w:r w:rsidRPr="00E505E7">
        <w:rPr>
          <w:rStyle w:val="Emphasis"/>
          <w:highlight w:val="yellow"/>
        </w:rPr>
        <w:t>nuclear taboo”</w:t>
      </w:r>
      <w:r w:rsidRPr="005D661B">
        <w:rPr>
          <w:rStyle w:val="StyleUnderline"/>
        </w:rPr>
        <w:t xml:space="preserve"> that has held for almost eight decades.</w:t>
      </w:r>
      <w:r w:rsidRPr="00827FE6">
        <w:rPr>
          <w:sz w:val="10"/>
        </w:rPr>
        <w:t xml:space="preserve"> In October 2022, encouraged by the United States, Russia’s key partners—China and India—signaled their strong opposition to the use of any nuclear weapon under any circumstances. Now isolated from the West, Russian President Vladimir Putin would not want to alienate his fellow leaders of the nine BRICS countries, which include China, India, and Iran.</w:t>
      </w:r>
    </w:p>
    <w:p w14:paraId="04176F5C" w14:textId="77777777" w:rsidR="0054518A" w:rsidRPr="00827FE6" w:rsidRDefault="0054518A" w:rsidP="0054518A">
      <w:pPr>
        <w:rPr>
          <w:sz w:val="10"/>
        </w:rPr>
      </w:pPr>
      <w:r w:rsidRPr="00827FE6">
        <w:rPr>
          <w:sz w:val="10"/>
        </w:rPr>
        <w:t xml:space="preserve">There is, therefore, no compelling logic that supports the use of even a single tactical nuclear weapon. </w:t>
      </w:r>
      <w:r w:rsidRPr="005D661B">
        <w:rPr>
          <w:rStyle w:val="StyleUnderline"/>
        </w:rPr>
        <w:t>What conditions could change that logic?</w:t>
      </w:r>
    </w:p>
    <w:p w14:paraId="1217DCDD" w14:textId="77777777" w:rsidR="0054518A" w:rsidRPr="00827FE6" w:rsidRDefault="0054518A" w:rsidP="0054518A">
      <w:pPr>
        <w:rPr>
          <w:sz w:val="10"/>
        </w:rPr>
      </w:pPr>
      <w:r w:rsidRPr="00E505E7">
        <w:rPr>
          <w:rStyle w:val="StyleUnderline"/>
          <w:highlight w:val="yellow"/>
        </w:rPr>
        <w:t>Russia could face</w:t>
      </w:r>
      <w:r w:rsidRPr="00C45BAC">
        <w:rPr>
          <w:sz w:val="10"/>
        </w:rPr>
        <w:t xml:space="preserve"> a</w:t>
      </w:r>
      <w:r w:rsidRPr="00E505E7">
        <w:rPr>
          <w:rStyle w:val="StyleUnderline"/>
          <w:highlight w:val="yellow"/>
        </w:rPr>
        <w:t xml:space="preserve"> situation where its forces are being pushed</w:t>
      </w:r>
      <w:r w:rsidRPr="005D661B">
        <w:rPr>
          <w:rStyle w:val="StyleUnderline"/>
        </w:rPr>
        <w:t xml:space="preserve"> </w:t>
      </w:r>
      <w:r w:rsidRPr="00C45BAC">
        <w:rPr>
          <w:sz w:val="10"/>
        </w:rPr>
        <w:t>back and</w:t>
      </w:r>
      <w:r w:rsidRPr="005D661B">
        <w:rPr>
          <w:rStyle w:val="StyleUnderline"/>
        </w:rPr>
        <w:t xml:space="preserve"> </w:t>
      </w:r>
      <w:r w:rsidRPr="00C45BAC">
        <w:rPr>
          <w:rStyle w:val="Emphasis"/>
          <w:highlight w:val="yellow"/>
        </w:rPr>
        <w:t>out of Ukraine</w:t>
      </w:r>
      <w:r w:rsidRPr="00827FE6">
        <w:rPr>
          <w:sz w:val="10"/>
        </w:rPr>
        <w:t>. Putin faced a version of that scenario in the autumn of 2022 when Ukraine’s armed forces were pushing the Russian army back. It was then that the CIA issued the estimate that there was a 50 percent chance that Russia would use a nuclear weapon.</w:t>
      </w:r>
    </w:p>
    <w:p w14:paraId="3880C5DB" w14:textId="77777777" w:rsidR="0054518A" w:rsidRPr="00827FE6" w:rsidRDefault="0054518A" w:rsidP="0054518A">
      <w:pPr>
        <w:rPr>
          <w:sz w:val="10"/>
        </w:rPr>
      </w:pPr>
      <w:r w:rsidRPr="00FF5095">
        <w:rPr>
          <w:sz w:val="10"/>
        </w:rPr>
        <w:t>After</w:t>
      </w:r>
      <w:r w:rsidRPr="00E505E7">
        <w:rPr>
          <w:rStyle w:val="StyleUnderline"/>
          <w:highlight w:val="yellow"/>
        </w:rPr>
        <w:t xml:space="preserve"> Ukrainian troops</w:t>
      </w:r>
      <w:r w:rsidRPr="00827FE6">
        <w:rPr>
          <w:rStyle w:val="StyleUnderline"/>
        </w:rPr>
        <w:t xml:space="preserve"> </w:t>
      </w:r>
      <w:r w:rsidRPr="00827FE6">
        <w:rPr>
          <w:sz w:val="10"/>
        </w:rPr>
        <w:t>broke through and</w:t>
      </w:r>
      <w:r w:rsidRPr="00827FE6">
        <w:rPr>
          <w:rStyle w:val="StyleUnderline"/>
        </w:rPr>
        <w:t xml:space="preserve"> </w:t>
      </w:r>
      <w:r w:rsidRPr="00E505E7">
        <w:rPr>
          <w:rStyle w:val="StyleUnderline"/>
          <w:highlight w:val="yellow"/>
        </w:rPr>
        <w:t>pushed Russian forces</w:t>
      </w:r>
      <w:r w:rsidRPr="00FF5095">
        <w:rPr>
          <w:rStyle w:val="StyleUnderline"/>
        </w:rPr>
        <w:t xml:space="preserve"> </w:t>
      </w:r>
      <w:r w:rsidRPr="00E505E7">
        <w:rPr>
          <w:rStyle w:val="StyleUnderline"/>
          <w:highlight w:val="yellow"/>
        </w:rPr>
        <w:t>back</w:t>
      </w:r>
      <w:r w:rsidRPr="00827FE6">
        <w:rPr>
          <w:rStyle w:val="StyleUnderline"/>
        </w:rPr>
        <w:t xml:space="preserve"> from Kharkiv in the northeast and Kherson in the south</w:t>
      </w:r>
      <w:r w:rsidRPr="00F94D52">
        <w:rPr>
          <w:rStyle w:val="StyleUnderline"/>
        </w:rPr>
        <w:t>, US intel</w:t>
      </w:r>
      <w:r w:rsidRPr="00F94D52">
        <w:rPr>
          <w:sz w:val="10"/>
        </w:rPr>
        <w:t>ligence</w:t>
      </w:r>
      <w:r w:rsidRPr="00F94D52">
        <w:rPr>
          <w:rStyle w:val="StyleUnderline"/>
        </w:rPr>
        <w:t xml:space="preserve"> overheard </w:t>
      </w:r>
      <w:r w:rsidRPr="00F94D52">
        <w:rPr>
          <w:sz w:val="10"/>
        </w:rPr>
        <w:t>a</w:t>
      </w:r>
      <w:r w:rsidRPr="00F94D52">
        <w:rPr>
          <w:rStyle w:val="StyleUnderline"/>
        </w:rPr>
        <w:t xml:space="preserve"> </w:t>
      </w:r>
      <w:r w:rsidRPr="00F94D52">
        <w:rPr>
          <w:rStyle w:val="Emphasis"/>
        </w:rPr>
        <w:t>conversation</w:t>
      </w:r>
      <w:r w:rsidRPr="00F94D52">
        <w:rPr>
          <w:rStyle w:val="StyleUnderline"/>
        </w:rPr>
        <w:t xml:space="preserve"> among senior Russian military commanders about when </w:t>
      </w:r>
      <w:r w:rsidRPr="00F94D52">
        <w:rPr>
          <w:sz w:val="10"/>
        </w:rPr>
        <w:t>and how</w:t>
      </w:r>
      <w:r w:rsidRPr="00F94D52">
        <w:rPr>
          <w:rStyle w:val="StyleUnderline"/>
        </w:rPr>
        <w:t xml:space="preserve"> Moscow might use a </w:t>
      </w:r>
      <w:r w:rsidRPr="00F94D52">
        <w:rPr>
          <w:sz w:val="10"/>
        </w:rPr>
        <w:t xml:space="preserve">tactical </w:t>
      </w:r>
      <w:r w:rsidRPr="00F94D52">
        <w:rPr>
          <w:rStyle w:val="Emphasis"/>
        </w:rPr>
        <w:t>nuclear weapon</w:t>
      </w:r>
      <w:r w:rsidRPr="00F94D52">
        <w:rPr>
          <w:rStyle w:val="StyleUnderline"/>
        </w:rPr>
        <w:t xml:space="preserve"> in</w:t>
      </w:r>
      <w:r w:rsidRPr="00827FE6">
        <w:rPr>
          <w:rStyle w:val="StyleUnderline"/>
        </w:rPr>
        <w:t xml:space="preserve"> Ukraine.</w:t>
      </w:r>
      <w:r w:rsidRPr="00827FE6">
        <w:rPr>
          <w:sz w:val="10"/>
        </w:rPr>
        <w:t xml:space="preserve"> Putin was reportedly not part of these conversations. That intelligence was circulated inside the US government in mid-October. In addition, there are unconfirmed reports that Russia moved some tactical weapons out of storage and loosened operational controls that would make the use of a tactical nuclear weapon easier. It was these </w:t>
      </w:r>
      <w:r w:rsidRPr="00827FE6">
        <w:rPr>
          <w:rStyle w:val="StyleUnderline"/>
        </w:rPr>
        <w:t>two developments</w:t>
      </w:r>
      <w:r w:rsidRPr="00827FE6">
        <w:rPr>
          <w:sz w:val="10"/>
        </w:rPr>
        <w:t xml:space="preserve"> that </w:t>
      </w:r>
      <w:r w:rsidRPr="00827FE6">
        <w:rPr>
          <w:rStyle w:val="StyleUnderline"/>
        </w:rPr>
        <w:t xml:space="preserve">pushed up </w:t>
      </w:r>
      <w:r w:rsidRPr="00827FE6">
        <w:rPr>
          <w:sz w:val="10"/>
        </w:rPr>
        <w:t xml:space="preserve">the </w:t>
      </w:r>
      <w:r w:rsidRPr="00827FE6">
        <w:rPr>
          <w:rStyle w:val="StyleUnderline"/>
        </w:rPr>
        <w:t>US intelligence estimate that Russia might use a nuclear weapon.</w:t>
      </w:r>
    </w:p>
    <w:p w14:paraId="3F33258B" w14:textId="77777777" w:rsidR="0054518A" w:rsidRPr="00827FE6" w:rsidRDefault="0054518A" w:rsidP="0054518A">
      <w:pPr>
        <w:rPr>
          <w:sz w:val="10"/>
        </w:rPr>
      </w:pPr>
      <w:r w:rsidRPr="00827FE6">
        <w:rPr>
          <w:sz w:val="10"/>
        </w:rPr>
        <w:t>Around the same time, Russian Defense Minister Sergei Shoigu, in one of his calls with US Defense Secretary Lloyd Austin, accused Ukraine of planning to use a “dirty bomb.” Concern among Western officials grew that Putin was preparing a false flag operation. Only a long phone call between Gen. Mark Milley, then chairman of the US Joint Chiefs of Staff, and Russian Gen. Valery Gerasimov, reduced the tensions. The most senior military officer from each country discussed Russia’s doctrine governing the use of nuclear weapons and reassured one another. This episode tells us that even when Russian forces were retreating in Ukraine, Putin did not break the nuclear taboo.</w:t>
      </w:r>
    </w:p>
    <w:p w14:paraId="28342E2C" w14:textId="77777777" w:rsidR="0054518A" w:rsidRPr="00827FE6" w:rsidRDefault="0054518A" w:rsidP="0054518A">
      <w:pPr>
        <w:rPr>
          <w:sz w:val="10"/>
        </w:rPr>
      </w:pPr>
      <w:r w:rsidRPr="005D661B">
        <w:rPr>
          <w:rStyle w:val="StyleUnderline"/>
        </w:rPr>
        <w:t>Russia has</w:t>
      </w:r>
      <w:r w:rsidRPr="00827FE6">
        <w:rPr>
          <w:sz w:val="10"/>
        </w:rPr>
        <w:t xml:space="preserve"> since </w:t>
      </w:r>
      <w:r w:rsidRPr="005D661B">
        <w:rPr>
          <w:rStyle w:val="StyleUnderline"/>
        </w:rPr>
        <w:t>significantly lowered</w:t>
      </w:r>
      <w:r w:rsidRPr="00A05C0E">
        <w:rPr>
          <w:sz w:val="10"/>
        </w:rPr>
        <w:t xml:space="preserve"> the</w:t>
      </w:r>
      <w:r w:rsidRPr="005D661B">
        <w:rPr>
          <w:rStyle w:val="StyleUnderline"/>
        </w:rPr>
        <w:t xml:space="preserve"> threshold of when it would use nuclear weapons</w:t>
      </w:r>
      <w:r w:rsidRPr="00827FE6">
        <w:rPr>
          <w:sz w:val="10"/>
        </w:rPr>
        <w:t xml:space="preserve">. In November 2024, Putin signed a decree amending Russia’s nuclear doctrine in two important ways. The </w:t>
      </w:r>
      <w:r w:rsidRPr="005D661B">
        <w:rPr>
          <w:rStyle w:val="StyleUnderline"/>
        </w:rPr>
        <w:t xml:space="preserve">doctrine </w:t>
      </w:r>
      <w:r w:rsidRPr="00A05C0E">
        <w:rPr>
          <w:sz w:val="10"/>
        </w:rPr>
        <w:t xml:space="preserve">now </w:t>
      </w:r>
      <w:r w:rsidRPr="005D661B">
        <w:rPr>
          <w:rStyle w:val="StyleUnderline"/>
        </w:rPr>
        <w:t>declares</w:t>
      </w:r>
      <w:r w:rsidRPr="00A05C0E">
        <w:rPr>
          <w:sz w:val="10"/>
        </w:rPr>
        <w:t xml:space="preserve"> </w:t>
      </w:r>
      <w:r w:rsidRPr="00827FE6">
        <w:rPr>
          <w:sz w:val="10"/>
        </w:rPr>
        <w:t xml:space="preserve">that </w:t>
      </w:r>
      <w:r w:rsidRPr="005D661B">
        <w:rPr>
          <w:rStyle w:val="StyleUnderline"/>
        </w:rPr>
        <w:t>Russia has the right to use nuclear weapons against a non-nuclear state that attacks Russia or its allies and is supported by a nuclear power</w:t>
      </w:r>
      <w:r w:rsidRPr="00827FE6">
        <w:rPr>
          <w:sz w:val="10"/>
        </w:rPr>
        <w:t xml:space="preserve">. In addition, </w:t>
      </w:r>
      <w:r w:rsidRPr="00E505E7">
        <w:rPr>
          <w:rStyle w:val="StyleUnderline"/>
          <w:highlight w:val="yellow"/>
        </w:rPr>
        <w:t>Russia’s nuclear doctrine</w:t>
      </w:r>
      <w:r w:rsidRPr="00827FE6">
        <w:rPr>
          <w:sz w:val="10"/>
        </w:rPr>
        <w:t xml:space="preserve"> released in 2020 </w:t>
      </w:r>
      <w:r w:rsidRPr="00E505E7">
        <w:rPr>
          <w:rStyle w:val="StyleUnderline"/>
          <w:highlight w:val="yellow"/>
        </w:rPr>
        <w:t>declared</w:t>
      </w:r>
      <w:r w:rsidRPr="005D661B">
        <w:rPr>
          <w:rStyle w:val="StyleUnderline"/>
        </w:rPr>
        <w:t xml:space="preserve"> </w:t>
      </w:r>
      <w:r w:rsidRPr="00827FE6">
        <w:rPr>
          <w:sz w:val="10"/>
        </w:rPr>
        <w:t xml:space="preserve">that </w:t>
      </w:r>
      <w:r w:rsidRPr="005D661B">
        <w:rPr>
          <w:rStyle w:val="StyleUnderline"/>
        </w:rPr>
        <w:t xml:space="preserve">Russia </w:t>
      </w:r>
      <w:r w:rsidRPr="00E505E7">
        <w:rPr>
          <w:rStyle w:val="StyleUnderline"/>
          <w:highlight w:val="yellow"/>
        </w:rPr>
        <w:t>would use nuclear weapons in response to</w:t>
      </w:r>
      <w:r w:rsidRPr="00827FE6">
        <w:rPr>
          <w:sz w:val="10"/>
        </w:rPr>
        <w:t xml:space="preserve"> a </w:t>
      </w:r>
      <w:r w:rsidRPr="00E505E7">
        <w:rPr>
          <w:rStyle w:val="Emphasis"/>
          <w:highlight w:val="yellow"/>
        </w:rPr>
        <w:t xml:space="preserve">conventional </w:t>
      </w:r>
      <w:r w:rsidRPr="00F94D52">
        <w:rPr>
          <w:rStyle w:val="Emphasis"/>
        </w:rPr>
        <w:t>attack</w:t>
      </w:r>
      <w:r w:rsidRPr="00F94D52">
        <w:rPr>
          <w:sz w:val="10"/>
        </w:rPr>
        <w:t xml:space="preserve"> </w:t>
      </w:r>
      <w:r w:rsidRPr="00F94D52">
        <w:rPr>
          <w:rStyle w:val="StyleUnderline"/>
        </w:rPr>
        <w:t>when the very existence of the state is in jeopardy.</w:t>
      </w:r>
      <w:r w:rsidRPr="00F94D52">
        <w:rPr>
          <w:sz w:val="10"/>
        </w:rPr>
        <w:t xml:space="preserve"> The new amendment lowers</w:t>
      </w:r>
      <w:r w:rsidRPr="00827FE6">
        <w:rPr>
          <w:sz w:val="10"/>
        </w:rPr>
        <w:t xml:space="preserve"> that threshold to a conventional attack that is a critical threat to Russia’s sovereignty or territory.</w:t>
      </w:r>
    </w:p>
    <w:p w14:paraId="74DC1E4E" w14:textId="77777777" w:rsidR="0054518A" w:rsidRPr="00827FE6" w:rsidRDefault="0054518A" w:rsidP="0054518A">
      <w:pPr>
        <w:rPr>
          <w:sz w:val="10"/>
        </w:rPr>
      </w:pPr>
      <w:r w:rsidRPr="00827FE6">
        <w:rPr>
          <w:rStyle w:val="StyleUnderline"/>
        </w:rPr>
        <w:t>Putin also railed against</w:t>
      </w:r>
      <w:r w:rsidRPr="00827FE6">
        <w:rPr>
          <w:sz w:val="10"/>
        </w:rPr>
        <w:t xml:space="preserve"> the </w:t>
      </w:r>
      <w:r w:rsidRPr="00827FE6">
        <w:rPr>
          <w:rStyle w:val="StyleUnderline"/>
        </w:rPr>
        <w:t>Biden administration’s decision</w:t>
      </w:r>
      <w:r w:rsidRPr="00827FE6">
        <w:rPr>
          <w:sz w:val="10"/>
        </w:rPr>
        <w:t xml:space="preserve"> in November </w:t>
      </w:r>
      <w:r w:rsidRPr="00827FE6">
        <w:rPr>
          <w:rStyle w:val="StyleUnderline"/>
        </w:rPr>
        <w:t>to allow Ukraine to use US-supplied longer-range</w:t>
      </w:r>
      <w:r w:rsidRPr="00827FE6">
        <w:rPr>
          <w:sz w:val="10"/>
        </w:rPr>
        <w:t xml:space="preserve"> Army Tactical Missile Systems, or </w:t>
      </w:r>
      <w:r w:rsidRPr="00827FE6">
        <w:rPr>
          <w:rStyle w:val="StyleUnderline"/>
        </w:rPr>
        <w:t>ATACMS,</w:t>
      </w:r>
      <w:r w:rsidRPr="00827FE6">
        <w:rPr>
          <w:sz w:val="10"/>
        </w:rPr>
        <w:t xml:space="preserve"> against military installations inside Russia and warned that this decision was tantamount to NATO declaring war on Russia. Moscow then launched the </w:t>
      </w:r>
      <w:proofErr w:type="spellStart"/>
      <w:r w:rsidRPr="00827FE6">
        <w:rPr>
          <w:sz w:val="10"/>
        </w:rPr>
        <w:t>Oreshnik</w:t>
      </w:r>
      <w:proofErr w:type="spellEnd"/>
      <w:r w:rsidRPr="00827FE6">
        <w:rPr>
          <w:sz w:val="10"/>
        </w:rPr>
        <w:t>, an intermediate-range ballistic missile equipped with multiple warheads, against Ukraine. The missile can carry nuclear warheads. Despite the bellicose rhetoric and the new missile launch, Russia has not loosened operational controls on any tactical nuclear weapons nor moved any of these weapons out of storage. Instead, Gerasimov again reassured the current chairman of the Joint Chiefs of Staff, Gen. Charles Q. Brown Jr., in a phone call that the missile launch was planned long before the announcement about the ATACMS.</w:t>
      </w:r>
    </w:p>
    <w:p w14:paraId="3B838BC0" w14:textId="77777777" w:rsidR="0054518A" w:rsidRPr="00827FE6" w:rsidRDefault="0054518A" w:rsidP="0054518A">
      <w:pPr>
        <w:rPr>
          <w:sz w:val="2"/>
          <w:szCs w:val="2"/>
        </w:rPr>
      </w:pPr>
      <w:r w:rsidRPr="00827FE6">
        <w:rPr>
          <w:sz w:val="2"/>
          <w:szCs w:val="2"/>
        </w:rPr>
        <w:t>The difference between now and the fall of 2022, of course, is that Russian troops are on the offensive on the battlefield and Ukrainian forces are struggling to contain Russian advances. Political and military leaders are far more likely to take risks when they fear losses than when they are making gains.</w:t>
      </w:r>
    </w:p>
    <w:p w14:paraId="40951081" w14:textId="77777777" w:rsidR="0054518A" w:rsidRPr="00827FE6" w:rsidRDefault="0054518A" w:rsidP="0054518A">
      <w:pPr>
        <w:rPr>
          <w:sz w:val="2"/>
          <w:szCs w:val="2"/>
        </w:rPr>
      </w:pPr>
      <w:r w:rsidRPr="00827FE6">
        <w:rPr>
          <w:sz w:val="2"/>
          <w:szCs w:val="2"/>
        </w:rPr>
        <w:t xml:space="preserve">Miscalculation. What about a scenario in which Putin uses a nuclear weapon because of a technical miscalculation? Experts have long warned that </w:t>
      </w:r>
      <w:proofErr w:type="gramStart"/>
      <w:r w:rsidRPr="00827FE6">
        <w:rPr>
          <w:sz w:val="2"/>
          <w:szCs w:val="2"/>
        </w:rPr>
        <w:t>miscalculation</w:t>
      </w:r>
      <w:proofErr w:type="gramEnd"/>
      <w:r w:rsidRPr="00827FE6">
        <w:rPr>
          <w:sz w:val="2"/>
          <w:szCs w:val="2"/>
        </w:rPr>
        <w:t xml:space="preserve"> could occur if nuclear and conventional forces and their command-and-control structures are integrated. As nuclear weapons are modernized and, in some cases, become smaller, integration is becoming more frequent. However, all these scenarios deal with conventional wars between large nuclear powers that escalate to a nuclear confrontation. In Ukraine, Russia is not at war with another nuclear power. It is difficult to see how these scenarios of escalation through technical miscalculation would be relevant.</w:t>
      </w:r>
    </w:p>
    <w:p w14:paraId="31A6F0D7" w14:textId="77777777" w:rsidR="0054518A" w:rsidRDefault="0054518A" w:rsidP="0054518A">
      <w:r w:rsidRPr="00E505E7">
        <w:rPr>
          <w:rStyle w:val="Emphasis"/>
          <w:sz w:val="26"/>
          <w:szCs w:val="26"/>
          <w:highlight w:val="yellow"/>
        </w:rPr>
        <w:t>Political miscalculation</w:t>
      </w:r>
      <w:r w:rsidRPr="00827FE6">
        <w:rPr>
          <w:sz w:val="10"/>
        </w:rPr>
        <w:t xml:space="preserve">, another type, </w:t>
      </w:r>
      <w:r w:rsidRPr="00A05C0E">
        <w:rPr>
          <w:rStyle w:val="StyleUnderline"/>
        </w:rPr>
        <w:t>can occur when</w:t>
      </w:r>
      <w:r w:rsidRPr="00A05C0E">
        <w:rPr>
          <w:sz w:val="10"/>
        </w:rPr>
        <w:t xml:space="preserve"> a </w:t>
      </w:r>
      <w:r w:rsidRPr="00A05C0E">
        <w:rPr>
          <w:rStyle w:val="StyleUnderline"/>
        </w:rPr>
        <w:t>leader miscalculates</w:t>
      </w:r>
      <w:r w:rsidRPr="00A05C0E">
        <w:rPr>
          <w:sz w:val="10"/>
        </w:rPr>
        <w:t xml:space="preserve"> the </w:t>
      </w:r>
      <w:r w:rsidRPr="00A05C0E">
        <w:rPr>
          <w:rStyle w:val="StyleUnderline"/>
        </w:rPr>
        <w:t>consequences of</w:t>
      </w:r>
      <w:r w:rsidRPr="00827FE6">
        <w:rPr>
          <w:rStyle w:val="StyleUnderline"/>
        </w:rPr>
        <w:t xml:space="preserve"> </w:t>
      </w:r>
      <w:r w:rsidRPr="00827FE6">
        <w:rPr>
          <w:sz w:val="10"/>
        </w:rPr>
        <w:t>the</w:t>
      </w:r>
      <w:r w:rsidRPr="00827FE6">
        <w:rPr>
          <w:rStyle w:val="StyleUnderline"/>
        </w:rPr>
        <w:t xml:space="preserve"> </w:t>
      </w:r>
      <w:r w:rsidRPr="00E505E7">
        <w:rPr>
          <w:rStyle w:val="StyleUnderline"/>
          <w:highlight w:val="yellow"/>
        </w:rPr>
        <w:t xml:space="preserve">use of a nuclear weapon to </w:t>
      </w:r>
      <w:r w:rsidRPr="00E505E7">
        <w:rPr>
          <w:rStyle w:val="Emphasis"/>
          <w:highlight w:val="yellow"/>
        </w:rPr>
        <w:t>demonstrate resolve</w:t>
      </w:r>
      <w:r w:rsidRPr="00827FE6">
        <w:rPr>
          <w:rStyle w:val="Emphasis"/>
        </w:rPr>
        <w:t>.</w:t>
      </w:r>
      <w:r w:rsidRPr="00827FE6">
        <w:rPr>
          <w:rStyle w:val="StyleUnderline"/>
        </w:rPr>
        <w:t xml:space="preserve"> </w:t>
      </w:r>
      <w:r>
        <w:t>Could Putin make this kind of miscalculation in the weeks before or shortly after President Trump is inaugurated? A scenario might go something like this.</w:t>
      </w:r>
    </w:p>
    <w:p w14:paraId="6C7248FC" w14:textId="77777777" w:rsidR="0054518A" w:rsidRPr="00827FE6" w:rsidRDefault="0054518A" w:rsidP="0054518A">
      <w:pPr>
        <w:rPr>
          <w:sz w:val="6"/>
          <w:szCs w:val="6"/>
        </w:rPr>
      </w:pPr>
      <w:r w:rsidRPr="00827FE6">
        <w:rPr>
          <w:sz w:val="6"/>
          <w:szCs w:val="6"/>
        </w:rPr>
        <w:t xml:space="preserve">Conflicts tend to intensify as the parties anticipate negotiation. Ukrainian President Volodymyr Zelensky, deeply alarmed by the prospect of an imposed ceasefire, tries a “Hail Mary pass” to break the stalemate on the battlefield. To do so, he decides to use almost all his drone and missile forces in a coordinated attack on the front and behind the lines in Russia. Inevitably, some of the missiles get through, causing Russian forces to retreat, even temporarily, and significant casualties among Russian civilians. Ukrainian intelligence services also assassinate two or three other key Russian generals far behind the lines to show their long reach, as they did when they brazenly killed Gen. Igor Kirilov in Moscow this week. The Russian public is </w:t>
      </w:r>
      <w:proofErr w:type="gramStart"/>
      <w:r w:rsidRPr="00827FE6">
        <w:rPr>
          <w:sz w:val="6"/>
          <w:szCs w:val="6"/>
        </w:rPr>
        <w:t>furious</w:t>
      </w:r>
      <w:proofErr w:type="gramEnd"/>
      <w:r w:rsidRPr="00827FE6">
        <w:rPr>
          <w:sz w:val="6"/>
          <w:szCs w:val="6"/>
        </w:rPr>
        <w:t xml:space="preserve"> and military bloggers stoke the fury, calling for a fierce response. An outraged Putin then gives the order to detonate a tactical nuclear weapon.</w:t>
      </w:r>
    </w:p>
    <w:p w14:paraId="7766E66D" w14:textId="77777777" w:rsidR="0054518A" w:rsidRPr="00827FE6" w:rsidRDefault="0054518A" w:rsidP="0054518A">
      <w:pPr>
        <w:rPr>
          <w:sz w:val="6"/>
          <w:szCs w:val="6"/>
        </w:rPr>
      </w:pPr>
      <w:r w:rsidRPr="00827FE6">
        <w:rPr>
          <w:sz w:val="6"/>
          <w:szCs w:val="6"/>
        </w:rPr>
        <w:t>How compelling is the path toward that scenario?</w:t>
      </w:r>
    </w:p>
    <w:p w14:paraId="41A2DF9B" w14:textId="77777777" w:rsidR="0054518A" w:rsidRPr="00827FE6" w:rsidRDefault="0054518A" w:rsidP="0054518A">
      <w:pPr>
        <w:rPr>
          <w:sz w:val="6"/>
          <w:szCs w:val="6"/>
        </w:rPr>
      </w:pPr>
      <w:r w:rsidRPr="00827FE6">
        <w:rPr>
          <w:sz w:val="6"/>
          <w:szCs w:val="6"/>
        </w:rPr>
        <w:t>It is not impossible that a desperate Zelensky could try to reverse his losing hand. Trump and his team are floating a “peace plan” that is deeply alarming to Zelensky and appears to be very favorable to Russia. It is hard to imagine that Putin would sacrifice that very large potential gain—and possibly more—in exchange for no gain on the battlefield, universal opprobrium from friends and foes alike, and the poisoning of his relationship with the new US president. Putin would have to be so outraged and so emotionally dysregulated that he would lose all self-control</w:t>
      </w:r>
      <w:r w:rsidRPr="00827FE6">
        <w:rPr>
          <w:rStyle w:val="StyleUnderline"/>
          <w:sz w:val="6"/>
          <w:szCs w:val="6"/>
        </w:rPr>
        <w:t xml:space="preserve">. </w:t>
      </w:r>
      <w:r w:rsidRPr="00827FE6">
        <w:rPr>
          <w:sz w:val="6"/>
          <w:szCs w:val="6"/>
        </w:rPr>
        <w:t>The evidence we have of Putin as an ice-cold and ruthless decision-maker does not fit that profile. This scenario also ignores the multiple conventional options that Putin still has in his arsenal that could inflict far greater punishment on Ukraine.</w:t>
      </w:r>
    </w:p>
    <w:p w14:paraId="20690877" w14:textId="77777777" w:rsidR="0054518A" w:rsidRPr="00827FE6" w:rsidRDefault="0054518A" w:rsidP="0054518A">
      <w:pPr>
        <w:rPr>
          <w:sz w:val="10"/>
        </w:rPr>
      </w:pPr>
      <w:r w:rsidRPr="00F94D52">
        <w:rPr>
          <w:rStyle w:val="StyleUnderline"/>
        </w:rPr>
        <w:t>Context matters</w:t>
      </w:r>
      <w:r w:rsidRPr="00F94D52">
        <w:rPr>
          <w:sz w:val="10"/>
        </w:rPr>
        <w:t>. If nuc</w:t>
      </w:r>
      <w:r w:rsidRPr="00827FE6">
        <w:rPr>
          <w:sz w:val="10"/>
        </w:rPr>
        <w:t>lear escalation through technical or political miscalculation is not a grave concern in the transition period between the Biden and Trump administrations, another pattern is concerning.</w:t>
      </w:r>
    </w:p>
    <w:p w14:paraId="787677D2" w14:textId="77777777" w:rsidR="0054518A" w:rsidRPr="00827FE6" w:rsidRDefault="0054518A" w:rsidP="0054518A">
      <w:pPr>
        <w:rPr>
          <w:sz w:val="10"/>
        </w:rPr>
      </w:pPr>
      <w:r w:rsidRPr="00827FE6">
        <w:rPr>
          <w:sz w:val="10"/>
        </w:rPr>
        <w:t xml:space="preserve">From the beginning of the war in Ukraine, </w:t>
      </w:r>
      <w:r w:rsidRPr="00E505E7">
        <w:rPr>
          <w:rStyle w:val="StyleUnderline"/>
          <w:highlight w:val="yellow"/>
        </w:rPr>
        <w:t xml:space="preserve">Putin </w:t>
      </w:r>
      <w:r w:rsidRPr="004F0833">
        <w:rPr>
          <w:sz w:val="10"/>
        </w:rPr>
        <w:t xml:space="preserve">has </w:t>
      </w:r>
      <w:r w:rsidRPr="00E505E7">
        <w:rPr>
          <w:rStyle w:val="StyleUnderline"/>
          <w:highlight w:val="yellow"/>
        </w:rPr>
        <w:t>hinted that</w:t>
      </w:r>
      <w:r w:rsidRPr="00827FE6">
        <w:rPr>
          <w:rStyle w:val="StyleUnderline"/>
        </w:rPr>
        <w:t xml:space="preserve"> </w:t>
      </w:r>
      <w:r w:rsidRPr="00827FE6">
        <w:rPr>
          <w:sz w:val="10"/>
        </w:rPr>
        <w:t>the</w:t>
      </w:r>
      <w:r w:rsidRPr="00827FE6">
        <w:rPr>
          <w:rStyle w:val="StyleUnderline"/>
        </w:rPr>
        <w:t xml:space="preserve"> </w:t>
      </w:r>
      <w:r w:rsidRPr="00E505E7">
        <w:rPr>
          <w:rStyle w:val="StyleUnderline"/>
          <w:highlight w:val="yellow"/>
        </w:rPr>
        <w:t xml:space="preserve">use of a nuclear weapon is a </w:t>
      </w:r>
      <w:r w:rsidRPr="00E505E7">
        <w:rPr>
          <w:rStyle w:val="Emphasis"/>
          <w:highlight w:val="yellow"/>
        </w:rPr>
        <w:t>live option</w:t>
      </w:r>
      <w:r w:rsidRPr="00827FE6">
        <w:rPr>
          <w:sz w:val="10"/>
        </w:rPr>
        <w:t>. Before launching his full-scale invasion in February 2022, he ordered an unknown level of alert that proved to be no more than increased staffing of strategic command centers and issued veiled nuclear threats if NATO were to intervene. A few months later, Putin loosened operational controls on tactical nuclear weapons and two years later lowered the threshold of nuclear use. Even though Putin never appeared to approach a decision to use a nuclear weapon, he manipulated the threat to use nuclear weapons to deter NATO from supplying weapons to Ukraine.</w:t>
      </w:r>
    </w:p>
    <w:p w14:paraId="73DFB523" w14:textId="77777777" w:rsidR="0054518A" w:rsidRPr="00827FE6" w:rsidRDefault="0054518A" w:rsidP="0054518A">
      <w:pPr>
        <w:rPr>
          <w:sz w:val="10"/>
        </w:rPr>
      </w:pPr>
      <w:r w:rsidRPr="00827FE6">
        <w:rPr>
          <w:sz w:val="10"/>
        </w:rPr>
        <w:t xml:space="preserve">This strategy failed </w:t>
      </w:r>
      <w:proofErr w:type="gramStart"/>
      <w:r w:rsidRPr="00827FE6">
        <w:rPr>
          <w:sz w:val="10"/>
        </w:rPr>
        <w:t>again and again</w:t>
      </w:r>
      <w:proofErr w:type="gramEnd"/>
      <w:r w:rsidRPr="00827FE6">
        <w:rPr>
          <w:sz w:val="10"/>
        </w:rPr>
        <w:t>. The United States and its Western allies supplied Ukraine with increasingly more sophisticated equipment over time despite the “nuclear noise.” They judged Putin’s intentions not by what he said but by the larger context in which he was making his thinly veiled threats designed to coerce. They took him seriously only once when Russian forces were in retreat.</w:t>
      </w:r>
    </w:p>
    <w:p w14:paraId="6834F7AC" w14:textId="77777777" w:rsidR="0054518A" w:rsidRPr="00827FE6" w:rsidRDefault="0054518A" w:rsidP="0054518A">
      <w:pPr>
        <w:rPr>
          <w:rStyle w:val="StyleUnderline"/>
        </w:rPr>
      </w:pPr>
      <w:r w:rsidRPr="00827FE6">
        <w:rPr>
          <w:sz w:val="10"/>
        </w:rPr>
        <w:t xml:space="preserve">Context always matters, even when the threats are nuclear. Putin now has the unenviable reputation of someone who bluffs. This reputation can only encourage NATO to continue to call his bluff in the future. But </w:t>
      </w:r>
      <w:r w:rsidRPr="00827FE6">
        <w:rPr>
          <w:rStyle w:val="Emphasis"/>
        </w:rPr>
        <w:t>one day Putin may not be bluffing</w:t>
      </w:r>
      <w:r w:rsidRPr="00827FE6">
        <w:rPr>
          <w:sz w:val="10"/>
        </w:rPr>
        <w:t xml:space="preserve">. If leaders do not pay attention to context, they may well miss the “signal” that, </w:t>
      </w:r>
      <w:r w:rsidRPr="00E505E7">
        <w:rPr>
          <w:rStyle w:val="StyleUnderline"/>
          <w:highlight w:val="yellow"/>
        </w:rPr>
        <w:t xml:space="preserve">this time, Russia is </w:t>
      </w:r>
      <w:r w:rsidRPr="004F0833">
        <w:rPr>
          <w:rStyle w:val="Emphasis"/>
          <w:highlight w:val="yellow"/>
        </w:rPr>
        <w:t>serious</w:t>
      </w:r>
      <w:r w:rsidRPr="00E505E7">
        <w:rPr>
          <w:rStyle w:val="StyleUnderline"/>
          <w:highlight w:val="yellow"/>
        </w:rPr>
        <w:t xml:space="preserve"> about using a nuclear weapon to </w:t>
      </w:r>
      <w:r w:rsidRPr="00E505E7">
        <w:rPr>
          <w:rStyle w:val="Emphasis"/>
          <w:highlight w:val="yellow"/>
        </w:rPr>
        <w:t>coerce an adversary.</w:t>
      </w:r>
    </w:p>
    <w:p w14:paraId="530E7A58" w14:textId="77777777" w:rsidR="0054518A" w:rsidRDefault="0054518A" w:rsidP="0054518A"/>
    <w:p w14:paraId="43DDAAC0" w14:textId="77777777" w:rsidR="0054518A" w:rsidRDefault="0054518A" w:rsidP="000F5D0B">
      <w:pPr>
        <w:pStyle w:val="Heading3"/>
      </w:pPr>
      <w:r>
        <w:t>1NC</w:t>
      </w:r>
    </w:p>
    <w:p w14:paraId="73A14A5D" w14:textId="77777777" w:rsidR="0054518A" w:rsidRDefault="0054518A" w:rsidP="0054518A"/>
    <w:p w14:paraId="0DAEC75A" w14:textId="77777777" w:rsidR="0054518A" w:rsidRDefault="0054518A" w:rsidP="0054518A"/>
    <w:p w14:paraId="05227B06" w14:textId="77777777" w:rsidR="0054518A" w:rsidRPr="002C47B3" w:rsidRDefault="0054518A" w:rsidP="0054518A">
      <w:pPr>
        <w:pStyle w:val="Heading4"/>
      </w:pPr>
      <w:r>
        <w:t>Integration of AI into companies is rapidly advancing automation</w:t>
      </w:r>
    </w:p>
    <w:p w14:paraId="16D658EB" w14:textId="77777777" w:rsidR="0054518A" w:rsidRPr="00001EE7" w:rsidRDefault="0054518A" w:rsidP="0054518A">
      <w:r w:rsidRPr="00001EE7">
        <w:rPr>
          <w:rStyle w:val="Style13ptBold"/>
        </w:rPr>
        <w:t>Roose</w:t>
      </w:r>
      <w:r w:rsidRPr="00001EE7">
        <w:t>,</w:t>
      </w:r>
      <w:r w:rsidRPr="00001EE7">
        <w:rPr>
          <w:rStyle w:val="Style13ptBold"/>
        </w:rPr>
        <w:t>25</w:t>
      </w:r>
      <w:r w:rsidRPr="00001EE7">
        <w:rPr>
          <w:sz w:val="16"/>
        </w:rPr>
        <w:t xml:space="preserve">, </w:t>
      </w:r>
      <w:r w:rsidRPr="00001EE7">
        <w:rPr>
          <w:sz w:val="14"/>
        </w:rPr>
        <w:t xml:space="preserve">[Kevin </w:t>
      </w:r>
      <w:proofErr w:type="gramStart"/>
      <w:r w:rsidRPr="00001EE7">
        <w:rPr>
          <w:sz w:val="14"/>
        </w:rPr>
        <w:t>Roose  a</w:t>
      </w:r>
      <w:proofErr w:type="gramEnd"/>
      <w:r w:rsidRPr="00001EE7">
        <w:rPr>
          <w:sz w:val="14"/>
        </w:rPr>
        <w:t xml:space="preserve"> Times technology columnist and a host of the podcast "Hard Fork."5-30-2025, "For Some Recent Graduates, the A.I. Job Apocalypse May Already Be Her…, The New York Times," https://www.nytimes.com/2025/05/30/technology/ai-jobs-college-graduates.html, accessed 8-18-2025 |TP]</w:t>
      </w:r>
    </w:p>
    <w:p w14:paraId="381DEAA4" w14:textId="77777777" w:rsidR="0054518A" w:rsidRPr="002C47B3" w:rsidRDefault="0054518A" w:rsidP="0054518A">
      <w:pPr>
        <w:rPr>
          <w:rStyle w:val="StyleUnderline"/>
        </w:rPr>
      </w:pPr>
      <w:r w:rsidRPr="002C47B3">
        <w:rPr>
          <w:rStyle w:val="StyleUnderline"/>
        </w:rPr>
        <w:t xml:space="preserve">This month, millions of young people will graduate from college and look for work in </w:t>
      </w:r>
      <w:r w:rsidRPr="0067304E">
        <w:rPr>
          <w:rStyle w:val="StyleUnderline"/>
          <w:highlight w:val="yellow"/>
        </w:rPr>
        <w:t>industries</w:t>
      </w:r>
      <w:r w:rsidRPr="002C47B3">
        <w:rPr>
          <w:rStyle w:val="StyleUnderline"/>
        </w:rPr>
        <w:t xml:space="preserve"> that have little use for their skills, view them as expensive and expendable, and are </w:t>
      </w:r>
      <w:r w:rsidRPr="0067304E">
        <w:rPr>
          <w:rStyle w:val="StyleUnderline"/>
          <w:highlight w:val="yellow"/>
        </w:rPr>
        <w:t>rapidly phasing out their jobs in favor of artificial intelligence</w:t>
      </w:r>
      <w:r w:rsidRPr="002C47B3">
        <w:rPr>
          <w:rStyle w:val="StyleUnderline"/>
        </w:rPr>
        <w:t>.</w:t>
      </w:r>
    </w:p>
    <w:p w14:paraId="6EBF630D" w14:textId="77777777" w:rsidR="0054518A" w:rsidRPr="002C47B3" w:rsidRDefault="0054518A" w:rsidP="0054518A">
      <w:pPr>
        <w:rPr>
          <w:rStyle w:val="StyleUnderline"/>
        </w:rPr>
      </w:pPr>
      <w:r w:rsidRPr="002C47B3">
        <w:rPr>
          <w:sz w:val="16"/>
        </w:rPr>
        <w:t xml:space="preserve">That is the troubling conclusion of my conversations over the past several months with </w:t>
      </w:r>
      <w:r w:rsidRPr="002C47B3">
        <w:rPr>
          <w:rStyle w:val="StyleUnderline"/>
        </w:rPr>
        <w:t xml:space="preserve">economists, corporate executives and young </w:t>
      </w:r>
      <w:proofErr w:type="gramStart"/>
      <w:r w:rsidRPr="002C47B3">
        <w:rPr>
          <w:rStyle w:val="StyleUnderline"/>
        </w:rPr>
        <w:t>job-seekers</w:t>
      </w:r>
      <w:proofErr w:type="gramEnd"/>
      <w:r w:rsidRPr="002C47B3">
        <w:rPr>
          <w:rStyle w:val="StyleUnderline"/>
        </w:rPr>
        <w:t>, many of whom pointed to an emerging crisis for entry-level workers that appears to be fueled, at least in part, by rapid advances in A.I. capabilities.</w:t>
      </w:r>
    </w:p>
    <w:p w14:paraId="3F47E2E2" w14:textId="77777777" w:rsidR="0054518A" w:rsidRPr="002C47B3" w:rsidRDefault="0054518A" w:rsidP="0054518A">
      <w:pPr>
        <w:rPr>
          <w:rStyle w:val="StyleUnderline"/>
        </w:rPr>
      </w:pPr>
      <w:r w:rsidRPr="002C47B3">
        <w:rPr>
          <w:rStyle w:val="StyleUnderline"/>
        </w:rPr>
        <w:t>You can see hints of this in the economic data. Unemployment for recent college graduates has jumped to an unusually high 5.8 percent in recent months, and the Federal Reserve Bank of New York recently warned that the employment situation for these workers had “deteriorated noticeably.”</w:t>
      </w:r>
      <w:r w:rsidRPr="002C47B3">
        <w:rPr>
          <w:sz w:val="16"/>
        </w:rPr>
        <w:t xml:space="preserve"> </w:t>
      </w:r>
      <w:r w:rsidRPr="002C47B3">
        <w:rPr>
          <w:rStyle w:val="StyleUnderline"/>
        </w:rPr>
        <w:t xml:space="preserve">Oxford Economics, a research firm that studies labor markets, found that unemployment for recent graduates was heavily concentrated in </w:t>
      </w:r>
      <w:r w:rsidRPr="0067304E">
        <w:rPr>
          <w:rStyle w:val="StyleUnderline"/>
          <w:highlight w:val="yellow"/>
        </w:rPr>
        <w:t>technical fields like finance and computer science</w:t>
      </w:r>
      <w:r w:rsidRPr="002C47B3">
        <w:rPr>
          <w:rStyle w:val="StyleUnderline"/>
        </w:rPr>
        <w:t xml:space="preserve">, </w:t>
      </w:r>
      <w:r w:rsidRPr="0078761E">
        <w:rPr>
          <w:rStyle w:val="Emphasis"/>
        </w:rPr>
        <w:t xml:space="preserve">where </w:t>
      </w:r>
      <w:r w:rsidRPr="0067304E">
        <w:rPr>
          <w:rStyle w:val="Emphasis"/>
          <w:highlight w:val="yellow"/>
        </w:rPr>
        <w:t>A.I. has made faster gains.</w:t>
      </w:r>
    </w:p>
    <w:p w14:paraId="43D7C700" w14:textId="77777777" w:rsidR="0054518A" w:rsidRPr="002C47B3" w:rsidRDefault="0054518A" w:rsidP="0054518A">
      <w:pPr>
        <w:rPr>
          <w:sz w:val="16"/>
        </w:rPr>
      </w:pPr>
      <w:r w:rsidRPr="002C47B3">
        <w:rPr>
          <w:sz w:val="16"/>
        </w:rPr>
        <w:t>“</w:t>
      </w:r>
      <w:r w:rsidRPr="002C47B3">
        <w:rPr>
          <w:rStyle w:val="StyleUnderline"/>
        </w:rPr>
        <w:t>There are signs that entry-level positions are being displaced by artificial intelligence at higher rates</w:t>
      </w:r>
      <w:r w:rsidRPr="002C47B3">
        <w:rPr>
          <w:sz w:val="16"/>
        </w:rPr>
        <w:t>,” the firm wrote in a recent report.</w:t>
      </w:r>
    </w:p>
    <w:p w14:paraId="47FA2F1B" w14:textId="77777777" w:rsidR="0054518A" w:rsidRPr="002C47B3" w:rsidRDefault="0054518A" w:rsidP="0054518A">
      <w:pPr>
        <w:rPr>
          <w:rStyle w:val="StyleUnderline"/>
        </w:rPr>
      </w:pPr>
      <w:r w:rsidRPr="002C47B3">
        <w:rPr>
          <w:rStyle w:val="StyleUnderline"/>
        </w:rPr>
        <w:t>But I’m convinced that what’s showing up in the economic data is only the tip of the iceberg</w:t>
      </w:r>
      <w:r w:rsidRPr="002C47B3">
        <w:rPr>
          <w:sz w:val="16"/>
        </w:rPr>
        <w:t xml:space="preserve">. In interview after interview, </w:t>
      </w:r>
      <w:r w:rsidRPr="002C47B3">
        <w:rPr>
          <w:rStyle w:val="StyleUnderline"/>
        </w:rPr>
        <w:t xml:space="preserve">I’m hearing </w:t>
      </w:r>
      <w:r w:rsidRPr="00F94D52">
        <w:rPr>
          <w:rStyle w:val="StyleUnderline"/>
        </w:rPr>
        <w:t>that firms are making rapid progress toward automating entry-level work, an</w:t>
      </w:r>
      <w:r w:rsidRPr="002C47B3">
        <w:rPr>
          <w:rStyle w:val="StyleUnderline"/>
        </w:rPr>
        <w:t xml:space="preserve">d that </w:t>
      </w:r>
      <w:r w:rsidRPr="0067304E">
        <w:rPr>
          <w:rStyle w:val="StyleUnderline"/>
          <w:highlight w:val="yellow"/>
        </w:rPr>
        <w:t>A.I. companies are racing to build “virtual workers”</w:t>
      </w:r>
      <w:r w:rsidRPr="002C47B3">
        <w:rPr>
          <w:rStyle w:val="StyleUnderline"/>
        </w:rPr>
        <w:t xml:space="preserve"> that can replace junior employees at a fraction of the cost.</w:t>
      </w:r>
      <w:r w:rsidRPr="002C47B3">
        <w:rPr>
          <w:sz w:val="16"/>
        </w:rPr>
        <w:t xml:space="preserve"> </w:t>
      </w:r>
      <w:r w:rsidRPr="002C47B3">
        <w:rPr>
          <w:rStyle w:val="StyleUnderline"/>
        </w:rPr>
        <w:t>Corporate attitudes toward automation are changing, too — some firms have encouraged managers to become “A.I.-first,” testing whether a given task can be done by A.I. before hiring a human to do it.</w:t>
      </w:r>
    </w:p>
    <w:p w14:paraId="63EDEC0F" w14:textId="77777777" w:rsidR="0054518A" w:rsidRPr="002C47B3" w:rsidRDefault="0054518A" w:rsidP="0054518A">
      <w:pPr>
        <w:rPr>
          <w:rStyle w:val="StyleUnderline"/>
        </w:rPr>
      </w:pPr>
      <w:r w:rsidRPr="002C47B3">
        <w:rPr>
          <w:rStyle w:val="StyleUnderline"/>
        </w:rPr>
        <w:t xml:space="preserve">One tech executive recently told me his company had stopped hiring anything below an L5 software engineer — a </w:t>
      </w:r>
      <w:proofErr w:type="gramStart"/>
      <w:r w:rsidRPr="002C47B3">
        <w:rPr>
          <w:rStyle w:val="StyleUnderline"/>
        </w:rPr>
        <w:t>midlevel</w:t>
      </w:r>
      <w:proofErr w:type="gramEnd"/>
      <w:r w:rsidRPr="002C47B3">
        <w:rPr>
          <w:rStyle w:val="StyleUnderline"/>
        </w:rPr>
        <w:t xml:space="preserve"> title typically given to programmers with three to seven years of experience — because </w:t>
      </w:r>
      <w:r w:rsidRPr="0067304E">
        <w:rPr>
          <w:rStyle w:val="StyleUnderline"/>
          <w:highlight w:val="yellow"/>
        </w:rPr>
        <w:t>lower-level tasks could now be done by A.I. coding tools</w:t>
      </w:r>
      <w:r w:rsidRPr="002C47B3">
        <w:rPr>
          <w:rStyle w:val="StyleUnderline"/>
        </w:rPr>
        <w:t>.</w:t>
      </w:r>
      <w:r w:rsidRPr="002C47B3">
        <w:rPr>
          <w:sz w:val="16"/>
        </w:rPr>
        <w:t xml:space="preserve"> </w:t>
      </w:r>
      <w:r w:rsidRPr="002C47B3">
        <w:rPr>
          <w:rStyle w:val="StyleUnderline"/>
        </w:rPr>
        <w:t>Another told me that his start-up now employed a single data scientist to do the kinds of tasks that required a team of 75 people at his previous company.</w:t>
      </w:r>
    </w:p>
    <w:p w14:paraId="3985DFB4" w14:textId="77777777" w:rsidR="0054518A" w:rsidRPr="002C47B3" w:rsidRDefault="0054518A" w:rsidP="0054518A">
      <w:pPr>
        <w:rPr>
          <w:sz w:val="16"/>
        </w:rPr>
      </w:pPr>
      <w:r w:rsidRPr="002C47B3">
        <w:rPr>
          <w:sz w:val="16"/>
        </w:rPr>
        <w:t>Anecdotes like these don’t add up to mass joblessness, of course. Most economists believe there are multiple factors behind the rise in unemployment for college graduates, including a hiring slowdown by big tech companies and broader uncertainty about President Trump’s economic policies.</w:t>
      </w:r>
    </w:p>
    <w:p w14:paraId="5FE3D794" w14:textId="77777777" w:rsidR="0054518A" w:rsidRPr="002C47B3" w:rsidRDefault="0054518A" w:rsidP="0054518A">
      <w:pPr>
        <w:rPr>
          <w:rStyle w:val="StyleUnderline"/>
        </w:rPr>
      </w:pPr>
      <w:r w:rsidRPr="002C47B3">
        <w:rPr>
          <w:sz w:val="16"/>
        </w:rPr>
        <w:t xml:space="preserve">But </w:t>
      </w:r>
      <w:r w:rsidRPr="002C47B3">
        <w:rPr>
          <w:rStyle w:val="StyleUnderline"/>
        </w:rPr>
        <w:t>among people who pay close attention to what’s happening in A.I., alarms are starting to go off.</w:t>
      </w:r>
    </w:p>
    <w:p w14:paraId="42D224C7" w14:textId="77777777" w:rsidR="0054518A" w:rsidRPr="002C47B3" w:rsidRDefault="0054518A" w:rsidP="0054518A">
      <w:pPr>
        <w:rPr>
          <w:rStyle w:val="StyleUnderline"/>
        </w:rPr>
      </w:pPr>
      <w:r w:rsidRPr="002C47B3">
        <w:rPr>
          <w:rStyle w:val="StyleUnderline"/>
        </w:rPr>
        <w:t>“This is something I’m hearing about left and right,” said Molly Kinder, a fellow at the Brookings Institution, a public policy think tank, who studies the impact of A.I. on workers. “Employers are saying, ‘These tools are so good that I no longer need marketing analysts, finance analysts and research assistants.’”</w:t>
      </w:r>
    </w:p>
    <w:p w14:paraId="12D9C23C" w14:textId="77777777" w:rsidR="0054518A" w:rsidRPr="002C47B3" w:rsidRDefault="0054518A" w:rsidP="0054518A">
      <w:pPr>
        <w:rPr>
          <w:sz w:val="16"/>
        </w:rPr>
      </w:pPr>
      <w:r w:rsidRPr="0067304E">
        <w:rPr>
          <w:rStyle w:val="StyleUnderline"/>
          <w:highlight w:val="yellow"/>
        </w:rPr>
        <w:t>Using A.I. to automate white-collar jobs</w:t>
      </w:r>
      <w:r w:rsidRPr="002C47B3">
        <w:rPr>
          <w:rStyle w:val="StyleUnderline"/>
        </w:rPr>
        <w:t xml:space="preserve"> </w:t>
      </w:r>
      <w:r w:rsidRPr="00F94D52">
        <w:rPr>
          <w:rStyle w:val="StyleUnderline"/>
        </w:rPr>
        <w:t>has been a dream among executives for years</w:t>
      </w:r>
      <w:r w:rsidRPr="00F94D52">
        <w:rPr>
          <w:sz w:val="16"/>
        </w:rPr>
        <w:t>. (I</w:t>
      </w:r>
      <w:r w:rsidRPr="002C47B3">
        <w:rPr>
          <w:sz w:val="16"/>
        </w:rPr>
        <w:t xml:space="preserve"> heard them fantasizing about it in Davos back in 2019.) But until recently, the technology simply wasn’t good enough. You could use A.I. to automate some routine back-office tasks — and many companies did — but when it came to the more complex and technical parts of many jobs, A.I. couldn’t hold a candle to humans</w:t>
      </w:r>
    </w:p>
    <w:p w14:paraId="46FD2667" w14:textId="77777777" w:rsidR="0054518A" w:rsidRPr="002C47B3" w:rsidRDefault="0054518A" w:rsidP="0054518A">
      <w:pPr>
        <w:rPr>
          <w:rStyle w:val="StyleUnderline"/>
        </w:rPr>
      </w:pPr>
      <w:r w:rsidRPr="002C47B3">
        <w:rPr>
          <w:rStyle w:val="StyleUnderline"/>
        </w:rPr>
        <w:t xml:space="preserve">That is </w:t>
      </w:r>
      <w:r w:rsidRPr="0067304E">
        <w:rPr>
          <w:rStyle w:val="StyleUnderline"/>
          <w:highlight w:val="yellow"/>
        </w:rPr>
        <w:t>starting to change</w:t>
      </w:r>
      <w:r w:rsidRPr="002C47B3">
        <w:rPr>
          <w:rStyle w:val="StyleUnderline"/>
        </w:rPr>
        <w:t xml:space="preserve">, especially </w:t>
      </w:r>
      <w:r w:rsidRPr="0067304E">
        <w:rPr>
          <w:rStyle w:val="StyleUnderline"/>
          <w:highlight w:val="yellow"/>
        </w:rPr>
        <w:t>in fields</w:t>
      </w:r>
      <w:r w:rsidRPr="002C47B3">
        <w:rPr>
          <w:rStyle w:val="StyleUnderline"/>
        </w:rPr>
        <w:t xml:space="preserve">, </w:t>
      </w:r>
      <w:r w:rsidRPr="0067304E">
        <w:rPr>
          <w:rStyle w:val="StyleUnderline"/>
          <w:highlight w:val="yellow"/>
        </w:rPr>
        <w:t>such as software engineering</w:t>
      </w:r>
      <w:r w:rsidRPr="002C47B3">
        <w:rPr>
          <w:rStyle w:val="StyleUnderline"/>
        </w:rPr>
        <w:t>, where there are clear markers of success and failure.</w:t>
      </w:r>
      <w:r w:rsidRPr="002C47B3">
        <w:rPr>
          <w:sz w:val="16"/>
        </w:rPr>
        <w:t xml:space="preserve"> (Such as: Does the code work or not?) </w:t>
      </w:r>
      <w:r w:rsidRPr="002C47B3">
        <w:rPr>
          <w:rStyle w:val="StyleUnderline"/>
        </w:rPr>
        <w:t>In these fields, A.I. systems can be trained using a trial-and-error process known as reinforcement learning to perform complex sequences of actions on their own.</w:t>
      </w:r>
      <w:r w:rsidRPr="002C47B3">
        <w:rPr>
          <w:sz w:val="16"/>
        </w:rPr>
        <w:t xml:space="preserve"> </w:t>
      </w:r>
      <w:r w:rsidRPr="002C47B3">
        <w:rPr>
          <w:rStyle w:val="StyleUnderline"/>
        </w:rPr>
        <w:t>Eventually, they can become competent at carrying out tasks that would take human workers hours or days to complete.</w:t>
      </w:r>
    </w:p>
    <w:p w14:paraId="78B71681" w14:textId="77777777" w:rsidR="0054518A" w:rsidRPr="006760D9" w:rsidRDefault="0054518A" w:rsidP="0054518A">
      <w:pPr>
        <w:rPr>
          <w:u w:val="single"/>
        </w:rPr>
      </w:pPr>
      <w:r w:rsidRPr="002C47B3">
        <w:rPr>
          <w:sz w:val="16"/>
        </w:rPr>
        <w:t xml:space="preserve">This approach was on display last week at an event held by Anthropic, the A.I. company that makes the Claude chatbot. </w:t>
      </w:r>
      <w:r w:rsidRPr="002C47B3">
        <w:rPr>
          <w:rStyle w:val="StyleUnderline"/>
        </w:rPr>
        <w:t>The company claims that its most powerful model, Claude Opus 4, can now code for “several hours” without stopping — a tantalizing possibility if you’re a company accustomed to paying six-figure engineer salaries for that kind of productivity.</w:t>
      </w:r>
    </w:p>
    <w:p w14:paraId="22E751F2" w14:textId="77777777" w:rsidR="0054518A" w:rsidRDefault="0054518A" w:rsidP="0054518A"/>
    <w:p w14:paraId="1F3F66CA" w14:textId="77777777" w:rsidR="0054518A" w:rsidRPr="00AF53DC" w:rsidRDefault="0054518A" w:rsidP="0054518A">
      <w:pPr>
        <w:keepNext/>
        <w:keepLines/>
        <w:spacing w:before="40" w:after="0" w:line="256" w:lineRule="auto"/>
        <w:outlineLvl w:val="3"/>
        <w:rPr>
          <w:rFonts w:eastAsia="Times New Roman" w:cs="Times New Roman"/>
          <w:b/>
          <w:iCs/>
          <w:sz w:val="26"/>
        </w:rPr>
      </w:pPr>
      <w:r w:rsidRPr="00AF53DC">
        <w:rPr>
          <w:rFonts w:eastAsia="Times New Roman" w:cs="Times New Roman"/>
          <w:b/>
          <w:iCs/>
          <w:sz w:val="26"/>
        </w:rPr>
        <w:t xml:space="preserve">The plan dooms </w:t>
      </w:r>
      <w:r w:rsidRPr="00AF53DC">
        <w:rPr>
          <w:rFonts w:eastAsia="Times New Roman" w:cs="Times New Roman"/>
          <w:b/>
          <w:iCs/>
          <w:sz w:val="26"/>
          <w:u w:val="single"/>
        </w:rPr>
        <w:t>operational flexibility</w:t>
      </w:r>
      <w:r w:rsidRPr="00AF53DC">
        <w:rPr>
          <w:rFonts w:eastAsia="Times New Roman" w:cs="Times New Roman"/>
          <w:b/>
          <w:iCs/>
          <w:sz w:val="26"/>
        </w:rPr>
        <w:t xml:space="preserve">---that’s a </w:t>
      </w:r>
      <w:r w:rsidRPr="00AF53DC">
        <w:rPr>
          <w:rFonts w:eastAsia="Times New Roman" w:cs="Times New Roman"/>
          <w:b/>
          <w:iCs/>
          <w:sz w:val="26"/>
          <w:u w:val="single"/>
        </w:rPr>
        <w:t>death knell</w:t>
      </w:r>
      <w:r w:rsidRPr="00AF53DC">
        <w:rPr>
          <w:rFonts w:eastAsia="Times New Roman" w:cs="Times New Roman"/>
          <w:b/>
          <w:iCs/>
          <w:sz w:val="26"/>
        </w:rPr>
        <w:t xml:space="preserve"> for AI development.</w:t>
      </w:r>
    </w:p>
    <w:p w14:paraId="5E571DDC" w14:textId="77777777" w:rsidR="0054518A" w:rsidRDefault="0054518A" w:rsidP="0054518A">
      <w:pPr>
        <w:spacing w:line="256" w:lineRule="auto"/>
        <w:rPr>
          <w:rFonts w:eastAsia="Aptos"/>
        </w:rPr>
      </w:pPr>
      <w:r w:rsidRPr="00AF53DC">
        <w:rPr>
          <w:rFonts w:eastAsia="Aptos"/>
          <w:b/>
          <w:bCs/>
          <w:sz w:val="26"/>
        </w:rPr>
        <w:t>Traverso et al. 25</w:t>
      </w:r>
      <w:r w:rsidRPr="00AF53DC">
        <w:rPr>
          <w:rFonts w:eastAsia="Aptos"/>
        </w:rPr>
        <w:t xml:space="preserve"> </w:t>
      </w:r>
    </w:p>
    <w:p w14:paraId="4F216FE4" w14:textId="77777777" w:rsidR="0054518A" w:rsidRDefault="0054518A" w:rsidP="0054518A">
      <w:pPr>
        <w:spacing w:line="256" w:lineRule="auto"/>
        <w:rPr>
          <w:rFonts w:eastAsia="Aptos"/>
        </w:rPr>
      </w:pPr>
      <w:r w:rsidRPr="00AF53DC">
        <w:rPr>
          <w:rFonts w:eastAsia="Aptos"/>
        </w:rPr>
        <w:t xml:space="preserve"> </w:t>
      </w:r>
      <w:r>
        <w:rPr>
          <w:rFonts w:eastAsia="Aptos"/>
        </w:rPr>
        <w:t>[</w:t>
      </w:r>
      <w:r w:rsidRPr="00AF53DC">
        <w:rPr>
          <w:rFonts w:eastAsia="Aptos"/>
        </w:rPr>
        <w:t>Silvio</w:t>
      </w:r>
      <w:r>
        <w:rPr>
          <w:rFonts w:eastAsia="Aptos"/>
        </w:rPr>
        <w:t xml:space="preserve"> Traverso</w:t>
      </w:r>
      <w:r w:rsidRPr="00AF53DC">
        <w:rPr>
          <w:rFonts w:eastAsia="Aptos"/>
        </w:rPr>
        <w:t xml:space="preserve">, </w:t>
      </w:r>
      <w:r>
        <w:rPr>
          <w:rFonts w:eastAsia="Aptos"/>
        </w:rPr>
        <w:t>(</w:t>
      </w:r>
      <w:r w:rsidRPr="00AF53DC">
        <w:rPr>
          <w:rFonts w:eastAsia="Aptos"/>
        </w:rPr>
        <w:t>tenure-track assistant professor, Department of Law, Political, Social and Economic Sciences, University of Eastern Piedmont</w:t>
      </w:r>
      <w:r>
        <w:rPr>
          <w:rFonts w:eastAsia="Aptos"/>
        </w:rPr>
        <w:t>)</w:t>
      </w:r>
      <w:r w:rsidRPr="00AF53DC">
        <w:rPr>
          <w:rFonts w:eastAsia="Aptos"/>
        </w:rPr>
        <w:t xml:space="preserve">; Massimiliano </w:t>
      </w:r>
      <w:proofErr w:type="spellStart"/>
      <w:r w:rsidRPr="00AF53DC">
        <w:rPr>
          <w:rFonts w:eastAsia="Aptos"/>
        </w:rPr>
        <w:t>Vatiero</w:t>
      </w:r>
      <w:proofErr w:type="spellEnd"/>
      <w:r w:rsidRPr="00AF53DC">
        <w:rPr>
          <w:rFonts w:eastAsia="Aptos"/>
        </w:rPr>
        <w:t xml:space="preserve">, </w:t>
      </w:r>
      <w:r>
        <w:rPr>
          <w:rFonts w:eastAsia="Aptos"/>
        </w:rPr>
        <w:t>(</w:t>
      </w:r>
      <w:r w:rsidRPr="00AF53DC">
        <w:rPr>
          <w:rFonts w:eastAsia="Aptos"/>
        </w:rPr>
        <w:t>assistant professor of economics, Department of Law, Political, Social and Economic Sciences, University of Eastern Piedmont</w:t>
      </w:r>
      <w:r>
        <w:rPr>
          <w:rFonts w:eastAsia="Aptos"/>
        </w:rPr>
        <w:t>)</w:t>
      </w:r>
      <w:r w:rsidRPr="00AF53DC">
        <w:rPr>
          <w:rFonts w:eastAsia="Aptos"/>
        </w:rPr>
        <w:t xml:space="preserve">; Enrico Zaninotto, </w:t>
      </w:r>
      <w:r>
        <w:rPr>
          <w:rFonts w:eastAsia="Aptos"/>
        </w:rPr>
        <w:t>(</w:t>
      </w:r>
      <w:r w:rsidRPr="00AF53DC">
        <w:rPr>
          <w:rFonts w:eastAsia="Aptos"/>
        </w:rPr>
        <w:t>assistant professor of finance, Department of Law, Political, Social and Economic Sciences, University of Eastern Piedmont</w:t>
      </w:r>
      <w:r>
        <w:rPr>
          <w:rFonts w:eastAsia="Aptos"/>
        </w:rPr>
        <w:t>)</w:t>
      </w:r>
      <w:r w:rsidRPr="00AF53DC">
        <w:rPr>
          <w:rFonts w:eastAsia="Aptos"/>
        </w:rPr>
        <w:t xml:space="preserve">, 4/29/25, “The complementarity between automation and flexible </w:t>
      </w:r>
      <w:proofErr w:type="spellStart"/>
      <w:r w:rsidRPr="00AF53DC">
        <w:rPr>
          <w:rFonts w:eastAsia="Aptos"/>
        </w:rPr>
        <w:t>labour</w:t>
      </w:r>
      <w:proofErr w:type="spellEnd"/>
      <w:r w:rsidRPr="00AF53DC">
        <w:rPr>
          <w:rFonts w:eastAsia="Aptos"/>
        </w:rPr>
        <w:t xml:space="preserve"> contracts: firm-level evidence from Italy,” Journal of Institutional Economics, 21(1), pp 1-17, doi:10.1017/S1744137425000104</w:t>
      </w:r>
      <w:r>
        <w:rPr>
          <w:rFonts w:eastAsia="Aptos"/>
        </w:rPr>
        <w:t>, DOA 9/17/2025]</w:t>
      </w:r>
    </w:p>
    <w:p w14:paraId="50CE580B" w14:textId="77777777" w:rsidR="0054518A" w:rsidRPr="00AF53DC" w:rsidRDefault="0054518A" w:rsidP="0054518A">
      <w:pPr>
        <w:spacing w:line="256" w:lineRule="auto"/>
        <w:rPr>
          <w:rFonts w:eastAsia="Aptos"/>
        </w:rPr>
      </w:pPr>
    </w:p>
    <w:p w14:paraId="17146C26" w14:textId="77777777" w:rsidR="0054518A" w:rsidRDefault="0054518A" w:rsidP="0054518A">
      <w:r w:rsidRPr="00AF53DC">
        <w:rPr>
          <w:rFonts w:eastAsia="Aptos"/>
          <w:sz w:val="14"/>
        </w:rPr>
        <w:t xml:space="preserve">Our study examines the interplay between investments in automation and flexible </w:t>
      </w:r>
      <w:proofErr w:type="spellStart"/>
      <w:r w:rsidRPr="00AF53DC">
        <w:rPr>
          <w:rFonts w:eastAsia="Aptos"/>
          <w:sz w:val="14"/>
        </w:rPr>
        <w:t>labour</w:t>
      </w:r>
      <w:proofErr w:type="spellEnd"/>
      <w:r w:rsidRPr="00AF53DC">
        <w:rPr>
          <w:rFonts w:eastAsia="Aptos"/>
          <w:sz w:val="14"/>
        </w:rPr>
        <w:t xml:space="preserve"> contracts, focusing on their complementarity. In this section, we begin by defining these two domains and discussing their implications for firm performance, thereby laying the foundation for our analysis. We then explore </w:t>
      </w:r>
      <w:r w:rsidRPr="00AF53DC">
        <w:rPr>
          <w:rFonts w:eastAsia="Aptos"/>
          <w:u w:val="single"/>
        </w:rPr>
        <w:t xml:space="preserve">the nature of this </w:t>
      </w:r>
      <w:r w:rsidRPr="00AF53DC">
        <w:rPr>
          <w:rFonts w:eastAsia="Aptos"/>
          <w:b/>
          <w:iCs/>
          <w:u w:val="single"/>
        </w:rPr>
        <w:t>complementarity</w:t>
      </w:r>
      <w:r w:rsidRPr="00AF53DC">
        <w:rPr>
          <w:rFonts w:eastAsia="Aptos"/>
          <w:sz w:val="14"/>
        </w:rPr>
        <w:t xml:space="preserve">, examining how they </w:t>
      </w:r>
      <w:r w:rsidRPr="00AF53DC">
        <w:rPr>
          <w:rFonts w:eastAsia="Aptos"/>
          <w:u w:val="single"/>
        </w:rPr>
        <w:t xml:space="preserve">can jointly enhance firms’ </w:t>
      </w:r>
      <w:r w:rsidRPr="00AF53DC">
        <w:rPr>
          <w:rFonts w:eastAsia="Aptos"/>
          <w:b/>
          <w:iCs/>
          <w:u w:val="single"/>
        </w:rPr>
        <w:t xml:space="preserve">operational </w:t>
      </w:r>
      <w:proofErr w:type="gramStart"/>
      <w:r w:rsidRPr="00AF53DC">
        <w:rPr>
          <w:rFonts w:eastAsia="Aptos"/>
          <w:b/>
          <w:iCs/>
          <w:u w:val="single"/>
        </w:rPr>
        <w:t>flexibility</w:t>
      </w:r>
      <w:r w:rsidRPr="00AF53DC">
        <w:rPr>
          <w:rFonts w:eastAsia="Aptos"/>
          <w:sz w:val="14"/>
        </w:rPr>
        <w:t>.</w:t>
      </w:r>
      <w:r w:rsidRPr="00AA0A41">
        <w:rPr>
          <w:rFonts w:eastAsia="Aptos"/>
          <w:sz w:val="12"/>
        </w:rPr>
        <w:t>¶</w:t>
      </w:r>
      <w:proofErr w:type="gramEnd"/>
      <w:r w:rsidRPr="00991283">
        <w:rPr>
          <w:rFonts w:eastAsia="Aptos"/>
          <w:sz w:val="12"/>
        </w:rPr>
        <w:t xml:space="preserve"> </w:t>
      </w:r>
      <w:r w:rsidRPr="00AF53DC">
        <w:rPr>
          <w:rFonts w:eastAsia="Aptos"/>
          <w:sz w:val="14"/>
        </w:rPr>
        <w:t>Automation</w:t>
      </w:r>
      <w:r w:rsidRPr="00AA0A41">
        <w:rPr>
          <w:rFonts w:eastAsia="Aptos"/>
          <w:sz w:val="12"/>
        </w:rPr>
        <w:t>¶</w:t>
      </w:r>
      <w:r w:rsidRPr="00991283">
        <w:rPr>
          <w:rFonts w:eastAsia="Aptos"/>
          <w:sz w:val="12"/>
        </w:rPr>
        <w:t xml:space="preserve"> </w:t>
      </w:r>
      <w:r w:rsidRPr="00AF53DC">
        <w:rPr>
          <w:rFonts w:eastAsia="Aptos"/>
          <w:sz w:val="14"/>
        </w:rPr>
        <w:t xml:space="preserve">Acemoglu and Restrepo (Reference Acemoglu and Restrepo2018) define automation as a technology that expands the range of tasks and functions that can be performed by capital. In a similar vein, </w:t>
      </w:r>
      <w:r w:rsidRPr="00AF53DC">
        <w:rPr>
          <w:rFonts w:eastAsia="Aptos"/>
          <w:u w:val="single"/>
        </w:rPr>
        <w:t xml:space="preserve">we conceptualize automation as a set of technologies that increase the flexibility of physical </w:t>
      </w:r>
      <w:r w:rsidRPr="00F94D52">
        <w:rPr>
          <w:rFonts w:eastAsia="Aptos"/>
          <w:u w:val="single"/>
        </w:rPr>
        <w:t>capital and result in an expansion of the spectrum of tasks achievable through capital</w:t>
      </w:r>
      <w:r w:rsidRPr="00F94D52">
        <w:rPr>
          <w:rFonts w:eastAsia="Aptos"/>
          <w:sz w:val="14"/>
        </w:rPr>
        <w:t xml:space="preserve">. Moreover, and this is key to our perspective, </w:t>
      </w:r>
      <w:r w:rsidRPr="00F94D52">
        <w:rPr>
          <w:rFonts w:eastAsia="Aptos"/>
          <w:u w:val="single"/>
        </w:rPr>
        <w:t>automation</w:t>
      </w:r>
      <w:r w:rsidRPr="00F94D52">
        <w:rPr>
          <w:rFonts w:eastAsia="Aptos"/>
          <w:sz w:val="14"/>
        </w:rPr>
        <w:t xml:space="preserve"> also </w:t>
      </w:r>
      <w:r w:rsidRPr="00F94D52">
        <w:rPr>
          <w:rFonts w:eastAsia="Aptos"/>
          <w:u w:val="single"/>
        </w:rPr>
        <w:t xml:space="preserve">enables capital to undertake tasks that were </w:t>
      </w:r>
      <w:r w:rsidRPr="00F94D52">
        <w:rPr>
          <w:rFonts w:eastAsia="Aptos"/>
          <w:b/>
          <w:iCs/>
          <w:u w:val="single"/>
        </w:rPr>
        <w:t>previously unattainable</w:t>
      </w:r>
      <w:r w:rsidRPr="00F94D52">
        <w:rPr>
          <w:rFonts w:eastAsia="Aptos"/>
          <w:u w:val="single"/>
        </w:rPr>
        <w:t xml:space="preserve"> due to their </w:t>
      </w:r>
      <w:r w:rsidRPr="00F94D52">
        <w:rPr>
          <w:rFonts w:eastAsia="Aptos"/>
          <w:b/>
          <w:iCs/>
          <w:u w:val="single"/>
        </w:rPr>
        <w:t>complexity</w:t>
      </w:r>
      <w:r w:rsidRPr="00F94D52">
        <w:rPr>
          <w:rFonts w:eastAsia="Aptos"/>
          <w:u w:val="single"/>
        </w:rPr>
        <w:t xml:space="preserve"> or </w:t>
      </w:r>
      <w:r w:rsidRPr="00F94D52">
        <w:rPr>
          <w:rFonts w:eastAsia="Aptos"/>
          <w:b/>
          <w:iCs/>
          <w:u w:val="single"/>
        </w:rPr>
        <w:t>subtlety</w:t>
      </w:r>
      <w:r w:rsidRPr="00F94D52">
        <w:rPr>
          <w:rFonts w:eastAsia="Aptos"/>
          <w:sz w:val="14"/>
        </w:rPr>
        <w:t xml:space="preserve"> and to switch between relatively different tasks at relatively low </w:t>
      </w:r>
      <w:proofErr w:type="gramStart"/>
      <w:r w:rsidRPr="00F94D52">
        <w:rPr>
          <w:rFonts w:eastAsia="Aptos"/>
          <w:sz w:val="14"/>
        </w:rPr>
        <w:t>cost.</w:t>
      </w:r>
      <w:r w:rsidRPr="00F94D52">
        <w:rPr>
          <w:rFonts w:eastAsia="Aptos"/>
          <w:sz w:val="12"/>
        </w:rPr>
        <w:t>¶</w:t>
      </w:r>
      <w:proofErr w:type="gramEnd"/>
      <w:r w:rsidRPr="00F94D52">
        <w:rPr>
          <w:rFonts w:eastAsia="Aptos"/>
          <w:sz w:val="12"/>
        </w:rPr>
        <w:t xml:space="preserve"> </w:t>
      </w:r>
      <w:r w:rsidRPr="00F94D52">
        <w:rPr>
          <w:rFonts w:eastAsia="Aptos"/>
          <w:sz w:val="14"/>
        </w:rPr>
        <w:t xml:space="preserve">Robots represent a paradigmatic example of automation. Prevalent descriptions of robots emphasize their reprogrammable and multipurpose capabilities. Such </w:t>
      </w:r>
      <w:proofErr w:type="spellStart"/>
      <w:r w:rsidRPr="00F94D52">
        <w:rPr>
          <w:rFonts w:eastAsia="Aptos"/>
          <w:u w:val="single"/>
        </w:rPr>
        <w:t>reprogrammability</w:t>
      </w:r>
      <w:proofErr w:type="spellEnd"/>
      <w:r w:rsidRPr="00AF53DC">
        <w:rPr>
          <w:rFonts w:eastAsia="Aptos"/>
          <w:sz w:val="14"/>
        </w:rPr>
        <w:t xml:space="preserve">, which enables robots to perform a variety of tasks – switching from one to another – without significant mechanical modifications, </w:t>
      </w:r>
      <w:r w:rsidRPr="00AF53DC">
        <w:rPr>
          <w:rFonts w:eastAsia="Aptos"/>
          <w:u w:val="single"/>
        </w:rPr>
        <w:t>represents a key aspect of automation that is fundamental to understand the complementarity between automation</w:t>
      </w:r>
      <w:r w:rsidRPr="00AF53DC">
        <w:rPr>
          <w:rFonts w:eastAsia="Aptos"/>
          <w:sz w:val="14"/>
        </w:rPr>
        <w:t xml:space="preserve"> technologies </w:t>
      </w:r>
      <w:r w:rsidRPr="00AF53DC">
        <w:rPr>
          <w:rFonts w:eastAsia="Aptos"/>
          <w:u w:val="single"/>
        </w:rPr>
        <w:t>and flexible employment</w:t>
      </w:r>
      <w:r w:rsidRPr="00AF53DC">
        <w:rPr>
          <w:rFonts w:eastAsia="Aptos"/>
          <w:sz w:val="14"/>
        </w:rPr>
        <w:t xml:space="preserve">. </w:t>
      </w:r>
      <w:r w:rsidRPr="00AF53DC">
        <w:rPr>
          <w:rFonts w:eastAsia="Aptos"/>
          <w:u w:val="single"/>
        </w:rPr>
        <w:t>Automation</w:t>
      </w:r>
      <w:r w:rsidRPr="00AF53DC">
        <w:rPr>
          <w:rFonts w:eastAsia="Aptos"/>
          <w:sz w:val="14"/>
        </w:rPr>
        <w:t xml:space="preserve">, however, </w:t>
      </w:r>
      <w:r w:rsidRPr="00AF53DC">
        <w:rPr>
          <w:rFonts w:eastAsia="Aptos"/>
          <w:u w:val="single"/>
        </w:rPr>
        <w:t xml:space="preserve">is not limited to </w:t>
      </w:r>
      <w:r w:rsidRPr="00AF53DC">
        <w:rPr>
          <w:rFonts w:eastAsia="Aptos"/>
          <w:b/>
          <w:iCs/>
          <w:u w:val="single"/>
        </w:rPr>
        <w:t>robots</w:t>
      </w:r>
      <w:r w:rsidRPr="00AF53DC">
        <w:rPr>
          <w:rFonts w:eastAsia="Aptos"/>
          <w:sz w:val="14"/>
        </w:rPr>
        <w:t xml:space="preserve">. In our analysis, we also consider </w:t>
      </w:r>
      <w:r w:rsidRPr="00AF53DC">
        <w:rPr>
          <w:rFonts w:eastAsia="Aptos"/>
          <w:u w:val="single"/>
        </w:rPr>
        <w:t>technologies such as the Internet of Things (</w:t>
      </w:r>
      <w:r w:rsidRPr="00AF53DC">
        <w:rPr>
          <w:rFonts w:eastAsia="Aptos"/>
          <w:b/>
          <w:iCs/>
          <w:u w:val="single"/>
        </w:rPr>
        <w:t>IoT</w:t>
      </w:r>
      <w:r w:rsidRPr="00AF53DC">
        <w:rPr>
          <w:rFonts w:eastAsia="Aptos"/>
          <w:u w:val="single"/>
        </w:rPr>
        <w:t>),</w:t>
      </w:r>
      <w:r w:rsidRPr="00AF53DC">
        <w:rPr>
          <w:rFonts w:eastAsia="Aptos"/>
          <w:sz w:val="14"/>
        </w:rPr>
        <w:t xml:space="preserve"> </w:t>
      </w:r>
      <w:r w:rsidRPr="00AF53DC">
        <w:rPr>
          <w:rFonts w:eastAsia="Aptos"/>
          <w:b/>
          <w:iCs/>
          <w:u w:val="single"/>
        </w:rPr>
        <w:t>big data</w:t>
      </w:r>
      <w:r w:rsidRPr="00AF53DC">
        <w:rPr>
          <w:rFonts w:eastAsia="Aptos"/>
          <w:sz w:val="14"/>
        </w:rPr>
        <w:t xml:space="preserve">, </w:t>
      </w:r>
      <w:r w:rsidRPr="00AF53DC">
        <w:rPr>
          <w:rFonts w:eastAsia="Aptos"/>
          <w:u w:val="single"/>
        </w:rPr>
        <w:t xml:space="preserve">and </w:t>
      </w:r>
      <w:r w:rsidRPr="00AF53DC">
        <w:rPr>
          <w:rFonts w:eastAsia="Aptos"/>
          <w:b/>
          <w:iCs/>
          <w:u w:val="single"/>
        </w:rPr>
        <w:t>a</w:t>
      </w:r>
      <w:r w:rsidRPr="00AF53DC">
        <w:rPr>
          <w:rFonts w:eastAsia="Aptos"/>
          <w:u w:val="single"/>
        </w:rPr>
        <w:t xml:space="preserve">ugmented </w:t>
      </w:r>
      <w:r w:rsidRPr="00AF53DC">
        <w:rPr>
          <w:rFonts w:eastAsia="Aptos"/>
          <w:b/>
          <w:iCs/>
          <w:u w:val="single"/>
        </w:rPr>
        <w:t>r</w:t>
      </w:r>
      <w:r w:rsidRPr="00AF53DC">
        <w:rPr>
          <w:rFonts w:eastAsia="Aptos"/>
          <w:u w:val="single"/>
        </w:rPr>
        <w:t>eality</w:t>
      </w:r>
      <w:r w:rsidRPr="00AF53DC">
        <w:rPr>
          <w:rFonts w:eastAsia="Aptos"/>
          <w:sz w:val="14"/>
        </w:rPr>
        <w:t xml:space="preserve">. Each of these technologies </w:t>
      </w:r>
      <w:r w:rsidRPr="00AF53DC">
        <w:rPr>
          <w:rFonts w:eastAsia="Aptos"/>
          <w:u w:val="single"/>
        </w:rPr>
        <w:t>contributes to the flexibility of capital in distinct ways</w:t>
      </w:r>
      <w:r w:rsidRPr="00AF53DC">
        <w:rPr>
          <w:rFonts w:eastAsia="Aptos"/>
          <w:sz w:val="14"/>
        </w:rPr>
        <w:t xml:space="preserve">. For example, IoT-enabled devices – physical objects equipped with sensors, software, and other communication technologies – can create a network of interconnected objects that communicate, collect data, and potentially act on it. Whether used alone or in combination with big data technologies, </w:t>
      </w:r>
      <w:r w:rsidRPr="00AF53DC">
        <w:rPr>
          <w:rFonts w:eastAsia="Aptos"/>
          <w:u w:val="single"/>
        </w:rPr>
        <w:t>IoT technologies facilitate predictive maintenance, control of manufacturing processes, real-time tracking and inventory management, and other advanced applications</w:t>
      </w:r>
      <w:r w:rsidRPr="00AF53DC">
        <w:rPr>
          <w:rFonts w:eastAsia="Aptos"/>
          <w:sz w:val="14"/>
        </w:rPr>
        <w:t xml:space="preserve"> (for a review of applications in manufacturing and logistics, see </w:t>
      </w:r>
      <w:proofErr w:type="spellStart"/>
      <w:r w:rsidRPr="00AF53DC">
        <w:rPr>
          <w:rFonts w:eastAsia="Aptos"/>
          <w:sz w:val="14"/>
        </w:rPr>
        <w:t>Osterrieder</w:t>
      </w:r>
      <w:proofErr w:type="spellEnd"/>
      <w:r w:rsidRPr="00AF53DC">
        <w:rPr>
          <w:rFonts w:eastAsia="Aptos"/>
          <w:sz w:val="14"/>
        </w:rPr>
        <w:t xml:space="preserve"> et al., Reference </w:t>
      </w:r>
      <w:proofErr w:type="spellStart"/>
      <w:r w:rsidRPr="00AF53DC">
        <w:rPr>
          <w:rFonts w:eastAsia="Aptos"/>
          <w:sz w:val="14"/>
        </w:rPr>
        <w:t>Osterrieder</w:t>
      </w:r>
      <w:proofErr w:type="spellEnd"/>
      <w:r w:rsidRPr="00AF53DC">
        <w:rPr>
          <w:rFonts w:eastAsia="Aptos"/>
          <w:sz w:val="14"/>
        </w:rPr>
        <w:t>, Budde and Friedli2020; Zheng et al., Reference Zheng, Ardolino, Bacchetti and Perona2021; Sahu et al., Reference Sahu, Young and Rai2021).</w:t>
      </w:r>
      <w:r w:rsidRPr="00AA0A41">
        <w:rPr>
          <w:rFonts w:eastAsia="Aptos"/>
          <w:sz w:val="12"/>
        </w:rPr>
        <w:t>¶</w:t>
      </w:r>
      <w:r w:rsidRPr="00991283">
        <w:rPr>
          <w:rFonts w:eastAsia="Aptos"/>
          <w:sz w:val="12"/>
        </w:rPr>
        <w:t xml:space="preserve"> </w:t>
      </w:r>
      <w:r w:rsidRPr="00AF53DC">
        <w:rPr>
          <w:rFonts w:eastAsia="Aptos"/>
          <w:sz w:val="14"/>
        </w:rPr>
        <w:t xml:space="preserve">Hence, to summarize, automation increases capital flexibility along two distinct lines, as represented by arrows 1 and 2 in Figure 1. On </w:t>
      </w:r>
      <w:proofErr w:type="gramStart"/>
      <w:r w:rsidRPr="00AF53DC">
        <w:rPr>
          <w:rFonts w:eastAsia="Aptos"/>
          <w:sz w:val="14"/>
        </w:rPr>
        <w:t>one</w:t>
      </w:r>
      <w:proofErr w:type="gramEnd"/>
      <w:r w:rsidRPr="00AF53DC">
        <w:rPr>
          <w:rFonts w:eastAsia="Aptos"/>
          <w:sz w:val="14"/>
        </w:rPr>
        <w:t xml:space="preserve"> hand, it extends the set of tasks that can be performed by capital, contributing to </w:t>
      </w:r>
      <w:proofErr w:type="gramStart"/>
      <w:r w:rsidRPr="00AF53DC">
        <w:rPr>
          <w:rFonts w:eastAsia="Aptos"/>
          <w:sz w:val="14"/>
        </w:rPr>
        <w:t>increase</w:t>
      </w:r>
      <w:proofErr w:type="gramEnd"/>
      <w:r w:rsidRPr="00AF53DC">
        <w:rPr>
          <w:rFonts w:eastAsia="Aptos"/>
          <w:sz w:val="14"/>
        </w:rPr>
        <w:t xml:space="preserve"> technical efficiency. On the other hand, due to its reprogrammable features, it enhances the capacity of capital to switch from one application to another at low </w:t>
      </w:r>
      <w:proofErr w:type="gramStart"/>
      <w:r w:rsidRPr="00AF53DC">
        <w:rPr>
          <w:rFonts w:eastAsia="Aptos"/>
          <w:sz w:val="14"/>
        </w:rPr>
        <w:t>cost.</w:t>
      </w:r>
      <w:r w:rsidRPr="00AA0A41">
        <w:rPr>
          <w:rFonts w:eastAsia="Aptos"/>
          <w:sz w:val="12"/>
        </w:rPr>
        <w:t>¶</w:t>
      </w:r>
      <w:proofErr w:type="gramEnd"/>
      <w:r w:rsidRPr="00991283">
        <w:rPr>
          <w:rFonts w:eastAsia="Aptos"/>
          <w:sz w:val="12"/>
        </w:rPr>
        <w:t xml:space="preserve"> </w:t>
      </w:r>
      <w:r w:rsidRPr="00AF53DC">
        <w:rPr>
          <w:rFonts w:eastAsia="Aptos"/>
          <w:sz w:val="14"/>
        </w:rPr>
        <w:t xml:space="preserve">Figure 1. Conceptual </w:t>
      </w:r>
      <w:proofErr w:type="gramStart"/>
      <w:r w:rsidRPr="00AF53DC">
        <w:rPr>
          <w:rFonts w:eastAsia="Aptos"/>
          <w:sz w:val="14"/>
        </w:rPr>
        <w:t>framework.</w:t>
      </w:r>
      <w:r w:rsidRPr="00AA0A41">
        <w:rPr>
          <w:rFonts w:eastAsia="Aptos"/>
          <w:sz w:val="12"/>
        </w:rPr>
        <w:t>¶</w:t>
      </w:r>
      <w:proofErr w:type="gramEnd"/>
      <w:r w:rsidRPr="00991283">
        <w:rPr>
          <w:rFonts w:eastAsia="Aptos"/>
          <w:sz w:val="12"/>
        </w:rPr>
        <w:t xml:space="preserve"> </w:t>
      </w:r>
      <w:r w:rsidRPr="00AF53DC">
        <w:rPr>
          <w:rFonts w:eastAsia="Aptos"/>
          <w:sz w:val="14"/>
        </w:rPr>
        <w:t xml:space="preserve">Flexible </w:t>
      </w:r>
      <w:proofErr w:type="spellStart"/>
      <w:r w:rsidRPr="00AF53DC">
        <w:rPr>
          <w:rFonts w:eastAsia="Aptos"/>
          <w:sz w:val="14"/>
        </w:rPr>
        <w:t>labour</w:t>
      </w:r>
      <w:proofErr w:type="spellEnd"/>
      <w:r w:rsidRPr="00AF53DC">
        <w:rPr>
          <w:rFonts w:eastAsia="Aptos"/>
          <w:sz w:val="14"/>
        </w:rPr>
        <w:t xml:space="preserve"> contracts</w:t>
      </w:r>
      <w:r w:rsidRPr="00AA0A41">
        <w:rPr>
          <w:rFonts w:eastAsia="Aptos"/>
          <w:sz w:val="12"/>
        </w:rPr>
        <w:t>¶</w:t>
      </w:r>
      <w:r w:rsidRPr="00991283">
        <w:rPr>
          <w:rFonts w:eastAsia="Aptos"/>
          <w:sz w:val="12"/>
        </w:rPr>
        <w:t xml:space="preserve"> </w:t>
      </w:r>
      <w:r w:rsidRPr="00AF53DC">
        <w:rPr>
          <w:rFonts w:eastAsia="Aptos"/>
          <w:sz w:val="14"/>
        </w:rPr>
        <w:t xml:space="preserve">We operationalize external </w:t>
      </w:r>
      <w:proofErr w:type="spellStart"/>
      <w:r w:rsidRPr="00AF53DC">
        <w:rPr>
          <w:rFonts w:eastAsia="Aptos"/>
          <w:sz w:val="14"/>
        </w:rPr>
        <w:t>labour</w:t>
      </w:r>
      <w:proofErr w:type="spellEnd"/>
      <w:r w:rsidRPr="00AF53DC">
        <w:rPr>
          <w:rFonts w:eastAsia="Aptos"/>
          <w:sz w:val="14"/>
        </w:rPr>
        <w:t xml:space="preserve"> flexibility within the framework of </w:t>
      </w:r>
      <w:proofErr w:type="spellStart"/>
      <w:r w:rsidRPr="00AF53DC">
        <w:rPr>
          <w:rFonts w:eastAsia="Aptos"/>
          <w:sz w:val="14"/>
        </w:rPr>
        <w:t>labour</w:t>
      </w:r>
      <w:proofErr w:type="spellEnd"/>
      <w:r w:rsidRPr="00AF53DC">
        <w:rPr>
          <w:rFonts w:eastAsia="Aptos"/>
          <w:sz w:val="14"/>
        </w:rPr>
        <w:t xml:space="preserve"> contracts. </w:t>
      </w:r>
      <w:r w:rsidRPr="0067304E">
        <w:rPr>
          <w:rFonts w:eastAsia="Aptos"/>
          <w:highlight w:val="yellow"/>
          <w:u w:val="single"/>
        </w:rPr>
        <w:t xml:space="preserve">Over the past decades, </w:t>
      </w:r>
      <w:proofErr w:type="spellStart"/>
      <w:r w:rsidRPr="0067304E">
        <w:rPr>
          <w:rFonts w:eastAsia="Aptos"/>
          <w:highlight w:val="yellow"/>
          <w:u w:val="single"/>
        </w:rPr>
        <w:t>labour</w:t>
      </w:r>
      <w:proofErr w:type="spellEnd"/>
      <w:r w:rsidRPr="0067304E">
        <w:rPr>
          <w:rFonts w:eastAsia="Aptos"/>
          <w:highlight w:val="yellow"/>
          <w:u w:val="single"/>
        </w:rPr>
        <w:t xml:space="preserve"> reforms</w:t>
      </w:r>
      <w:r w:rsidRPr="00AF53DC">
        <w:rPr>
          <w:rFonts w:eastAsia="Aptos"/>
          <w:u w:val="single"/>
        </w:rPr>
        <w:t xml:space="preserve"> have sought to </w:t>
      </w:r>
      <w:r w:rsidRPr="0067304E">
        <w:rPr>
          <w:rFonts w:eastAsia="Aptos"/>
          <w:b/>
          <w:iCs/>
          <w:highlight w:val="yellow"/>
          <w:u w:val="single"/>
        </w:rPr>
        <w:t>increase</w:t>
      </w:r>
      <w:r w:rsidRPr="00AF53DC">
        <w:rPr>
          <w:rFonts w:eastAsia="Aptos"/>
          <w:b/>
          <w:iCs/>
          <w:u w:val="single"/>
        </w:rPr>
        <w:t xml:space="preserve"> </w:t>
      </w:r>
      <w:r w:rsidRPr="0067304E">
        <w:rPr>
          <w:rFonts w:eastAsia="Aptos"/>
          <w:b/>
          <w:iCs/>
          <w:highlight w:val="yellow"/>
          <w:u w:val="single"/>
        </w:rPr>
        <w:t>flexibility</w:t>
      </w:r>
      <w:r w:rsidRPr="00AF53DC">
        <w:rPr>
          <w:rFonts w:eastAsia="Aptos"/>
          <w:u w:val="single"/>
        </w:rPr>
        <w:t xml:space="preserve"> by expanding the range of employment arrangements available to firms</w:t>
      </w:r>
      <w:r w:rsidRPr="00AF53DC">
        <w:rPr>
          <w:rFonts w:eastAsia="Aptos"/>
          <w:sz w:val="14"/>
        </w:rPr>
        <w:t xml:space="preserve">. These include temporary contracts, part-time agreements, freelance work, and employment relationships facilitated by temporary work agencies or other multi-party setups. </w:t>
      </w:r>
      <w:r w:rsidRPr="0067304E">
        <w:rPr>
          <w:rFonts w:eastAsia="Aptos"/>
          <w:highlight w:val="yellow"/>
          <w:u w:val="single"/>
        </w:rPr>
        <w:t xml:space="preserve">Unlike </w:t>
      </w:r>
      <w:r w:rsidRPr="0067304E">
        <w:rPr>
          <w:rFonts w:eastAsia="Aptos"/>
          <w:b/>
          <w:iCs/>
          <w:highlight w:val="yellow"/>
          <w:u w:val="single"/>
        </w:rPr>
        <w:t>traditional</w:t>
      </w:r>
      <w:r w:rsidRPr="00AF53DC">
        <w:rPr>
          <w:rFonts w:eastAsia="Aptos"/>
          <w:b/>
          <w:iCs/>
          <w:u w:val="single"/>
        </w:rPr>
        <w:t xml:space="preserve"> open-ended </w:t>
      </w:r>
      <w:r w:rsidRPr="0067304E">
        <w:rPr>
          <w:rFonts w:eastAsia="Aptos"/>
          <w:b/>
          <w:iCs/>
          <w:highlight w:val="yellow"/>
          <w:u w:val="single"/>
        </w:rPr>
        <w:t>contracts</w:t>
      </w:r>
      <w:r w:rsidRPr="00AF53DC">
        <w:rPr>
          <w:rFonts w:eastAsia="Aptos"/>
          <w:u w:val="single"/>
        </w:rPr>
        <w:t xml:space="preserve">, these </w:t>
      </w:r>
      <w:r w:rsidRPr="0067304E">
        <w:rPr>
          <w:rFonts w:eastAsia="Aptos"/>
          <w:highlight w:val="yellow"/>
          <w:u w:val="single"/>
        </w:rPr>
        <w:t>arrangements</w:t>
      </w:r>
      <w:r w:rsidRPr="00AF53DC">
        <w:rPr>
          <w:rFonts w:eastAsia="Aptos"/>
          <w:u w:val="single"/>
        </w:rPr>
        <w:t xml:space="preserve"> have created a </w:t>
      </w:r>
      <w:r w:rsidRPr="00AF53DC">
        <w:rPr>
          <w:rFonts w:eastAsia="Aptos"/>
          <w:b/>
          <w:iCs/>
          <w:u w:val="single"/>
        </w:rPr>
        <w:t>new legal framework</w:t>
      </w:r>
      <w:r w:rsidRPr="00AF53DC">
        <w:rPr>
          <w:rFonts w:eastAsia="Aptos"/>
          <w:u w:val="single"/>
        </w:rPr>
        <w:t xml:space="preserve"> that has fundamentally </w:t>
      </w:r>
      <w:r w:rsidRPr="0067304E">
        <w:rPr>
          <w:rFonts w:eastAsia="Aptos"/>
          <w:b/>
          <w:iCs/>
          <w:highlight w:val="yellow"/>
          <w:u w:val="single"/>
        </w:rPr>
        <w:t>reshaped</w:t>
      </w:r>
      <w:r w:rsidRPr="00AF53DC">
        <w:rPr>
          <w:rFonts w:eastAsia="Aptos"/>
          <w:b/>
          <w:iCs/>
          <w:u w:val="single"/>
        </w:rPr>
        <w:t xml:space="preserve"> the economic opportunities</w:t>
      </w:r>
      <w:r w:rsidRPr="00AF53DC">
        <w:rPr>
          <w:rFonts w:eastAsia="Aptos"/>
          <w:u w:val="single"/>
        </w:rPr>
        <w:t xml:space="preserve"> and incentives for both workers and </w:t>
      </w:r>
      <w:r w:rsidRPr="0067304E">
        <w:rPr>
          <w:rFonts w:eastAsia="Aptos"/>
          <w:highlight w:val="yellow"/>
          <w:u w:val="single"/>
        </w:rPr>
        <w:t>firms, making</w:t>
      </w:r>
      <w:r w:rsidRPr="00AF53DC">
        <w:rPr>
          <w:rFonts w:eastAsia="Aptos"/>
          <w:u w:val="single"/>
        </w:rPr>
        <w:t xml:space="preserve"> </w:t>
      </w:r>
      <w:r w:rsidRPr="00AF53DC">
        <w:rPr>
          <w:rFonts w:eastAsia="Aptos"/>
          <w:b/>
          <w:iCs/>
          <w:u w:val="single"/>
        </w:rPr>
        <w:t xml:space="preserve">external </w:t>
      </w:r>
      <w:proofErr w:type="spellStart"/>
      <w:r w:rsidRPr="00AF53DC">
        <w:rPr>
          <w:rFonts w:eastAsia="Aptos"/>
          <w:b/>
          <w:iCs/>
          <w:u w:val="single"/>
        </w:rPr>
        <w:t>labour</w:t>
      </w:r>
      <w:proofErr w:type="spellEnd"/>
      <w:r w:rsidRPr="00AF53DC">
        <w:rPr>
          <w:rFonts w:eastAsia="Aptos"/>
          <w:b/>
          <w:iCs/>
          <w:u w:val="single"/>
        </w:rPr>
        <w:t xml:space="preserve"> </w:t>
      </w:r>
      <w:r w:rsidRPr="0067304E">
        <w:rPr>
          <w:rFonts w:eastAsia="Aptos"/>
          <w:b/>
          <w:iCs/>
          <w:highlight w:val="yellow"/>
          <w:u w:val="single"/>
        </w:rPr>
        <w:t>flexibility</w:t>
      </w:r>
      <w:r w:rsidRPr="00AF53DC">
        <w:rPr>
          <w:rFonts w:eastAsia="Aptos"/>
          <w:u w:val="single"/>
        </w:rPr>
        <w:t xml:space="preserve"> a </w:t>
      </w:r>
      <w:r w:rsidRPr="00AF53DC">
        <w:rPr>
          <w:rFonts w:eastAsia="Aptos"/>
          <w:b/>
          <w:iCs/>
          <w:u w:val="single"/>
        </w:rPr>
        <w:t xml:space="preserve">significantly more </w:t>
      </w:r>
      <w:r w:rsidRPr="0067304E">
        <w:rPr>
          <w:rFonts w:eastAsia="Aptos"/>
          <w:b/>
          <w:iCs/>
          <w:highlight w:val="yellow"/>
          <w:u w:val="single"/>
        </w:rPr>
        <w:t>viable</w:t>
      </w:r>
      <w:r w:rsidRPr="00AF53DC">
        <w:rPr>
          <w:rFonts w:eastAsia="Aptos"/>
          <w:u w:val="single"/>
        </w:rPr>
        <w:t xml:space="preserve"> </w:t>
      </w:r>
      <w:r w:rsidRPr="0067304E">
        <w:rPr>
          <w:rFonts w:eastAsia="Aptos"/>
          <w:highlight w:val="yellow"/>
          <w:u w:val="single"/>
        </w:rPr>
        <w:t>and</w:t>
      </w:r>
      <w:r w:rsidRPr="00AF53DC">
        <w:rPr>
          <w:rFonts w:eastAsia="Aptos"/>
          <w:u w:val="single"/>
        </w:rPr>
        <w:t xml:space="preserve"> </w:t>
      </w:r>
      <w:r w:rsidRPr="0067304E">
        <w:rPr>
          <w:rFonts w:eastAsia="Aptos"/>
          <w:b/>
          <w:iCs/>
          <w:highlight w:val="yellow"/>
          <w:u w:val="single"/>
        </w:rPr>
        <w:t>cost-effective</w:t>
      </w:r>
      <w:r w:rsidRPr="00AF53DC">
        <w:rPr>
          <w:rFonts w:eastAsia="Aptos"/>
          <w:b/>
          <w:iCs/>
          <w:u w:val="single"/>
        </w:rPr>
        <w:t xml:space="preserve"> </w:t>
      </w:r>
      <w:proofErr w:type="gramStart"/>
      <w:r w:rsidRPr="00AF53DC">
        <w:rPr>
          <w:rFonts w:eastAsia="Aptos"/>
          <w:b/>
          <w:iCs/>
          <w:u w:val="single"/>
        </w:rPr>
        <w:t>option</w:t>
      </w:r>
      <w:r w:rsidRPr="00AF53DC">
        <w:rPr>
          <w:rFonts w:eastAsia="Aptos"/>
          <w:sz w:val="14"/>
        </w:rPr>
        <w:t>.</w:t>
      </w:r>
      <w:r w:rsidRPr="00AA0A41">
        <w:rPr>
          <w:rFonts w:eastAsia="Aptos"/>
          <w:sz w:val="12"/>
        </w:rPr>
        <w:t>¶</w:t>
      </w:r>
      <w:proofErr w:type="gramEnd"/>
      <w:r w:rsidRPr="00991283">
        <w:rPr>
          <w:rFonts w:eastAsia="Aptos"/>
          <w:sz w:val="12"/>
        </w:rPr>
        <w:t xml:space="preserve"> </w:t>
      </w:r>
      <w:r w:rsidRPr="00AF53DC">
        <w:rPr>
          <w:rFonts w:eastAsia="Aptos"/>
          <w:sz w:val="14"/>
        </w:rPr>
        <w:t xml:space="preserve">On the one hand, </w:t>
      </w:r>
      <w:r w:rsidRPr="00F94D52">
        <w:rPr>
          <w:rFonts w:eastAsia="Aptos"/>
          <w:u w:val="single"/>
        </w:rPr>
        <w:t xml:space="preserve">these new contracts have increased firms’ ability to </w:t>
      </w:r>
      <w:r w:rsidRPr="00F94D52">
        <w:rPr>
          <w:rFonts w:eastAsia="Aptos"/>
          <w:b/>
          <w:iCs/>
          <w:u w:val="single"/>
        </w:rPr>
        <w:t>swiftly adjust</w:t>
      </w:r>
      <w:r w:rsidRPr="00F94D52">
        <w:rPr>
          <w:rFonts w:eastAsia="Aptos"/>
          <w:u w:val="single"/>
        </w:rPr>
        <w:t xml:space="preserve"> their workforce in </w:t>
      </w:r>
      <w:r w:rsidRPr="00F94D52">
        <w:rPr>
          <w:rFonts w:eastAsia="Aptos"/>
          <w:b/>
          <w:iCs/>
          <w:u w:val="single"/>
        </w:rPr>
        <w:t>response to market shocks</w:t>
      </w:r>
      <w:r w:rsidRPr="00F94D52">
        <w:rPr>
          <w:rFonts w:eastAsia="Aptos"/>
          <w:sz w:val="14"/>
        </w:rPr>
        <w:t xml:space="preserve"> (arrow</w:t>
      </w:r>
      <w:r w:rsidRPr="00AF53DC">
        <w:rPr>
          <w:rFonts w:eastAsia="Aptos"/>
          <w:sz w:val="14"/>
        </w:rPr>
        <w:t xml:space="preserve"> 3). </w:t>
      </w:r>
      <w:r w:rsidRPr="00AF53DC">
        <w:rPr>
          <w:rFonts w:eastAsia="Aptos"/>
          <w:u w:val="single"/>
        </w:rPr>
        <w:t>Firms can therefore resort to these contracts to rapidly increase or decrease the total number of workers employed</w:t>
      </w:r>
      <w:r w:rsidRPr="00AF53DC">
        <w:rPr>
          <w:rFonts w:eastAsia="Aptos"/>
          <w:sz w:val="14"/>
        </w:rPr>
        <w:t xml:space="preserve"> and quickly reshape the skill mix of the workforce.</w:t>
      </w:r>
      <w:r w:rsidRPr="00AA0A41">
        <w:rPr>
          <w:rFonts w:eastAsia="Aptos"/>
          <w:sz w:val="12"/>
        </w:rPr>
        <w:t>¶</w:t>
      </w:r>
      <w:r w:rsidRPr="00991283">
        <w:rPr>
          <w:rFonts w:eastAsia="Aptos"/>
          <w:sz w:val="12"/>
        </w:rPr>
        <w:t xml:space="preserve"> </w:t>
      </w:r>
      <w:r w:rsidRPr="00AF53DC">
        <w:rPr>
          <w:rFonts w:eastAsia="Aptos"/>
          <w:sz w:val="14"/>
        </w:rPr>
        <w:t xml:space="preserve">On the other hand, </w:t>
      </w:r>
      <w:r w:rsidRPr="00AF53DC">
        <w:rPr>
          <w:rFonts w:eastAsia="Aptos"/>
          <w:u w:val="single"/>
        </w:rPr>
        <w:t xml:space="preserve">while </w:t>
      </w:r>
      <w:r w:rsidRPr="0067304E">
        <w:rPr>
          <w:rFonts w:eastAsia="Aptos"/>
          <w:highlight w:val="yellow"/>
          <w:u w:val="single"/>
        </w:rPr>
        <w:t>these contracts</w:t>
      </w:r>
      <w:r w:rsidRPr="00AF53DC">
        <w:rPr>
          <w:rFonts w:eastAsia="Aptos"/>
          <w:u w:val="single"/>
        </w:rPr>
        <w:t xml:space="preserve"> sometimes provide workers with the </w:t>
      </w:r>
      <w:r w:rsidRPr="00AF53DC">
        <w:rPr>
          <w:rFonts w:eastAsia="Aptos"/>
          <w:b/>
          <w:iCs/>
          <w:u w:val="single"/>
        </w:rPr>
        <w:t>flexibility</w:t>
      </w:r>
      <w:r w:rsidRPr="00AF53DC">
        <w:rPr>
          <w:rFonts w:eastAsia="Aptos"/>
          <w:u w:val="single"/>
        </w:rPr>
        <w:t xml:space="preserve"> to engage in multiple projects, </w:t>
      </w:r>
      <w:r w:rsidRPr="00AF53DC">
        <w:rPr>
          <w:rFonts w:eastAsia="Aptos"/>
          <w:b/>
          <w:iCs/>
          <w:u w:val="single"/>
        </w:rPr>
        <w:t>diversify their skills</w:t>
      </w:r>
      <w:r w:rsidRPr="00AF53DC">
        <w:rPr>
          <w:rFonts w:eastAsia="Aptos"/>
          <w:u w:val="single"/>
        </w:rPr>
        <w:t xml:space="preserve">, and </w:t>
      </w:r>
      <w:r w:rsidRPr="00AF53DC">
        <w:rPr>
          <w:rFonts w:eastAsia="Aptos"/>
          <w:b/>
          <w:iCs/>
          <w:u w:val="single"/>
        </w:rPr>
        <w:t>better manage their work-life balance</w:t>
      </w:r>
      <w:r w:rsidRPr="00AF53DC">
        <w:rPr>
          <w:rFonts w:eastAsia="Aptos"/>
          <w:u w:val="single"/>
        </w:rPr>
        <w:t xml:space="preserve">, they </w:t>
      </w:r>
      <w:r w:rsidRPr="0067304E">
        <w:rPr>
          <w:rFonts w:eastAsia="Aptos"/>
          <w:highlight w:val="yellow"/>
          <w:u w:val="single"/>
        </w:rPr>
        <w:t>have</w:t>
      </w:r>
      <w:r w:rsidRPr="00AF53DC">
        <w:rPr>
          <w:rFonts w:eastAsia="Aptos"/>
          <w:u w:val="single"/>
        </w:rPr>
        <w:t xml:space="preserve"> more often </w:t>
      </w:r>
      <w:r w:rsidRPr="0067304E">
        <w:rPr>
          <w:rFonts w:eastAsia="Aptos"/>
          <w:highlight w:val="yellow"/>
          <w:u w:val="single"/>
        </w:rPr>
        <w:t>been associated with</w:t>
      </w:r>
      <w:r w:rsidRPr="00AF53DC">
        <w:rPr>
          <w:rFonts w:eastAsia="Aptos"/>
          <w:u w:val="single"/>
        </w:rPr>
        <w:t xml:space="preserve"> increased job insecurity, diminished worker protections, and </w:t>
      </w:r>
      <w:r w:rsidRPr="0067304E">
        <w:rPr>
          <w:rFonts w:eastAsia="Aptos"/>
          <w:b/>
          <w:iCs/>
          <w:highlight w:val="yellow"/>
          <w:u w:val="single"/>
        </w:rPr>
        <w:t>reduced bargaining power</w:t>
      </w:r>
      <w:r w:rsidRPr="00AF53DC">
        <w:rPr>
          <w:rFonts w:eastAsia="Aptos"/>
          <w:sz w:val="14"/>
        </w:rPr>
        <w:t xml:space="preserve">. This has translated into lower </w:t>
      </w:r>
      <w:proofErr w:type="spellStart"/>
      <w:r w:rsidRPr="00AF53DC">
        <w:rPr>
          <w:rFonts w:eastAsia="Aptos"/>
          <w:sz w:val="14"/>
        </w:rPr>
        <w:t>labour</w:t>
      </w:r>
      <w:proofErr w:type="spellEnd"/>
      <w:r w:rsidRPr="00AF53DC">
        <w:rPr>
          <w:rFonts w:eastAsia="Aptos"/>
          <w:sz w:val="14"/>
        </w:rPr>
        <w:t xml:space="preserve"> costs for firms (arrow 4), but it has also weakened workers’ incentives to acquire firm-specific skills (arrow 5). In fact, as discussed in Acharya et al. (Reference Acharya, Baghai and Subramanian2013; Reference Acharya, Baghai and Subramanian2014) and </w:t>
      </w:r>
      <w:proofErr w:type="spellStart"/>
      <w:r w:rsidRPr="00AF53DC">
        <w:rPr>
          <w:rFonts w:eastAsia="Aptos"/>
          <w:sz w:val="14"/>
        </w:rPr>
        <w:t>Dughera</w:t>
      </w:r>
      <w:proofErr w:type="spellEnd"/>
      <w:r w:rsidRPr="00AF53DC">
        <w:rPr>
          <w:rFonts w:eastAsia="Aptos"/>
          <w:sz w:val="14"/>
        </w:rPr>
        <w:t xml:space="preserve"> et al. (Reference </w:t>
      </w:r>
      <w:proofErr w:type="spellStart"/>
      <w:r w:rsidRPr="00AF53DC">
        <w:rPr>
          <w:rFonts w:eastAsia="Aptos"/>
          <w:sz w:val="14"/>
        </w:rPr>
        <w:t>Dughera</w:t>
      </w:r>
      <w:proofErr w:type="spellEnd"/>
      <w:r w:rsidRPr="00AF53DC">
        <w:rPr>
          <w:rFonts w:eastAsia="Aptos"/>
          <w:sz w:val="14"/>
        </w:rPr>
        <w:t xml:space="preserve">, Quatraro and Vittori2022; Reference </w:t>
      </w:r>
      <w:proofErr w:type="spellStart"/>
      <w:r w:rsidRPr="00AF53DC">
        <w:rPr>
          <w:rFonts w:eastAsia="Aptos"/>
          <w:sz w:val="14"/>
        </w:rPr>
        <w:t>Dughera</w:t>
      </w:r>
      <w:proofErr w:type="spellEnd"/>
      <w:r w:rsidRPr="00AF53DC">
        <w:rPr>
          <w:rFonts w:eastAsia="Aptos"/>
          <w:sz w:val="14"/>
        </w:rPr>
        <w:t xml:space="preserve">, Quatraro, Ricci and Vittori2023), workers discount the likelihood of losing their current job by refraining from undertaking firm-specific human capital investments (i.e., acquiring skills that are useful only within their current firm). This reluctance can reduce </w:t>
      </w:r>
      <w:proofErr w:type="spellStart"/>
      <w:r w:rsidRPr="00AF53DC">
        <w:rPr>
          <w:rFonts w:eastAsia="Aptos"/>
          <w:sz w:val="14"/>
        </w:rPr>
        <w:t>labour</w:t>
      </w:r>
      <w:proofErr w:type="spellEnd"/>
      <w:r w:rsidRPr="00AF53DC">
        <w:rPr>
          <w:rFonts w:eastAsia="Aptos"/>
          <w:sz w:val="14"/>
        </w:rPr>
        <w:t xml:space="preserve"> productivity within firms and even hinder </w:t>
      </w:r>
      <w:proofErr w:type="gramStart"/>
      <w:r w:rsidRPr="00AF53DC">
        <w:rPr>
          <w:rFonts w:eastAsia="Aptos"/>
          <w:sz w:val="14"/>
        </w:rPr>
        <w:t>innovation.</w:t>
      </w:r>
      <w:r w:rsidRPr="00AA0A41">
        <w:rPr>
          <w:rFonts w:eastAsia="Aptos"/>
          <w:sz w:val="12"/>
        </w:rPr>
        <w:t>¶</w:t>
      </w:r>
      <w:proofErr w:type="gramEnd"/>
      <w:r w:rsidRPr="00991283">
        <w:rPr>
          <w:rFonts w:eastAsia="Aptos"/>
          <w:sz w:val="12"/>
        </w:rPr>
        <w:t xml:space="preserve"> </w:t>
      </w:r>
      <w:r w:rsidRPr="00AF53DC">
        <w:rPr>
          <w:rFonts w:eastAsia="Aptos"/>
          <w:sz w:val="14"/>
        </w:rPr>
        <w:t>In the Italian context, various types of flexible employment contracts have been introduced over time. These new non-standard forms of employment include, among others: fixed-term contracts (</w:t>
      </w:r>
      <w:proofErr w:type="spellStart"/>
      <w:r w:rsidRPr="00AF53DC">
        <w:rPr>
          <w:rFonts w:eastAsia="Aptos"/>
          <w:sz w:val="14"/>
        </w:rPr>
        <w:t>contratti</w:t>
      </w:r>
      <w:proofErr w:type="spellEnd"/>
      <w:r w:rsidRPr="00AF53DC">
        <w:rPr>
          <w:rFonts w:eastAsia="Aptos"/>
          <w:sz w:val="14"/>
        </w:rPr>
        <w:t xml:space="preserve"> a tempo </w:t>
      </w:r>
      <w:proofErr w:type="spellStart"/>
      <w:r w:rsidRPr="00AF53DC">
        <w:rPr>
          <w:rFonts w:eastAsia="Aptos"/>
          <w:sz w:val="14"/>
        </w:rPr>
        <w:t>determinato</w:t>
      </w:r>
      <w:proofErr w:type="spellEnd"/>
      <w:r w:rsidRPr="00AF53DC">
        <w:rPr>
          <w:rFonts w:eastAsia="Aptos"/>
          <w:sz w:val="14"/>
        </w:rPr>
        <w:t>); freelance work where the worker operates as an independent contractor, providing services on a project-by-project basis (</w:t>
      </w:r>
      <w:proofErr w:type="spellStart"/>
      <w:r w:rsidRPr="00AF53DC">
        <w:rPr>
          <w:rFonts w:eastAsia="Aptos"/>
          <w:sz w:val="14"/>
        </w:rPr>
        <w:t>contratti</w:t>
      </w:r>
      <w:proofErr w:type="spellEnd"/>
      <w:r w:rsidRPr="00AF53DC">
        <w:rPr>
          <w:rFonts w:eastAsia="Aptos"/>
          <w:sz w:val="14"/>
        </w:rPr>
        <w:t xml:space="preserve"> di </w:t>
      </w:r>
      <w:proofErr w:type="spellStart"/>
      <w:r w:rsidRPr="00AF53DC">
        <w:rPr>
          <w:rFonts w:eastAsia="Aptos"/>
          <w:sz w:val="14"/>
        </w:rPr>
        <w:t>collaborazione</w:t>
      </w:r>
      <w:proofErr w:type="spellEnd"/>
      <w:r w:rsidRPr="00AF53DC">
        <w:rPr>
          <w:rFonts w:eastAsia="Aptos"/>
          <w:sz w:val="14"/>
        </w:rPr>
        <w:t xml:space="preserve"> </w:t>
      </w:r>
      <w:proofErr w:type="spellStart"/>
      <w:r w:rsidRPr="00AF53DC">
        <w:rPr>
          <w:rFonts w:eastAsia="Aptos"/>
          <w:sz w:val="14"/>
        </w:rPr>
        <w:t>coordinata</w:t>
      </w:r>
      <w:proofErr w:type="spellEnd"/>
      <w:r w:rsidRPr="00AF53DC">
        <w:rPr>
          <w:rFonts w:eastAsia="Aptos"/>
          <w:sz w:val="14"/>
        </w:rPr>
        <w:t xml:space="preserve"> e </w:t>
      </w:r>
      <w:proofErr w:type="spellStart"/>
      <w:r w:rsidRPr="00AF53DC">
        <w:rPr>
          <w:rFonts w:eastAsia="Aptos"/>
          <w:sz w:val="14"/>
        </w:rPr>
        <w:t>continuativa</w:t>
      </w:r>
      <w:proofErr w:type="spellEnd"/>
      <w:r w:rsidRPr="00AF53DC">
        <w:rPr>
          <w:rFonts w:eastAsia="Aptos"/>
          <w:sz w:val="14"/>
        </w:rPr>
        <w:t>); temporary agency work contracts (</w:t>
      </w:r>
      <w:proofErr w:type="spellStart"/>
      <w:r w:rsidRPr="00AF53DC">
        <w:rPr>
          <w:rFonts w:eastAsia="Aptos"/>
          <w:sz w:val="14"/>
        </w:rPr>
        <w:t>contratto</w:t>
      </w:r>
      <w:proofErr w:type="spellEnd"/>
      <w:r w:rsidRPr="00AF53DC">
        <w:rPr>
          <w:rFonts w:eastAsia="Aptos"/>
          <w:sz w:val="14"/>
        </w:rPr>
        <w:t xml:space="preserve"> di </w:t>
      </w:r>
      <w:proofErr w:type="spellStart"/>
      <w:r w:rsidRPr="00AF53DC">
        <w:rPr>
          <w:rFonts w:eastAsia="Aptos"/>
          <w:sz w:val="14"/>
        </w:rPr>
        <w:t>somministrazione</w:t>
      </w:r>
      <w:proofErr w:type="spellEnd"/>
      <w:r w:rsidRPr="00AF53DC">
        <w:rPr>
          <w:rFonts w:eastAsia="Aptos"/>
          <w:sz w:val="14"/>
        </w:rPr>
        <w:t xml:space="preserve"> di </w:t>
      </w:r>
      <w:proofErr w:type="spellStart"/>
      <w:r w:rsidRPr="00AF53DC">
        <w:rPr>
          <w:rFonts w:eastAsia="Aptos"/>
          <w:sz w:val="14"/>
        </w:rPr>
        <w:t>lavoro</w:t>
      </w:r>
      <w:proofErr w:type="spellEnd"/>
      <w:r w:rsidRPr="00AF53DC">
        <w:rPr>
          <w:rFonts w:eastAsia="Aptos"/>
          <w:sz w:val="14"/>
        </w:rPr>
        <w:t>), where the worker is employed by a temporary work agency and then supplied to a third company to perform work for a limited period; on-call work (</w:t>
      </w:r>
      <w:proofErr w:type="spellStart"/>
      <w:r w:rsidRPr="00AF53DC">
        <w:rPr>
          <w:rFonts w:eastAsia="Aptos"/>
          <w:sz w:val="14"/>
        </w:rPr>
        <w:t>contratto</w:t>
      </w:r>
      <w:proofErr w:type="spellEnd"/>
      <w:r w:rsidRPr="00AF53DC">
        <w:rPr>
          <w:rFonts w:eastAsia="Aptos"/>
          <w:sz w:val="14"/>
        </w:rPr>
        <w:t xml:space="preserve"> di </w:t>
      </w:r>
      <w:proofErr w:type="spellStart"/>
      <w:r w:rsidRPr="00AF53DC">
        <w:rPr>
          <w:rFonts w:eastAsia="Aptos"/>
          <w:sz w:val="14"/>
        </w:rPr>
        <w:t>lavoro</w:t>
      </w:r>
      <w:proofErr w:type="spellEnd"/>
      <w:r w:rsidRPr="00AF53DC">
        <w:rPr>
          <w:rFonts w:eastAsia="Aptos"/>
          <w:sz w:val="14"/>
        </w:rPr>
        <w:t xml:space="preserve"> a </w:t>
      </w:r>
      <w:proofErr w:type="spellStart"/>
      <w:r w:rsidRPr="00AF53DC">
        <w:rPr>
          <w:rFonts w:eastAsia="Aptos"/>
          <w:sz w:val="14"/>
        </w:rPr>
        <w:t>chiamata</w:t>
      </w:r>
      <w:proofErr w:type="spellEnd"/>
      <w:r w:rsidRPr="00AF53DC">
        <w:rPr>
          <w:rFonts w:eastAsia="Aptos"/>
          <w:sz w:val="14"/>
        </w:rPr>
        <w:t>/</w:t>
      </w:r>
      <w:proofErr w:type="spellStart"/>
      <w:r w:rsidRPr="00AF53DC">
        <w:rPr>
          <w:rFonts w:eastAsia="Aptos"/>
          <w:sz w:val="14"/>
        </w:rPr>
        <w:t>intermittente</w:t>
      </w:r>
      <w:proofErr w:type="spellEnd"/>
      <w:r w:rsidRPr="00AF53DC">
        <w:rPr>
          <w:rFonts w:eastAsia="Aptos"/>
          <w:sz w:val="14"/>
        </w:rPr>
        <w:t>), an arrangement where the employee is called upon to work as needed; and casual work contracts (</w:t>
      </w:r>
      <w:proofErr w:type="spellStart"/>
      <w:r w:rsidRPr="00AF53DC">
        <w:rPr>
          <w:rFonts w:eastAsia="Aptos"/>
          <w:sz w:val="14"/>
        </w:rPr>
        <w:t>contratto</w:t>
      </w:r>
      <w:proofErr w:type="spellEnd"/>
      <w:r w:rsidRPr="00AF53DC">
        <w:rPr>
          <w:rFonts w:eastAsia="Aptos"/>
          <w:sz w:val="14"/>
        </w:rPr>
        <w:t xml:space="preserve"> di </w:t>
      </w:r>
      <w:proofErr w:type="spellStart"/>
      <w:r w:rsidRPr="00AF53DC">
        <w:rPr>
          <w:rFonts w:eastAsia="Aptos"/>
          <w:sz w:val="14"/>
        </w:rPr>
        <w:t>prestazione</w:t>
      </w:r>
      <w:proofErr w:type="spellEnd"/>
      <w:r w:rsidRPr="00AF53DC">
        <w:rPr>
          <w:rFonts w:eastAsia="Aptos"/>
          <w:sz w:val="14"/>
        </w:rPr>
        <w:t xml:space="preserve"> </w:t>
      </w:r>
      <w:proofErr w:type="spellStart"/>
      <w:r w:rsidRPr="00AF53DC">
        <w:rPr>
          <w:rFonts w:eastAsia="Aptos"/>
          <w:sz w:val="14"/>
        </w:rPr>
        <w:t>occasionale</w:t>
      </w:r>
      <w:proofErr w:type="spellEnd"/>
      <w:r w:rsidRPr="00AF53DC">
        <w:rPr>
          <w:rFonts w:eastAsia="Aptos"/>
          <w:sz w:val="14"/>
        </w:rPr>
        <w:t xml:space="preserve">), designed for situations in which the employer requires temporary </w:t>
      </w:r>
      <w:proofErr w:type="spellStart"/>
      <w:r w:rsidRPr="00AF53DC">
        <w:rPr>
          <w:rFonts w:eastAsia="Aptos"/>
          <w:sz w:val="14"/>
        </w:rPr>
        <w:t>labour</w:t>
      </w:r>
      <w:proofErr w:type="spellEnd"/>
      <w:r w:rsidRPr="00AF53DC">
        <w:rPr>
          <w:rFonts w:eastAsia="Aptos"/>
          <w:sz w:val="14"/>
        </w:rPr>
        <w:t xml:space="preserve"> for short-term or sporadic tasks.</w:t>
      </w:r>
      <w:r w:rsidRPr="00AA0A41">
        <w:rPr>
          <w:rFonts w:eastAsia="Aptos"/>
          <w:sz w:val="12"/>
        </w:rPr>
        <w:t>¶</w:t>
      </w:r>
      <w:r w:rsidRPr="00991283">
        <w:rPr>
          <w:rFonts w:eastAsia="Aptos"/>
          <w:sz w:val="12"/>
        </w:rPr>
        <w:t xml:space="preserve"> </w:t>
      </w:r>
      <w:r w:rsidRPr="00AF53DC">
        <w:rPr>
          <w:rFonts w:eastAsia="Aptos"/>
          <w:sz w:val="14"/>
        </w:rPr>
        <w:t xml:space="preserve">Before proceeding with the discussion, it is worth stressing that the use of flexible contracts is associated with external </w:t>
      </w:r>
      <w:proofErr w:type="spellStart"/>
      <w:r w:rsidRPr="00AF53DC">
        <w:rPr>
          <w:rFonts w:eastAsia="Aptos"/>
          <w:sz w:val="14"/>
        </w:rPr>
        <w:t>labour</w:t>
      </w:r>
      <w:proofErr w:type="spellEnd"/>
      <w:r w:rsidRPr="00AF53DC">
        <w:rPr>
          <w:rFonts w:eastAsia="Aptos"/>
          <w:sz w:val="14"/>
        </w:rPr>
        <w:t xml:space="preserve"> flexibility, or the extent to which a firm responds to changes in its </w:t>
      </w:r>
      <w:proofErr w:type="spellStart"/>
      <w:r w:rsidRPr="00AF53DC">
        <w:rPr>
          <w:rFonts w:eastAsia="Aptos"/>
          <w:sz w:val="14"/>
        </w:rPr>
        <w:t>labour</w:t>
      </w:r>
      <w:proofErr w:type="spellEnd"/>
      <w:r w:rsidRPr="00AF53DC">
        <w:rPr>
          <w:rFonts w:eastAsia="Aptos"/>
          <w:sz w:val="14"/>
        </w:rPr>
        <w:t xml:space="preserve"> requirements by means of hiring and firing. It does not capture, however, internal </w:t>
      </w:r>
      <w:proofErr w:type="spellStart"/>
      <w:r w:rsidRPr="00AF53DC">
        <w:rPr>
          <w:rFonts w:eastAsia="Aptos"/>
          <w:sz w:val="14"/>
        </w:rPr>
        <w:t>labour</w:t>
      </w:r>
      <w:proofErr w:type="spellEnd"/>
      <w:r w:rsidRPr="00AF53DC">
        <w:rPr>
          <w:rFonts w:eastAsia="Aptos"/>
          <w:sz w:val="14"/>
        </w:rPr>
        <w:t xml:space="preserve"> flexibility, that is, the extent to which a firm adapts to changing conditions, demand, or challenges reorganizing its existing workforce.</w:t>
      </w:r>
      <w:r w:rsidRPr="00AA0A41">
        <w:rPr>
          <w:rFonts w:eastAsia="Aptos"/>
          <w:sz w:val="12"/>
        </w:rPr>
        <w:t>¶</w:t>
      </w:r>
      <w:r w:rsidRPr="00991283">
        <w:rPr>
          <w:rFonts w:eastAsia="Aptos"/>
          <w:sz w:val="12"/>
        </w:rPr>
        <w:t xml:space="preserve"> </w:t>
      </w:r>
      <w:r w:rsidRPr="00AF53DC">
        <w:rPr>
          <w:rFonts w:eastAsia="Aptos"/>
          <w:sz w:val="14"/>
        </w:rPr>
        <w:t>Complementarity</w:t>
      </w:r>
      <w:r w:rsidRPr="00AA0A41">
        <w:rPr>
          <w:rFonts w:eastAsia="Aptos"/>
          <w:sz w:val="12"/>
        </w:rPr>
        <w:t>¶</w:t>
      </w:r>
      <w:r w:rsidRPr="00991283">
        <w:rPr>
          <w:rFonts w:eastAsia="Aptos"/>
          <w:sz w:val="12"/>
        </w:rPr>
        <w:t xml:space="preserve"> </w:t>
      </w:r>
      <w:r w:rsidRPr="00AF53DC">
        <w:rPr>
          <w:rFonts w:eastAsia="Aptos"/>
          <w:sz w:val="14"/>
        </w:rPr>
        <w:t xml:space="preserve">In this paper, we define complementarity as the interaction between different choice variables such that an increase in one variable enhances the returns to increasing the other. In adopting this definition, we follow Roberts (Reference Roberts2007, p. 34), who explains that ‘the two choice variables are complements when doing (more of) one of them increases the return of doing (more of) the other’. This definition of complementarity is </w:t>
      </w:r>
      <w:proofErr w:type="gramStart"/>
      <w:r w:rsidRPr="00AF53DC">
        <w:rPr>
          <w:rFonts w:eastAsia="Aptos"/>
          <w:sz w:val="14"/>
        </w:rPr>
        <w:t>similar, though not identical,</w:t>
      </w:r>
      <w:proofErr w:type="gramEnd"/>
      <w:r w:rsidRPr="00AF53DC">
        <w:rPr>
          <w:rFonts w:eastAsia="Aptos"/>
          <w:sz w:val="14"/>
        </w:rPr>
        <w:t xml:space="preserve"> to the one adopted by Aoki (Reference Aoki2001) and others (cf. Pagano and </w:t>
      </w:r>
      <w:proofErr w:type="spellStart"/>
      <w:r w:rsidRPr="00AF53DC">
        <w:rPr>
          <w:rFonts w:eastAsia="Aptos"/>
          <w:sz w:val="14"/>
        </w:rPr>
        <w:t>Vatiero</w:t>
      </w:r>
      <w:proofErr w:type="spellEnd"/>
      <w:r w:rsidRPr="00AF53DC">
        <w:rPr>
          <w:rFonts w:eastAsia="Aptos"/>
          <w:sz w:val="14"/>
        </w:rPr>
        <w:t xml:space="preserve">, Reference Pagano and Vatiero2015). In Aoki’s framework, complementarity is strategic: two distinct parties make choices in interdependent domains. By contrast, in our setting, decision-making is centralized within a single entity – the firm – which makes choices across two interdependent domains: technology and </w:t>
      </w:r>
      <w:proofErr w:type="spellStart"/>
      <w:r w:rsidRPr="00AF53DC">
        <w:rPr>
          <w:rFonts w:eastAsia="Aptos"/>
          <w:sz w:val="14"/>
        </w:rPr>
        <w:t>labour</w:t>
      </w:r>
      <w:proofErr w:type="spellEnd"/>
      <w:r w:rsidRPr="00AF53DC">
        <w:rPr>
          <w:rFonts w:eastAsia="Aptos"/>
          <w:sz w:val="14"/>
        </w:rPr>
        <w:t xml:space="preserve">. </w:t>
      </w:r>
      <w:r w:rsidRPr="00AF53DC">
        <w:rPr>
          <w:rFonts w:eastAsia="Aptos"/>
          <w:u w:val="single"/>
        </w:rPr>
        <w:t>At the heart of both approaches lies the property</w:t>
      </w:r>
      <w:r w:rsidRPr="00AF53DC">
        <w:rPr>
          <w:rFonts w:eastAsia="Aptos"/>
          <w:sz w:val="14"/>
        </w:rPr>
        <w:t xml:space="preserve"> </w:t>
      </w:r>
      <w:r w:rsidRPr="00AF53DC">
        <w:rPr>
          <w:rFonts w:eastAsia="Aptos"/>
          <w:u w:val="single"/>
        </w:rPr>
        <w:t>of</w:t>
      </w:r>
      <w:r w:rsidRPr="00AF53DC">
        <w:rPr>
          <w:rFonts w:eastAsia="Aptos"/>
          <w:sz w:val="14"/>
        </w:rPr>
        <w:t xml:space="preserve"> </w:t>
      </w:r>
      <w:proofErr w:type="spellStart"/>
      <w:r w:rsidRPr="0067304E">
        <w:rPr>
          <w:rFonts w:eastAsia="Aptos"/>
          <w:b/>
          <w:iCs/>
          <w:highlight w:val="yellow"/>
          <w:u w:val="single"/>
        </w:rPr>
        <w:t>supermodularity</w:t>
      </w:r>
      <w:proofErr w:type="spellEnd"/>
      <w:r w:rsidRPr="00AF53DC">
        <w:rPr>
          <w:rFonts w:eastAsia="Aptos"/>
          <w:sz w:val="14"/>
        </w:rPr>
        <w:t xml:space="preserve">, which captures the essence of complementarity, as it </w:t>
      </w:r>
      <w:r w:rsidRPr="0067304E">
        <w:rPr>
          <w:rFonts w:eastAsia="Aptos"/>
          <w:highlight w:val="yellow"/>
          <w:u w:val="single"/>
        </w:rPr>
        <w:t>implies</w:t>
      </w:r>
      <w:r w:rsidRPr="00AF53DC">
        <w:rPr>
          <w:rFonts w:eastAsia="Aptos"/>
          <w:u w:val="single"/>
        </w:rPr>
        <w:t xml:space="preserve"> that as the level of automation of a firm increases, the marginal return of increasing </w:t>
      </w:r>
      <w:proofErr w:type="spellStart"/>
      <w:r w:rsidRPr="00AF53DC">
        <w:rPr>
          <w:rFonts w:eastAsia="Aptos"/>
          <w:u w:val="single"/>
        </w:rPr>
        <w:t>labour</w:t>
      </w:r>
      <w:proofErr w:type="spellEnd"/>
      <w:r w:rsidRPr="00AF53DC">
        <w:rPr>
          <w:rFonts w:eastAsia="Aptos"/>
          <w:u w:val="single"/>
        </w:rPr>
        <w:t xml:space="preserve"> flexibility grows; similarly, </w:t>
      </w:r>
      <w:r w:rsidRPr="0067304E">
        <w:rPr>
          <w:rFonts w:eastAsia="Aptos"/>
          <w:highlight w:val="yellow"/>
          <w:u w:val="single"/>
        </w:rPr>
        <w:t>as</w:t>
      </w:r>
      <w:r w:rsidRPr="00AF53DC">
        <w:rPr>
          <w:rFonts w:eastAsia="Aptos"/>
          <w:u w:val="single"/>
        </w:rPr>
        <w:t xml:space="preserve"> the firm’s </w:t>
      </w:r>
      <w:proofErr w:type="spellStart"/>
      <w:r w:rsidRPr="0067304E">
        <w:rPr>
          <w:rFonts w:eastAsia="Aptos"/>
          <w:b/>
          <w:iCs/>
          <w:highlight w:val="yellow"/>
          <w:u w:val="single"/>
        </w:rPr>
        <w:t>labour</w:t>
      </w:r>
      <w:proofErr w:type="spellEnd"/>
      <w:r w:rsidRPr="0067304E">
        <w:rPr>
          <w:rFonts w:eastAsia="Aptos"/>
          <w:b/>
          <w:iCs/>
          <w:highlight w:val="yellow"/>
          <w:u w:val="single"/>
        </w:rPr>
        <w:t xml:space="preserve"> flexibility increases</w:t>
      </w:r>
      <w:r w:rsidRPr="00AF53DC">
        <w:rPr>
          <w:rFonts w:eastAsia="Aptos"/>
          <w:u w:val="single"/>
        </w:rPr>
        <w:t xml:space="preserve">, </w:t>
      </w:r>
      <w:r w:rsidRPr="0067304E">
        <w:rPr>
          <w:rFonts w:eastAsia="Aptos"/>
          <w:highlight w:val="yellow"/>
          <w:u w:val="single"/>
        </w:rPr>
        <w:t>the</w:t>
      </w:r>
      <w:r w:rsidRPr="00AF53DC">
        <w:rPr>
          <w:rFonts w:eastAsia="Aptos"/>
          <w:u w:val="single"/>
        </w:rPr>
        <w:t xml:space="preserve"> </w:t>
      </w:r>
      <w:r w:rsidRPr="00AF53DC">
        <w:rPr>
          <w:rFonts w:eastAsia="Aptos"/>
          <w:b/>
          <w:iCs/>
          <w:u w:val="single"/>
        </w:rPr>
        <w:t xml:space="preserve">marginal </w:t>
      </w:r>
      <w:r w:rsidRPr="0067304E">
        <w:rPr>
          <w:rFonts w:eastAsia="Aptos"/>
          <w:b/>
          <w:iCs/>
          <w:highlight w:val="yellow"/>
          <w:u w:val="single"/>
        </w:rPr>
        <w:t>return to automation</w:t>
      </w:r>
      <w:r w:rsidRPr="00AF53DC">
        <w:rPr>
          <w:rFonts w:eastAsia="Aptos"/>
          <w:b/>
          <w:iCs/>
          <w:u w:val="single"/>
        </w:rPr>
        <w:t xml:space="preserve"> also </w:t>
      </w:r>
      <w:r w:rsidRPr="0067304E">
        <w:rPr>
          <w:rFonts w:eastAsia="Aptos"/>
          <w:b/>
          <w:iCs/>
          <w:highlight w:val="yellow"/>
          <w:u w:val="single"/>
        </w:rPr>
        <w:t>increases</w:t>
      </w:r>
      <w:r w:rsidRPr="00AF53DC">
        <w:rPr>
          <w:rFonts w:eastAsia="Aptos"/>
          <w:sz w:val="14"/>
        </w:rPr>
        <w:t>.</w:t>
      </w:r>
      <w:r w:rsidRPr="00AA0A41">
        <w:rPr>
          <w:rFonts w:eastAsia="Aptos"/>
          <w:sz w:val="12"/>
        </w:rPr>
        <w:t>¶</w:t>
      </w:r>
      <w:r w:rsidRPr="00991283">
        <w:rPr>
          <w:rFonts w:eastAsia="Aptos"/>
          <w:sz w:val="12"/>
        </w:rPr>
        <w:t xml:space="preserve"> </w:t>
      </w:r>
      <w:r w:rsidRPr="00AF53DC">
        <w:rPr>
          <w:rFonts w:eastAsia="Aptos"/>
          <w:sz w:val="14"/>
        </w:rPr>
        <w:t xml:space="preserve">The Amazon warehouse hiring strategy provides a textbook example of how the optimal level of </w:t>
      </w:r>
      <w:proofErr w:type="spellStart"/>
      <w:r w:rsidRPr="00AF53DC">
        <w:rPr>
          <w:rFonts w:eastAsia="Aptos"/>
          <w:sz w:val="14"/>
        </w:rPr>
        <w:t>labour</w:t>
      </w:r>
      <w:proofErr w:type="spellEnd"/>
      <w:r w:rsidRPr="00AF53DC">
        <w:rPr>
          <w:rFonts w:eastAsia="Aptos"/>
          <w:sz w:val="14"/>
        </w:rPr>
        <w:t xml:space="preserve"> flexibility changes in response to automation investments. Advances in smart shelves, real-time assistance, and augmented reality have reduced training needs and minimized the requirement for firm-specialized skills. Consequently, maintaining a stable, permanent workforce has become more costly, as firms can now better adapt to demand fluctuations by hiring temporary workers when needed. Following warehouse transformations involving robots and AI, Amazon recently launched an online platform to connect temporary </w:t>
      </w:r>
      <w:proofErr w:type="spellStart"/>
      <w:r w:rsidRPr="00AF53DC">
        <w:rPr>
          <w:rFonts w:eastAsia="Aptos"/>
          <w:sz w:val="14"/>
        </w:rPr>
        <w:t>labour</w:t>
      </w:r>
      <w:proofErr w:type="spellEnd"/>
      <w:r w:rsidRPr="00AF53DC">
        <w:rPr>
          <w:rFonts w:eastAsia="Aptos"/>
          <w:sz w:val="14"/>
        </w:rPr>
        <w:t xml:space="preserve"> demand with temporary workers, effectively transitioning warehouse roles into gig work. A similar pattern is observed by Acemoglu and Johnson (Reference Acemoglu and Johnson2023), who highlight how automation and technological advancements have led customer-facing industries to abandon rigid scheduling structures, such as the traditional 8-to-4 workday. </w:t>
      </w:r>
      <w:r w:rsidRPr="00AF53DC">
        <w:rPr>
          <w:rFonts w:eastAsia="Aptos"/>
          <w:u w:val="single"/>
        </w:rPr>
        <w:t xml:space="preserve">As automation has increased, </w:t>
      </w:r>
      <w:r w:rsidRPr="0067304E">
        <w:rPr>
          <w:rFonts w:eastAsia="Aptos"/>
          <w:highlight w:val="yellow"/>
          <w:u w:val="single"/>
        </w:rPr>
        <w:t>firms</w:t>
      </w:r>
      <w:r w:rsidRPr="00AF53DC">
        <w:rPr>
          <w:rFonts w:eastAsia="Aptos"/>
          <w:u w:val="single"/>
        </w:rPr>
        <w:t xml:space="preserve"> have </w:t>
      </w:r>
      <w:r w:rsidRPr="0067304E">
        <w:rPr>
          <w:rFonts w:eastAsia="Aptos"/>
          <w:highlight w:val="yellow"/>
          <w:u w:val="single"/>
        </w:rPr>
        <w:t xml:space="preserve">moved away from </w:t>
      </w:r>
      <w:r w:rsidRPr="0067304E">
        <w:rPr>
          <w:rFonts w:eastAsia="Aptos"/>
          <w:b/>
          <w:iCs/>
          <w:highlight w:val="yellow"/>
          <w:u w:val="single"/>
        </w:rPr>
        <w:t>rigid contractual</w:t>
      </w:r>
      <w:r w:rsidRPr="00AF53DC">
        <w:rPr>
          <w:rFonts w:eastAsia="Aptos"/>
          <w:b/>
          <w:iCs/>
          <w:u w:val="single"/>
        </w:rPr>
        <w:t xml:space="preserve"> employment </w:t>
      </w:r>
      <w:r w:rsidRPr="0067304E">
        <w:rPr>
          <w:rFonts w:eastAsia="Aptos"/>
          <w:b/>
          <w:iCs/>
          <w:highlight w:val="yellow"/>
          <w:u w:val="single"/>
        </w:rPr>
        <w:t>models</w:t>
      </w:r>
      <w:r w:rsidRPr="00AF53DC">
        <w:rPr>
          <w:rFonts w:eastAsia="Aptos"/>
          <w:u w:val="single"/>
        </w:rPr>
        <w:t xml:space="preserve"> towards more flexible work arrangements, including </w:t>
      </w:r>
      <w:proofErr w:type="spellStart"/>
      <w:r w:rsidRPr="00AF53DC">
        <w:rPr>
          <w:rFonts w:eastAsia="Aptos"/>
          <w:u w:val="single"/>
        </w:rPr>
        <w:t>zero-hour</w:t>
      </w:r>
      <w:proofErr w:type="spellEnd"/>
      <w:r w:rsidRPr="00AF53DC">
        <w:rPr>
          <w:rFonts w:eastAsia="Aptos"/>
          <w:u w:val="single"/>
        </w:rPr>
        <w:t xml:space="preserve"> contracts and dynamically adjusted schedules, </w:t>
      </w:r>
      <w:r w:rsidRPr="00F94D52">
        <w:rPr>
          <w:rFonts w:eastAsia="Aptos"/>
          <w:u w:val="single"/>
        </w:rPr>
        <w:t xml:space="preserve">better aligning </w:t>
      </w:r>
      <w:proofErr w:type="spellStart"/>
      <w:r w:rsidRPr="00F94D52">
        <w:rPr>
          <w:rFonts w:eastAsia="Aptos"/>
          <w:b/>
          <w:iCs/>
          <w:u w:val="single"/>
        </w:rPr>
        <w:t>labour</w:t>
      </w:r>
      <w:proofErr w:type="spellEnd"/>
      <w:r w:rsidRPr="00F94D52">
        <w:rPr>
          <w:rFonts w:eastAsia="Aptos"/>
          <w:b/>
          <w:iCs/>
          <w:u w:val="single"/>
        </w:rPr>
        <w:t xml:space="preserve"> availability</w:t>
      </w:r>
      <w:r w:rsidRPr="00F94D52">
        <w:rPr>
          <w:rFonts w:eastAsia="Aptos"/>
          <w:u w:val="single"/>
        </w:rPr>
        <w:t xml:space="preserve"> with </w:t>
      </w:r>
      <w:r w:rsidRPr="00F94D52">
        <w:rPr>
          <w:rFonts w:eastAsia="Aptos"/>
          <w:b/>
          <w:iCs/>
          <w:u w:val="single"/>
        </w:rPr>
        <w:t>fluctuating demand</w:t>
      </w:r>
      <w:r w:rsidRPr="00F94D52">
        <w:rPr>
          <w:rFonts w:eastAsia="Aptos"/>
          <w:sz w:val="14"/>
        </w:rPr>
        <w:t>. In both cases, the key insight is that higher levels of automation raise t</w:t>
      </w:r>
      <w:r w:rsidRPr="00AF53DC">
        <w:rPr>
          <w:rFonts w:eastAsia="Aptos"/>
          <w:sz w:val="14"/>
        </w:rPr>
        <w:t xml:space="preserve">he marginal returns to </w:t>
      </w:r>
      <w:proofErr w:type="spellStart"/>
      <w:r w:rsidRPr="00AF53DC">
        <w:rPr>
          <w:rFonts w:eastAsia="Aptos"/>
          <w:sz w:val="14"/>
        </w:rPr>
        <w:t>labour</w:t>
      </w:r>
      <w:proofErr w:type="spellEnd"/>
      <w:r w:rsidRPr="00AF53DC">
        <w:rPr>
          <w:rFonts w:eastAsia="Aptos"/>
          <w:sz w:val="14"/>
        </w:rPr>
        <w:t xml:space="preserve"> flexibility. As automation increases, the optimal degree of </w:t>
      </w:r>
      <w:proofErr w:type="spellStart"/>
      <w:r w:rsidRPr="00AF53DC">
        <w:rPr>
          <w:rFonts w:eastAsia="Aptos"/>
          <w:sz w:val="14"/>
        </w:rPr>
        <w:t>labour</w:t>
      </w:r>
      <w:proofErr w:type="spellEnd"/>
      <w:r w:rsidRPr="00AF53DC">
        <w:rPr>
          <w:rFonts w:eastAsia="Aptos"/>
          <w:sz w:val="14"/>
        </w:rPr>
        <w:t xml:space="preserve"> flexibility also rises, particularly through external </w:t>
      </w:r>
      <w:proofErr w:type="spellStart"/>
      <w:r w:rsidRPr="00AF53DC">
        <w:rPr>
          <w:rFonts w:eastAsia="Aptos"/>
          <w:sz w:val="14"/>
        </w:rPr>
        <w:t>labour</w:t>
      </w:r>
      <w:proofErr w:type="spellEnd"/>
      <w:r w:rsidRPr="00AF53DC">
        <w:rPr>
          <w:rFonts w:eastAsia="Aptos"/>
          <w:sz w:val="14"/>
        </w:rPr>
        <w:t xml:space="preserve"> markets for non-firm-specific </w:t>
      </w:r>
      <w:proofErr w:type="gramStart"/>
      <w:r w:rsidRPr="00AF53DC">
        <w:rPr>
          <w:rFonts w:eastAsia="Aptos"/>
          <w:sz w:val="14"/>
        </w:rPr>
        <w:t>tasks.</w:t>
      </w:r>
      <w:r w:rsidRPr="00AA0A41">
        <w:rPr>
          <w:rFonts w:eastAsia="Aptos"/>
          <w:sz w:val="12"/>
        </w:rPr>
        <w:t>¶</w:t>
      </w:r>
      <w:proofErr w:type="gramEnd"/>
      <w:r w:rsidRPr="00991283">
        <w:rPr>
          <w:rFonts w:eastAsia="Aptos"/>
          <w:sz w:val="12"/>
        </w:rPr>
        <w:t xml:space="preserve"> </w:t>
      </w:r>
      <w:r w:rsidRPr="00AF53DC">
        <w:rPr>
          <w:rFonts w:eastAsia="Aptos"/>
          <w:sz w:val="14"/>
        </w:rPr>
        <w:t xml:space="preserve">Symmetrically, </w:t>
      </w:r>
      <w:proofErr w:type="spellStart"/>
      <w:r w:rsidRPr="00AF53DC">
        <w:rPr>
          <w:rFonts w:eastAsia="Aptos"/>
          <w:u w:val="single"/>
        </w:rPr>
        <w:t>supermodularity</w:t>
      </w:r>
      <w:proofErr w:type="spellEnd"/>
      <w:r w:rsidRPr="00AF53DC">
        <w:rPr>
          <w:rFonts w:eastAsia="Aptos"/>
          <w:u w:val="single"/>
        </w:rPr>
        <w:t xml:space="preserve"> implies that the </w:t>
      </w:r>
      <w:r w:rsidRPr="0067304E">
        <w:rPr>
          <w:rFonts w:eastAsia="Aptos"/>
          <w:b/>
          <w:iCs/>
          <w:highlight w:val="yellow"/>
          <w:u w:val="single"/>
        </w:rPr>
        <w:t>optimal</w:t>
      </w:r>
      <w:r w:rsidRPr="00AF53DC">
        <w:rPr>
          <w:rFonts w:eastAsia="Aptos"/>
          <w:b/>
          <w:iCs/>
          <w:u w:val="single"/>
        </w:rPr>
        <w:t xml:space="preserve"> level of </w:t>
      </w:r>
      <w:r w:rsidRPr="0067304E">
        <w:rPr>
          <w:rFonts w:eastAsia="Aptos"/>
          <w:b/>
          <w:iCs/>
          <w:highlight w:val="yellow"/>
          <w:u w:val="single"/>
        </w:rPr>
        <w:t>capital flexibility</w:t>
      </w:r>
      <w:r w:rsidRPr="0067304E">
        <w:rPr>
          <w:rFonts w:eastAsia="Aptos"/>
          <w:highlight w:val="yellow"/>
          <w:u w:val="single"/>
        </w:rPr>
        <w:t xml:space="preserve"> depends on</w:t>
      </w:r>
      <w:r w:rsidRPr="00AF53DC">
        <w:rPr>
          <w:rFonts w:eastAsia="Aptos"/>
          <w:u w:val="single"/>
        </w:rPr>
        <w:t xml:space="preserve"> the </w:t>
      </w:r>
      <w:r w:rsidRPr="00AF53DC">
        <w:rPr>
          <w:rFonts w:eastAsia="Aptos"/>
          <w:b/>
          <w:iCs/>
          <w:u w:val="single"/>
        </w:rPr>
        <w:t xml:space="preserve">degree of </w:t>
      </w:r>
      <w:proofErr w:type="spellStart"/>
      <w:r w:rsidRPr="0067304E">
        <w:rPr>
          <w:rFonts w:eastAsia="Aptos"/>
          <w:b/>
          <w:iCs/>
          <w:highlight w:val="yellow"/>
          <w:u w:val="single"/>
        </w:rPr>
        <w:t>labour</w:t>
      </w:r>
      <w:proofErr w:type="spellEnd"/>
      <w:r w:rsidRPr="0067304E">
        <w:rPr>
          <w:rFonts w:eastAsia="Aptos"/>
          <w:b/>
          <w:iCs/>
          <w:highlight w:val="yellow"/>
          <w:u w:val="single"/>
        </w:rPr>
        <w:t xml:space="preserve"> flexibility</w:t>
      </w:r>
      <w:r w:rsidRPr="00AF53DC">
        <w:rPr>
          <w:rFonts w:eastAsia="Aptos"/>
          <w:sz w:val="14"/>
        </w:rPr>
        <w:t xml:space="preserve">. </w:t>
      </w:r>
      <w:r w:rsidRPr="0067304E">
        <w:rPr>
          <w:rFonts w:eastAsia="Aptos"/>
          <w:highlight w:val="yellow"/>
          <w:u w:val="single"/>
        </w:rPr>
        <w:t xml:space="preserve">If </w:t>
      </w:r>
      <w:proofErr w:type="spellStart"/>
      <w:r w:rsidRPr="0067304E">
        <w:rPr>
          <w:rFonts w:eastAsia="Aptos"/>
          <w:highlight w:val="yellow"/>
          <w:u w:val="single"/>
        </w:rPr>
        <w:t>labour</w:t>
      </w:r>
      <w:proofErr w:type="spellEnd"/>
      <w:r w:rsidRPr="0067304E">
        <w:rPr>
          <w:rFonts w:eastAsia="Aptos"/>
          <w:highlight w:val="yellow"/>
          <w:u w:val="single"/>
        </w:rPr>
        <w:t xml:space="preserve"> is </w:t>
      </w:r>
      <w:r w:rsidRPr="0067304E">
        <w:rPr>
          <w:rFonts w:eastAsia="Aptos"/>
          <w:b/>
          <w:iCs/>
          <w:highlight w:val="yellow"/>
          <w:u w:val="single"/>
        </w:rPr>
        <w:t>rigid</w:t>
      </w:r>
      <w:r w:rsidRPr="00AF53DC">
        <w:rPr>
          <w:rFonts w:eastAsia="Aptos"/>
          <w:u w:val="single"/>
        </w:rPr>
        <w:t xml:space="preserve">, </w:t>
      </w:r>
      <w:r w:rsidRPr="00F94D52">
        <w:rPr>
          <w:rFonts w:eastAsia="Aptos"/>
          <w:b/>
          <w:iCs/>
          <w:u w:val="single"/>
        </w:rPr>
        <w:t>automation investments</w:t>
      </w:r>
      <w:r w:rsidRPr="00F94D52">
        <w:rPr>
          <w:rFonts w:eastAsia="Aptos"/>
          <w:u w:val="single"/>
        </w:rPr>
        <w:t xml:space="preserve"> are less appealing because the firm cannot </w:t>
      </w:r>
      <w:r w:rsidRPr="00F94D52">
        <w:rPr>
          <w:rFonts w:eastAsia="Aptos"/>
          <w:b/>
          <w:iCs/>
          <w:u w:val="single"/>
        </w:rPr>
        <w:t>easily adjust its workforce</w:t>
      </w:r>
      <w:r w:rsidRPr="00F94D52">
        <w:rPr>
          <w:rFonts w:eastAsia="Aptos"/>
          <w:u w:val="single"/>
        </w:rPr>
        <w:t xml:space="preserve"> to capture efficiency gains</w:t>
      </w:r>
      <w:r w:rsidRPr="00F94D52">
        <w:rPr>
          <w:rFonts w:eastAsia="Aptos"/>
          <w:sz w:val="14"/>
        </w:rPr>
        <w:t>. Vice versa</w:t>
      </w:r>
      <w:r w:rsidRPr="00AF53DC">
        <w:rPr>
          <w:rFonts w:eastAsia="Aptos"/>
          <w:sz w:val="14"/>
        </w:rPr>
        <w:t xml:space="preserve">, </w:t>
      </w:r>
      <w:r w:rsidRPr="0067304E">
        <w:rPr>
          <w:rFonts w:eastAsia="Aptos"/>
          <w:highlight w:val="yellow"/>
          <w:u w:val="single"/>
        </w:rPr>
        <w:t xml:space="preserve">when </w:t>
      </w:r>
      <w:proofErr w:type="spellStart"/>
      <w:r w:rsidRPr="0067304E">
        <w:rPr>
          <w:rFonts w:eastAsia="Aptos"/>
          <w:highlight w:val="yellow"/>
          <w:u w:val="single"/>
        </w:rPr>
        <w:t>labour</w:t>
      </w:r>
      <w:proofErr w:type="spellEnd"/>
      <w:r w:rsidRPr="0067304E">
        <w:rPr>
          <w:rFonts w:eastAsia="Aptos"/>
          <w:highlight w:val="yellow"/>
          <w:u w:val="single"/>
        </w:rPr>
        <w:t xml:space="preserve"> is </w:t>
      </w:r>
      <w:r w:rsidRPr="0067304E">
        <w:rPr>
          <w:rFonts w:eastAsia="Aptos"/>
          <w:b/>
          <w:iCs/>
          <w:highlight w:val="yellow"/>
          <w:u w:val="single"/>
        </w:rPr>
        <w:t>flexible</w:t>
      </w:r>
      <w:r w:rsidRPr="00AF53DC">
        <w:rPr>
          <w:rFonts w:eastAsia="Aptos"/>
          <w:u w:val="single"/>
        </w:rPr>
        <w:t xml:space="preserve"> – whether through internal reassignment or external hiring and firing – the </w:t>
      </w:r>
      <w:r w:rsidRPr="0067304E">
        <w:rPr>
          <w:rFonts w:eastAsia="Aptos"/>
          <w:highlight w:val="yellow"/>
          <w:u w:val="single"/>
        </w:rPr>
        <w:t>firm can</w:t>
      </w:r>
      <w:r w:rsidRPr="00AF53DC">
        <w:rPr>
          <w:rFonts w:eastAsia="Aptos"/>
          <w:u w:val="single"/>
        </w:rPr>
        <w:t xml:space="preserve"> </w:t>
      </w:r>
      <w:r w:rsidRPr="00AF53DC">
        <w:rPr>
          <w:rFonts w:eastAsia="Aptos"/>
          <w:b/>
          <w:iCs/>
          <w:u w:val="single"/>
        </w:rPr>
        <w:t xml:space="preserve">dynamically </w:t>
      </w:r>
      <w:r w:rsidRPr="0067304E">
        <w:rPr>
          <w:rFonts w:eastAsia="Aptos"/>
          <w:b/>
          <w:iCs/>
          <w:highlight w:val="yellow"/>
          <w:u w:val="single"/>
        </w:rPr>
        <w:t>realign</w:t>
      </w:r>
      <w:r w:rsidRPr="00AF53DC">
        <w:rPr>
          <w:rFonts w:eastAsia="Aptos"/>
          <w:b/>
          <w:iCs/>
          <w:u w:val="single"/>
        </w:rPr>
        <w:t xml:space="preserve"> its workforce</w:t>
      </w:r>
      <w:r w:rsidRPr="00AF53DC">
        <w:rPr>
          <w:rFonts w:eastAsia="Aptos"/>
          <w:u w:val="single"/>
        </w:rPr>
        <w:t xml:space="preserve"> </w:t>
      </w:r>
      <w:r w:rsidRPr="0067304E">
        <w:rPr>
          <w:rFonts w:eastAsia="Aptos"/>
          <w:highlight w:val="yellow"/>
          <w:u w:val="single"/>
        </w:rPr>
        <w:t>with</w:t>
      </w:r>
      <w:r w:rsidRPr="00AF53DC">
        <w:rPr>
          <w:rFonts w:eastAsia="Aptos"/>
          <w:u w:val="single"/>
        </w:rPr>
        <w:t xml:space="preserve"> production </w:t>
      </w:r>
      <w:r w:rsidRPr="0067304E">
        <w:rPr>
          <w:rFonts w:eastAsia="Aptos"/>
          <w:highlight w:val="yellow"/>
          <w:u w:val="single"/>
        </w:rPr>
        <w:t>demands</w:t>
      </w:r>
      <w:r w:rsidRPr="00AF53DC">
        <w:rPr>
          <w:rFonts w:eastAsia="Aptos"/>
          <w:u w:val="single"/>
        </w:rPr>
        <w:t xml:space="preserve">, </w:t>
      </w:r>
      <w:r w:rsidRPr="0067304E">
        <w:rPr>
          <w:rFonts w:eastAsia="Aptos"/>
          <w:b/>
          <w:iCs/>
          <w:highlight w:val="yellow"/>
          <w:u w:val="single"/>
        </w:rPr>
        <w:t>reducing redundancy</w:t>
      </w:r>
      <w:r w:rsidRPr="00AF53DC">
        <w:rPr>
          <w:rFonts w:eastAsia="Aptos"/>
          <w:u w:val="single"/>
        </w:rPr>
        <w:t xml:space="preserve"> </w:t>
      </w:r>
      <w:r w:rsidRPr="0067304E">
        <w:rPr>
          <w:rFonts w:eastAsia="Aptos"/>
          <w:highlight w:val="yellow"/>
          <w:u w:val="single"/>
        </w:rPr>
        <w:t>and</w:t>
      </w:r>
      <w:r w:rsidRPr="00AF53DC">
        <w:rPr>
          <w:rFonts w:eastAsia="Aptos"/>
          <w:u w:val="single"/>
        </w:rPr>
        <w:t xml:space="preserve"> </w:t>
      </w:r>
      <w:r w:rsidRPr="0067304E">
        <w:rPr>
          <w:rFonts w:eastAsia="Aptos"/>
          <w:b/>
          <w:iCs/>
          <w:highlight w:val="yellow"/>
          <w:u w:val="single"/>
        </w:rPr>
        <w:t>maximizing returns from automation</w:t>
      </w:r>
      <w:r w:rsidRPr="00AF53DC">
        <w:rPr>
          <w:rFonts w:eastAsia="Aptos"/>
          <w:sz w:val="14"/>
        </w:rPr>
        <w:t xml:space="preserve">. Consider a car manufacturing plant. If </w:t>
      </w:r>
      <w:proofErr w:type="spellStart"/>
      <w:r w:rsidRPr="00AF53DC">
        <w:rPr>
          <w:rFonts w:eastAsia="Aptos"/>
          <w:sz w:val="14"/>
        </w:rPr>
        <w:t>labour</w:t>
      </w:r>
      <w:proofErr w:type="spellEnd"/>
      <w:r w:rsidRPr="00AF53DC">
        <w:rPr>
          <w:rFonts w:eastAsia="Aptos"/>
          <w:sz w:val="14"/>
        </w:rPr>
        <w:t xml:space="preserve"> contracts are rigid – featuring strict employment conditions, fixed job roles, and high severance costs that make layoffs expensive – investing in advanced automation technologies, such as robotic assembly lines, will become less </w:t>
      </w:r>
      <w:proofErr w:type="gramStart"/>
      <w:r w:rsidRPr="00AF53DC">
        <w:rPr>
          <w:rFonts w:eastAsia="Aptos"/>
          <w:sz w:val="14"/>
        </w:rPr>
        <w:t>attractive.</w:t>
      </w:r>
      <w:r w:rsidRPr="00AA0A41">
        <w:rPr>
          <w:rFonts w:eastAsia="Aptos"/>
          <w:sz w:val="12"/>
        </w:rPr>
        <w:t>¶</w:t>
      </w:r>
      <w:proofErr w:type="gramEnd"/>
      <w:r w:rsidRPr="00991283">
        <w:rPr>
          <w:rFonts w:eastAsia="Aptos"/>
          <w:sz w:val="12"/>
        </w:rPr>
        <w:t xml:space="preserve"> </w:t>
      </w:r>
      <w:r w:rsidRPr="00AF53DC">
        <w:rPr>
          <w:rFonts w:eastAsia="Aptos"/>
          <w:sz w:val="14"/>
        </w:rPr>
        <w:t xml:space="preserve">It is important to note that the use of flexible </w:t>
      </w:r>
      <w:proofErr w:type="spellStart"/>
      <w:r w:rsidRPr="00AF53DC">
        <w:rPr>
          <w:rFonts w:eastAsia="Aptos"/>
          <w:sz w:val="14"/>
        </w:rPr>
        <w:t>labour</w:t>
      </w:r>
      <w:proofErr w:type="spellEnd"/>
      <w:r w:rsidRPr="00AF53DC">
        <w:rPr>
          <w:rFonts w:eastAsia="Aptos"/>
          <w:sz w:val="14"/>
        </w:rPr>
        <w:t xml:space="preserve"> contracts can occur alongside a deskilling process. However, these represent two distinct levels of analysis, and the relationship among automation, deskilling, and the adoption of flexible </w:t>
      </w:r>
      <w:proofErr w:type="spellStart"/>
      <w:r w:rsidRPr="00AF53DC">
        <w:rPr>
          <w:rFonts w:eastAsia="Aptos"/>
          <w:sz w:val="14"/>
        </w:rPr>
        <w:t>labour</w:t>
      </w:r>
      <w:proofErr w:type="spellEnd"/>
      <w:r w:rsidRPr="00AF53DC">
        <w:rPr>
          <w:rFonts w:eastAsia="Aptos"/>
          <w:sz w:val="14"/>
        </w:rPr>
        <w:t xml:space="preserve"> is not straightforward. For example, while unskilled temporary workers in Amazon warehouses might illustrate how both mechanisms can operate simultaneously when automation increases, the significant deskilling of manual </w:t>
      </w:r>
      <w:proofErr w:type="spellStart"/>
      <w:r w:rsidRPr="00AF53DC">
        <w:rPr>
          <w:rFonts w:eastAsia="Aptos"/>
          <w:sz w:val="14"/>
        </w:rPr>
        <w:t>labour</w:t>
      </w:r>
      <w:proofErr w:type="spellEnd"/>
      <w:r w:rsidRPr="00AF53DC">
        <w:rPr>
          <w:rFonts w:eastAsia="Aptos"/>
          <w:sz w:val="14"/>
        </w:rPr>
        <w:t xml:space="preserve"> observed in Europe and the United States following the introduction of the moving assembly line (a pioneering form of industrial automation) was accompanied by increased job stability. The so-called ‘five-dollar workday program’, was aimed at retaining blue-collar assembly line operators, and mitigate the high and unpredictable impact of workers’ turnover on the equipment efficiency. Similarly, also the relationship between modern forms of automation on skill intensity is, at best, mixed (McGuinness et al., Reference McGuinness, </w:t>
      </w:r>
      <w:proofErr w:type="spellStart"/>
      <w:r w:rsidRPr="00AF53DC">
        <w:rPr>
          <w:rFonts w:eastAsia="Aptos"/>
          <w:sz w:val="14"/>
        </w:rPr>
        <w:t>Pouliakas</w:t>
      </w:r>
      <w:proofErr w:type="spellEnd"/>
      <w:r w:rsidRPr="00AF53DC">
        <w:rPr>
          <w:rFonts w:eastAsia="Aptos"/>
          <w:sz w:val="14"/>
        </w:rPr>
        <w:t xml:space="preserve"> and Redmond2023</w:t>
      </w:r>
      <w:proofErr w:type="gramStart"/>
      <w:r w:rsidRPr="00AF53DC">
        <w:rPr>
          <w:rFonts w:eastAsia="Aptos"/>
          <w:sz w:val="14"/>
        </w:rPr>
        <w:t>).Footnote</w:t>
      </w:r>
      <w:proofErr w:type="gramEnd"/>
      <w:r w:rsidRPr="00AF53DC">
        <w:rPr>
          <w:rFonts w:eastAsia="Aptos"/>
          <w:sz w:val="14"/>
        </w:rPr>
        <w:t xml:space="preserve"> 1</w:t>
      </w:r>
      <w:r w:rsidRPr="00AA0A41">
        <w:rPr>
          <w:rFonts w:eastAsia="Aptos"/>
          <w:sz w:val="12"/>
        </w:rPr>
        <w:t>¶</w:t>
      </w:r>
      <w:r w:rsidRPr="00991283">
        <w:rPr>
          <w:rFonts w:eastAsia="Aptos"/>
          <w:sz w:val="12"/>
        </w:rPr>
        <w:t xml:space="preserve"> </w:t>
      </w:r>
      <w:r w:rsidRPr="00AF53DC">
        <w:rPr>
          <w:rFonts w:eastAsia="Aptos"/>
          <w:b/>
          <w:iCs/>
          <w:u w:val="single"/>
        </w:rPr>
        <w:t>Operational flexibility</w:t>
      </w:r>
      <w:r w:rsidRPr="00AA0A41">
        <w:rPr>
          <w:rFonts w:eastAsia="Aptos"/>
          <w:iCs/>
          <w:sz w:val="12"/>
        </w:rPr>
        <w:t>¶</w:t>
      </w:r>
      <w:r w:rsidRPr="00991283">
        <w:rPr>
          <w:rFonts w:eastAsia="Aptos"/>
          <w:b/>
          <w:iCs/>
          <w:sz w:val="12"/>
          <w:u w:val="single"/>
        </w:rPr>
        <w:t xml:space="preserve"> </w:t>
      </w:r>
      <w:r w:rsidRPr="00AF53DC">
        <w:rPr>
          <w:rFonts w:eastAsia="Aptos"/>
          <w:sz w:val="14"/>
        </w:rPr>
        <w:t xml:space="preserve">The complementarity between automation and flexible </w:t>
      </w:r>
      <w:proofErr w:type="spellStart"/>
      <w:r w:rsidRPr="00AF53DC">
        <w:rPr>
          <w:rFonts w:eastAsia="Aptos"/>
          <w:sz w:val="14"/>
        </w:rPr>
        <w:t>labour</w:t>
      </w:r>
      <w:proofErr w:type="spellEnd"/>
      <w:r w:rsidRPr="00AF53DC">
        <w:rPr>
          <w:rFonts w:eastAsia="Aptos"/>
          <w:sz w:val="14"/>
        </w:rPr>
        <w:t xml:space="preserve"> is rooted in their shared ability to enhance operational flexibility. </w:t>
      </w:r>
      <w:r w:rsidRPr="0067304E">
        <w:rPr>
          <w:rFonts w:eastAsia="Aptos"/>
          <w:highlight w:val="yellow"/>
          <w:u w:val="single"/>
        </w:rPr>
        <w:t xml:space="preserve">Operational flexibility is a </w:t>
      </w:r>
      <w:r w:rsidRPr="0067304E">
        <w:rPr>
          <w:rFonts w:eastAsia="Aptos"/>
          <w:b/>
          <w:iCs/>
          <w:highlight w:val="yellow"/>
          <w:u w:val="single"/>
        </w:rPr>
        <w:t>firm’s ability to promptly adapt</w:t>
      </w:r>
      <w:r w:rsidRPr="00AF53DC">
        <w:rPr>
          <w:rFonts w:eastAsia="Aptos"/>
          <w:u w:val="single"/>
        </w:rPr>
        <w:t xml:space="preserve"> its operations and production processes in response to shocks</w:t>
      </w:r>
      <w:r w:rsidRPr="00AF53DC">
        <w:rPr>
          <w:rFonts w:eastAsia="Aptos"/>
          <w:sz w:val="14"/>
        </w:rPr>
        <w:t xml:space="preserve">. </w:t>
      </w:r>
      <w:r w:rsidRPr="00AF53DC">
        <w:rPr>
          <w:rFonts w:eastAsia="Aptos"/>
          <w:u w:val="single"/>
        </w:rPr>
        <w:t xml:space="preserve">Operating in an increasingly global market, firms face </w:t>
      </w:r>
      <w:r w:rsidRPr="00AF53DC">
        <w:rPr>
          <w:rFonts w:eastAsia="Aptos"/>
          <w:b/>
          <w:iCs/>
          <w:u w:val="single"/>
        </w:rPr>
        <w:t>strong competition</w:t>
      </w:r>
      <w:r w:rsidRPr="00AF53DC">
        <w:rPr>
          <w:rFonts w:eastAsia="Aptos"/>
          <w:u w:val="single"/>
        </w:rPr>
        <w:t xml:space="preserve"> and </w:t>
      </w:r>
      <w:r w:rsidRPr="00AF53DC">
        <w:rPr>
          <w:rFonts w:eastAsia="Aptos"/>
          <w:b/>
          <w:iCs/>
          <w:u w:val="single"/>
        </w:rPr>
        <w:t>volatile</w:t>
      </w:r>
      <w:r w:rsidRPr="00AF53DC">
        <w:rPr>
          <w:rFonts w:eastAsia="Aptos"/>
          <w:u w:val="single"/>
        </w:rPr>
        <w:t xml:space="preserve">, unpredictable demand. Hence, </w:t>
      </w:r>
      <w:r w:rsidRPr="0067304E">
        <w:rPr>
          <w:rFonts w:eastAsia="Aptos"/>
          <w:highlight w:val="yellow"/>
          <w:u w:val="single"/>
        </w:rPr>
        <w:t xml:space="preserve">to maintain </w:t>
      </w:r>
      <w:r w:rsidRPr="0067304E">
        <w:rPr>
          <w:rFonts w:eastAsia="Aptos"/>
          <w:b/>
          <w:iCs/>
          <w:highlight w:val="yellow"/>
          <w:u w:val="single"/>
        </w:rPr>
        <w:t>competitiveness</w:t>
      </w:r>
      <w:r w:rsidRPr="00AF53DC">
        <w:rPr>
          <w:rFonts w:eastAsia="Aptos"/>
          <w:u w:val="single"/>
        </w:rPr>
        <w:t>, they must be able to adapt their production plans swiftly</w:t>
      </w:r>
      <w:r w:rsidRPr="00AF53DC">
        <w:rPr>
          <w:rFonts w:eastAsia="Aptos"/>
          <w:sz w:val="14"/>
        </w:rPr>
        <w:t xml:space="preserve">. </w:t>
      </w:r>
      <w:r w:rsidRPr="00AF53DC">
        <w:rPr>
          <w:rFonts w:eastAsia="Aptos"/>
          <w:u w:val="single"/>
        </w:rPr>
        <w:t>This</w:t>
      </w:r>
      <w:r w:rsidRPr="00AF53DC">
        <w:rPr>
          <w:rFonts w:eastAsia="Aptos"/>
          <w:sz w:val="14"/>
        </w:rPr>
        <w:t xml:space="preserve"> might </w:t>
      </w:r>
      <w:r w:rsidRPr="00AF53DC">
        <w:rPr>
          <w:rFonts w:eastAsia="Aptos"/>
          <w:u w:val="single"/>
        </w:rPr>
        <w:t>include frequently updating product characteristics</w:t>
      </w:r>
      <w:r w:rsidRPr="00AF53DC">
        <w:rPr>
          <w:rFonts w:eastAsia="Aptos"/>
          <w:sz w:val="14"/>
        </w:rPr>
        <w:t xml:space="preserve">, </w:t>
      </w:r>
      <w:r w:rsidRPr="00AF53DC">
        <w:rPr>
          <w:rFonts w:eastAsia="Aptos"/>
          <w:u w:val="single"/>
        </w:rPr>
        <w:t>simultaneously producing multiple product varieties</w:t>
      </w:r>
      <w:r w:rsidRPr="00AF53DC">
        <w:rPr>
          <w:rFonts w:eastAsia="Aptos"/>
          <w:sz w:val="14"/>
        </w:rPr>
        <w:t xml:space="preserve">, </w:t>
      </w:r>
      <w:r w:rsidRPr="00AF53DC">
        <w:rPr>
          <w:rFonts w:eastAsia="Aptos"/>
          <w:u w:val="single"/>
        </w:rPr>
        <w:t>or even offering a degree of customization to meet customer needs</w:t>
      </w:r>
      <w:r w:rsidRPr="00AF53DC">
        <w:rPr>
          <w:rFonts w:eastAsia="Aptos"/>
          <w:sz w:val="14"/>
        </w:rPr>
        <w:t>.</w:t>
      </w:r>
      <w:r w:rsidRPr="00AA0A41">
        <w:rPr>
          <w:rFonts w:eastAsia="Aptos"/>
          <w:sz w:val="12"/>
        </w:rPr>
        <w:t>¶</w:t>
      </w:r>
      <w:r w:rsidRPr="00991283">
        <w:rPr>
          <w:rFonts w:eastAsia="Aptos"/>
          <w:sz w:val="12"/>
        </w:rPr>
        <w:t xml:space="preserve"> </w:t>
      </w:r>
      <w:r w:rsidRPr="00AF53DC">
        <w:rPr>
          <w:rFonts w:eastAsia="Aptos"/>
          <w:sz w:val="14"/>
        </w:rPr>
        <w:t xml:space="preserve">The highest level of </w:t>
      </w:r>
      <w:r w:rsidRPr="00AF53DC">
        <w:rPr>
          <w:rFonts w:eastAsia="Aptos"/>
          <w:u w:val="single"/>
        </w:rPr>
        <w:t>operational flexibility can be achieved only through a combination of adjustable workforce</w:t>
      </w:r>
      <w:r w:rsidRPr="00AF53DC">
        <w:rPr>
          <w:rFonts w:eastAsia="Aptos"/>
          <w:sz w:val="14"/>
        </w:rPr>
        <w:t xml:space="preserve"> and reprogrammable machines: on the one hand, </w:t>
      </w:r>
      <w:r w:rsidRPr="0067304E">
        <w:rPr>
          <w:rFonts w:eastAsia="Aptos"/>
          <w:highlight w:val="yellow"/>
          <w:u w:val="single"/>
        </w:rPr>
        <w:t>automation guarantees</w:t>
      </w:r>
      <w:r w:rsidRPr="00AF53DC">
        <w:rPr>
          <w:rFonts w:eastAsia="Aptos"/>
          <w:u w:val="single"/>
        </w:rPr>
        <w:t xml:space="preserve"> </w:t>
      </w:r>
      <w:r w:rsidRPr="0067304E">
        <w:rPr>
          <w:rFonts w:eastAsia="Aptos"/>
          <w:b/>
          <w:iCs/>
          <w:highlight w:val="yellow"/>
          <w:u w:val="single"/>
        </w:rPr>
        <w:t>capital flexibility</w:t>
      </w:r>
      <w:r w:rsidRPr="00AF53DC">
        <w:rPr>
          <w:rFonts w:eastAsia="Aptos"/>
          <w:u w:val="single"/>
        </w:rPr>
        <w:t xml:space="preserve"> for rapidly adjusting and scaling relatively standardized, routine tasks</w:t>
      </w:r>
      <w:r w:rsidRPr="00AF53DC">
        <w:rPr>
          <w:rFonts w:eastAsia="Aptos"/>
          <w:sz w:val="14"/>
        </w:rPr>
        <w:t xml:space="preserve"> (arrow 6); on the other hand, the </w:t>
      </w:r>
      <w:r w:rsidRPr="00AF53DC">
        <w:rPr>
          <w:rFonts w:eastAsia="Aptos"/>
          <w:u w:val="single"/>
        </w:rPr>
        <w:t xml:space="preserve">availability of flexible </w:t>
      </w:r>
      <w:proofErr w:type="spellStart"/>
      <w:r w:rsidRPr="00AF53DC">
        <w:rPr>
          <w:rFonts w:eastAsia="Aptos"/>
          <w:u w:val="single"/>
        </w:rPr>
        <w:t>labour</w:t>
      </w:r>
      <w:proofErr w:type="spellEnd"/>
      <w:r w:rsidRPr="00AF53DC">
        <w:rPr>
          <w:rFonts w:eastAsia="Aptos"/>
          <w:u w:val="single"/>
        </w:rPr>
        <w:t xml:space="preserve"> contracts allows firms to adjust the workforce in all areas where human </w:t>
      </w:r>
      <w:proofErr w:type="spellStart"/>
      <w:r w:rsidRPr="00AF53DC">
        <w:rPr>
          <w:rFonts w:eastAsia="Aptos"/>
          <w:u w:val="single"/>
        </w:rPr>
        <w:t>labour</w:t>
      </w:r>
      <w:proofErr w:type="spellEnd"/>
      <w:r w:rsidRPr="00AF53DC">
        <w:rPr>
          <w:rFonts w:eastAsia="Aptos"/>
          <w:u w:val="single"/>
        </w:rPr>
        <w:t xml:space="preserve"> is required</w:t>
      </w:r>
      <w:r w:rsidRPr="00AF53DC">
        <w:rPr>
          <w:rFonts w:eastAsia="Aptos"/>
          <w:sz w:val="14"/>
        </w:rPr>
        <w:t xml:space="preserve"> (arrow 7).</w:t>
      </w:r>
      <w:r w:rsidRPr="00AA0A41">
        <w:rPr>
          <w:rFonts w:eastAsia="Aptos"/>
          <w:sz w:val="12"/>
        </w:rPr>
        <w:t>¶</w:t>
      </w:r>
      <w:r w:rsidRPr="00991283">
        <w:rPr>
          <w:rFonts w:eastAsia="Aptos"/>
          <w:sz w:val="12"/>
        </w:rPr>
        <w:t xml:space="preserve"> </w:t>
      </w:r>
      <w:r w:rsidRPr="00AF53DC">
        <w:rPr>
          <w:rFonts w:eastAsia="Aptos"/>
          <w:sz w:val="14"/>
        </w:rPr>
        <w:t xml:space="preserve">In summary, while technical efficiency, </w:t>
      </w:r>
      <w:proofErr w:type="spellStart"/>
      <w:r w:rsidRPr="00AF53DC">
        <w:rPr>
          <w:rFonts w:eastAsia="Aptos"/>
          <w:sz w:val="14"/>
        </w:rPr>
        <w:t>labour</w:t>
      </w:r>
      <w:proofErr w:type="spellEnd"/>
      <w:r w:rsidRPr="00AF53DC">
        <w:rPr>
          <w:rFonts w:eastAsia="Aptos"/>
          <w:sz w:val="14"/>
        </w:rPr>
        <w:t xml:space="preserve"> costs, and workers’ incentives serve as channels through which automation and flexible </w:t>
      </w:r>
      <w:proofErr w:type="spellStart"/>
      <w:r w:rsidRPr="00AF53DC">
        <w:rPr>
          <w:rFonts w:eastAsia="Aptos"/>
          <w:sz w:val="14"/>
        </w:rPr>
        <w:t>labour</w:t>
      </w:r>
      <w:proofErr w:type="spellEnd"/>
      <w:r w:rsidRPr="00AF53DC">
        <w:rPr>
          <w:rFonts w:eastAsia="Aptos"/>
          <w:sz w:val="14"/>
        </w:rPr>
        <w:t xml:space="preserve"> independently influence firm performance, re-programmability, and </w:t>
      </w:r>
      <w:r w:rsidRPr="00AF53DC">
        <w:rPr>
          <w:rFonts w:eastAsia="Aptos"/>
          <w:u w:val="single"/>
        </w:rPr>
        <w:t>workforce adjustability shape firm outcomes indirectly, through their effect on operational flexibility</w:t>
      </w:r>
      <w:r w:rsidRPr="00AF53DC">
        <w:rPr>
          <w:rFonts w:eastAsia="Aptos"/>
          <w:sz w:val="14"/>
        </w:rPr>
        <w:t xml:space="preserve"> (arrow 8). Thus, </w:t>
      </w:r>
      <w:r w:rsidRPr="0067304E">
        <w:rPr>
          <w:rFonts w:eastAsia="Aptos"/>
          <w:highlight w:val="yellow"/>
          <w:u w:val="single"/>
        </w:rPr>
        <w:t xml:space="preserve">the </w:t>
      </w:r>
      <w:r w:rsidRPr="0067304E">
        <w:rPr>
          <w:rFonts w:eastAsia="Aptos"/>
          <w:b/>
          <w:iCs/>
          <w:highlight w:val="yellow"/>
          <w:u w:val="single"/>
        </w:rPr>
        <w:t>decision to invest in automation</w:t>
      </w:r>
      <w:r w:rsidRPr="0067304E">
        <w:rPr>
          <w:rFonts w:eastAsia="Aptos"/>
          <w:highlight w:val="yellow"/>
          <w:u w:val="single"/>
        </w:rPr>
        <w:t xml:space="preserve"> is</w:t>
      </w:r>
      <w:r w:rsidRPr="00AF53DC">
        <w:rPr>
          <w:rFonts w:eastAsia="Aptos"/>
          <w:u w:val="single"/>
        </w:rPr>
        <w:t xml:space="preserve"> best understood </w:t>
      </w:r>
      <w:r w:rsidRPr="0067304E">
        <w:rPr>
          <w:rFonts w:eastAsia="Aptos"/>
          <w:highlight w:val="yellow"/>
          <w:u w:val="single"/>
        </w:rPr>
        <w:t>in conjunction</w:t>
      </w:r>
      <w:r w:rsidRPr="00AF53DC">
        <w:rPr>
          <w:rFonts w:eastAsia="Aptos"/>
          <w:u w:val="single"/>
        </w:rPr>
        <w:t xml:space="preserve"> with the decision to adopt </w:t>
      </w:r>
      <w:r w:rsidRPr="0067304E">
        <w:rPr>
          <w:rFonts w:eastAsia="Aptos"/>
          <w:highlight w:val="yellow"/>
          <w:u w:val="single"/>
        </w:rPr>
        <w:t xml:space="preserve">flexible </w:t>
      </w:r>
      <w:proofErr w:type="spellStart"/>
      <w:r w:rsidRPr="0067304E">
        <w:rPr>
          <w:rFonts w:eastAsia="Aptos"/>
          <w:highlight w:val="yellow"/>
          <w:u w:val="single"/>
        </w:rPr>
        <w:t>labour</w:t>
      </w:r>
      <w:proofErr w:type="spellEnd"/>
      <w:r w:rsidRPr="0067304E">
        <w:rPr>
          <w:rFonts w:eastAsia="Aptos"/>
          <w:highlight w:val="yellow"/>
          <w:u w:val="single"/>
        </w:rPr>
        <w:t xml:space="preserve"> contracts</w:t>
      </w:r>
      <w:r w:rsidRPr="00AF53DC">
        <w:rPr>
          <w:rFonts w:eastAsia="Aptos"/>
          <w:u w:val="single"/>
        </w:rPr>
        <w:t xml:space="preserve"> as both contribute </w:t>
      </w:r>
      <w:r w:rsidRPr="0067304E">
        <w:rPr>
          <w:rFonts w:eastAsia="Aptos"/>
          <w:highlight w:val="yellow"/>
          <w:u w:val="single"/>
        </w:rPr>
        <w:t>to</w:t>
      </w:r>
      <w:r w:rsidRPr="00AF53DC">
        <w:rPr>
          <w:rFonts w:eastAsia="Aptos"/>
          <w:u w:val="single"/>
        </w:rPr>
        <w:t xml:space="preserve"> a firm’s ability to </w:t>
      </w:r>
      <w:r w:rsidRPr="0067304E">
        <w:rPr>
          <w:rFonts w:eastAsia="Aptos"/>
          <w:b/>
          <w:iCs/>
          <w:highlight w:val="yellow"/>
          <w:u w:val="single"/>
        </w:rPr>
        <w:t>adjust production efficiently</w:t>
      </w:r>
      <w:r w:rsidRPr="00AF53DC">
        <w:rPr>
          <w:rFonts w:eastAsia="Aptos"/>
          <w:u w:val="single"/>
        </w:rPr>
        <w:t xml:space="preserve"> due to the </w:t>
      </w:r>
      <w:proofErr w:type="spellStart"/>
      <w:r w:rsidRPr="00AF53DC">
        <w:rPr>
          <w:rFonts w:eastAsia="Aptos"/>
          <w:b/>
          <w:iCs/>
          <w:u w:val="single"/>
        </w:rPr>
        <w:t>supermodular</w:t>
      </w:r>
      <w:proofErr w:type="spellEnd"/>
      <w:r w:rsidRPr="00AF53DC">
        <w:rPr>
          <w:rFonts w:eastAsia="Aptos"/>
          <w:b/>
          <w:iCs/>
          <w:u w:val="single"/>
        </w:rPr>
        <w:t xml:space="preserve"> relationship</w:t>
      </w:r>
      <w:r w:rsidRPr="00AF53DC">
        <w:rPr>
          <w:rFonts w:eastAsia="Aptos"/>
          <w:u w:val="single"/>
        </w:rPr>
        <w:t xml:space="preserve"> between automation and </w:t>
      </w:r>
      <w:proofErr w:type="spellStart"/>
      <w:r w:rsidRPr="00AF53DC">
        <w:rPr>
          <w:rFonts w:eastAsia="Aptos"/>
          <w:u w:val="single"/>
        </w:rPr>
        <w:t>labour</w:t>
      </w:r>
      <w:proofErr w:type="spellEnd"/>
      <w:r w:rsidRPr="00AF53DC">
        <w:rPr>
          <w:rFonts w:eastAsia="Aptos"/>
          <w:u w:val="single"/>
        </w:rPr>
        <w:t xml:space="preserve"> flexibility</w:t>
      </w:r>
      <w:r w:rsidRPr="00AF53DC">
        <w:rPr>
          <w:rFonts w:eastAsia="Aptos"/>
          <w:sz w:val="14"/>
        </w:rPr>
        <w:t>.</w:t>
      </w:r>
    </w:p>
    <w:p w14:paraId="0585B298" w14:textId="77777777" w:rsidR="0054518A" w:rsidRDefault="0054518A" w:rsidP="0054518A"/>
    <w:p w14:paraId="75211AF3" w14:textId="77777777" w:rsidR="0054518A" w:rsidRDefault="0054518A" w:rsidP="0054518A">
      <w:pPr>
        <w:pStyle w:val="Heading4"/>
      </w:pPr>
      <w:r>
        <w:t xml:space="preserve">AI is key to </w:t>
      </w:r>
      <w:proofErr w:type="gramStart"/>
      <w:r>
        <w:t>analyze</w:t>
      </w:r>
      <w:proofErr w:type="gramEnd"/>
      <w:r>
        <w:t xml:space="preserve"> data in time to meet </w:t>
      </w:r>
      <w:proofErr w:type="spellStart"/>
      <w:r>
        <w:t>BioD</w:t>
      </w:r>
      <w:proofErr w:type="spellEnd"/>
      <w:r>
        <w:t xml:space="preserve"> targets</w:t>
      </w:r>
    </w:p>
    <w:p w14:paraId="1213E327" w14:textId="77777777" w:rsidR="0054518A" w:rsidRPr="00733D9C" w:rsidRDefault="0054518A" w:rsidP="0054518A">
      <w:pPr>
        <w:rPr>
          <w:rStyle w:val="Style13ptBold"/>
        </w:rPr>
      </w:pPr>
      <w:r w:rsidRPr="00733D9C">
        <w:rPr>
          <w:rStyle w:val="Style13ptBold"/>
        </w:rPr>
        <w:t>Reynolds Et Al 25</w:t>
      </w:r>
    </w:p>
    <w:p w14:paraId="1FFE00D9" w14:textId="77777777" w:rsidR="0054518A" w:rsidRPr="00733D9C" w:rsidRDefault="0054518A" w:rsidP="0054518A">
      <w:pPr>
        <w:rPr>
          <w:rStyle w:val="Style13ptBold"/>
          <w:b w:val="0"/>
          <w:bCs w:val="0"/>
        </w:rPr>
      </w:pPr>
      <w:r>
        <w:t xml:space="preserve">[Sam A. Reynolds, Sara Beery, Neil Burgess, Mark Burgman, Stuart H.M. Butchart, Steven J. Cooke, David Coomes, Finn Danielsen, Enrico Di Minin, América Paz Durán, Francis Gassert, Amy Hinsley, Sadiq Jaffer, Julia P.G. Jones, Binbin V. Li, Oisin Mac Aodha, Anil Madhavapeddy, Stephanie A.L. O'Donnell, William M. </w:t>
      </w:r>
      <w:proofErr w:type="spellStart"/>
      <w:r>
        <w:t>Oxbury</w:t>
      </w:r>
      <w:proofErr w:type="spellEnd"/>
      <w:r>
        <w:t xml:space="preserve">, Lloyd Peck, Nathalie Pettorelli, Jon Paul Rodríguez, Emily Shuckburgh, Bernardo Strassburg, Hiromi Yamashita, </w:t>
      </w:r>
      <w:proofErr w:type="spellStart"/>
      <w:r>
        <w:t>Zhongqi</w:t>
      </w:r>
      <w:proofErr w:type="spellEnd"/>
      <w:r>
        <w:t xml:space="preserve"> Miao, William J. Sutherland, “The potential for AI to revolutionize conservation: a horizon scan”, Trends in Ecology &amp; Evolution Volume 40, Issue 2, 2025, Pages 191-207, ISSN 0169-5347,  https://doi.org/10.1016/j.tree.2024.11.013.(https://www.sciencedirect.com/science/article/pii/S0169534724002866)]</w:t>
      </w:r>
    </w:p>
    <w:p w14:paraId="6E7348B7" w14:textId="77777777" w:rsidR="0054518A" w:rsidRDefault="0054518A" w:rsidP="0054518A">
      <w:pPr>
        <w:rPr>
          <w:rStyle w:val="Style13ptBold"/>
        </w:rPr>
      </w:pPr>
    </w:p>
    <w:p w14:paraId="57B9840C" w14:textId="77777777" w:rsidR="0054518A" w:rsidRPr="00AA0A41" w:rsidRDefault="0054518A" w:rsidP="0054518A">
      <w:pPr>
        <w:rPr>
          <w:rStyle w:val="Style13ptBold"/>
          <w:b w:val="0"/>
          <w:bCs w:val="0"/>
          <w:sz w:val="12"/>
        </w:rPr>
      </w:pPr>
      <w:r w:rsidRPr="00733D9C">
        <w:rPr>
          <w:rStyle w:val="Style13ptBold"/>
          <w:u w:val="single"/>
        </w:rPr>
        <w:t xml:space="preserve">Biological </w:t>
      </w:r>
      <w:r w:rsidRPr="00E15A2B">
        <w:rPr>
          <w:rStyle w:val="Style13ptBold"/>
          <w:highlight w:val="yellow"/>
          <w:u w:val="single"/>
        </w:rPr>
        <w:t>conservation</w:t>
      </w:r>
      <w:r w:rsidRPr="00733D9C">
        <w:rPr>
          <w:rStyle w:val="Style13ptBold"/>
          <w:u w:val="single"/>
        </w:rPr>
        <w:t xml:space="preserve"> science </w:t>
      </w:r>
      <w:r w:rsidRPr="00E15A2B">
        <w:rPr>
          <w:rStyle w:val="Style13ptBold"/>
          <w:highlight w:val="yellow"/>
          <w:u w:val="single"/>
        </w:rPr>
        <w:t>is concerned with understanding the causes</w:t>
      </w:r>
      <w:r w:rsidRPr="00733D9C">
        <w:rPr>
          <w:rStyle w:val="Style13ptBold"/>
          <w:u w:val="single"/>
        </w:rPr>
        <w:t xml:space="preserve"> and consequences </w:t>
      </w:r>
      <w:r w:rsidRPr="00E15A2B">
        <w:rPr>
          <w:rStyle w:val="Style13ptBold"/>
          <w:highlight w:val="yellow"/>
          <w:u w:val="single"/>
        </w:rPr>
        <w:t>of biod</w:t>
      </w:r>
      <w:r w:rsidRPr="00733D9C">
        <w:rPr>
          <w:rStyle w:val="Style13ptBold"/>
          <w:u w:val="single"/>
        </w:rPr>
        <w:t xml:space="preserve">iversity </w:t>
      </w:r>
      <w:proofErr w:type="gramStart"/>
      <w:r w:rsidRPr="00E15A2B">
        <w:rPr>
          <w:rStyle w:val="Style13ptBold"/>
          <w:highlight w:val="yellow"/>
          <w:u w:val="single"/>
        </w:rPr>
        <w:t>loss</w:t>
      </w:r>
      <w:r w:rsidRPr="00733D9C">
        <w:rPr>
          <w:rStyle w:val="Style13ptBold"/>
          <w:u w:val="single"/>
        </w:rPr>
        <w:t>, and</w:t>
      </w:r>
      <w:proofErr w:type="gramEnd"/>
      <w:r w:rsidRPr="00733D9C">
        <w:rPr>
          <w:rStyle w:val="Style13ptBold"/>
          <w:u w:val="single"/>
        </w:rPr>
        <w:t xml:space="preserve"> developing and testing solutions to halt and reverse that loss. </w:t>
      </w:r>
      <w:r w:rsidRPr="00E15A2B">
        <w:rPr>
          <w:rStyle w:val="Style13ptBold"/>
          <w:highlight w:val="yellow"/>
          <w:u w:val="single"/>
        </w:rPr>
        <w:t xml:space="preserve">Given the </w:t>
      </w:r>
      <w:r w:rsidRPr="00E15A2B">
        <w:rPr>
          <w:rStyle w:val="Emphasis"/>
          <w:highlight w:val="yellow"/>
        </w:rPr>
        <w:t>urgency</w:t>
      </w:r>
      <w:r w:rsidRPr="00733D9C">
        <w:rPr>
          <w:rStyle w:val="Style13ptBold"/>
          <w:u w:val="single"/>
        </w:rPr>
        <w:t xml:space="preserve"> of the </w:t>
      </w:r>
      <w:r w:rsidRPr="00E15A2B">
        <w:rPr>
          <w:rStyle w:val="Emphasis"/>
        </w:rPr>
        <w:t>biodiversity crisis</w:t>
      </w:r>
      <w:r w:rsidRPr="00AA0A41">
        <w:rPr>
          <w:rStyle w:val="Style13ptBold"/>
          <w:sz w:val="12"/>
        </w:rPr>
        <w:t xml:space="preserve"> [1], more effective </w:t>
      </w:r>
      <w:r w:rsidRPr="00E15A2B">
        <w:rPr>
          <w:rStyle w:val="Style13ptBold"/>
          <w:highlight w:val="yellow"/>
          <w:u w:val="single"/>
        </w:rPr>
        <w:t xml:space="preserve">solutions are </w:t>
      </w:r>
      <w:r w:rsidRPr="00E15A2B">
        <w:rPr>
          <w:rStyle w:val="Emphasis"/>
          <w:highlight w:val="yellow"/>
        </w:rPr>
        <w:t>rapidly required</w:t>
      </w:r>
      <w:r w:rsidRPr="00AA0A41">
        <w:rPr>
          <w:rStyle w:val="Style13ptBold"/>
          <w:sz w:val="12"/>
        </w:rPr>
        <w:t xml:space="preserve">. Biodiversity is complex and multifaceted [2], meaning that </w:t>
      </w:r>
      <w:r w:rsidRPr="00E15A2B">
        <w:rPr>
          <w:rStyle w:val="Style13ptBold"/>
          <w:highlight w:val="yellow"/>
          <w:u w:val="single"/>
        </w:rPr>
        <w:t>understanding</w:t>
      </w:r>
      <w:r w:rsidRPr="00733D9C">
        <w:rPr>
          <w:rStyle w:val="Style13ptBold"/>
          <w:u w:val="single"/>
        </w:rPr>
        <w:t xml:space="preserve"> status and </w:t>
      </w:r>
      <w:r w:rsidRPr="00E15A2B">
        <w:rPr>
          <w:rStyle w:val="Style13ptBold"/>
          <w:highlight w:val="yellow"/>
          <w:u w:val="single"/>
        </w:rPr>
        <w:t>trends</w:t>
      </w:r>
      <w:r w:rsidRPr="00733D9C">
        <w:rPr>
          <w:rStyle w:val="Style13ptBold"/>
          <w:u w:val="single"/>
        </w:rPr>
        <w:t xml:space="preserve"> often </w:t>
      </w:r>
      <w:r w:rsidRPr="00E15A2B">
        <w:rPr>
          <w:rStyle w:val="Style13ptBold"/>
          <w:highlight w:val="yellow"/>
          <w:u w:val="single"/>
        </w:rPr>
        <w:t>requires processing large quantities of data</w:t>
      </w:r>
      <w:r w:rsidRPr="00AA0A41">
        <w:rPr>
          <w:rStyle w:val="Style13ptBold"/>
          <w:sz w:val="12"/>
        </w:rPr>
        <w:t xml:space="preserve">, which are time-consuming to collect and analyze. In </w:t>
      </w:r>
      <w:r w:rsidRPr="009771F3">
        <w:rPr>
          <w:rStyle w:val="Style13ptBold"/>
          <w:sz w:val="12"/>
        </w:rPr>
        <w:t xml:space="preserve">addition, </w:t>
      </w:r>
      <w:r w:rsidRPr="009771F3">
        <w:rPr>
          <w:rStyle w:val="Style13ptBold"/>
          <w:u w:val="single"/>
        </w:rPr>
        <w:t xml:space="preserve">conservation operates in a coupled human and natural system in which there are </w:t>
      </w:r>
      <w:r w:rsidRPr="009771F3">
        <w:rPr>
          <w:rStyle w:val="Emphasis"/>
        </w:rPr>
        <w:t>complex feedbacks</w:t>
      </w:r>
      <w:r w:rsidRPr="009771F3">
        <w:rPr>
          <w:rStyle w:val="Style13ptBold"/>
          <w:u w:val="single"/>
        </w:rPr>
        <w:t xml:space="preserve"> between</w:t>
      </w:r>
      <w:r w:rsidRPr="00733D9C">
        <w:rPr>
          <w:rStyle w:val="Style13ptBold"/>
          <w:u w:val="single"/>
        </w:rPr>
        <w:t xml:space="preserve"> social and ecological components </w:t>
      </w:r>
      <w:r w:rsidRPr="00AA0A41">
        <w:rPr>
          <w:rStyle w:val="Style13ptBold"/>
          <w:sz w:val="12"/>
        </w:rPr>
        <w:t xml:space="preserve">[3] that can be </w:t>
      </w:r>
      <w:r w:rsidRPr="00E15A2B">
        <w:rPr>
          <w:rStyle w:val="Style13ptBold"/>
          <w:highlight w:val="yellow"/>
          <w:u w:val="single"/>
        </w:rPr>
        <w:t>difficult to</w:t>
      </w:r>
      <w:r w:rsidRPr="00733D9C">
        <w:rPr>
          <w:rStyle w:val="Style13ptBold"/>
          <w:u w:val="single"/>
        </w:rPr>
        <w:t xml:space="preserve"> fully </w:t>
      </w:r>
      <w:r w:rsidRPr="00E15A2B">
        <w:rPr>
          <w:rStyle w:val="Style13ptBold"/>
          <w:highlight w:val="yellow"/>
          <w:u w:val="single"/>
        </w:rPr>
        <w:t>understand and model</w:t>
      </w:r>
      <w:r w:rsidRPr="00733D9C">
        <w:rPr>
          <w:rStyle w:val="Style13ptBold"/>
          <w:u w:val="single"/>
        </w:rPr>
        <w:t xml:space="preserve"> accurately [</w:t>
      </w:r>
      <w:r w:rsidRPr="00AA0A41">
        <w:rPr>
          <w:rStyle w:val="Style13ptBold"/>
          <w:sz w:val="12"/>
        </w:rPr>
        <w:t xml:space="preserve">4], obstructing decision-making.¶ </w:t>
      </w:r>
      <w:r w:rsidRPr="00733D9C">
        <w:rPr>
          <w:rStyle w:val="Style13ptBold"/>
          <w:u w:val="single"/>
        </w:rPr>
        <w:t xml:space="preserve">One hope of </w:t>
      </w:r>
      <w:r w:rsidRPr="00E15A2B">
        <w:rPr>
          <w:rStyle w:val="Style13ptBold"/>
          <w:highlight w:val="yellow"/>
          <w:u w:val="single"/>
        </w:rPr>
        <w:t>lifting these barriers is</w:t>
      </w:r>
      <w:r w:rsidRPr="00733D9C">
        <w:rPr>
          <w:rStyle w:val="Style13ptBold"/>
          <w:u w:val="single"/>
        </w:rPr>
        <w:t xml:space="preserve"> to look to methods of </w:t>
      </w:r>
      <w:r w:rsidRPr="00733D9C">
        <w:rPr>
          <w:rStyle w:val="Emphasis"/>
        </w:rPr>
        <w:t>artificial intelligence</w:t>
      </w:r>
      <w:r w:rsidRPr="00AA0A41">
        <w:rPr>
          <w:rStyle w:val="Style13ptBold"/>
          <w:sz w:val="12"/>
        </w:rPr>
        <w:t xml:space="preserve"> (</w:t>
      </w:r>
      <w:r w:rsidRPr="00E15A2B">
        <w:rPr>
          <w:rStyle w:val="Style13ptBold"/>
          <w:highlight w:val="yellow"/>
          <w:u w:val="single"/>
        </w:rPr>
        <w:t>AI</w:t>
      </w:r>
      <w:r w:rsidRPr="00AA0A41">
        <w:rPr>
          <w:rStyle w:val="Style13ptBold"/>
          <w:sz w:val="12"/>
        </w:rPr>
        <w:t xml:space="preserve">, see Glossary) which have been transformative in many domains such as healthcare [5] and international security [6]. </w:t>
      </w:r>
      <w:r w:rsidRPr="00E15A2B">
        <w:rPr>
          <w:rStyle w:val="Style13ptBold"/>
          <w:highlight w:val="yellow"/>
          <w:u w:val="single"/>
        </w:rPr>
        <w:t>The key to this success has been</w:t>
      </w:r>
      <w:r w:rsidRPr="00733D9C">
        <w:rPr>
          <w:rStyle w:val="Style13ptBold"/>
          <w:u w:val="single"/>
        </w:rPr>
        <w:t xml:space="preserve"> the use of </w:t>
      </w:r>
      <w:r w:rsidRPr="00E15A2B">
        <w:rPr>
          <w:rStyle w:val="Emphasis"/>
        </w:rPr>
        <w:t>machine learning</w:t>
      </w:r>
      <w:r w:rsidRPr="00733D9C">
        <w:rPr>
          <w:rStyle w:val="Style13ptBold"/>
          <w:u w:val="single"/>
        </w:rPr>
        <w:t xml:space="preserve"> </w:t>
      </w:r>
      <w:r w:rsidRPr="00E15A2B">
        <w:rPr>
          <w:rStyle w:val="Style13ptBold"/>
          <w:highlight w:val="yellow"/>
          <w:u w:val="single"/>
        </w:rPr>
        <w:t>(ML)</w:t>
      </w:r>
      <w:r w:rsidRPr="00AA0A41">
        <w:rPr>
          <w:rStyle w:val="Style13ptBold"/>
          <w:sz w:val="12"/>
        </w:rPr>
        <w:t xml:space="preserve"> which, given sufficient data, </w:t>
      </w:r>
      <w:r w:rsidRPr="00733D9C">
        <w:rPr>
          <w:rStyle w:val="Style13ptBold"/>
          <w:u w:val="single"/>
        </w:rPr>
        <w:t xml:space="preserve">can demonstrate </w:t>
      </w:r>
      <w:r w:rsidRPr="00E15A2B">
        <w:rPr>
          <w:rStyle w:val="Style13ptBold"/>
          <w:highlight w:val="yellow"/>
          <w:u w:val="single"/>
        </w:rPr>
        <w:t xml:space="preserve">high </w:t>
      </w:r>
      <w:r w:rsidRPr="00E15A2B">
        <w:rPr>
          <w:rStyle w:val="Emphasis"/>
          <w:highlight w:val="yellow"/>
        </w:rPr>
        <w:t>predictive performance</w:t>
      </w:r>
      <w:r w:rsidRPr="00E15A2B">
        <w:rPr>
          <w:rStyle w:val="Style13ptBold"/>
          <w:highlight w:val="yellow"/>
          <w:u w:val="single"/>
        </w:rPr>
        <w:t xml:space="preserve"> on tasks where good </w:t>
      </w:r>
      <w:r w:rsidRPr="00E15A2B">
        <w:rPr>
          <w:rStyle w:val="Emphasis"/>
          <w:highlight w:val="yellow"/>
        </w:rPr>
        <w:t>mathematical models are lacking</w:t>
      </w:r>
      <w:r w:rsidRPr="00AA0A41">
        <w:rPr>
          <w:rStyle w:val="Style13ptBold"/>
          <w:sz w:val="12"/>
        </w:rPr>
        <w:t xml:space="preserve"> [7]. Even in scientific areas that do rely on well-understood mathematical models, such as weather forecasting, </w:t>
      </w:r>
      <w:r w:rsidRPr="00E15A2B">
        <w:rPr>
          <w:rStyle w:val="Emphasis"/>
          <w:highlight w:val="yellow"/>
        </w:rPr>
        <w:t>ML can</w:t>
      </w:r>
      <w:r w:rsidRPr="00733D9C">
        <w:rPr>
          <w:rStyle w:val="Emphasis"/>
        </w:rPr>
        <w:t xml:space="preserve"> often </w:t>
      </w:r>
      <w:r w:rsidRPr="00E15A2B">
        <w:rPr>
          <w:rStyle w:val="Emphasis"/>
          <w:highlight w:val="yellow"/>
        </w:rPr>
        <w:t>increase modeling performance</w:t>
      </w:r>
      <w:r w:rsidRPr="00733D9C">
        <w:rPr>
          <w:rStyle w:val="Style13ptBold"/>
          <w:u w:val="single"/>
        </w:rPr>
        <w:t xml:space="preserve"> at reduced computational cost</w:t>
      </w:r>
      <w:r w:rsidRPr="00AA0A41">
        <w:rPr>
          <w:rStyle w:val="Style13ptBold"/>
          <w:sz w:val="12"/>
        </w:rPr>
        <w:t xml:space="preserve"> [8].¶ Decades of systematic and </w:t>
      </w:r>
      <w:r w:rsidRPr="009771F3">
        <w:rPr>
          <w:rStyle w:val="Style13ptBold"/>
          <w:sz w:val="12"/>
        </w:rPr>
        <w:t xml:space="preserve">opportunistic </w:t>
      </w:r>
      <w:r w:rsidRPr="009771F3">
        <w:rPr>
          <w:rStyle w:val="Style13ptBold"/>
          <w:u w:val="single"/>
        </w:rPr>
        <w:t>data collection by ecologists and conservation scientists</w:t>
      </w:r>
      <w:r w:rsidRPr="009771F3">
        <w:rPr>
          <w:rStyle w:val="Style13ptBold"/>
          <w:sz w:val="12"/>
        </w:rPr>
        <w:t xml:space="preserve"> (whether using citizen/community science, expert, or remote sensing approaches) </w:t>
      </w:r>
      <w:r w:rsidRPr="009771F3">
        <w:rPr>
          <w:rStyle w:val="Style13ptBold"/>
          <w:u w:val="single"/>
        </w:rPr>
        <w:t xml:space="preserve">have provided a wealth of </w:t>
      </w:r>
      <w:r w:rsidRPr="009771F3">
        <w:rPr>
          <w:rStyle w:val="Emphasis"/>
        </w:rPr>
        <w:t>data, much of which is underutilized</w:t>
      </w:r>
      <w:r w:rsidRPr="009771F3">
        <w:rPr>
          <w:rStyle w:val="Style13ptBold"/>
          <w:sz w:val="12"/>
        </w:rPr>
        <w:t xml:space="preserve"> [9]. Moreover, the increasing availability of novel sensors</w:t>
      </w:r>
      <w:r w:rsidRPr="00AA0A41">
        <w:rPr>
          <w:rStyle w:val="Style13ptBold"/>
          <w:sz w:val="12"/>
        </w:rPr>
        <w:t xml:space="preserve"> (e.g., for remote sensing, biotelemetry, and biologging) and hardware (including smart phones) for conservation applications has led to the rapid accumulation of new data, and analytical tools to keep pace with these advances are required. </w:t>
      </w:r>
      <w:r w:rsidRPr="00E15A2B">
        <w:rPr>
          <w:rStyle w:val="Style13ptBold"/>
          <w:highlight w:val="yellow"/>
          <w:u w:val="single"/>
        </w:rPr>
        <w:t>Combining these data with</w:t>
      </w:r>
      <w:r w:rsidRPr="00733D9C">
        <w:rPr>
          <w:rStyle w:val="Style13ptBold"/>
          <w:u w:val="single"/>
        </w:rPr>
        <w:t xml:space="preserve"> the power of </w:t>
      </w:r>
      <w:r w:rsidRPr="00E15A2B">
        <w:rPr>
          <w:rStyle w:val="Style13ptBold"/>
          <w:highlight w:val="yellow"/>
          <w:u w:val="single"/>
        </w:rPr>
        <w:t>AI</w:t>
      </w:r>
      <w:r w:rsidRPr="00733D9C">
        <w:rPr>
          <w:rStyle w:val="Style13ptBold"/>
          <w:u w:val="single"/>
        </w:rPr>
        <w:t xml:space="preserve"> </w:t>
      </w:r>
      <w:r w:rsidRPr="00E15A2B">
        <w:rPr>
          <w:rStyle w:val="Style13ptBold"/>
          <w:highlight w:val="yellow"/>
          <w:u w:val="single"/>
        </w:rPr>
        <w:t>represents a</w:t>
      </w:r>
      <w:r w:rsidRPr="00AA0A41">
        <w:rPr>
          <w:rStyle w:val="Style13ptBold"/>
          <w:sz w:val="12"/>
        </w:rPr>
        <w:t xml:space="preserve"> potentially </w:t>
      </w:r>
      <w:r w:rsidRPr="00E15A2B">
        <w:rPr>
          <w:rStyle w:val="Style13ptBold"/>
          <w:highlight w:val="yellow"/>
          <w:u w:val="single"/>
        </w:rPr>
        <w:t xml:space="preserve">revolutionizing force to increase the </w:t>
      </w:r>
      <w:r w:rsidRPr="00E15A2B">
        <w:rPr>
          <w:rStyle w:val="Emphasis"/>
          <w:highlight w:val="yellow"/>
        </w:rPr>
        <w:t>effectiveness of conservation</w:t>
      </w:r>
      <w:r w:rsidRPr="00733D9C">
        <w:rPr>
          <w:rStyle w:val="Style13ptBold"/>
          <w:u w:val="single"/>
        </w:rPr>
        <w:t xml:space="preserve"> approaches</w:t>
      </w:r>
      <w:r w:rsidRPr="00AA0A41">
        <w:rPr>
          <w:rStyle w:val="Style13ptBold"/>
          <w:sz w:val="12"/>
        </w:rPr>
        <w:t xml:space="preserve">, and thus accelerate efforts to the levels necessary </w:t>
      </w:r>
      <w:r w:rsidRPr="00E15A2B">
        <w:rPr>
          <w:rStyle w:val="Style13ptBold"/>
          <w:highlight w:val="yellow"/>
          <w:u w:val="single"/>
        </w:rPr>
        <w:t>to meet</w:t>
      </w:r>
      <w:r w:rsidRPr="00733D9C">
        <w:rPr>
          <w:rStyle w:val="Style13ptBold"/>
          <w:u w:val="single"/>
        </w:rPr>
        <w:t xml:space="preserve"> the </w:t>
      </w:r>
      <w:r w:rsidRPr="00E15A2B">
        <w:rPr>
          <w:rStyle w:val="Style13ptBold"/>
          <w:highlight w:val="yellow"/>
          <w:u w:val="single"/>
        </w:rPr>
        <w:t>targets in</w:t>
      </w:r>
      <w:r w:rsidRPr="00733D9C">
        <w:rPr>
          <w:rStyle w:val="Style13ptBold"/>
          <w:u w:val="single"/>
        </w:rPr>
        <w:t xml:space="preserve"> the recently agreed </w:t>
      </w:r>
      <w:r w:rsidRPr="00E15A2B">
        <w:rPr>
          <w:rStyle w:val="Style13ptBold"/>
          <w:highlight w:val="yellow"/>
          <w:u w:val="single"/>
        </w:rPr>
        <w:t>K</w:t>
      </w:r>
      <w:r w:rsidRPr="00733D9C">
        <w:rPr>
          <w:rStyle w:val="Style13ptBold"/>
          <w:u w:val="single"/>
        </w:rPr>
        <w:t>unming–</w:t>
      </w:r>
      <w:r w:rsidRPr="00E15A2B">
        <w:rPr>
          <w:rStyle w:val="Style13ptBold"/>
          <w:highlight w:val="yellow"/>
          <w:u w:val="single"/>
        </w:rPr>
        <w:t>M</w:t>
      </w:r>
      <w:r w:rsidRPr="00733D9C">
        <w:rPr>
          <w:rStyle w:val="Style13ptBold"/>
          <w:u w:val="single"/>
        </w:rPr>
        <w:t xml:space="preserve">ontreal </w:t>
      </w:r>
      <w:r w:rsidRPr="00E15A2B">
        <w:rPr>
          <w:rStyle w:val="Style13ptBold"/>
          <w:highlight w:val="yellow"/>
          <w:u w:val="single"/>
        </w:rPr>
        <w:t>G</w:t>
      </w:r>
      <w:r w:rsidRPr="00733D9C">
        <w:rPr>
          <w:rStyle w:val="Style13ptBold"/>
          <w:u w:val="single"/>
        </w:rPr>
        <w:t xml:space="preserve">lobal </w:t>
      </w:r>
      <w:r w:rsidRPr="00E15A2B">
        <w:rPr>
          <w:rStyle w:val="Style13ptBold"/>
          <w:highlight w:val="yellow"/>
          <w:u w:val="single"/>
        </w:rPr>
        <w:t>B</w:t>
      </w:r>
      <w:r w:rsidRPr="00733D9C">
        <w:rPr>
          <w:rStyle w:val="Style13ptBold"/>
          <w:u w:val="single"/>
        </w:rPr>
        <w:t>iodiversity Framework</w:t>
      </w:r>
      <w:r w:rsidRPr="00AA0A41">
        <w:rPr>
          <w:rStyle w:val="Style13ptBold"/>
          <w:sz w:val="12"/>
        </w:rPr>
        <w:t xml:space="preserve"> [10].¶ Public interest in AI has exploded in recent years, and platforms such as ChatGPT and Midjourney have captured our imaginations through their generation of human-like text and image content. However, AI is not a novel topic in scientific research and has been adopted by researchers in some form for decades [11]. Nonetheless, </w:t>
      </w:r>
      <w:r w:rsidRPr="00226987">
        <w:rPr>
          <w:rStyle w:val="Style13ptBold"/>
          <w:u w:val="single"/>
        </w:rPr>
        <w:t xml:space="preserve">the rapid investment in </w:t>
      </w:r>
      <w:r w:rsidRPr="00E15A2B">
        <w:rPr>
          <w:rStyle w:val="Style13ptBold"/>
          <w:highlight w:val="yellow"/>
          <w:u w:val="single"/>
        </w:rPr>
        <w:t>AI</w:t>
      </w:r>
      <w:r w:rsidRPr="00226987">
        <w:rPr>
          <w:rStyle w:val="Style13ptBold"/>
          <w:u w:val="single"/>
        </w:rPr>
        <w:t xml:space="preserve"> within academic and industrial research has irrevocably altered the scientific landscape</w:t>
      </w:r>
      <w:r w:rsidRPr="00AA0A41">
        <w:rPr>
          <w:rStyle w:val="Style13ptBold"/>
          <w:sz w:val="12"/>
        </w:rPr>
        <w:t>. The functions of AI in scientific understanding can be outlined as follows [12</w:t>
      </w:r>
      <w:proofErr w:type="gramStart"/>
      <w:r w:rsidRPr="00AA0A41">
        <w:rPr>
          <w:rStyle w:val="Style13ptBold"/>
          <w:sz w:val="12"/>
        </w:rPr>
        <w:t>].¶</w:t>
      </w:r>
      <w:proofErr w:type="gramEnd"/>
      <w:r w:rsidRPr="00AA0A41">
        <w:rPr>
          <w:rStyle w:val="Style13ptBold"/>
          <w:sz w:val="12"/>
        </w:rPr>
        <w:t xml:space="preserve"> (</w:t>
      </w:r>
      <w:proofErr w:type="spellStart"/>
      <w:r w:rsidRPr="00AA0A41">
        <w:rPr>
          <w:rStyle w:val="Style13ptBold"/>
          <w:sz w:val="12"/>
        </w:rPr>
        <w:t>i</w:t>
      </w:r>
      <w:proofErr w:type="spellEnd"/>
      <w:r w:rsidRPr="00AA0A41">
        <w:rPr>
          <w:rStyle w:val="Style13ptBold"/>
          <w:sz w:val="12"/>
        </w:rPr>
        <w:t xml:space="preserve">)¶ </w:t>
      </w:r>
      <w:r w:rsidRPr="00E15A2B">
        <w:rPr>
          <w:rStyle w:val="Style13ptBold"/>
          <w:highlight w:val="yellow"/>
          <w:u w:val="single"/>
        </w:rPr>
        <w:t>Providing information through</w:t>
      </w:r>
      <w:r w:rsidRPr="00226987">
        <w:rPr>
          <w:rStyle w:val="Style13ptBold"/>
          <w:u w:val="single"/>
        </w:rPr>
        <w:t xml:space="preserve"> advanced </w:t>
      </w:r>
      <w:r w:rsidRPr="00E15A2B">
        <w:rPr>
          <w:rStyle w:val="Style13ptBold"/>
          <w:highlight w:val="yellow"/>
          <w:u w:val="single"/>
        </w:rPr>
        <w:t>simulation</w:t>
      </w:r>
      <w:r w:rsidRPr="00226987">
        <w:rPr>
          <w:rStyle w:val="Style13ptBold"/>
          <w:u w:val="single"/>
        </w:rPr>
        <w:t xml:space="preserve"> and data representation, </w:t>
      </w:r>
      <w:r w:rsidRPr="00E15A2B">
        <w:rPr>
          <w:rStyle w:val="Style13ptBold"/>
          <w:highlight w:val="yellow"/>
          <w:u w:val="single"/>
        </w:rPr>
        <w:t xml:space="preserve">that </w:t>
      </w:r>
      <w:r w:rsidRPr="00E15A2B">
        <w:rPr>
          <w:rStyle w:val="Emphasis"/>
          <w:highlight w:val="yellow"/>
        </w:rPr>
        <w:t>cannot be obtained through experimentation</w:t>
      </w:r>
      <w:r w:rsidRPr="00226987">
        <w:rPr>
          <w:rStyle w:val="Style13ptBold"/>
          <w:u w:val="single"/>
        </w:rPr>
        <w:t xml:space="preserve">, to reveal properties of a physical system that are otherwise difficult or even </w:t>
      </w:r>
      <w:r w:rsidRPr="00226987">
        <w:rPr>
          <w:rStyle w:val="Emphasis"/>
        </w:rPr>
        <w:t>impossible to probe</w:t>
      </w:r>
      <w:r w:rsidRPr="00AA0A41">
        <w:rPr>
          <w:rStyle w:val="Style13ptBold"/>
          <w:sz w:val="12"/>
        </w:rPr>
        <w:t xml:space="preserve">. In conservation, </w:t>
      </w:r>
      <w:r w:rsidRPr="00226987">
        <w:rPr>
          <w:rStyle w:val="Style13ptBold"/>
          <w:u w:val="single"/>
        </w:rPr>
        <w:t xml:space="preserve">AI systems are </w:t>
      </w:r>
      <w:r w:rsidRPr="009771F3">
        <w:rPr>
          <w:rStyle w:val="Style13ptBold"/>
          <w:u w:val="single"/>
        </w:rPr>
        <w:t>making a rapidly growing contribution to providing better information</w:t>
      </w:r>
      <w:r w:rsidRPr="009771F3">
        <w:rPr>
          <w:rStyle w:val="Style13ptBold"/>
          <w:sz w:val="12"/>
        </w:rPr>
        <w:t xml:space="preserve"> and, in some cases, more effective actions</w:t>
      </w:r>
      <w:r w:rsidRPr="00AA0A41">
        <w:rPr>
          <w:rStyle w:val="Style13ptBold"/>
          <w:sz w:val="12"/>
        </w:rPr>
        <w:t xml:space="preserve"> such as '</w:t>
      </w:r>
      <w:proofErr w:type="spellStart"/>
      <w:r w:rsidRPr="00AA0A41">
        <w:rPr>
          <w:rStyle w:val="Style13ptBold"/>
          <w:sz w:val="12"/>
        </w:rPr>
        <w:t>Skylight.global</w:t>
      </w:r>
      <w:proofErr w:type="spellEnd"/>
      <w:r w:rsidRPr="00AA0A41">
        <w:rPr>
          <w:rStyle w:val="Style13ptBold"/>
          <w:sz w:val="12"/>
        </w:rPr>
        <w:t xml:space="preserve">' – which identifies illegal and unreported fishing in near real time from satellite </w:t>
      </w:r>
      <w:proofErr w:type="spellStart"/>
      <w:r w:rsidRPr="00AA0A41">
        <w:rPr>
          <w:rStyle w:val="Style13ptBold"/>
          <w:sz w:val="12"/>
        </w:rPr>
        <w:t>datai</w:t>
      </w:r>
      <w:proofErr w:type="spellEnd"/>
      <w:r w:rsidRPr="00AA0A41">
        <w:rPr>
          <w:rStyle w:val="Style13ptBold"/>
          <w:sz w:val="12"/>
        </w:rPr>
        <w:t xml:space="preserve">.¶ (ii)¶ Providing information that expands the scope of human imagination or creativity, such as identifying surprises in data, models, and the literature. Recent projects allow researchers to automatically gain ecological and animal behavioral insights from </w:t>
      </w:r>
      <w:proofErr w:type="spellStart"/>
      <w:r w:rsidRPr="00AA0A41">
        <w:rPr>
          <w:rStyle w:val="Style13ptBold"/>
          <w:sz w:val="12"/>
        </w:rPr>
        <w:t>audioii</w:t>
      </w:r>
      <w:proofErr w:type="spellEnd"/>
      <w:r w:rsidRPr="00AA0A41">
        <w:rPr>
          <w:rStyle w:val="Style13ptBold"/>
          <w:sz w:val="12"/>
        </w:rPr>
        <w:t xml:space="preserve"> and image </w:t>
      </w:r>
      <w:proofErr w:type="spellStart"/>
      <w:r w:rsidRPr="00AA0A41">
        <w:rPr>
          <w:rStyle w:val="Style13ptBold"/>
          <w:sz w:val="12"/>
        </w:rPr>
        <w:t>dataiii</w:t>
      </w:r>
      <w:proofErr w:type="spellEnd"/>
      <w:r w:rsidRPr="00AA0A41">
        <w:rPr>
          <w:rStyle w:val="Style13ptBold"/>
          <w:sz w:val="12"/>
        </w:rPr>
        <w:t xml:space="preserve">. </w:t>
      </w:r>
      <w:r w:rsidRPr="00226987">
        <w:rPr>
          <w:rStyle w:val="Style13ptBold"/>
          <w:u w:val="single"/>
        </w:rPr>
        <w:t>AI technology is also helping to model species distributions from partial observations</w:t>
      </w:r>
      <w:r w:rsidRPr="00AA0A41">
        <w:rPr>
          <w:rStyle w:val="Style13ptBold"/>
          <w:sz w:val="12"/>
        </w:rPr>
        <w:t xml:space="preserve"> [13</w:t>
      </w:r>
      <w:proofErr w:type="gramStart"/>
      <w:r w:rsidRPr="00AA0A41">
        <w:rPr>
          <w:rStyle w:val="Style13ptBold"/>
          <w:sz w:val="12"/>
        </w:rPr>
        <w:t>].¶</w:t>
      </w:r>
      <w:proofErr w:type="gramEnd"/>
      <w:r w:rsidRPr="00AA0A41">
        <w:rPr>
          <w:rStyle w:val="Style13ptBold"/>
          <w:sz w:val="12"/>
        </w:rPr>
        <w:t xml:space="preserve"> (iii)¶ </w:t>
      </w:r>
      <w:r w:rsidRPr="00226987">
        <w:rPr>
          <w:rStyle w:val="Style13ptBold"/>
          <w:u w:val="single"/>
        </w:rPr>
        <w:t>Providing insights to human experts</w:t>
      </w:r>
      <w:r w:rsidRPr="00AA0A41">
        <w:rPr>
          <w:rStyle w:val="Style13ptBold"/>
          <w:sz w:val="12"/>
        </w:rPr>
        <w:t xml:space="preserve"> by translating observations into new knowledge. Platforms such as CAPTAIN [14] </w:t>
      </w:r>
      <w:r w:rsidRPr="00226987">
        <w:rPr>
          <w:rStyle w:val="Style13ptBold"/>
          <w:u w:val="single"/>
        </w:rPr>
        <w:t xml:space="preserve">take the first steps to allow policymakers to identify optimal areas for protection to </w:t>
      </w:r>
      <w:r w:rsidRPr="00226987">
        <w:rPr>
          <w:rStyle w:val="Emphasis"/>
        </w:rPr>
        <w:t>preserve species and habitats</w:t>
      </w:r>
      <w:r w:rsidRPr="00AA0A41">
        <w:rPr>
          <w:rStyle w:val="Style13ptBold"/>
          <w:sz w:val="12"/>
        </w:rPr>
        <w:t>.</w:t>
      </w:r>
    </w:p>
    <w:p w14:paraId="030BAC09" w14:textId="77777777" w:rsidR="0054518A" w:rsidRDefault="0054518A" w:rsidP="0054518A">
      <w:pPr>
        <w:rPr>
          <w:rStyle w:val="Style13ptBold"/>
        </w:rPr>
      </w:pPr>
    </w:p>
    <w:p w14:paraId="71D3896B" w14:textId="77777777" w:rsidR="0054518A" w:rsidRDefault="0054518A" w:rsidP="0054518A">
      <w:pPr>
        <w:rPr>
          <w:rStyle w:val="Style13ptBold"/>
        </w:rPr>
      </w:pPr>
    </w:p>
    <w:p w14:paraId="5B4BB7E5" w14:textId="77777777" w:rsidR="0054518A" w:rsidRPr="00664667" w:rsidRDefault="0054518A" w:rsidP="0054518A">
      <w:pPr>
        <w:keepNext/>
        <w:keepLines/>
        <w:spacing w:before="200"/>
        <w:outlineLvl w:val="3"/>
        <w:rPr>
          <w:rFonts w:eastAsiaTheme="majorEastAsia" w:cstheme="majorBidi"/>
          <w:b/>
          <w:iCs/>
        </w:rPr>
      </w:pPr>
      <w:r w:rsidRPr="00664667">
        <w:rPr>
          <w:rFonts w:eastAsiaTheme="majorEastAsia" w:cstheme="majorBidi"/>
          <w:b/>
          <w:iCs/>
        </w:rPr>
        <w:t xml:space="preserve">Conservation is critical to </w:t>
      </w:r>
      <w:r w:rsidRPr="00664667">
        <w:rPr>
          <w:rFonts w:eastAsiaTheme="majorEastAsia" w:cstheme="majorBidi"/>
          <w:b/>
          <w:iCs/>
          <w:u w:val="single"/>
        </w:rPr>
        <w:t>ecosystem services</w:t>
      </w:r>
      <w:r w:rsidRPr="00664667">
        <w:rPr>
          <w:rFonts w:eastAsiaTheme="majorEastAsia" w:cstheme="majorBidi"/>
          <w:b/>
          <w:iCs/>
        </w:rPr>
        <w:t xml:space="preserve"> that prevent </w:t>
      </w:r>
      <w:r w:rsidRPr="00664667">
        <w:rPr>
          <w:rFonts w:eastAsiaTheme="majorEastAsia" w:cstheme="majorBidi"/>
          <w:b/>
          <w:iCs/>
          <w:u w:val="single"/>
        </w:rPr>
        <w:t>extinction</w:t>
      </w:r>
    </w:p>
    <w:p w14:paraId="02DABDDD" w14:textId="77777777" w:rsidR="0054518A" w:rsidRPr="00664667" w:rsidRDefault="0054518A" w:rsidP="0054518A">
      <w:r w:rsidRPr="00664667">
        <w:rPr>
          <w:b/>
          <w:bCs/>
        </w:rPr>
        <w:t>Ceballos, 20</w:t>
      </w:r>
      <w:r w:rsidRPr="00664667">
        <w:t xml:space="preserve"> – Universidad Nacional Autónoma de México Institute of Ecology professor and senior researcher</w:t>
      </w:r>
    </w:p>
    <w:p w14:paraId="1CB26974" w14:textId="77777777" w:rsidR="0054518A" w:rsidRPr="00664667" w:rsidRDefault="0054518A" w:rsidP="0054518A">
      <w:r w:rsidRPr="00664667">
        <w:t>[Gerardo Ceballos; Paul R. Ehrlich, Stanford University Center for Conservation Biology; and Peter H. Raven, Missouri Botanical Garden Plant Science Department, "Vertebrates on the brink as indicators of biological annihilation and the sixth mass extinction," PNAS, 117.24, 3-22-2020, https://www.pnas.org/doi/10.1073/pnas.1922686117, accessed 8-27-2022]</w:t>
      </w:r>
    </w:p>
    <w:p w14:paraId="03845A64" w14:textId="77777777" w:rsidR="0054518A" w:rsidRPr="00664667" w:rsidRDefault="0054518A" w:rsidP="0054518A"/>
    <w:p w14:paraId="078C713E" w14:textId="77777777" w:rsidR="0054518A" w:rsidRPr="00664667" w:rsidRDefault="0054518A" w:rsidP="0054518A">
      <w:r w:rsidRPr="00664667">
        <w:rPr>
          <w:u w:val="single"/>
        </w:rPr>
        <w:t>The ongoing sixth mass extinction may be the most serious environmental threat to the persistence of civilization</w:t>
      </w:r>
      <w:r w:rsidRPr="00664667">
        <w:rPr>
          <w:sz w:val="8"/>
        </w:rPr>
        <w:t xml:space="preserve">, because it is irreversible. </w:t>
      </w:r>
      <w:r w:rsidRPr="00664667">
        <w:rPr>
          <w:sz w:val="8"/>
          <w:szCs w:val="8"/>
        </w:rPr>
        <w:t xml:space="preserve">Thousands of populations of critically endangered vertebrate animal species have been lost in a century, indicating that the sixth </w:t>
      </w:r>
      <w:r w:rsidRPr="00664667">
        <w:rPr>
          <w:highlight w:val="yellow"/>
          <w:u w:val="single"/>
        </w:rPr>
        <w:t xml:space="preserve">mass extinction is </w:t>
      </w:r>
      <w:r w:rsidRPr="00664667">
        <w:rPr>
          <w:u w:val="single"/>
        </w:rPr>
        <w:t xml:space="preserve">human caused and </w:t>
      </w:r>
      <w:r w:rsidRPr="00664667">
        <w:rPr>
          <w:b/>
          <w:iCs/>
          <w:highlight w:val="yellow"/>
          <w:u w:val="single"/>
          <w:bdr w:val="single" w:sz="12" w:space="0" w:color="auto"/>
        </w:rPr>
        <w:t>accelerating</w:t>
      </w:r>
      <w:r w:rsidRPr="00664667">
        <w:rPr>
          <w:u w:val="single"/>
        </w:rPr>
        <w:t>.</w:t>
      </w:r>
      <w:r w:rsidRPr="00664667">
        <w:rPr>
          <w:sz w:val="8"/>
        </w:rPr>
        <w:t xml:space="preserve"> The acceleration of the extinction crisis is certain because of the still fast growth in human numbers and consumption rates. In addition, </w:t>
      </w:r>
      <w:r w:rsidRPr="00664667">
        <w:rPr>
          <w:u w:val="single"/>
        </w:rPr>
        <w:t xml:space="preserve">species are </w:t>
      </w:r>
      <w:proofErr w:type="gramStart"/>
      <w:r w:rsidRPr="00664667">
        <w:rPr>
          <w:u w:val="single"/>
        </w:rPr>
        <w:t>links</w:t>
      </w:r>
      <w:proofErr w:type="gramEnd"/>
      <w:r w:rsidRPr="00664667">
        <w:rPr>
          <w:u w:val="single"/>
        </w:rPr>
        <w:t xml:space="preserve"> in ecosystems, and, as they fall out, the species they interact with are likely to go also.</w:t>
      </w:r>
      <w:r w:rsidRPr="00664667">
        <w:rPr>
          <w:sz w:val="8"/>
        </w:rPr>
        <w:t xml:space="preserve"> In the regions where disappearing species are concentrated, regional biodiversity collapses are likely occurring. </w:t>
      </w:r>
      <w:r w:rsidRPr="00664667">
        <w:rPr>
          <w:u w:val="single"/>
        </w:rPr>
        <w:t>Our results reemphasize the extreme urgency of</w:t>
      </w:r>
      <w:r w:rsidRPr="00664667">
        <w:rPr>
          <w:sz w:val="8"/>
        </w:rPr>
        <w:t xml:space="preserve"> taking massive global </w:t>
      </w:r>
      <w:r w:rsidRPr="00664667">
        <w:rPr>
          <w:u w:val="single"/>
        </w:rPr>
        <w:t xml:space="preserve">actions to save humanity’s crucial life-support </w:t>
      </w:r>
      <w:proofErr w:type="gramStart"/>
      <w:r w:rsidRPr="00664667">
        <w:rPr>
          <w:u w:val="single"/>
        </w:rPr>
        <w:t>systems.</w:t>
      </w:r>
      <w:r w:rsidRPr="00AA0A41">
        <w:rPr>
          <w:sz w:val="12"/>
        </w:rPr>
        <w:t>¶</w:t>
      </w:r>
      <w:proofErr w:type="gramEnd"/>
      <w:r w:rsidRPr="00114EAD">
        <w:rPr>
          <w:sz w:val="12"/>
          <w:u w:val="single"/>
        </w:rPr>
        <w:t xml:space="preserve"> </w:t>
      </w:r>
      <w:r w:rsidRPr="00664667">
        <w:rPr>
          <w:sz w:val="8"/>
        </w:rPr>
        <w:t>Abstract</w:t>
      </w:r>
      <w:r w:rsidRPr="00AA0A41">
        <w:rPr>
          <w:sz w:val="12"/>
        </w:rPr>
        <w:t>¶</w:t>
      </w:r>
      <w:r w:rsidRPr="00114EAD">
        <w:rPr>
          <w:sz w:val="12"/>
        </w:rPr>
        <w:t xml:space="preserve"> </w:t>
      </w:r>
      <w:r w:rsidRPr="00664667">
        <w:rPr>
          <w:sz w:val="8"/>
        </w:rPr>
        <w:t xml:space="preserve">The ongoing sixth mass species extinction is the result of the destruction of component populations leading to eventual extirpation of entire species. Populations and </w:t>
      </w:r>
      <w:r w:rsidRPr="00664667">
        <w:rPr>
          <w:u w:val="single"/>
        </w:rPr>
        <w:t xml:space="preserve">species </w:t>
      </w:r>
      <w:r w:rsidRPr="00664667">
        <w:rPr>
          <w:highlight w:val="yellow"/>
          <w:u w:val="single"/>
        </w:rPr>
        <w:t>extinctions have severe implications for</w:t>
      </w:r>
      <w:r w:rsidRPr="00664667">
        <w:rPr>
          <w:u w:val="single"/>
        </w:rPr>
        <w:t xml:space="preserve"> society through the degradation of </w:t>
      </w:r>
      <w:r w:rsidRPr="00664667">
        <w:rPr>
          <w:b/>
          <w:iCs/>
          <w:highlight w:val="yellow"/>
          <w:u w:val="single"/>
          <w:bdr w:val="single" w:sz="12" w:space="0" w:color="auto"/>
        </w:rPr>
        <w:t>ecosystem services</w:t>
      </w:r>
      <w:r w:rsidRPr="00664667">
        <w:rPr>
          <w:u w:val="single"/>
        </w:rPr>
        <w:t>.</w:t>
      </w:r>
      <w:r w:rsidRPr="00664667">
        <w:rPr>
          <w:sz w:val="8"/>
        </w:rPr>
        <w:t xml:space="preserve"> Here we assess the extinction crisis from a different perspective. We examine 29,400 species of terrestrial </w:t>
      </w:r>
      <w:proofErr w:type="gramStart"/>
      <w:r w:rsidRPr="00664667">
        <w:rPr>
          <w:sz w:val="8"/>
        </w:rPr>
        <w:t>vertebrates, and</w:t>
      </w:r>
      <w:proofErr w:type="gramEnd"/>
      <w:r w:rsidRPr="00664667">
        <w:rPr>
          <w:sz w:val="8"/>
        </w:rPr>
        <w:t xml:space="preserve"> determine which are on the brink of extinction because they have fewer than 1,000 individuals. There are 515 species on the brink (1.7% of the </w:t>
      </w:r>
      <w:proofErr w:type="gramStart"/>
      <w:r w:rsidRPr="00664667">
        <w:rPr>
          <w:sz w:val="8"/>
        </w:rPr>
        <w:t>evaluated vertebrates</w:t>
      </w:r>
      <w:proofErr w:type="gramEnd"/>
      <w:r w:rsidRPr="00664667">
        <w:rPr>
          <w:sz w:val="8"/>
        </w:rPr>
        <w:t xml:space="preserve">). Around 94% of the populations of 77 mammal and bird species on the brink have been lost in the last century. Assuming all species on the brink have similar trends, more than 237,000 populations of those species have vanished since 1900. We conclude </w:t>
      </w:r>
      <w:r w:rsidRPr="00664667">
        <w:rPr>
          <w:u w:val="single"/>
        </w:rPr>
        <w:t xml:space="preserve">the </w:t>
      </w:r>
      <w:proofErr w:type="gramStart"/>
      <w:r w:rsidRPr="00664667">
        <w:rPr>
          <w:u w:val="single"/>
        </w:rPr>
        <w:t>human-caused sixth</w:t>
      </w:r>
      <w:proofErr w:type="gramEnd"/>
      <w:r w:rsidRPr="00664667">
        <w:rPr>
          <w:u w:val="single"/>
        </w:rPr>
        <w:t xml:space="preserve"> mass extinction is likely accelerating</w:t>
      </w:r>
      <w:r w:rsidRPr="00664667">
        <w:rPr>
          <w:sz w:val="8"/>
        </w:rPr>
        <w:t xml:space="preserve"> for several reasons. First, </w:t>
      </w:r>
      <w:r w:rsidRPr="00664667">
        <w:rPr>
          <w:highlight w:val="yellow"/>
          <w:u w:val="single"/>
        </w:rPr>
        <w:t>many</w:t>
      </w:r>
      <w:r w:rsidRPr="00664667">
        <w:rPr>
          <w:u w:val="single"/>
        </w:rPr>
        <w:t xml:space="preserve"> of the </w:t>
      </w:r>
      <w:r w:rsidRPr="00664667">
        <w:rPr>
          <w:highlight w:val="yellow"/>
          <w:u w:val="single"/>
        </w:rPr>
        <w:t>species</w:t>
      </w:r>
      <w:r w:rsidRPr="00664667">
        <w:rPr>
          <w:u w:val="single"/>
        </w:rPr>
        <w:t xml:space="preserve"> that have been </w:t>
      </w:r>
      <w:r w:rsidRPr="00664667">
        <w:rPr>
          <w:highlight w:val="yellow"/>
          <w:u w:val="single"/>
        </w:rPr>
        <w:t xml:space="preserve">driven to the </w:t>
      </w:r>
      <w:r w:rsidRPr="00664667">
        <w:rPr>
          <w:b/>
          <w:iCs/>
          <w:highlight w:val="yellow"/>
          <w:u w:val="single"/>
          <w:bdr w:val="single" w:sz="12" w:space="0" w:color="auto"/>
        </w:rPr>
        <w:t>brink</w:t>
      </w:r>
      <w:r w:rsidRPr="00664667">
        <w:rPr>
          <w:highlight w:val="yellow"/>
          <w:u w:val="single"/>
        </w:rPr>
        <w:t xml:space="preserve"> will</w:t>
      </w:r>
      <w:r w:rsidRPr="00664667">
        <w:rPr>
          <w:u w:val="single"/>
        </w:rPr>
        <w:t xml:space="preserve"> likely </w:t>
      </w:r>
      <w:r w:rsidRPr="00664667">
        <w:rPr>
          <w:highlight w:val="yellow"/>
          <w:u w:val="single"/>
        </w:rPr>
        <w:t>become extinct soon</w:t>
      </w:r>
      <w:r w:rsidRPr="00664667">
        <w:rPr>
          <w:u w:val="single"/>
        </w:rPr>
        <w:t>.</w:t>
      </w:r>
      <w:r w:rsidRPr="00664667">
        <w:rPr>
          <w:sz w:val="8"/>
        </w:rPr>
        <w:t xml:space="preserve"> Second, </w:t>
      </w:r>
      <w:r w:rsidRPr="00664667">
        <w:rPr>
          <w:u w:val="single"/>
        </w:rPr>
        <w:t xml:space="preserve">the distribution of those </w:t>
      </w:r>
      <w:proofErr w:type="gramStart"/>
      <w:r w:rsidRPr="00664667">
        <w:rPr>
          <w:u w:val="single"/>
        </w:rPr>
        <w:t>species highly</w:t>
      </w:r>
      <w:proofErr w:type="gramEnd"/>
      <w:r w:rsidRPr="00664667">
        <w:rPr>
          <w:u w:val="single"/>
        </w:rPr>
        <w:t xml:space="preserve"> coincides with hundreds of other endangered species</w:t>
      </w:r>
      <w:r w:rsidRPr="00664667">
        <w:rPr>
          <w:sz w:val="8"/>
        </w:rPr>
        <w:t xml:space="preserve">, surviving in regions with high human impacts, suggesting ongoing regional biodiversity collapses. Third, </w:t>
      </w:r>
      <w:r w:rsidRPr="00664667">
        <w:rPr>
          <w:u w:val="single"/>
        </w:rPr>
        <w:t>close ecological interactions of species on the brink tend to move other species toward annihilation when they disappear—extinction breeds extinctions</w:t>
      </w:r>
      <w:r w:rsidRPr="00664667">
        <w:rPr>
          <w:sz w:val="8"/>
        </w:rPr>
        <w:t xml:space="preserve">. Finally, human pressures on the biosphere are growing rapidly, and a recent example is the current coronavirus disease 2019 (Covid-19) pandemic, linked to wildlife trade. </w:t>
      </w:r>
      <w:r w:rsidRPr="00664667">
        <w:rPr>
          <w:highlight w:val="yellow"/>
          <w:u w:val="single"/>
        </w:rPr>
        <w:t>Our results</w:t>
      </w:r>
      <w:r w:rsidRPr="00664667">
        <w:rPr>
          <w:sz w:val="8"/>
          <w:szCs w:val="8"/>
        </w:rPr>
        <w:t xml:space="preserve"> re</w:t>
      </w:r>
      <w:r w:rsidRPr="00664667">
        <w:rPr>
          <w:highlight w:val="yellow"/>
          <w:u w:val="single"/>
        </w:rPr>
        <w:t>emphasize the</w:t>
      </w:r>
      <w:r w:rsidRPr="00664667">
        <w:rPr>
          <w:sz w:val="8"/>
        </w:rPr>
        <w:t xml:space="preserve"> extreme </w:t>
      </w:r>
      <w:r w:rsidRPr="00664667">
        <w:rPr>
          <w:highlight w:val="yellow"/>
          <w:u w:val="single"/>
        </w:rPr>
        <w:t>urgency</w:t>
      </w:r>
      <w:r w:rsidRPr="00664667">
        <w:rPr>
          <w:sz w:val="8"/>
          <w:szCs w:val="8"/>
        </w:rPr>
        <w:t xml:space="preserve"> of taking much-expanded worldwide actions </w:t>
      </w:r>
      <w:r w:rsidRPr="00664667">
        <w:rPr>
          <w:highlight w:val="yellow"/>
          <w:u w:val="single"/>
        </w:rPr>
        <w:t>to save</w:t>
      </w:r>
      <w:r w:rsidRPr="00664667">
        <w:rPr>
          <w:u w:val="single"/>
        </w:rPr>
        <w:t xml:space="preserve"> wild species and </w:t>
      </w:r>
      <w:r w:rsidRPr="00664667">
        <w:rPr>
          <w:b/>
          <w:iCs/>
          <w:highlight w:val="yellow"/>
          <w:u w:val="single"/>
          <w:bdr w:val="single" w:sz="12" w:space="0" w:color="auto"/>
        </w:rPr>
        <w:t>humanity’s crucial life-support systems</w:t>
      </w:r>
      <w:r w:rsidRPr="00664667">
        <w:rPr>
          <w:highlight w:val="yellow"/>
          <w:u w:val="single"/>
        </w:rPr>
        <w:t xml:space="preserve"> from this </w:t>
      </w:r>
      <w:r w:rsidRPr="00664667">
        <w:rPr>
          <w:b/>
          <w:iCs/>
          <w:highlight w:val="yellow"/>
          <w:u w:val="single"/>
          <w:bdr w:val="single" w:sz="12" w:space="0" w:color="auto"/>
        </w:rPr>
        <w:t xml:space="preserve">existential </w:t>
      </w:r>
      <w:proofErr w:type="gramStart"/>
      <w:r w:rsidRPr="00664667">
        <w:rPr>
          <w:b/>
          <w:iCs/>
          <w:highlight w:val="yellow"/>
          <w:u w:val="single"/>
          <w:bdr w:val="single" w:sz="12" w:space="0" w:color="auto"/>
        </w:rPr>
        <w:t>threat</w:t>
      </w:r>
      <w:r w:rsidRPr="00664667">
        <w:rPr>
          <w:highlight w:val="yellow"/>
          <w:u w:val="single"/>
        </w:rPr>
        <w:t>.</w:t>
      </w:r>
      <w:r w:rsidRPr="00AA0A41">
        <w:rPr>
          <w:sz w:val="12"/>
        </w:rPr>
        <w:t>¶</w:t>
      </w:r>
      <w:proofErr w:type="gramEnd"/>
      <w:r w:rsidRPr="00114EAD">
        <w:rPr>
          <w:sz w:val="12"/>
          <w:u w:val="single"/>
        </w:rPr>
        <w:t xml:space="preserve"> </w:t>
      </w:r>
      <w:r w:rsidRPr="00664667">
        <w:rPr>
          <w:sz w:val="8"/>
        </w:rPr>
        <w:t xml:space="preserve">During the more than 4.5 billion years of Earth’s history, there has never been a richness of life comparable to that which exists today (1). Although there have been five mass extinction episodes during the last 450 million years, each destroying 70 to 95% of the species of plants, animals, and microorganisms that existed earlier (2–4), life has recovered and multiplied extensively. Those extinction events were caused by catastrophic alterations of the environment, such as massive volcanic eruptions, depletion of oceanic oxygen, or collision with an asteroid (5). In each case, it took millions of years to regain numbers of species comparable to those that existed before the </w:t>
      </w:r>
      <w:proofErr w:type="gramStart"/>
      <w:r w:rsidRPr="00664667">
        <w:rPr>
          <w:sz w:val="8"/>
        </w:rPr>
        <w:t>particular extinction</w:t>
      </w:r>
      <w:proofErr w:type="gramEnd"/>
      <w:r w:rsidRPr="00664667">
        <w:rPr>
          <w:sz w:val="8"/>
        </w:rPr>
        <w:t xml:space="preserve"> event (6, 7). Even though only an estimated 2% of </w:t>
      </w:r>
      <w:proofErr w:type="gramStart"/>
      <w:r w:rsidRPr="00664667">
        <w:rPr>
          <w:sz w:val="8"/>
        </w:rPr>
        <w:t>all of</w:t>
      </w:r>
      <w:proofErr w:type="gramEnd"/>
      <w:r w:rsidRPr="00664667">
        <w:rPr>
          <w:sz w:val="8"/>
        </w:rPr>
        <w:t xml:space="preserve"> the species that ever lived are alive today, the absolute number of species is greater now than ever before (2). It was into such a biologically diverse world that we humans evolved, and such a world that we are </w:t>
      </w:r>
      <w:proofErr w:type="gramStart"/>
      <w:r w:rsidRPr="00664667">
        <w:rPr>
          <w:sz w:val="8"/>
        </w:rPr>
        <w:t>destroying.</w:t>
      </w:r>
      <w:r w:rsidRPr="00AA0A41">
        <w:rPr>
          <w:sz w:val="12"/>
        </w:rPr>
        <w:t>¶</w:t>
      </w:r>
      <w:proofErr w:type="gramEnd"/>
      <w:r w:rsidRPr="00114EAD">
        <w:rPr>
          <w:sz w:val="12"/>
        </w:rPr>
        <w:t xml:space="preserve"> </w:t>
      </w:r>
      <w:r w:rsidRPr="00664667">
        <w:rPr>
          <w:sz w:val="8"/>
        </w:rPr>
        <w:t xml:space="preserve">Life has now entered a sixth mass extinction (8–10). This is probably the most serious environmental problem, because the loss of a species is permanent, each of them playing a greater or lesser role in the living systems on which we all depend (11, 12). The species extinctions that define the current crisis are, in turn, based on the massive disappearance of their component populations, mostly since the 1800s (10, 13–20). The massive losses that we are experiencing are being caused, directly or indirectly, by the activities of Homo sapiens. They have almost all occurred since our </w:t>
      </w:r>
      <w:proofErr w:type="gramStart"/>
      <w:r w:rsidRPr="00664667">
        <w:rPr>
          <w:sz w:val="8"/>
        </w:rPr>
        <w:t>ancestors</w:t>
      </w:r>
      <w:proofErr w:type="gramEnd"/>
      <w:r w:rsidRPr="00664667">
        <w:rPr>
          <w:sz w:val="8"/>
        </w:rPr>
        <w:t xml:space="preserve"> developed agriculture, some 11,000 y ago. At that time, we numbered about 1 million people worldwide; now there are 7.7 billion of us, and our numbers are still rapidly growing (21). As our numbers have grown, humanity has come to pose an unprecedented threat to </w:t>
      </w:r>
      <w:proofErr w:type="gramStart"/>
      <w:r w:rsidRPr="00664667">
        <w:rPr>
          <w:sz w:val="8"/>
        </w:rPr>
        <w:t>the vast majority of</w:t>
      </w:r>
      <w:proofErr w:type="gramEnd"/>
      <w:r w:rsidRPr="00664667">
        <w:rPr>
          <w:sz w:val="8"/>
        </w:rPr>
        <w:t xml:space="preserve"> its living </w:t>
      </w:r>
      <w:proofErr w:type="gramStart"/>
      <w:r w:rsidRPr="00664667">
        <w:rPr>
          <w:sz w:val="8"/>
        </w:rPr>
        <w:t>companions.</w:t>
      </w:r>
      <w:r w:rsidRPr="00AA0A41">
        <w:rPr>
          <w:sz w:val="12"/>
        </w:rPr>
        <w:t>¶</w:t>
      </w:r>
      <w:proofErr w:type="gramEnd"/>
      <w:r w:rsidRPr="00114EAD">
        <w:rPr>
          <w:sz w:val="12"/>
        </w:rPr>
        <w:t xml:space="preserve"> </w:t>
      </w:r>
      <w:r w:rsidRPr="00664667">
        <w:rPr>
          <w:sz w:val="8"/>
        </w:rPr>
        <w:t xml:space="preserve">Today, </w:t>
      </w:r>
      <w:r w:rsidRPr="00664667">
        <w:rPr>
          <w:u w:val="single"/>
        </w:rPr>
        <w:t xml:space="preserve">species </w:t>
      </w:r>
      <w:r w:rsidRPr="00664667">
        <w:rPr>
          <w:highlight w:val="yellow"/>
          <w:u w:val="single"/>
        </w:rPr>
        <w:t>extinction rates are</w:t>
      </w:r>
      <w:r w:rsidRPr="00664667">
        <w:rPr>
          <w:u w:val="single"/>
        </w:rPr>
        <w:t xml:space="preserve"> hundreds or </w:t>
      </w:r>
      <w:r w:rsidRPr="00664667">
        <w:rPr>
          <w:highlight w:val="yellow"/>
          <w:u w:val="single"/>
        </w:rPr>
        <w:t>thousands of times faster than</w:t>
      </w:r>
      <w:r w:rsidRPr="00664667">
        <w:rPr>
          <w:sz w:val="8"/>
        </w:rPr>
        <w:t xml:space="preserve"> the </w:t>
      </w:r>
      <w:r w:rsidRPr="00664667">
        <w:rPr>
          <w:u w:val="single"/>
        </w:rPr>
        <w:t>“</w:t>
      </w:r>
      <w:r w:rsidRPr="00664667">
        <w:rPr>
          <w:highlight w:val="yellow"/>
          <w:u w:val="single"/>
        </w:rPr>
        <w:t>normal</w:t>
      </w:r>
      <w:r w:rsidRPr="00664667">
        <w:rPr>
          <w:u w:val="single"/>
        </w:rPr>
        <w:t>”</w:t>
      </w:r>
      <w:r w:rsidRPr="00664667">
        <w:rPr>
          <w:sz w:val="8"/>
        </w:rPr>
        <w:t xml:space="preserve"> or “background” </w:t>
      </w:r>
      <w:r w:rsidRPr="00664667">
        <w:rPr>
          <w:u w:val="single"/>
        </w:rPr>
        <w:t>rates</w:t>
      </w:r>
      <w:r w:rsidRPr="00664667">
        <w:rPr>
          <w:sz w:val="8"/>
        </w:rPr>
        <w:t xml:space="preserve"> prevailing in the last tens of millions of years (8–10). The recent United Nations report on biodiversity and ecosystem services estimates that a quarter of all species face extinction, many within decades (11). When a species disappears, a wide range of characteristics is lost forever, from genes and interactions to phenotypes and behaviors (22–27</w:t>
      </w:r>
      <w:proofErr w:type="gramStart"/>
      <w:r w:rsidRPr="00664667">
        <w:rPr>
          <w:sz w:val="8"/>
        </w:rPr>
        <w:t>).</w:t>
      </w:r>
      <w:r w:rsidRPr="00AA0A41">
        <w:rPr>
          <w:sz w:val="12"/>
        </w:rPr>
        <w:t>¶</w:t>
      </w:r>
      <w:proofErr w:type="gramEnd"/>
      <w:r w:rsidRPr="00114EAD">
        <w:rPr>
          <w:sz w:val="12"/>
        </w:rPr>
        <w:t xml:space="preserve"> </w:t>
      </w:r>
      <w:r w:rsidRPr="00664667">
        <w:rPr>
          <w:sz w:val="8"/>
        </w:rPr>
        <w:t xml:space="preserve">Every time a species or population vanishes, </w:t>
      </w:r>
      <w:r w:rsidRPr="00664667">
        <w:rPr>
          <w:u w:val="single"/>
        </w:rPr>
        <w:t>Earth’s capability to maintain ecosystem services is eroded</w:t>
      </w:r>
      <w:r w:rsidRPr="00664667">
        <w:rPr>
          <w:sz w:val="8"/>
        </w:rPr>
        <w:t xml:space="preserve"> to a degree, depending on the species or population concerned. Each population is likely to be unique and therefore likely to differ in its capacity to fit into a particular ecosystem and play a role there. </w:t>
      </w:r>
      <w:r w:rsidRPr="00664667">
        <w:rPr>
          <w:u w:val="single"/>
        </w:rPr>
        <w:t>The effects of extinctions will worsen</w:t>
      </w:r>
      <w:r w:rsidRPr="00664667">
        <w:rPr>
          <w:sz w:val="8"/>
        </w:rPr>
        <w:t xml:space="preserve"> in the coming decades, </w:t>
      </w:r>
      <w:r w:rsidRPr="00664667">
        <w:rPr>
          <w:u w:val="single"/>
        </w:rPr>
        <w:t>as losses of</w:t>
      </w:r>
      <w:r w:rsidRPr="00664667">
        <w:rPr>
          <w:sz w:val="8"/>
        </w:rPr>
        <w:t xml:space="preserve"> functional units, </w:t>
      </w:r>
      <w:r w:rsidRPr="00664667">
        <w:rPr>
          <w:u w:val="single"/>
        </w:rPr>
        <w:t>redundancy</w:t>
      </w:r>
      <w:r w:rsidRPr="00664667">
        <w:rPr>
          <w:sz w:val="8"/>
        </w:rPr>
        <w:t xml:space="preserve">, and genetic and cultural variability </w:t>
      </w:r>
      <w:r w:rsidRPr="00664667">
        <w:rPr>
          <w:u w:val="single"/>
        </w:rPr>
        <w:t>change entire ecosystems</w:t>
      </w:r>
      <w:r w:rsidRPr="00664667">
        <w:rPr>
          <w:sz w:val="8"/>
        </w:rPr>
        <w:t xml:space="preserve"> (14, 23, 24). </w:t>
      </w:r>
      <w:r w:rsidRPr="00664667">
        <w:rPr>
          <w:highlight w:val="yellow"/>
          <w:u w:val="single"/>
        </w:rPr>
        <w:t xml:space="preserve">Humanity </w:t>
      </w:r>
      <w:r w:rsidRPr="00664667">
        <w:rPr>
          <w:b/>
          <w:iCs/>
          <w:highlight w:val="yellow"/>
          <w:u w:val="single"/>
          <w:bdr w:val="single" w:sz="12" w:space="0" w:color="auto"/>
        </w:rPr>
        <w:t>needs</w:t>
      </w:r>
      <w:r w:rsidRPr="00664667">
        <w:rPr>
          <w:highlight w:val="yellow"/>
          <w:u w:val="single"/>
        </w:rPr>
        <w:t xml:space="preserve"> </w:t>
      </w:r>
      <w:proofErr w:type="gramStart"/>
      <w:r w:rsidRPr="00664667">
        <w:rPr>
          <w:highlight w:val="yellow"/>
          <w:u w:val="single"/>
        </w:rPr>
        <w:t xml:space="preserve">the </w:t>
      </w:r>
      <w:r w:rsidRPr="00664667">
        <w:rPr>
          <w:b/>
          <w:iCs/>
          <w:highlight w:val="yellow"/>
          <w:u w:val="single"/>
          <w:bdr w:val="single" w:sz="12" w:space="0" w:color="auto"/>
        </w:rPr>
        <w:t>life</w:t>
      </w:r>
      <w:proofErr w:type="gramEnd"/>
      <w:r w:rsidRPr="00664667">
        <w:rPr>
          <w:b/>
          <w:iCs/>
          <w:highlight w:val="yellow"/>
          <w:u w:val="single"/>
          <w:bdr w:val="single" w:sz="12" w:space="0" w:color="auto"/>
        </w:rPr>
        <w:t xml:space="preserve"> support</w:t>
      </w:r>
      <w:r w:rsidRPr="00664667">
        <w:rPr>
          <w:highlight w:val="yellow"/>
          <w:u w:val="single"/>
        </w:rPr>
        <w:t xml:space="preserve"> of a</w:t>
      </w:r>
      <w:r w:rsidRPr="00664667">
        <w:rPr>
          <w:sz w:val="8"/>
        </w:rPr>
        <w:t xml:space="preserve"> relatively </w:t>
      </w:r>
      <w:r w:rsidRPr="00664667">
        <w:rPr>
          <w:highlight w:val="yellow"/>
          <w:u w:val="single"/>
          <w:bdr w:val="single" w:sz="4" w:space="0" w:color="auto"/>
        </w:rPr>
        <w:t>stable climate</w:t>
      </w:r>
      <w:r w:rsidRPr="00664667">
        <w:rPr>
          <w:u w:val="single"/>
        </w:rPr>
        <w:t>,</w:t>
      </w:r>
      <w:r w:rsidRPr="00664667">
        <w:rPr>
          <w:sz w:val="8"/>
        </w:rPr>
        <w:t xml:space="preserve"> flows of </w:t>
      </w:r>
      <w:r w:rsidRPr="00664667">
        <w:rPr>
          <w:highlight w:val="yellow"/>
          <w:u w:val="single"/>
          <w:bdr w:val="single" w:sz="4" w:space="0" w:color="auto"/>
        </w:rPr>
        <w:t>fresh water</w:t>
      </w:r>
      <w:r w:rsidRPr="00664667">
        <w:rPr>
          <w:u w:val="single"/>
        </w:rPr>
        <w:t>,</w:t>
      </w:r>
      <w:r w:rsidRPr="00664667">
        <w:rPr>
          <w:sz w:val="8"/>
        </w:rPr>
        <w:t xml:space="preserve"> agricultural </w:t>
      </w:r>
      <w:r w:rsidRPr="00664667">
        <w:rPr>
          <w:highlight w:val="yellow"/>
          <w:u w:val="single"/>
          <w:bdr w:val="single" w:sz="4" w:space="0" w:color="auto"/>
        </w:rPr>
        <w:t>pest and disease</w:t>
      </w:r>
      <w:r w:rsidRPr="00664667">
        <w:rPr>
          <w:u w:val="single"/>
        </w:rPr>
        <w:t xml:space="preserve">-vector </w:t>
      </w:r>
      <w:r w:rsidRPr="00664667">
        <w:rPr>
          <w:highlight w:val="yellow"/>
          <w:u w:val="single"/>
          <w:bdr w:val="single" w:sz="4" w:space="0" w:color="auto"/>
        </w:rPr>
        <w:t>control</w:t>
      </w:r>
      <w:r w:rsidRPr="00664667">
        <w:rPr>
          <w:highlight w:val="yellow"/>
          <w:u w:val="single"/>
        </w:rPr>
        <w:t xml:space="preserve">, </w:t>
      </w:r>
      <w:r w:rsidRPr="00664667">
        <w:rPr>
          <w:highlight w:val="yellow"/>
          <w:u w:val="single"/>
          <w:bdr w:val="single" w:sz="4" w:space="0" w:color="auto"/>
        </w:rPr>
        <w:t>pollination</w:t>
      </w:r>
      <w:r w:rsidRPr="00664667">
        <w:rPr>
          <w:sz w:val="8"/>
        </w:rPr>
        <w:t xml:space="preserve"> for crops, and so on, </w:t>
      </w:r>
      <w:r w:rsidRPr="00664667">
        <w:rPr>
          <w:u w:val="single"/>
        </w:rPr>
        <w:t>all provided by functional ecosystems</w:t>
      </w:r>
      <w:r w:rsidRPr="00664667">
        <w:rPr>
          <w:sz w:val="8"/>
        </w:rPr>
        <w:t xml:space="preserve"> (12, 28</w:t>
      </w:r>
      <w:proofErr w:type="gramStart"/>
      <w:r w:rsidRPr="00664667">
        <w:rPr>
          <w:sz w:val="8"/>
        </w:rPr>
        <w:t>).</w:t>
      </w:r>
      <w:r w:rsidRPr="00AA0A41">
        <w:rPr>
          <w:sz w:val="12"/>
        </w:rPr>
        <w:t>¶</w:t>
      </w:r>
      <w:proofErr w:type="gramEnd"/>
      <w:r w:rsidRPr="00114EAD">
        <w:rPr>
          <w:sz w:val="12"/>
        </w:rPr>
        <w:t xml:space="preserve"> </w:t>
      </w:r>
      <w:r w:rsidRPr="00664667">
        <w:rPr>
          <w:highlight w:val="yellow"/>
          <w:u w:val="single"/>
        </w:rPr>
        <w:t>Examples documenting</w:t>
      </w:r>
      <w:r w:rsidRPr="00664667">
        <w:rPr>
          <w:u w:val="single"/>
        </w:rPr>
        <w:t xml:space="preserve"> the ongoing </w:t>
      </w:r>
      <w:r w:rsidRPr="00664667">
        <w:rPr>
          <w:b/>
          <w:iCs/>
          <w:highlight w:val="yellow"/>
          <w:u w:val="single"/>
          <w:bdr w:val="single" w:sz="12" w:space="0" w:color="auto"/>
        </w:rPr>
        <w:t>biological annihilation</w:t>
      </w:r>
      <w:r w:rsidRPr="00664667">
        <w:rPr>
          <w:highlight w:val="yellow"/>
          <w:u w:val="single"/>
        </w:rPr>
        <w:t xml:space="preserve"> are proliferating</w:t>
      </w:r>
      <w:r w:rsidRPr="00664667">
        <w:rPr>
          <w:u w:val="single"/>
        </w:rPr>
        <w:t xml:space="preserve">, each of them underlining the magnitude of the problem and the urgency of </w:t>
      </w:r>
      <w:proofErr w:type="gramStart"/>
      <w:r w:rsidRPr="00664667">
        <w:rPr>
          <w:u w:val="single"/>
        </w:rPr>
        <w:t>taking action</w:t>
      </w:r>
      <w:proofErr w:type="gramEnd"/>
      <w:r w:rsidRPr="00664667">
        <w:rPr>
          <w:u w:val="single"/>
        </w:rPr>
        <w:t>.</w:t>
      </w:r>
      <w:r w:rsidRPr="00664667">
        <w:rPr>
          <w:sz w:val="8"/>
        </w:rPr>
        <w:t xml:space="preserve"> More than 400 vertebrate species became extinct in the last 100 y, extinctions that would have taken up to 10,000 y in the normal course of evolution (10). Among vertebrate species that have disappeared in historic times are the thylacine (</w:t>
      </w:r>
      <w:proofErr w:type="spellStart"/>
      <w:r w:rsidRPr="00664667">
        <w:rPr>
          <w:sz w:val="8"/>
        </w:rPr>
        <w:t>Thylancinus</w:t>
      </w:r>
      <w:proofErr w:type="spellEnd"/>
      <w:r w:rsidRPr="00664667">
        <w:rPr>
          <w:sz w:val="8"/>
        </w:rPr>
        <w:t xml:space="preserve"> </w:t>
      </w:r>
      <w:proofErr w:type="spellStart"/>
      <w:r w:rsidRPr="00664667">
        <w:rPr>
          <w:sz w:val="8"/>
        </w:rPr>
        <w:t>cyanocephalus</w:t>
      </w:r>
      <w:proofErr w:type="spellEnd"/>
      <w:r w:rsidRPr="00664667">
        <w:rPr>
          <w:sz w:val="8"/>
        </w:rPr>
        <w:t>), the ivory-billed woodpecker (</w:t>
      </w:r>
      <w:proofErr w:type="spellStart"/>
      <w:r w:rsidRPr="00664667">
        <w:rPr>
          <w:sz w:val="8"/>
        </w:rPr>
        <w:t>Campephilus</w:t>
      </w:r>
      <w:proofErr w:type="spellEnd"/>
      <w:r w:rsidRPr="00664667">
        <w:rPr>
          <w:sz w:val="8"/>
        </w:rPr>
        <w:t xml:space="preserve"> principalis), and the Round Island burrowing </w:t>
      </w:r>
      <w:proofErr w:type="gramStart"/>
      <w:r w:rsidRPr="00664667">
        <w:rPr>
          <w:sz w:val="8"/>
        </w:rPr>
        <w:t>boa</w:t>
      </w:r>
      <w:proofErr w:type="gramEnd"/>
      <w:r w:rsidRPr="00664667">
        <w:rPr>
          <w:sz w:val="8"/>
        </w:rPr>
        <w:t xml:space="preserve"> (</w:t>
      </w:r>
      <w:proofErr w:type="spellStart"/>
      <w:r w:rsidRPr="00664667">
        <w:rPr>
          <w:sz w:val="8"/>
        </w:rPr>
        <w:t>Bolyeria</w:t>
      </w:r>
      <w:proofErr w:type="spellEnd"/>
      <w:r w:rsidRPr="00664667">
        <w:rPr>
          <w:sz w:val="8"/>
        </w:rPr>
        <w:t xml:space="preserve"> </w:t>
      </w:r>
      <w:proofErr w:type="spellStart"/>
      <w:r w:rsidRPr="00664667">
        <w:rPr>
          <w:sz w:val="8"/>
        </w:rPr>
        <w:t>multocarinata</w:t>
      </w:r>
      <w:proofErr w:type="spellEnd"/>
      <w:r w:rsidRPr="00664667">
        <w:rPr>
          <w:sz w:val="8"/>
        </w:rPr>
        <w:t xml:space="preserve">). Champions of recent extinctions are amphibians, with hundreds of species of frogs and toads suffering population declines and extinctions: perhaps a fifth of the species </w:t>
      </w:r>
      <w:proofErr w:type="gramStart"/>
      <w:r w:rsidRPr="00664667">
        <w:rPr>
          <w:sz w:val="8"/>
        </w:rPr>
        <w:t>extinct</w:t>
      </w:r>
      <w:proofErr w:type="gramEnd"/>
      <w:r w:rsidRPr="00664667">
        <w:rPr>
          <w:sz w:val="8"/>
        </w:rPr>
        <w:t xml:space="preserve"> already or on the brink of extinction. The symbol of this amphibian holocaust is the loss, soon after it was discovered, of the gorgeous golden toad (</w:t>
      </w:r>
      <w:proofErr w:type="spellStart"/>
      <w:r w:rsidRPr="00664667">
        <w:rPr>
          <w:sz w:val="8"/>
        </w:rPr>
        <w:t>Incilius</w:t>
      </w:r>
      <w:proofErr w:type="spellEnd"/>
      <w:r w:rsidRPr="00664667">
        <w:rPr>
          <w:sz w:val="8"/>
        </w:rPr>
        <w:t xml:space="preserve"> </w:t>
      </w:r>
      <w:proofErr w:type="spellStart"/>
      <w:r w:rsidRPr="00664667">
        <w:rPr>
          <w:sz w:val="8"/>
        </w:rPr>
        <w:t>periglenes</w:t>
      </w:r>
      <w:proofErr w:type="spellEnd"/>
      <w:r w:rsidRPr="00664667">
        <w:rPr>
          <w:sz w:val="8"/>
        </w:rPr>
        <w:t>), an inhabitant of Costa Rican cloud forests. The principal culprit in the disappearance of so many amphibians so rapidly is a chytrid fungus, sometimes spread from place to place as a result of human activities (29); this parasite affects populations weakened by climate disruption particularly rapidly (30).</w:t>
      </w:r>
      <w:r w:rsidRPr="00AA0A41">
        <w:rPr>
          <w:sz w:val="12"/>
        </w:rPr>
        <w:t>¶</w:t>
      </w:r>
      <w:r w:rsidRPr="00114EAD">
        <w:rPr>
          <w:sz w:val="12"/>
        </w:rPr>
        <w:t xml:space="preserve"> </w:t>
      </w:r>
      <w:r w:rsidRPr="00664667">
        <w:rPr>
          <w:sz w:val="8"/>
        </w:rPr>
        <w:t xml:space="preserve">Millions of populations have vanished in the last 100 y, with most people unaware of their loss (16); such losses have become extremely severe in the last few decades (13–20, 31, 32). These losses are not simply happening to obscure organisms of little interest to anyone. Instead, they include many populations of large and conspicuous animals and plants, from lions and tigers to elephants and cacti. For example, in a sample of 177 species of large mammals, most lost more than 80% of their geographic range in the last century (13), implying a very extensive extirpation of populations. Similarly, a recent study showed that 32% of more than 27,000 vertebrate species have declining populations (15). And the Living Planet Report found that roughly 70% of all individuals of vertebrate species have disappeared over the 50 y since 1970 (33). Insects and other invertebrates have suffered huge losses also. About 75% of all flying insects in national parks in Germany disappeared in 25 y (16), and there are numerous signs that many species of insects are heading for the exit (34, 35). Similar losses have been documented for various species of clams, snails, and starfish (36–40) and for plants (19, 41). The process of extinction involves progressive declines in the abundance and geographic range of a species (26). Smaller populations become more isolated and more prone to extinction from </w:t>
      </w:r>
      <w:proofErr w:type="gramStart"/>
      <w:r w:rsidRPr="00664667">
        <w:rPr>
          <w:sz w:val="8"/>
        </w:rPr>
        <w:t>natural</w:t>
      </w:r>
      <w:proofErr w:type="gramEnd"/>
      <w:r w:rsidRPr="00664667">
        <w:rPr>
          <w:sz w:val="8"/>
        </w:rPr>
        <w:t xml:space="preserve"> (e.g., inbreeding, accident) and human causes (42). The reason so many species are being pushed to extinction by anthropogenic causes is indicated by humans and their domesticated animals being some 30 times the living mass of all of the wild mammals that must compete with them for space and resources (43).</w:t>
      </w:r>
      <w:r w:rsidRPr="00AA0A41">
        <w:rPr>
          <w:sz w:val="12"/>
        </w:rPr>
        <w:t>¶</w:t>
      </w:r>
      <w:r w:rsidRPr="00114EAD">
        <w:rPr>
          <w:sz w:val="12"/>
        </w:rPr>
        <w:t xml:space="preserve"> </w:t>
      </w:r>
      <w:r w:rsidRPr="00664667">
        <w:rPr>
          <w:sz w:val="8"/>
        </w:rPr>
        <w:t xml:space="preserve">When the number of individuals in a population or species drops too low, its contributions to ecosystem functions and services become unimportant, its genetic variability and resilience is reduced, and its contribution to human welfare may be lost. At a certain point, a population can be too small or too lacking in required habitat to reproduce itself. At one time, the bison (Bison bison) was a keystone species in the prairies of North America, maintaining the entire ecosystem, supplying, at various stages, meat, robes, and fertilizer to Native Americans, and later to Europeans. Indeed, it is estimated that, two centuries ago, there were probably </w:t>
      </w:r>
      <w:proofErr w:type="gramStart"/>
      <w:r w:rsidRPr="00664667">
        <w:rPr>
          <w:sz w:val="8"/>
        </w:rPr>
        <w:t>some 30</w:t>
      </w:r>
      <w:proofErr w:type="gramEnd"/>
      <w:r w:rsidRPr="00664667">
        <w:rPr>
          <w:sz w:val="8"/>
        </w:rPr>
        <w:t xml:space="preserve"> to 60 million of these large mammals roaming the plains of the continent. </w:t>
      </w:r>
      <w:proofErr w:type="gramStart"/>
      <w:r w:rsidRPr="00664667">
        <w:rPr>
          <w:sz w:val="8"/>
        </w:rPr>
        <w:t>Overharvesting for</w:t>
      </w:r>
      <w:proofErr w:type="gramEnd"/>
      <w:r w:rsidRPr="00664667">
        <w:rPr>
          <w:sz w:val="8"/>
        </w:rPr>
        <w:t xml:space="preserve"> meat and </w:t>
      </w:r>
      <w:proofErr w:type="gramStart"/>
      <w:r w:rsidRPr="00664667">
        <w:rPr>
          <w:sz w:val="8"/>
        </w:rPr>
        <w:t>skins</w:t>
      </w:r>
      <w:proofErr w:type="gramEnd"/>
      <w:r w:rsidRPr="00664667">
        <w:rPr>
          <w:sz w:val="8"/>
        </w:rPr>
        <w:t xml:space="preserve">, and prairie ecosystems converted to farming, exterminated most populations. By 1884, only some 325 individuals were left (44). Subsequently, they have recovered to about 4,000 wild bison, with some 500,000 living in enclosures; the species has certainly not reclaimed its ecological role; in any case, the great majority of North American prairies have been destroyed. In a sense, bison and many other species with tiny populations have become what Janzen (45) has termed, in a slightly different way, “ecological zombies,” still there but not significant for ecosystem </w:t>
      </w:r>
      <w:proofErr w:type="gramStart"/>
      <w:r w:rsidRPr="00664667">
        <w:rPr>
          <w:sz w:val="8"/>
        </w:rPr>
        <w:t>function.</w:t>
      </w:r>
      <w:r w:rsidRPr="00AA0A41">
        <w:rPr>
          <w:sz w:val="12"/>
        </w:rPr>
        <w:t>¶</w:t>
      </w:r>
      <w:proofErr w:type="gramEnd"/>
      <w:r w:rsidRPr="00114EAD">
        <w:rPr>
          <w:sz w:val="12"/>
        </w:rPr>
        <w:t xml:space="preserve"> </w:t>
      </w:r>
      <w:r w:rsidRPr="00664667">
        <w:rPr>
          <w:sz w:val="8"/>
        </w:rPr>
        <w:t xml:space="preserve">Here we add to our studies of the sixth mass extinction (9, 10, 13–16, 42). We analyze the status of vertebrates that we judge are on the brink of extinction. Most of these have lost </w:t>
      </w:r>
      <w:proofErr w:type="gramStart"/>
      <w:r w:rsidRPr="00664667">
        <w:rPr>
          <w:sz w:val="8"/>
        </w:rPr>
        <w:t>the majority of</w:t>
      </w:r>
      <w:proofErr w:type="gramEnd"/>
      <w:r w:rsidRPr="00664667">
        <w:rPr>
          <w:sz w:val="8"/>
        </w:rPr>
        <w:t xml:space="preserve"> their geographic range, and most of their populations, and now have fewer than 1,000 individuals (referred to as “on the brink” or “under 1,000” hereafter). Examples of those species are shown in Fig. 1. We then compare the distribution patterns of these species on the brink with those slightly more </w:t>
      </w:r>
      <w:proofErr w:type="gramStart"/>
      <w:r w:rsidRPr="00664667">
        <w:rPr>
          <w:sz w:val="8"/>
        </w:rPr>
        <w:t>secure—species</w:t>
      </w:r>
      <w:proofErr w:type="gramEnd"/>
      <w:r w:rsidRPr="00664667">
        <w:rPr>
          <w:sz w:val="8"/>
        </w:rPr>
        <w:t xml:space="preserve"> estimated to have more than 1,000 but less than 5,000 individuals (referred as “under 5,000” hereafter). We chose terrestrial vertebrates because they are the animals most familiar to people and because there </w:t>
      </w:r>
      <w:proofErr w:type="gramStart"/>
      <w:r w:rsidRPr="00664667">
        <w:rPr>
          <w:sz w:val="8"/>
        </w:rPr>
        <w:t>are</w:t>
      </w:r>
      <w:proofErr w:type="gramEnd"/>
      <w:r w:rsidRPr="00664667">
        <w:rPr>
          <w:sz w:val="8"/>
        </w:rPr>
        <w:t xml:space="preserve"> more data on their conservation status than on those of most other organisms. And we pick, as a center of discussion, a round number of individuals, 1,000, which is the population size at which the International Union for Conservation of Nature (IUCN) ordinarily lists species as “critically endangered.” So, we specifically address the following questions about the species on the brink: 1) Which are the vertebrate species on the brink? 2) What are </w:t>
      </w:r>
      <w:r w:rsidRPr="00664667">
        <w:rPr>
          <w:u w:val="single"/>
        </w:rPr>
        <w:t>the historic and current patterns of distribution of</w:t>
      </w:r>
      <w:r w:rsidRPr="00664667">
        <w:rPr>
          <w:sz w:val="8"/>
        </w:rPr>
        <w:t xml:space="preserve"> those </w:t>
      </w:r>
      <w:r w:rsidRPr="00664667">
        <w:rPr>
          <w:u w:val="single"/>
        </w:rPr>
        <w:t>species</w:t>
      </w:r>
      <w:r w:rsidRPr="00664667">
        <w:rPr>
          <w:sz w:val="8"/>
        </w:rPr>
        <w:t xml:space="preserve">? 3) How many populations have they lost in historic times? 4) How do these patterns compare with those of the slightly more secure species—those under 5,000 individuals? The answers to these questions </w:t>
      </w:r>
      <w:r w:rsidRPr="00664667">
        <w:rPr>
          <w:u w:val="single"/>
        </w:rPr>
        <w:t xml:space="preserve">should allow us, in principle, to take effective action to save the species concerned from extinction, </w:t>
      </w:r>
      <w:proofErr w:type="gramStart"/>
      <w:r w:rsidRPr="00664667">
        <w:rPr>
          <w:u w:val="single"/>
        </w:rPr>
        <w:t>but,</w:t>
      </w:r>
      <w:proofErr w:type="gramEnd"/>
      <w:r w:rsidRPr="00664667">
        <w:rPr>
          <w:u w:val="single"/>
        </w:rPr>
        <w:t xml:space="preserve"> to succeed, our efforts must be prompt, determined, and widespread.</w:t>
      </w:r>
      <w:r w:rsidRPr="00664667">
        <w:rPr>
          <w:sz w:val="8"/>
        </w:rPr>
        <w:t xml:space="preserve"> We need to undertake such efforts to have any chance of reversing the biological annihilation that is </w:t>
      </w:r>
      <w:proofErr w:type="gramStart"/>
      <w:r w:rsidRPr="00664667">
        <w:rPr>
          <w:sz w:val="8"/>
        </w:rPr>
        <w:t>underway.</w:t>
      </w:r>
      <w:r w:rsidRPr="00AA0A41">
        <w:rPr>
          <w:sz w:val="12"/>
        </w:rPr>
        <w:t>¶</w:t>
      </w:r>
      <w:proofErr w:type="gramEnd"/>
      <w:r w:rsidRPr="00114EAD">
        <w:rPr>
          <w:sz w:val="12"/>
        </w:rPr>
        <w:t xml:space="preserve"> </w:t>
      </w:r>
      <w:r w:rsidRPr="00664667">
        <w:rPr>
          <w:sz w:val="8"/>
        </w:rPr>
        <w:t>Results</w:t>
      </w:r>
      <w:r w:rsidRPr="00AA0A41">
        <w:rPr>
          <w:sz w:val="12"/>
        </w:rPr>
        <w:t>¶</w:t>
      </w:r>
      <w:r w:rsidRPr="00114EAD">
        <w:rPr>
          <w:sz w:val="12"/>
        </w:rPr>
        <w:t xml:space="preserve"> </w:t>
      </w:r>
      <w:r w:rsidRPr="00664667">
        <w:rPr>
          <w:sz w:val="4"/>
          <w:szCs w:val="4"/>
        </w:rPr>
        <w:t xml:space="preserve">Vertebrates on the Brink of </w:t>
      </w:r>
      <w:proofErr w:type="gramStart"/>
      <w:r w:rsidRPr="00664667">
        <w:rPr>
          <w:sz w:val="4"/>
          <w:szCs w:val="4"/>
        </w:rPr>
        <w:t>Extinction.</w:t>
      </w:r>
      <w:r w:rsidRPr="00AA0A41">
        <w:rPr>
          <w:sz w:val="12"/>
          <w:szCs w:val="4"/>
        </w:rPr>
        <w:t>¶</w:t>
      </w:r>
      <w:proofErr w:type="gramEnd"/>
      <w:r w:rsidRPr="00114EAD">
        <w:rPr>
          <w:sz w:val="12"/>
          <w:szCs w:val="4"/>
        </w:rPr>
        <w:t xml:space="preserve"> </w:t>
      </w:r>
      <w:r w:rsidRPr="00664667">
        <w:rPr>
          <w:sz w:val="4"/>
          <w:szCs w:val="4"/>
        </w:rPr>
        <w:t xml:space="preserve">Our results underline the magnitude of the extinction crises at both species and population levels. Although the data are necessarily incomplete, at least 1.7% of the species of terrestrial vertebrates—515 of them—have fewer than 1,000 remaining individuals, that is, are on the brink (Table 1 and Fig. 2). Those 515 species represent, however, a staggering quarter of the species, both common and rare, that have population data. Among these </w:t>
      </w:r>
      <w:proofErr w:type="gramStart"/>
      <w:r w:rsidRPr="00664667">
        <w:rPr>
          <w:sz w:val="4"/>
          <w:szCs w:val="4"/>
        </w:rPr>
        <w:t>under on</w:t>
      </w:r>
      <w:proofErr w:type="gramEnd"/>
      <w:r w:rsidRPr="00664667">
        <w:rPr>
          <w:sz w:val="4"/>
          <w:szCs w:val="4"/>
        </w:rPr>
        <w:t xml:space="preserve"> the brink, 243 (47%) are continental and 272 (53%) are insular. Most of the species are from South America (157 species [</w:t>
      </w:r>
      <w:proofErr w:type="spellStart"/>
      <w:r w:rsidRPr="00664667">
        <w:rPr>
          <w:sz w:val="4"/>
          <w:szCs w:val="4"/>
        </w:rPr>
        <w:t>spp</w:t>
      </w:r>
      <w:proofErr w:type="spellEnd"/>
      <w:r w:rsidRPr="00664667">
        <w:rPr>
          <w:sz w:val="4"/>
          <w:szCs w:val="4"/>
        </w:rPr>
        <w:t xml:space="preserve">], 30%), followed by Oceania (108 </w:t>
      </w:r>
      <w:proofErr w:type="spellStart"/>
      <w:r w:rsidRPr="00664667">
        <w:rPr>
          <w:sz w:val="4"/>
          <w:szCs w:val="4"/>
        </w:rPr>
        <w:t>spp</w:t>
      </w:r>
      <w:proofErr w:type="spellEnd"/>
      <w:r w:rsidRPr="00664667">
        <w:rPr>
          <w:sz w:val="4"/>
          <w:szCs w:val="4"/>
        </w:rPr>
        <w:t xml:space="preserve">, 21%), Asia (106 </w:t>
      </w:r>
      <w:proofErr w:type="spellStart"/>
      <w:r w:rsidRPr="00664667">
        <w:rPr>
          <w:sz w:val="4"/>
          <w:szCs w:val="4"/>
        </w:rPr>
        <w:t>spp</w:t>
      </w:r>
      <w:proofErr w:type="spellEnd"/>
      <w:r w:rsidRPr="00664667">
        <w:rPr>
          <w:sz w:val="4"/>
          <w:szCs w:val="4"/>
        </w:rPr>
        <w:t xml:space="preserve">, 21%), Africa (82 </w:t>
      </w:r>
      <w:proofErr w:type="spellStart"/>
      <w:r w:rsidRPr="00664667">
        <w:rPr>
          <w:sz w:val="4"/>
          <w:szCs w:val="4"/>
        </w:rPr>
        <w:t>spp</w:t>
      </w:r>
      <w:proofErr w:type="spellEnd"/>
      <w:r w:rsidRPr="00664667">
        <w:rPr>
          <w:sz w:val="4"/>
          <w:szCs w:val="4"/>
        </w:rPr>
        <w:t xml:space="preserve">, 16%), North and Central America (55 </w:t>
      </w:r>
      <w:proofErr w:type="spellStart"/>
      <w:r w:rsidRPr="00664667">
        <w:rPr>
          <w:sz w:val="4"/>
          <w:szCs w:val="4"/>
        </w:rPr>
        <w:t>spp</w:t>
      </w:r>
      <w:proofErr w:type="spellEnd"/>
      <w:r w:rsidRPr="00664667">
        <w:rPr>
          <w:sz w:val="4"/>
          <w:szCs w:val="4"/>
        </w:rPr>
        <w:t xml:space="preserve">, 11%), and Europe (6 </w:t>
      </w:r>
      <w:proofErr w:type="spellStart"/>
      <w:r w:rsidRPr="00664667">
        <w:rPr>
          <w:sz w:val="4"/>
          <w:szCs w:val="4"/>
        </w:rPr>
        <w:t>spp</w:t>
      </w:r>
      <w:proofErr w:type="spellEnd"/>
      <w:r w:rsidRPr="00664667">
        <w:rPr>
          <w:sz w:val="4"/>
          <w:szCs w:val="4"/>
        </w:rPr>
        <w:t xml:space="preserve">, 1%). The greatest numbers of mammals on the brink occur in Asia and Oceania, while most birds on the brink live in South America and Oceania (Table 2). </w:t>
      </w:r>
      <w:proofErr w:type="gramStart"/>
      <w:r w:rsidRPr="00664667">
        <w:rPr>
          <w:sz w:val="4"/>
          <w:szCs w:val="4"/>
        </w:rPr>
        <w:t>The reptiles</w:t>
      </w:r>
      <w:proofErr w:type="gramEnd"/>
      <w:r w:rsidRPr="00664667">
        <w:rPr>
          <w:sz w:val="4"/>
          <w:szCs w:val="4"/>
        </w:rPr>
        <w:t xml:space="preserve"> with very small populations occur mainly in North America and Asia, while </w:t>
      </w:r>
      <w:proofErr w:type="gramStart"/>
      <w:r w:rsidRPr="00664667">
        <w:rPr>
          <w:sz w:val="4"/>
          <w:szCs w:val="4"/>
        </w:rPr>
        <w:t>the amphibians</w:t>
      </w:r>
      <w:proofErr w:type="gramEnd"/>
      <w:r w:rsidRPr="00664667">
        <w:rPr>
          <w:sz w:val="4"/>
          <w:szCs w:val="4"/>
        </w:rPr>
        <w:t xml:space="preserve"> are in the Americas. Proportionally, more bird species are on the brink, followed by amphibians, then mammals, and </w:t>
      </w:r>
      <w:proofErr w:type="gramStart"/>
      <w:r w:rsidRPr="00664667">
        <w:rPr>
          <w:sz w:val="4"/>
          <w:szCs w:val="4"/>
        </w:rPr>
        <w:t>reptiles.</w:t>
      </w:r>
      <w:r w:rsidRPr="00AA0A41">
        <w:rPr>
          <w:sz w:val="12"/>
          <w:szCs w:val="4"/>
        </w:rPr>
        <w:t>¶</w:t>
      </w:r>
      <w:proofErr w:type="gramEnd"/>
      <w:r w:rsidRPr="00114EAD">
        <w:rPr>
          <w:sz w:val="12"/>
          <w:szCs w:val="4"/>
        </w:rPr>
        <w:t xml:space="preserve"> </w:t>
      </w:r>
      <w:r w:rsidRPr="00664667">
        <w:rPr>
          <w:sz w:val="4"/>
          <w:szCs w:val="4"/>
        </w:rPr>
        <w:t xml:space="preserve">Population sizes of the species on the brink are often much smaller than 1,000 individuals (Fig. 2). Indeed, more than half of these species are estimated to have been reduced to 250 or fewer individuals (Fig. 2). The number of species with 250 or fewer </w:t>
      </w:r>
      <w:proofErr w:type="gramStart"/>
      <w:r w:rsidRPr="00664667">
        <w:rPr>
          <w:sz w:val="4"/>
          <w:szCs w:val="4"/>
        </w:rPr>
        <w:t>individual</w:t>
      </w:r>
      <w:proofErr w:type="gramEnd"/>
      <w:r w:rsidRPr="00664667">
        <w:rPr>
          <w:sz w:val="4"/>
          <w:szCs w:val="4"/>
        </w:rPr>
        <w:t xml:space="preserve"> in mammals and amphibians is even higher, with roughly two-thirds in this category. Species on the brink are concentrated, not surprisingly, in areas highly impacted by humans (Fig. 3). Different groups display diverse geographic patterns. Bird species on the brink are more widespread than those of other vertebrates (Fig. 3). But </w:t>
      </w:r>
      <w:proofErr w:type="gramStart"/>
      <w:r w:rsidRPr="00664667">
        <w:rPr>
          <w:sz w:val="4"/>
          <w:szCs w:val="4"/>
        </w:rPr>
        <w:t>the majority of</w:t>
      </w:r>
      <w:proofErr w:type="gramEnd"/>
      <w:r w:rsidRPr="00664667">
        <w:rPr>
          <w:sz w:val="4"/>
          <w:szCs w:val="4"/>
        </w:rPr>
        <w:t xml:space="preserve"> </w:t>
      </w:r>
      <w:proofErr w:type="gramStart"/>
      <w:r w:rsidRPr="00664667">
        <w:rPr>
          <w:sz w:val="4"/>
          <w:szCs w:val="4"/>
        </w:rPr>
        <w:t>all vertebrates</w:t>
      </w:r>
      <w:proofErr w:type="gramEnd"/>
      <w:r w:rsidRPr="00664667">
        <w:rPr>
          <w:sz w:val="4"/>
          <w:szCs w:val="4"/>
        </w:rPr>
        <w:t xml:space="preserve"> on the brink are found in tropical and subtropical regions in the Americas, Africa, and Asia. Those are areas with relatively rich biotas, with many endemic species, and smaller populations, on the average, than the species of the vast north temperate regions of the globe.</w:t>
      </w:r>
      <w:r w:rsidRPr="00AA0A41">
        <w:rPr>
          <w:sz w:val="12"/>
          <w:szCs w:val="4"/>
        </w:rPr>
        <w:t>¶</w:t>
      </w:r>
      <w:r w:rsidRPr="00114EAD">
        <w:rPr>
          <w:sz w:val="12"/>
          <w:szCs w:val="4"/>
        </w:rPr>
        <w:t xml:space="preserve"> </w:t>
      </w:r>
      <w:r w:rsidRPr="00664667">
        <w:rPr>
          <w:sz w:val="4"/>
          <w:szCs w:val="4"/>
        </w:rPr>
        <w:t>The Road to the Brink: From 5,000 to 1,000 Individuals.</w:t>
      </w:r>
      <w:r w:rsidRPr="00AA0A41">
        <w:rPr>
          <w:sz w:val="12"/>
          <w:szCs w:val="4"/>
        </w:rPr>
        <w:t>¶</w:t>
      </w:r>
      <w:r w:rsidRPr="00114EAD">
        <w:rPr>
          <w:sz w:val="12"/>
          <w:szCs w:val="4"/>
        </w:rPr>
        <w:t xml:space="preserve"> </w:t>
      </w:r>
      <w:r w:rsidRPr="00664667">
        <w:rPr>
          <w:sz w:val="4"/>
          <w:szCs w:val="4"/>
        </w:rPr>
        <w:t xml:space="preserve">The distributions of the 388 species comprising the under 5,000s and of those at the brink (i.e., under 1,000s) show a near-universal distribution, the main exceptions being temperate and subarctic regions of the Northern Hemisphere (Fig. 4). </w:t>
      </w:r>
      <w:proofErr w:type="gramStart"/>
      <w:r w:rsidRPr="00664667">
        <w:rPr>
          <w:sz w:val="4"/>
          <w:szCs w:val="4"/>
        </w:rPr>
        <w:t>Those</w:t>
      </w:r>
      <w:proofErr w:type="gramEnd"/>
      <w:r w:rsidRPr="00664667">
        <w:rPr>
          <w:sz w:val="4"/>
          <w:szCs w:val="4"/>
        </w:rPr>
        <w:t xml:space="preserve"> species are concentrated largely in tropical regions. The distribution of those on the brink and the under 5,000s shows a significant concurrence; an impressive 84% of the under </w:t>
      </w:r>
      <w:proofErr w:type="gramStart"/>
      <w:r w:rsidRPr="00664667">
        <w:rPr>
          <w:sz w:val="4"/>
          <w:szCs w:val="4"/>
        </w:rPr>
        <w:t>5,000s</w:t>
      </w:r>
      <w:proofErr w:type="gramEnd"/>
      <w:r w:rsidRPr="00664667">
        <w:rPr>
          <w:sz w:val="4"/>
          <w:szCs w:val="4"/>
        </w:rPr>
        <w:t xml:space="preserve"> species are found in the same regions as the species on the brink. The congruence is further evidence that the present sixth mass extinction is human caused, something further indicated by what seems to be an incipient regional biodiversity collapse in those areas. As population </w:t>
      </w:r>
      <w:proofErr w:type="gramStart"/>
      <w:r w:rsidRPr="00664667">
        <w:rPr>
          <w:sz w:val="4"/>
          <w:szCs w:val="4"/>
        </w:rPr>
        <w:t>extinctions continue</w:t>
      </w:r>
      <w:proofErr w:type="gramEnd"/>
      <w:r w:rsidRPr="00664667">
        <w:rPr>
          <w:sz w:val="4"/>
          <w:szCs w:val="4"/>
        </w:rPr>
        <w:t xml:space="preserve">, some of the species on the brink will likely become extinct, and some of the under 5,000s will move onto the </w:t>
      </w:r>
      <w:proofErr w:type="gramStart"/>
      <w:r w:rsidRPr="00664667">
        <w:rPr>
          <w:sz w:val="4"/>
          <w:szCs w:val="4"/>
        </w:rPr>
        <w:t>brink.</w:t>
      </w:r>
      <w:r w:rsidRPr="00AA0A41">
        <w:rPr>
          <w:sz w:val="12"/>
          <w:szCs w:val="4"/>
        </w:rPr>
        <w:t>¶</w:t>
      </w:r>
      <w:proofErr w:type="gramEnd"/>
      <w:r w:rsidRPr="00114EAD">
        <w:rPr>
          <w:sz w:val="12"/>
          <w:szCs w:val="4"/>
        </w:rPr>
        <w:t xml:space="preserve"> </w:t>
      </w:r>
      <w:r w:rsidRPr="00664667">
        <w:rPr>
          <w:sz w:val="4"/>
          <w:szCs w:val="4"/>
        </w:rPr>
        <w:t xml:space="preserve">Mass Extinction of Populations: Comparing Historic and Current </w:t>
      </w:r>
      <w:proofErr w:type="gramStart"/>
      <w:r w:rsidRPr="00664667">
        <w:rPr>
          <w:sz w:val="4"/>
          <w:szCs w:val="4"/>
        </w:rPr>
        <w:t>Range.</w:t>
      </w:r>
      <w:r w:rsidRPr="00AA0A41">
        <w:rPr>
          <w:sz w:val="12"/>
          <w:szCs w:val="4"/>
        </w:rPr>
        <w:t>¶</w:t>
      </w:r>
      <w:proofErr w:type="gramEnd"/>
      <w:r w:rsidRPr="00114EAD">
        <w:rPr>
          <w:sz w:val="12"/>
          <w:szCs w:val="4"/>
        </w:rPr>
        <w:t xml:space="preserve"> </w:t>
      </w:r>
      <w:r w:rsidRPr="00664667">
        <w:rPr>
          <w:sz w:val="4"/>
          <w:szCs w:val="4"/>
        </w:rPr>
        <w:t xml:space="preserve">Species at the brink have lost most of their populations and individuals. To gain insights into the extent and significance of population extinction, we compared the historic and current distributions of both 48 species of mammals and 29 species of birds on the brink; mammals and birds were the only groups for which such data were available (Fig. 5). These comparisons show a huge reduction of the historic geographic range of those species, representing a massive loss of populations too. Vast areas in Europe, northern Africa, the Middle East, Australia, and North America have lost most of those mammals and birds that are now on the brink. </w:t>
      </w:r>
      <w:proofErr w:type="gramStart"/>
      <w:r w:rsidRPr="00664667">
        <w:rPr>
          <w:sz w:val="4"/>
          <w:szCs w:val="4"/>
        </w:rPr>
        <w:t>Assuming that</w:t>
      </w:r>
      <w:proofErr w:type="gramEnd"/>
      <w:r w:rsidRPr="00664667">
        <w:rPr>
          <w:sz w:val="4"/>
          <w:szCs w:val="4"/>
        </w:rPr>
        <w:t xml:space="preserve"> an average mammal or bird population occupies 10,000 km2 (13), our data suggest that, during the last two centuries, of the 48 mammal and of the 29 bird species we examined, roughly 3,600 populations of the 48 mammal species and 2,930 populations of the 29 bird species have disappeared. </w:t>
      </w:r>
      <w:proofErr w:type="gramStart"/>
      <w:r w:rsidRPr="00664667">
        <w:rPr>
          <w:sz w:val="4"/>
          <w:szCs w:val="4"/>
        </w:rPr>
        <w:t>Those</w:t>
      </w:r>
      <w:proofErr w:type="gramEnd"/>
      <w:r w:rsidRPr="00664667">
        <w:rPr>
          <w:sz w:val="4"/>
          <w:szCs w:val="4"/>
        </w:rPr>
        <w:t xml:space="preserve"> mammal and bird species have lost an average 95% and 94% of their geographic range since 1900. If we assume a similar reduction of the historic range of all of the 515 vertebrate species on the brink, then a staggering 237,000 populations of their populations have disappeared since 1900.</w:t>
      </w:r>
      <w:r w:rsidRPr="00AA0A41">
        <w:rPr>
          <w:sz w:val="12"/>
          <w:szCs w:val="4"/>
        </w:rPr>
        <w:t>¶</w:t>
      </w:r>
      <w:r w:rsidRPr="00114EAD">
        <w:rPr>
          <w:sz w:val="12"/>
          <w:szCs w:val="4"/>
        </w:rPr>
        <w:t xml:space="preserve"> </w:t>
      </w:r>
      <w:r w:rsidRPr="00664667">
        <w:rPr>
          <w:sz w:val="4"/>
          <w:szCs w:val="4"/>
        </w:rPr>
        <w:t>Mass Extinction of Species: Accelerated Human-Induced Rates.</w:t>
      </w:r>
      <w:r w:rsidRPr="00AA0A41">
        <w:rPr>
          <w:sz w:val="12"/>
          <w:szCs w:val="4"/>
        </w:rPr>
        <w:t>¶</w:t>
      </w:r>
      <w:r w:rsidRPr="00114EAD">
        <w:rPr>
          <w:sz w:val="12"/>
          <w:szCs w:val="4"/>
        </w:rPr>
        <w:t xml:space="preserve"> </w:t>
      </w:r>
      <w:r w:rsidRPr="00664667">
        <w:rPr>
          <w:sz w:val="4"/>
          <w:szCs w:val="4"/>
        </w:rPr>
        <w:t xml:space="preserve">The species on the brink could soon be joining the </w:t>
      </w:r>
      <w:r w:rsidRPr="00664667">
        <w:rPr>
          <w:rFonts w:ascii="Cambria Math" w:hAnsi="Cambria Math" w:cs="Cambria Math"/>
          <w:sz w:val="4"/>
          <w:szCs w:val="4"/>
        </w:rPr>
        <w:t>∼</w:t>
      </w:r>
      <w:r w:rsidRPr="00664667">
        <w:rPr>
          <w:sz w:val="4"/>
          <w:szCs w:val="4"/>
        </w:rPr>
        <w:t xml:space="preserve">543 species of vertebrates that are known to have disappeared since 1900 (46). </w:t>
      </w:r>
      <w:proofErr w:type="gramStart"/>
      <w:r w:rsidRPr="00664667">
        <w:rPr>
          <w:sz w:val="4"/>
          <w:szCs w:val="4"/>
        </w:rPr>
        <w:t>Suppose,</w:t>
      </w:r>
      <w:proofErr w:type="gramEnd"/>
      <w:r w:rsidRPr="00664667">
        <w:rPr>
          <w:sz w:val="4"/>
          <w:szCs w:val="4"/>
        </w:rPr>
        <w:t xml:space="preserve"> as a thought experiment, that the species at the brink will become extinct by the year 2050. Then the sum of 543 already extinct and those on the brink projected to disappear would be 1,058 vertebrates. Under the last 2 million years’ background rate, 2 species would be expected to become extinct in a century for every 10,000 species (8). Therefore, for the 29,400 vertebrate species evaluated in our study, one would expect 9 extinctions in the 150 y between 1900 and 2050. Instead of the 9 expected extinctions in the hypothetical scenario, 1,058 species would become extinct by 2050. So, the extinction rate by 2050 would be 117 times higher than the background rate. Therefore, the species extinct in those 150 y would have taken 11,700 y to become extinct under the background extinction </w:t>
      </w:r>
      <w:proofErr w:type="gramStart"/>
      <w:r w:rsidRPr="00664667">
        <w:rPr>
          <w:sz w:val="4"/>
          <w:szCs w:val="4"/>
        </w:rPr>
        <w:t>rate.</w:t>
      </w:r>
      <w:r w:rsidRPr="00AA0A41">
        <w:rPr>
          <w:sz w:val="12"/>
          <w:szCs w:val="4"/>
        </w:rPr>
        <w:t>¶</w:t>
      </w:r>
      <w:proofErr w:type="gramEnd"/>
      <w:r w:rsidRPr="00114EAD">
        <w:rPr>
          <w:sz w:val="12"/>
          <w:szCs w:val="4"/>
        </w:rPr>
        <w:t xml:space="preserve"> </w:t>
      </w:r>
      <w:r w:rsidRPr="00664667">
        <w:rPr>
          <w:sz w:val="4"/>
          <w:szCs w:val="4"/>
        </w:rPr>
        <w:t>Discussion</w:t>
      </w:r>
      <w:r w:rsidRPr="00AA0A41">
        <w:rPr>
          <w:sz w:val="12"/>
          <w:szCs w:val="4"/>
        </w:rPr>
        <w:t>¶</w:t>
      </w:r>
      <w:r w:rsidRPr="00114EAD">
        <w:rPr>
          <w:sz w:val="12"/>
          <w:szCs w:val="4"/>
        </w:rPr>
        <w:t xml:space="preserve"> </w:t>
      </w:r>
      <w:r w:rsidRPr="00664667">
        <w:rPr>
          <w:sz w:val="4"/>
          <w:szCs w:val="4"/>
        </w:rPr>
        <w:t xml:space="preserve">Our results provide important conservation insights. First, as the status of any species changes from common to being on the brink of extinction, its gradual loss will bring pressures to bear on other species with which it interacts. Clearly, the loss of so many populations has caused major changes in the ecosystems they inhabit and doubtless contributed concurrently to the extinction of other species in those ecosystems. At times, these losses must have triggered the substantial alteration of ecosystems structure and function (11, 12). Extinction cascades, a series of extinctions triggered by the disappearance of a keystone species in an ecosystem, occur frequently, as shown by the classic case of </w:t>
      </w:r>
      <w:proofErr w:type="gramStart"/>
      <w:r w:rsidRPr="00664667">
        <w:rPr>
          <w:sz w:val="4"/>
          <w:szCs w:val="4"/>
        </w:rPr>
        <w:t>Steller’s sea</w:t>
      </w:r>
      <w:proofErr w:type="gramEnd"/>
      <w:r w:rsidRPr="00664667">
        <w:rPr>
          <w:sz w:val="4"/>
          <w:szCs w:val="4"/>
        </w:rPr>
        <w:t xml:space="preserve"> cow (47). Obviously, the loss of species and populations drives the loss of their specialized parasites. A dramatic example was the discovery and description in 2005 of six new species of mites found among the feathers of museum specimens of the long extinct Carolina Parakeet (</w:t>
      </w:r>
      <w:proofErr w:type="spellStart"/>
      <w:r w:rsidRPr="00664667">
        <w:rPr>
          <w:sz w:val="4"/>
          <w:szCs w:val="4"/>
        </w:rPr>
        <w:t>Conuropsis</w:t>
      </w:r>
      <w:proofErr w:type="spellEnd"/>
      <w:r w:rsidRPr="00664667">
        <w:rPr>
          <w:sz w:val="4"/>
          <w:szCs w:val="4"/>
        </w:rPr>
        <w:t xml:space="preserve"> carolinensis) (48). Similarly, closely linked pairs of species involved in relationships like pollination may become extinct simultaneously (49–51). Thus, moving onto the brink is an important part of the process of defaunation (14</w:t>
      </w:r>
      <w:proofErr w:type="gramStart"/>
      <w:r w:rsidRPr="00664667">
        <w:rPr>
          <w:sz w:val="4"/>
          <w:szCs w:val="4"/>
        </w:rPr>
        <w:t>).</w:t>
      </w:r>
      <w:r w:rsidRPr="00AA0A41">
        <w:rPr>
          <w:sz w:val="12"/>
          <w:szCs w:val="4"/>
        </w:rPr>
        <w:t>¶</w:t>
      </w:r>
      <w:proofErr w:type="gramEnd"/>
      <w:r w:rsidRPr="00114EAD">
        <w:rPr>
          <w:sz w:val="12"/>
          <w:szCs w:val="4"/>
        </w:rPr>
        <w:t xml:space="preserve"> </w:t>
      </w:r>
      <w:r w:rsidRPr="00664667">
        <w:rPr>
          <w:sz w:val="8"/>
        </w:rPr>
        <w:t xml:space="preserve">Second, </w:t>
      </w:r>
      <w:r w:rsidRPr="00664667">
        <w:rPr>
          <w:u w:val="single"/>
        </w:rPr>
        <w:t xml:space="preserve">documenting so many species on the verge of collapse has led us to suggest that future </w:t>
      </w:r>
      <w:r w:rsidRPr="00664667">
        <w:rPr>
          <w:highlight w:val="yellow"/>
          <w:u w:val="single"/>
        </w:rPr>
        <w:t>rates of extinction are</w:t>
      </w:r>
      <w:r w:rsidRPr="00664667">
        <w:rPr>
          <w:u w:val="single"/>
        </w:rPr>
        <w:t xml:space="preserve"> </w:t>
      </w:r>
      <w:r w:rsidRPr="009771F3">
        <w:rPr>
          <w:u w:val="single"/>
        </w:rPr>
        <w:t xml:space="preserve">probably </w:t>
      </w:r>
      <w:r w:rsidRPr="009771F3">
        <w:rPr>
          <w:b/>
          <w:iCs/>
          <w:u w:val="single"/>
          <w:bdr w:val="single" w:sz="12" w:space="0" w:color="auto"/>
        </w:rPr>
        <w:t>underestimated</w:t>
      </w:r>
      <w:r w:rsidRPr="009771F3">
        <w:rPr>
          <w:u w:val="single"/>
        </w:rPr>
        <w:t>.</w:t>
      </w:r>
      <w:r w:rsidRPr="009771F3">
        <w:rPr>
          <w:sz w:val="8"/>
        </w:rPr>
        <w:t xml:space="preserve"> As our results indicate, </w:t>
      </w:r>
      <w:r w:rsidRPr="009771F3">
        <w:rPr>
          <w:u w:val="single"/>
        </w:rPr>
        <w:t>the current</w:t>
      </w:r>
      <w:r w:rsidRPr="009771F3">
        <w:rPr>
          <w:sz w:val="8"/>
        </w:rPr>
        <w:t xml:space="preserve"> rapid vertebrate </w:t>
      </w:r>
      <w:r w:rsidRPr="009771F3">
        <w:rPr>
          <w:u w:val="single"/>
        </w:rPr>
        <w:t xml:space="preserve">extinction rate </w:t>
      </w:r>
      <w:proofErr w:type="gramStart"/>
      <w:r w:rsidRPr="009771F3">
        <w:rPr>
          <w:u w:val="single"/>
        </w:rPr>
        <w:t>will</w:t>
      </w:r>
      <w:r w:rsidRPr="00664667">
        <w:rPr>
          <w:u w:val="single"/>
        </w:rPr>
        <w:t xml:space="preserve"> itself</w:t>
      </w:r>
      <w:proofErr w:type="gramEnd"/>
      <w:r w:rsidRPr="00664667">
        <w:rPr>
          <w:u w:val="single"/>
        </w:rPr>
        <w:t xml:space="preserve"> </w:t>
      </w:r>
      <w:r w:rsidRPr="00664667">
        <w:rPr>
          <w:b/>
          <w:iCs/>
          <w:highlight w:val="yellow"/>
          <w:u w:val="single"/>
          <w:bdr w:val="single" w:sz="12" w:space="0" w:color="auto"/>
        </w:rPr>
        <w:t>increase sharply</w:t>
      </w:r>
      <w:r w:rsidRPr="00664667">
        <w:rPr>
          <w:u w:val="single"/>
        </w:rPr>
        <w:t xml:space="preserve"> in the future.</w:t>
      </w:r>
      <w:r w:rsidRPr="00664667">
        <w:rPr>
          <w:sz w:val="8"/>
        </w:rPr>
        <w:t xml:space="preserve"> So, predictions that one-fifth of all species would be in danger of extinction by midcentury and half or more by the end of the century begin to make sense (9–11).</w:t>
      </w:r>
      <w:r w:rsidRPr="00AA0A41">
        <w:rPr>
          <w:sz w:val="12"/>
        </w:rPr>
        <w:t>¶</w:t>
      </w:r>
      <w:r w:rsidRPr="00114EAD">
        <w:rPr>
          <w:sz w:val="12"/>
        </w:rPr>
        <w:t xml:space="preserve"> </w:t>
      </w:r>
      <w:r w:rsidRPr="00664667">
        <w:rPr>
          <w:sz w:val="8"/>
        </w:rPr>
        <w:t>Third, concentrations of species at risk for extinction, with the geographical congruence in distribution of the under 5,000s and species on the brink categories, are strong indicators of incipient regional biodiversity collapse in areas such as the Arctic, southeast Asia, and elsewhere. They occur mostly in heavily populated regions such as tropical Asia, where major ongoing biodiversity losses are well known (10, 13–15, 30, 46, 52, 53).</w:t>
      </w:r>
      <w:r w:rsidRPr="00AA0A41">
        <w:rPr>
          <w:sz w:val="12"/>
        </w:rPr>
        <w:t>¶</w:t>
      </w:r>
      <w:r w:rsidRPr="00114EAD">
        <w:rPr>
          <w:sz w:val="12"/>
        </w:rPr>
        <w:t xml:space="preserve"> </w:t>
      </w:r>
      <w:r w:rsidRPr="00664667">
        <w:rPr>
          <w:sz w:val="8"/>
        </w:rPr>
        <w:t xml:space="preserve">Fourth, species at the brink have been pushed to a critical conservation status because of human activities, where habitat loss and fragmentation, illegal trade, overexploitation, introduced domestic and wild species, toxification, and pollution have played a major role (10, 13–15, 30, 46, 52, 53). More recently, climate disruption is becoming a major cause of species endangerment (10, 11, 14–17). We believe that the recent coronavirus outbreak is linked to wildlife trade and consumption in China (54). The ban on wildlife trade imposed by the Chinese government could be a major conservation measure for many species on the brink, if imposed properly. The ban should include wild species for consumption as food as well as medicinal use and </w:t>
      </w:r>
      <w:proofErr w:type="gramStart"/>
      <w:r w:rsidRPr="00664667">
        <w:rPr>
          <w:sz w:val="8"/>
        </w:rPr>
        <w:t>pets.</w:t>
      </w:r>
      <w:r w:rsidRPr="00AA0A41">
        <w:rPr>
          <w:sz w:val="12"/>
        </w:rPr>
        <w:t>¶</w:t>
      </w:r>
      <w:proofErr w:type="gramEnd"/>
      <w:r w:rsidRPr="00114EAD">
        <w:rPr>
          <w:sz w:val="12"/>
        </w:rPr>
        <w:t xml:space="preserve"> </w:t>
      </w:r>
      <w:r w:rsidRPr="00664667">
        <w:rPr>
          <w:sz w:val="8"/>
        </w:rPr>
        <w:t xml:space="preserve">Finally, </w:t>
      </w:r>
      <w:r w:rsidRPr="00664667">
        <w:rPr>
          <w:u w:val="single"/>
        </w:rPr>
        <w:t>major losses of</w:t>
      </w:r>
      <w:r w:rsidRPr="00664667">
        <w:rPr>
          <w:sz w:val="8"/>
        </w:rPr>
        <w:t xml:space="preserve"> populations and </w:t>
      </w:r>
      <w:r w:rsidRPr="00664667">
        <w:rPr>
          <w:u w:val="single"/>
        </w:rPr>
        <w:t>species clearly impede the provision of ecosystem</w:t>
      </w:r>
      <w:r w:rsidRPr="00664667">
        <w:rPr>
          <w:sz w:val="8"/>
        </w:rPr>
        <w:t xml:space="preserve"> goods and </w:t>
      </w:r>
      <w:r w:rsidRPr="00664667">
        <w:rPr>
          <w:u w:val="single"/>
        </w:rPr>
        <w:t>services</w:t>
      </w:r>
      <w:r w:rsidRPr="00664667">
        <w:rPr>
          <w:sz w:val="8"/>
        </w:rPr>
        <w:t>, with consequent impacts on human well-being (11, 12). The growing human population, increasing rates of consumption, and projected growth in the future can only accelerate the rapid disappearance of species, now a stream, to a rushing torrent—a problem for survival that only human beings have the power to alleviate.</w:t>
      </w:r>
      <w:r w:rsidRPr="00AA0A41">
        <w:rPr>
          <w:sz w:val="12"/>
        </w:rPr>
        <w:t>¶</w:t>
      </w:r>
      <w:r w:rsidRPr="00114EAD">
        <w:rPr>
          <w:sz w:val="12"/>
        </w:rPr>
        <w:t xml:space="preserve"> </w:t>
      </w:r>
      <w:r w:rsidRPr="00664667">
        <w:rPr>
          <w:sz w:val="8"/>
        </w:rPr>
        <w:t>Concluding Remarks</w:t>
      </w:r>
      <w:r w:rsidRPr="00AA0A41">
        <w:rPr>
          <w:sz w:val="12"/>
        </w:rPr>
        <w:t>¶</w:t>
      </w:r>
      <w:r w:rsidRPr="00114EAD">
        <w:rPr>
          <w:sz w:val="12"/>
        </w:rPr>
        <w:t xml:space="preserve"> </w:t>
      </w:r>
      <w:r w:rsidRPr="00664667">
        <w:rPr>
          <w:highlight w:val="yellow"/>
          <w:u w:val="single"/>
        </w:rPr>
        <w:t>The</w:t>
      </w:r>
      <w:r w:rsidRPr="00664667">
        <w:rPr>
          <w:u w:val="single"/>
        </w:rPr>
        <w:t xml:space="preserve"> extinction </w:t>
      </w:r>
      <w:r w:rsidRPr="00664667">
        <w:rPr>
          <w:highlight w:val="yellow"/>
          <w:u w:val="single"/>
        </w:rPr>
        <w:t>crisis</w:t>
      </w:r>
      <w:r w:rsidRPr="00664667">
        <w:rPr>
          <w:sz w:val="8"/>
        </w:rPr>
        <w:t xml:space="preserve">, like the toxification and climate crises to which it is tied, </w:t>
      </w:r>
      <w:r w:rsidRPr="00664667">
        <w:rPr>
          <w:highlight w:val="yellow"/>
          <w:u w:val="single"/>
        </w:rPr>
        <w:t xml:space="preserve">poses an </w:t>
      </w:r>
      <w:r w:rsidRPr="00664667">
        <w:rPr>
          <w:b/>
          <w:iCs/>
          <w:highlight w:val="yellow"/>
          <w:u w:val="single"/>
          <w:bdr w:val="single" w:sz="12" w:space="0" w:color="auto"/>
        </w:rPr>
        <w:t>existential threat</w:t>
      </w:r>
      <w:r w:rsidRPr="00664667">
        <w:rPr>
          <w:sz w:val="8"/>
        </w:rPr>
        <w:t xml:space="preserve"> to civilization. Although it is more immediate than climate disruption, its magnitude and likely impacts on human well-being are largely unknown by governments, the private sector, and civil society. It is, therefore, a scientific and moral imperative for scientists to take whatever actions they can to stop extinction. For example, in relation to all under </w:t>
      </w:r>
      <w:proofErr w:type="gramStart"/>
      <w:r w:rsidRPr="00664667">
        <w:rPr>
          <w:sz w:val="8"/>
        </w:rPr>
        <w:t>5,000s</w:t>
      </w:r>
      <w:proofErr w:type="gramEnd"/>
      <w:r w:rsidRPr="00664667">
        <w:rPr>
          <w:sz w:val="8"/>
        </w:rPr>
        <w:t xml:space="preserve"> species, they should be immediately classified by the IUCN as critically endangered. Indeed, the conservation of endangered species should be elevated to a national and global emergency for governments and institutions, equal to climate disruption. Among the possible actions, a global comprehensive binding agreement is required to address the extinction crisis, especially to tackle the legal and illegal trade in wild species. Such an agreement should be a mere first step in developing a 2020–2030 conservation agenda.</w:t>
      </w:r>
      <w:r w:rsidRPr="00AA0A41">
        <w:rPr>
          <w:sz w:val="12"/>
        </w:rPr>
        <w:t>¶</w:t>
      </w:r>
      <w:r w:rsidRPr="00114EAD">
        <w:rPr>
          <w:sz w:val="12"/>
        </w:rPr>
        <w:t xml:space="preserve"> </w:t>
      </w:r>
      <w:r w:rsidRPr="00664667">
        <w:rPr>
          <w:sz w:val="8"/>
        </w:rPr>
        <w:t xml:space="preserve">Many of the species endangered or at the brink of extinction are being decimated by the legal and illegal wildlife trade, which poses a fundamental threat for human health and well-being, is a major cause of population and species extinctions, and is eroding the ecosystem services that we require to survive. The horrific coronavirus disease 2019 (Covid-19) pandemic that we are experiencing, of which we still do not fully understand the likely economic, political, and social global impacts, is linked to wildlife trade. It is imperative that wildlife trade for human consumption is considered a gigantic threat to both human health and wildlife conservation. Therefore, it </w:t>
      </w:r>
      <w:proofErr w:type="gramStart"/>
      <w:r w:rsidRPr="00664667">
        <w:rPr>
          <w:sz w:val="8"/>
        </w:rPr>
        <w:t>has to</w:t>
      </w:r>
      <w:proofErr w:type="gramEnd"/>
      <w:r w:rsidRPr="00664667">
        <w:rPr>
          <w:sz w:val="8"/>
        </w:rPr>
        <w:t xml:space="preserve"> be completely banned, and the ban strictly enforced, especially in China, Vietnam, Indonesia, and other countries in Asia (14, 42, 54). It is also imperative that steps are taken to provide food for the poor people that conservation measures may deprive of bush meat, especially in Africa (42</w:t>
      </w:r>
      <w:proofErr w:type="gramStart"/>
      <w:r w:rsidRPr="00664667">
        <w:rPr>
          <w:sz w:val="8"/>
        </w:rPr>
        <w:t>).</w:t>
      </w:r>
      <w:r w:rsidRPr="00AA0A41">
        <w:rPr>
          <w:sz w:val="12"/>
        </w:rPr>
        <w:t>¶</w:t>
      </w:r>
      <w:proofErr w:type="gramEnd"/>
      <w:r w:rsidRPr="00114EAD">
        <w:rPr>
          <w:sz w:val="12"/>
        </w:rPr>
        <w:t xml:space="preserve"> </w:t>
      </w:r>
      <w:r w:rsidRPr="00664667">
        <w:rPr>
          <w:sz w:val="8"/>
        </w:rPr>
        <w:t xml:space="preserve">In view of the current extinction crisis and the lack of widespread actions to halt it, it is very important that scientists should metaphorically take to the streets. We have, for example, started a new global initiative we called “Stop Extinction,” to address and publicize the extent of the extinction crisis and its impacts on the loss of biodiversity, ecosystem services, and human well-being, aspects still rather ignored by most </w:t>
      </w:r>
      <w:r w:rsidRPr="009771F3">
        <w:rPr>
          <w:sz w:val="8"/>
        </w:rPr>
        <w:t xml:space="preserve">people (55). </w:t>
      </w:r>
      <w:r w:rsidRPr="009771F3">
        <w:rPr>
          <w:b/>
          <w:iCs/>
          <w:u w:val="single"/>
          <w:bdr w:val="single" w:sz="12" w:space="0" w:color="auto"/>
        </w:rPr>
        <w:t>There is time, but the window of opportunity is almost closed</w:t>
      </w:r>
      <w:r w:rsidRPr="009771F3">
        <w:rPr>
          <w:u w:val="single"/>
        </w:rPr>
        <w:t>.</w:t>
      </w:r>
      <w:r w:rsidRPr="009771F3">
        <w:rPr>
          <w:sz w:val="8"/>
        </w:rPr>
        <w:t xml:space="preserve"> We must save what we </w:t>
      </w:r>
      <w:proofErr w:type="gramStart"/>
      <w:r w:rsidRPr="009771F3">
        <w:rPr>
          <w:sz w:val="8"/>
        </w:rPr>
        <w:t>can, or</w:t>
      </w:r>
      <w:proofErr w:type="gramEnd"/>
      <w:r w:rsidRPr="009771F3">
        <w:rPr>
          <w:sz w:val="8"/>
        </w:rPr>
        <w:t xml:space="preserve"> lose the opportunity to do so forever. There is no doubt, for example, that there will be more pandemics if we continue destroying habitats and trading wildlife for human </w:t>
      </w:r>
      <w:proofErr w:type="gramStart"/>
      <w:r w:rsidRPr="009771F3">
        <w:rPr>
          <w:sz w:val="8"/>
        </w:rPr>
        <w:t>consumption</w:t>
      </w:r>
      <w:proofErr w:type="gramEnd"/>
      <w:r w:rsidRPr="009771F3">
        <w:rPr>
          <w:sz w:val="8"/>
        </w:rPr>
        <w:t xml:space="preserve"> as food and traditional medicines. It is something that humanity cannot permit, as it may be a tipping point for the collapse of civilization. </w:t>
      </w:r>
      <w:r w:rsidRPr="009771F3">
        <w:rPr>
          <w:u w:val="single"/>
        </w:rPr>
        <w:t>What</w:t>
      </w:r>
      <w:r w:rsidRPr="009771F3">
        <w:rPr>
          <w:sz w:val="4"/>
          <w:szCs w:val="4"/>
          <w:u w:val="single"/>
        </w:rPr>
        <w:t xml:space="preserve"> i</w:t>
      </w:r>
      <w:r w:rsidRPr="009771F3">
        <w:rPr>
          <w:u w:val="single"/>
        </w:rPr>
        <w:t xml:space="preserve">s at stake is the </w:t>
      </w:r>
      <w:r w:rsidRPr="009771F3">
        <w:rPr>
          <w:b/>
          <w:iCs/>
          <w:u w:val="single"/>
          <w:bdr w:val="single" w:sz="12" w:space="0" w:color="auto"/>
        </w:rPr>
        <w:t>fate of humanity</w:t>
      </w:r>
      <w:r w:rsidRPr="009771F3">
        <w:rPr>
          <w:sz w:val="8"/>
        </w:rPr>
        <w:t xml:space="preserve"> and most</w:t>
      </w:r>
      <w:r w:rsidRPr="00664667">
        <w:rPr>
          <w:sz w:val="8"/>
        </w:rPr>
        <w:t xml:space="preserve"> living species. Future generations deserve better from us.</w:t>
      </w:r>
    </w:p>
    <w:p w14:paraId="31E112DE" w14:textId="77777777" w:rsidR="0054518A" w:rsidRPr="00827AFB" w:rsidRDefault="0054518A" w:rsidP="0054518A">
      <w:pPr>
        <w:rPr>
          <w:rStyle w:val="Style13ptBold"/>
        </w:rPr>
      </w:pPr>
    </w:p>
    <w:p w14:paraId="229DA318" w14:textId="77777777" w:rsidR="0054518A" w:rsidRDefault="0054518A" w:rsidP="0054518A"/>
    <w:p w14:paraId="5B7DB18C" w14:textId="77777777" w:rsidR="00FB64E2" w:rsidRDefault="00FB64E2"/>
    <w:sectPr w:rsidR="00FB64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Pro">
    <w:charset w:val="00"/>
    <w:family w:val="roman"/>
    <w:pitch w:val="variable"/>
    <w:sig w:usb0="800002AF" w:usb1="00000003"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28105691056"/>
  </w:docVars>
  <w:rsids>
    <w:rsidRoot w:val="00FB64E2"/>
    <w:rsid w:val="000F5D0B"/>
    <w:rsid w:val="00112C4C"/>
    <w:rsid w:val="001179C1"/>
    <w:rsid w:val="001360D0"/>
    <w:rsid w:val="0054518A"/>
    <w:rsid w:val="0073510F"/>
    <w:rsid w:val="00922B73"/>
    <w:rsid w:val="009771F3"/>
    <w:rsid w:val="00B60FE0"/>
    <w:rsid w:val="00BC6BD6"/>
    <w:rsid w:val="00EF7F38"/>
    <w:rsid w:val="00F43B1D"/>
    <w:rsid w:val="00F94D52"/>
    <w:rsid w:val="00FB6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A08F2"/>
  <w15:chartTrackingRefBased/>
  <w15:docId w15:val="{A4E37BD7-BD9C-4FC8-AF32-E5EE1F65F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179C1"/>
    <w:pPr>
      <w:spacing w:line="259" w:lineRule="auto"/>
    </w:pPr>
    <w:rPr>
      <w:rFonts w:ascii="Georgia Pro" w:hAnsi="Georgia Pro" w:cs="Calibri"/>
      <w:kern w:val="0"/>
      <w:szCs w:val="22"/>
      <w14:ligatures w14:val="none"/>
    </w:rPr>
  </w:style>
  <w:style w:type="paragraph" w:styleId="Heading1">
    <w:name w:val="heading 1"/>
    <w:aliases w:val="Pocket"/>
    <w:basedOn w:val="Normal"/>
    <w:next w:val="Normal"/>
    <w:link w:val="Heading1Char"/>
    <w:qFormat/>
    <w:rsid w:val="001179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179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1179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ody,Big card,Normal Tag,heading 2, Ch,Heading 2 Char2 Char,TAG,Heading 2 Char1 Char Char,Ch,no read,No Spacing211,No Spacing12,No Spacing2111,No Spacing4,No Spacing11111,No Spacing5,No Spacing21,small space,nonunderlined,tag,ta"/>
    <w:basedOn w:val="Normal"/>
    <w:next w:val="Normal"/>
    <w:link w:val="Heading4Char"/>
    <w:uiPriority w:val="3"/>
    <w:qFormat/>
    <w:rsid w:val="001179C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179C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B6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179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79C1"/>
  </w:style>
  <w:style w:type="character" w:customStyle="1" w:styleId="Heading1Char">
    <w:name w:val="Heading 1 Char"/>
    <w:aliases w:val="Pocket Char"/>
    <w:basedOn w:val="DefaultParagraphFont"/>
    <w:link w:val="Heading1"/>
    <w:rsid w:val="001179C1"/>
    <w:rPr>
      <w:rFonts w:ascii="Georgia Pro" w:eastAsiaTheme="majorEastAsia" w:hAnsi="Georgia Pro"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179C1"/>
    <w:rPr>
      <w:rFonts w:ascii="Georgia Pro" w:eastAsiaTheme="majorEastAsia" w:hAnsi="Georgia Pro"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1179C1"/>
    <w:rPr>
      <w:rFonts w:ascii="Georgia Pro" w:eastAsiaTheme="majorEastAsia" w:hAnsi="Georgia Pro" w:cstheme="majorBidi"/>
      <w:b/>
      <w:kern w:val="0"/>
      <w:sz w:val="32"/>
      <w:u w:val="single"/>
      <w14:ligatures w14:val="none"/>
    </w:rPr>
  </w:style>
  <w:style w:type="character" w:customStyle="1" w:styleId="Heading4Char">
    <w:name w:val="Heading 4 Char"/>
    <w:aliases w:val="Tag Char,small text Char,body Char,Big card Char,Normal Tag Char,heading 2 Char, Ch Char,Heading 2 Char2 Char Char,TAG Char,Heading 2 Char1 Char Char Char,Ch Char,no read Char,No Spacing211 Char,No Spacing12 Char,No Spacing2111 Char"/>
    <w:basedOn w:val="DefaultParagraphFont"/>
    <w:link w:val="Heading4"/>
    <w:uiPriority w:val="3"/>
    <w:rsid w:val="001179C1"/>
    <w:rPr>
      <w:rFonts w:ascii="Georgia Pro" w:eastAsiaTheme="majorEastAsia" w:hAnsi="Georgia Pro" w:cstheme="majorBidi"/>
      <w:b/>
      <w:iCs/>
      <w:kern w:val="0"/>
      <w:sz w:val="26"/>
      <w:szCs w:val="22"/>
      <w14:ligatures w14:val="none"/>
    </w:rPr>
  </w:style>
  <w:style w:type="character" w:customStyle="1" w:styleId="Heading5Char">
    <w:name w:val="Heading 5 Char"/>
    <w:basedOn w:val="DefaultParagraphFont"/>
    <w:link w:val="Heading5"/>
    <w:uiPriority w:val="9"/>
    <w:semiHidden/>
    <w:rsid w:val="001179C1"/>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FB6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4E2"/>
    <w:rPr>
      <w:rFonts w:eastAsiaTheme="majorEastAsia" w:cstheme="majorBidi"/>
      <w:color w:val="272727" w:themeColor="text1" w:themeTint="D8"/>
    </w:rPr>
  </w:style>
  <w:style w:type="paragraph" w:styleId="Title">
    <w:name w:val="Title"/>
    <w:basedOn w:val="Normal"/>
    <w:next w:val="Normal"/>
    <w:link w:val="TitleChar"/>
    <w:uiPriority w:val="10"/>
    <w:qFormat/>
    <w:rsid w:val="00FB6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4E2"/>
    <w:pPr>
      <w:spacing w:before="160"/>
      <w:jc w:val="center"/>
    </w:pPr>
    <w:rPr>
      <w:i/>
      <w:iCs/>
      <w:color w:val="404040" w:themeColor="text1" w:themeTint="BF"/>
    </w:rPr>
  </w:style>
  <w:style w:type="character" w:customStyle="1" w:styleId="QuoteChar">
    <w:name w:val="Quote Char"/>
    <w:basedOn w:val="DefaultParagraphFont"/>
    <w:link w:val="Quote"/>
    <w:uiPriority w:val="29"/>
    <w:rsid w:val="00FB64E2"/>
    <w:rPr>
      <w:i/>
      <w:iCs/>
      <w:color w:val="404040" w:themeColor="text1" w:themeTint="BF"/>
    </w:rPr>
  </w:style>
  <w:style w:type="paragraph" w:styleId="ListParagraph">
    <w:name w:val="List Paragraph"/>
    <w:basedOn w:val="Normal"/>
    <w:uiPriority w:val="34"/>
    <w:qFormat/>
    <w:rsid w:val="00FB64E2"/>
    <w:pPr>
      <w:ind w:left="720"/>
      <w:contextualSpacing/>
    </w:pPr>
  </w:style>
  <w:style w:type="character" w:styleId="IntenseEmphasis">
    <w:name w:val="Intense Emphasis"/>
    <w:basedOn w:val="DefaultParagraphFont"/>
    <w:uiPriority w:val="21"/>
    <w:qFormat/>
    <w:rsid w:val="00FB64E2"/>
    <w:rPr>
      <w:i/>
      <w:iCs/>
      <w:color w:val="0F4761" w:themeColor="accent1" w:themeShade="BF"/>
    </w:rPr>
  </w:style>
  <w:style w:type="paragraph" w:styleId="IntenseQuote">
    <w:name w:val="Intense Quote"/>
    <w:basedOn w:val="Normal"/>
    <w:next w:val="Normal"/>
    <w:link w:val="IntenseQuoteChar"/>
    <w:uiPriority w:val="30"/>
    <w:qFormat/>
    <w:rsid w:val="00FB6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4E2"/>
    <w:rPr>
      <w:i/>
      <w:iCs/>
      <w:color w:val="0F4761" w:themeColor="accent1" w:themeShade="BF"/>
    </w:rPr>
  </w:style>
  <w:style w:type="character" w:styleId="IntenseReference">
    <w:name w:val="Intense Reference"/>
    <w:basedOn w:val="DefaultParagraphFont"/>
    <w:uiPriority w:val="32"/>
    <w:qFormat/>
    <w:rsid w:val="00FB64E2"/>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1179C1"/>
    <w:rPr>
      <w:rFonts w:ascii="Georgia Pro" w:hAnsi="Georgia Pro"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179C1"/>
    <w:rPr>
      <w:b/>
      <w:bCs/>
      <w:sz w:val="26"/>
      <w:u w:val="none"/>
    </w:rPr>
  </w:style>
  <w:style w:type="paragraph" w:customStyle="1" w:styleId="textbold">
    <w:name w:val="text bold"/>
    <w:basedOn w:val="Normal"/>
    <w:link w:val="Emphasis"/>
    <w:uiPriority w:val="8"/>
    <w:qFormat/>
    <w:rsid w:val="00112C4C"/>
    <w:pPr>
      <w:ind w:left="720"/>
      <w:jc w:val="both"/>
    </w:pPr>
    <w:rPr>
      <w:b/>
      <w:iCs/>
      <w:kern w:val="2"/>
      <w:szCs w:val="24"/>
      <w:u w:val="single"/>
      <w:bdr w:val="single" w:sz="8" w:space="0" w:color="auto"/>
      <w14:ligatures w14:val="standardContextual"/>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1179C1"/>
    <w:rPr>
      <w:b w:val="0"/>
      <w:sz w:val="24"/>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cite,Block Char1,Heading 3 Char1"/>
    <w:basedOn w:val="DefaultParagraphFont"/>
    <w:link w:val="Heading411"/>
    <w:uiPriority w:val="99"/>
    <w:unhideWhenUsed/>
    <w:rsid w:val="001179C1"/>
    <w:rPr>
      <w:color w:val="467886" w:themeColor="hyperlink"/>
      <w:u w:val="single"/>
    </w:rPr>
  </w:style>
  <w:style w:type="paragraph" w:customStyle="1" w:styleId="UnderlinePara">
    <w:name w:val="Underline Para"/>
    <w:basedOn w:val="Normal"/>
    <w:link w:val="StyleUnderline"/>
    <w:uiPriority w:val="7"/>
    <w:qFormat/>
    <w:rsid w:val="0054518A"/>
    <w:pPr>
      <w:widowControl w:val="0"/>
      <w:suppressAutoHyphens/>
      <w:spacing w:after="200"/>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54518A"/>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Spacing">
    <w:name w:val="No Spacing"/>
    <w:link w:val="NoSpacingChar"/>
    <w:uiPriority w:val="99"/>
    <w:unhideWhenUsed/>
    <w:qFormat/>
    <w:rsid w:val="001179C1"/>
    <w:pPr>
      <w:spacing w:after="0" w:line="240" w:lineRule="auto"/>
    </w:pPr>
    <w:rPr>
      <w:rFonts w:ascii="Calibri" w:hAnsi="Calibri" w:cs="Calibri"/>
      <w:kern w:val="0"/>
      <w:sz w:val="22"/>
      <w:szCs w:val="22"/>
      <w14:ligatures w14:val="none"/>
    </w:rPr>
  </w:style>
  <w:style w:type="paragraph" w:customStyle="1" w:styleId="Emphasis1">
    <w:name w:val="Emphasis1"/>
    <w:basedOn w:val="Normal"/>
    <w:autoRedefine/>
    <w:uiPriority w:val="8"/>
    <w:qFormat/>
    <w:rsid w:val="0054518A"/>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bdr w:val="single" w:sz="8" w:space="0" w:color="auto"/>
    </w:rPr>
  </w:style>
  <w:style w:type="character" w:styleId="FollowedHyperlink">
    <w:name w:val="FollowedHyperlink"/>
    <w:basedOn w:val="DefaultParagraphFont"/>
    <w:uiPriority w:val="99"/>
    <w:semiHidden/>
    <w:unhideWhenUsed/>
    <w:rsid w:val="001179C1"/>
    <w:rPr>
      <w:color w:val="auto"/>
      <w:u w:val="none"/>
    </w:rPr>
  </w:style>
  <w:style w:type="character" w:styleId="Strong">
    <w:name w:val="Strong"/>
    <w:basedOn w:val="DefaultParagraphFont"/>
    <w:uiPriority w:val="22"/>
    <w:qFormat/>
    <w:rsid w:val="001179C1"/>
    <w:rPr>
      <w:b/>
      <w:bCs/>
    </w:rPr>
  </w:style>
  <w:style w:type="character" w:styleId="BookTitle">
    <w:name w:val="Book Title"/>
    <w:basedOn w:val="DefaultParagraphFont"/>
    <w:uiPriority w:val="33"/>
    <w:qFormat/>
    <w:rsid w:val="001179C1"/>
    <w:rPr>
      <w:b/>
      <w:bCs/>
      <w:i/>
      <w:iCs/>
      <w:spacing w:val="5"/>
    </w:rPr>
  </w:style>
  <w:style w:type="numbering" w:styleId="111111">
    <w:name w:val="Outline List 2"/>
    <w:basedOn w:val="NoList"/>
    <w:uiPriority w:val="99"/>
    <w:semiHidden/>
    <w:unhideWhenUsed/>
    <w:rsid w:val="001179C1"/>
  </w:style>
  <w:style w:type="paragraph" w:styleId="Header">
    <w:name w:val="header"/>
    <w:basedOn w:val="Normal"/>
    <w:link w:val="HeaderChar"/>
    <w:uiPriority w:val="99"/>
    <w:semiHidden/>
    <w:rsid w:val="001179C1"/>
    <w:pPr>
      <w:tabs>
        <w:tab w:val="center" w:pos="4680"/>
        <w:tab w:val="right" w:pos="9360"/>
      </w:tabs>
    </w:pPr>
  </w:style>
  <w:style w:type="character" w:customStyle="1" w:styleId="HeaderChar">
    <w:name w:val="Header Char"/>
    <w:basedOn w:val="DefaultParagraphFont"/>
    <w:link w:val="Header"/>
    <w:uiPriority w:val="99"/>
    <w:semiHidden/>
    <w:rsid w:val="001179C1"/>
    <w:rPr>
      <w:rFonts w:ascii="Georgia Pro" w:hAnsi="Georgia Pro" w:cs="Calibri"/>
      <w:kern w:val="0"/>
      <w:szCs w:val="22"/>
      <w14:ligatures w14:val="none"/>
    </w:rPr>
  </w:style>
  <w:style w:type="paragraph" w:styleId="Footer">
    <w:name w:val="footer"/>
    <w:basedOn w:val="Normal"/>
    <w:link w:val="FooterChar"/>
    <w:uiPriority w:val="99"/>
    <w:semiHidden/>
    <w:rsid w:val="001179C1"/>
    <w:pPr>
      <w:tabs>
        <w:tab w:val="center" w:pos="4680"/>
        <w:tab w:val="right" w:pos="9360"/>
      </w:tabs>
    </w:pPr>
  </w:style>
  <w:style w:type="character" w:customStyle="1" w:styleId="FooterChar">
    <w:name w:val="Footer Char"/>
    <w:basedOn w:val="DefaultParagraphFont"/>
    <w:link w:val="Footer"/>
    <w:uiPriority w:val="99"/>
    <w:semiHidden/>
    <w:rsid w:val="001179C1"/>
    <w:rPr>
      <w:rFonts w:ascii="Georgia Pro" w:hAnsi="Georgia Pro" w:cs="Calibri"/>
      <w:kern w:val="0"/>
      <w:szCs w:val="22"/>
      <w14:ligatures w14:val="none"/>
    </w:rPr>
  </w:style>
  <w:style w:type="paragraph" w:styleId="BodyText">
    <w:name w:val="Body Text"/>
    <w:basedOn w:val="Normal"/>
    <w:link w:val="BodyTextChar"/>
    <w:uiPriority w:val="99"/>
    <w:semiHidden/>
    <w:unhideWhenUsed/>
    <w:rsid w:val="001179C1"/>
    <w:pPr>
      <w:spacing w:after="120"/>
    </w:pPr>
  </w:style>
  <w:style w:type="character" w:customStyle="1" w:styleId="BodyTextChar">
    <w:name w:val="Body Text Char"/>
    <w:basedOn w:val="DefaultParagraphFont"/>
    <w:link w:val="BodyText"/>
    <w:uiPriority w:val="99"/>
    <w:semiHidden/>
    <w:rsid w:val="001179C1"/>
    <w:rPr>
      <w:rFonts w:ascii="Georgia Pro" w:hAnsi="Georgia Pro" w:cs="Calibri"/>
      <w:kern w:val="0"/>
      <w:szCs w:val="22"/>
      <w14:ligatures w14:val="none"/>
    </w:rPr>
  </w:style>
  <w:style w:type="character" w:customStyle="1" w:styleId="NoSpacingChar">
    <w:name w:val="No Spacing Char"/>
    <w:basedOn w:val="DefaultParagraphFont"/>
    <w:link w:val="NoSpacing"/>
    <w:uiPriority w:val="99"/>
    <w:rsid w:val="001179C1"/>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1179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bulletin.org/2024/12/how-impossible-is-the-risk-of-nuclear-escalation-in-ukraine/" TargetMode="External"/><Relationship Id="rId3" Type="http://schemas.openxmlformats.org/officeDocument/2006/relationships/settings" Target="settings.xml"/><Relationship Id="rId7" Type="http://schemas.openxmlformats.org/officeDocument/2006/relationships/hyperlink" Target="https://www.nytimes.com/2025/08/02/us/politics/trump-russia-job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holarlycommons.law.northwestern.edu/cgi/viewcontent.cgi?article=1894&amp;context=njilb" TargetMode="Externa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15515</Words>
  <Characters>88438</Characters>
  <Application>Microsoft Office Word</Application>
  <DocSecurity>0</DocSecurity>
  <Lines>736</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Rosalie Willson</dc:creator>
  <cp:keywords/>
  <dc:description/>
  <cp:lastModifiedBy>Adam Pierson</cp:lastModifiedBy>
  <cp:revision>2</cp:revision>
  <dcterms:created xsi:type="dcterms:W3CDTF">2025-09-27T22:20:00Z</dcterms:created>
  <dcterms:modified xsi:type="dcterms:W3CDTF">2025-09-27T22:20:00Z</dcterms:modified>
</cp:coreProperties>
</file>