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3C09" w14:textId="77777777" w:rsidR="00CE167E" w:rsidRPr="00CE167E" w:rsidRDefault="00CE167E" w:rsidP="00CE167E">
      <w:pPr>
        <w:pStyle w:val="Heading1"/>
      </w:pPr>
      <w:r w:rsidRPr="00CE167E">
        <w:t>1NC</w:t>
      </w:r>
    </w:p>
    <w:p w14:paraId="201BD227" w14:textId="77777777" w:rsidR="00CE167E" w:rsidRDefault="00CE167E" w:rsidP="00CE167E">
      <w:pPr>
        <w:pStyle w:val="Heading3"/>
      </w:pPr>
      <w:r>
        <w:t>1NC</w:t>
      </w:r>
    </w:p>
    <w:p w14:paraId="6659F470" w14:textId="77777777" w:rsidR="00CE167E" w:rsidRPr="00185F77" w:rsidRDefault="00CE167E" w:rsidP="00CE167E">
      <w:pPr>
        <w:pStyle w:val="Heading4"/>
      </w:pPr>
      <w:r w:rsidRPr="00705C76">
        <w:t xml:space="preserve">Collective bargaining rights are the ability to </w:t>
      </w:r>
      <w:r w:rsidRPr="00185F77">
        <w:rPr>
          <w:u w:val="single"/>
        </w:rPr>
        <w:t>negotiate contracts</w:t>
      </w:r>
      <w:r>
        <w:t xml:space="preserve"> about terms of employment</w:t>
      </w:r>
    </w:p>
    <w:p w14:paraId="24035776" w14:textId="77777777" w:rsidR="00CE167E" w:rsidRPr="00705C76" w:rsidRDefault="00CE167E" w:rsidP="00CE167E">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2F3F1D7D" w14:textId="77777777" w:rsidR="00CE167E" w:rsidRPr="00705C76" w:rsidRDefault="00CE167E" w:rsidP="00CE167E">
      <w:r w:rsidRPr="00705C76">
        <w:t xml:space="preserve">(NLRB, “Collective bargaining rights,” No Date, </w:t>
      </w:r>
      <w:hyperlink r:id="rId5" w:history="1">
        <w:r w:rsidRPr="00705C76">
          <w:rPr>
            <w:rStyle w:val="Hyperlink"/>
          </w:rPr>
          <w:t>https://www.nlrb.gov/about-nlrb/rights-we-protect/the-law/employees/collective-bargaining-rights</w:t>
        </w:r>
      </w:hyperlink>
      <w:r w:rsidRPr="00705C76">
        <w:t>, accessed 07/20/2025)</w:t>
      </w:r>
    </w:p>
    <w:p w14:paraId="235B1329" w14:textId="77777777" w:rsidR="00CE167E" w:rsidRPr="00705C76" w:rsidRDefault="00CE167E" w:rsidP="00CE167E"/>
    <w:p w14:paraId="77FAE20F" w14:textId="77777777" w:rsidR="00CE167E" w:rsidRPr="00705C76" w:rsidRDefault="00CE167E" w:rsidP="00CE167E">
      <w:pPr>
        <w:rPr>
          <w:rStyle w:val="Emphasis"/>
        </w:rPr>
      </w:pPr>
      <w:r w:rsidRPr="00705C76">
        <w:rPr>
          <w:rStyle w:val="Emphasis"/>
          <w:highlight w:val="yellow"/>
        </w:rPr>
        <w:t>Collective bargaining rights</w:t>
      </w:r>
    </w:p>
    <w:p w14:paraId="6EBF554E" w14:textId="77777777" w:rsidR="00CE167E" w:rsidRPr="00705C76" w:rsidRDefault="00CE167E" w:rsidP="00CE167E">
      <w:pPr>
        <w:rPr>
          <w:sz w:val="16"/>
        </w:rPr>
      </w:pPr>
      <w:r w:rsidRPr="00705C76">
        <w:rPr>
          <w:rStyle w:val="StyleUnderline"/>
        </w:rPr>
        <w:t>The National Labor Relations Act give</w:t>
      </w:r>
      <w:r w:rsidRPr="00705C76">
        <w:rPr>
          <w:sz w:val="16"/>
        </w:rPr>
        <w:t xml:space="preserve">s you </w:t>
      </w:r>
      <w:r w:rsidRPr="00A55333">
        <w:rPr>
          <w:rStyle w:val="StyleUnderline"/>
          <w:highlight w:val="yellow"/>
        </w:rPr>
        <w:t>the right to bargain collectively</w:t>
      </w:r>
      <w:r w:rsidRPr="00705C76">
        <w:rPr>
          <w:rStyle w:val="StyleUnderline"/>
        </w:rPr>
        <w:t xml:space="preserve"> with your employer </w:t>
      </w:r>
      <w:r w:rsidRPr="00705C76">
        <w:rPr>
          <w:rStyle w:val="StyleUnderline"/>
          <w:highlight w:val="yellow"/>
        </w:rPr>
        <w:t xml:space="preserve">through a representative that you and your </w:t>
      </w:r>
      <w:r w:rsidRPr="00F0379E">
        <w:rPr>
          <w:rStyle w:val="StyleUnderline"/>
          <w:highlight w:val="yellow"/>
        </w:rPr>
        <w:t>coworkers choose</w:t>
      </w:r>
      <w:r w:rsidRPr="00705C76">
        <w:rPr>
          <w:sz w:val="16"/>
        </w:rPr>
        <w:t>. What does that mean?</w:t>
      </w:r>
    </w:p>
    <w:p w14:paraId="3D3874EB" w14:textId="77777777" w:rsidR="00CE167E" w:rsidRPr="006F3147" w:rsidRDefault="00CE167E" w:rsidP="00CE167E">
      <w:pPr>
        <w:rPr>
          <w:sz w:val="16"/>
        </w:rPr>
      </w:pPr>
      <w:r w:rsidRPr="00705C76">
        <w:rPr>
          <w:sz w:val="16"/>
        </w:rPr>
        <w:t xml:space="preserve">Your </w:t>
      </w:r>
      <w:r w:rsidRPr="00915B16">
        <w:rPr>
          <w:rStyle w:val="Emphasis"/>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39EA1E48" w14:textId="77777777" w:rsidR="00CE167E" w:rsidRDefault="00CE167E" w:rsidP="00CE167E">
      <w:pPr>
        <w:pStyle w:val="Heading4"/>
      </w:pPr>
      <w:r>
        <w:t>Violation – the plan applies the take care clause to all executive orders – that’s extra T. Yes creating new court precedents link – it allows for unpredictable mechanisms and circumvents normal means debates</w:t>
      </w:r>
    </w:p>
    <w:p w14:paraId="659891DC" w14:textId="77777777" w:rsidR="00CE167E" w:rsidRDefault="00CE167E" w:rsidP="00CE167E">
      <w:pPr>
        <w:pStyle w:val="Heading4"/>
      </w:pPr>
      <w:r>
        <w:t>Ground – allowing extra T mechanisms erodes predictability and destroys DA and K link ground by solving impacts that can’t be reasonably predicted</w:t>
      </w:r>
    </w:p>
    <w:p w14:paraId="29209FBB" w14:textId="77777777" w:rsidR="00CE167E" w:rsidRPr="005C5F01" w:rsidRDefault="00CE167E" w:rsidP="00CE167E">
      <w:pPr>
        <w:pStyle w:val="Heading4"/>
      </w:pPr>
      <w:r>
        <w:t>Limits – Allow for infinite aff mechanisms that tangentially impact bargaining rights but also expand past that authority, widens the case list to infinite affs and spikes links</w:t>
      </w:r>
    </w:p>
    <w:p w14:paraId="639C979B" w14:textId="77777777" w:rsidR="00CE167E" w:rsidRDefault="00CE167E" w:rsidP="00CE167E">
      <w:pPr>
        <w:pStyle w:val="Heading3"/>
      </w:pPr>
      <w:r w:rsidRPr="00CC0C3A">
        <w:t>1NC</w:t>
      </w:r>
    </w:p>
    <w:p w14:paraId="09710AE0" w14:textId="77777777" w:rsidR="00CE167E" w:rsidRPr="00C4615B" w:rsidRDefault="00CE167E" w:rsidP="00CE167E">
      <w:r>
        <w:rPr>
          <w:noProof/>
        </w:rPr>
        <w:drawing>
          <wp:inline distT="0" distB="0" distL="0" distR="0" wp14:anchorId="495E5859" wp14:editId="43702074">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50BAE6A0" w14:textId="77777777" w:rsidR="00CE167E" w:rsidRPr="00EF2D03" w:rsidRDefault="00CE167E" w:rsidP="00CE167E">
      <w:pPr>
        <w:pStyle w:val="Heading4"/>
      </w:pPr>
      <w:r w:rsidRPr="00EF2D03">
        <w:t xml:space="preserve">The administrative state is a </w:t>
      </w:r>
      <w:r w:rsidRPr="00EF2D03">
        <w:rPr>
          <w:u w:val="single"/>
        </w:rPr>
        <w:t>colonial death-making</w:t>
      </w:r>
      <w:r w:rsidRPr="00EF2D03">
        <w:t xml:space="preserve"> machine that masks violence under “legitimacy” and “rule of law.” Empowering agency workers and unions </w:t>
      </w:r>
      <w:r w:rsidRPr="00EF2D03">
        <w:rPr>
          <w:u w:val="single"/>
        </w:rPr>
        <w:t>accelerates</w:t>
      </w:r>
      <w:r w:rsidRPr="00EF2D03">
        <w:t xml:space="preserve"> oppressive violence.</w:t>
      </w:r>
    </w:p>
    <w:p w14:paraId="2D2E6B42" w14:textId="77777777" w:rsidR="00CE167E" w:rsidRPr="00EF2D03" w:rsidRDefault="00CE167E" w:rsidP="00CE167E">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68D5825D" w14:textId="77777777" w:rsidR="00CE167E" w:rsidRPr="00EF2D03" w:rsidRDefault="00CE167E" w:rsidP="00CE167E">
      <w:pPr>
        <w:ind w:firstLine="720"/>
        <w:rPr>
          <w:u w:val="single"/>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EF2D03">
        <w:rPr>
          <w:rStyle w:val="Emphasis"/>
          <w:highlight w:val="yellow"/>
        </w:rPr>
        <w:t>one-fifth of fed</w:t>
      </w:r>
      <w:r w:rsidRPr="00EF2D03">
        <w:rPr>
          <w:rStyle w:val="Emphasis"/>
        </w:rPr>
        <w:t xml:space="preserve">eral </w:t>
      </w:r>
      <w:r w:rsidRPr="00EF2D03">
        <w:rPr>
          <w:rStyle w:val="Emphasis"/>
          <w:highlight w:val="yellow"/>
        </w:rPr>
        <w:t>employees</w:t>
      </w:r>
      <w:r w:rsidRPr="00EF2D03">
        <w:rPr>
          <w:highlight w:val="yellow"/>
          <w:u w:val="single"/>
        </w:rPr>
        <w:t xml:space="preserve"> work-for</w:t>
      </w:r>
      <w:r w:rsidRPr="00EF2D03">
        <w:rPr>
          <w:u w:val="single"/>
        </w:rPr>
        <w:t xml:space="preserve"> administrative </w:t>
      </w:r>
      <w:r w:rsidRPr="00EF2D03">
        <w:rPr>
          <w:rStyle w:val="Emphasis"/>
          <w:highlight w:val="yellow"/>
        </w:rPr>
        <w:t>agencies</w:t>
      </w:r>
      <w:r w:rsidRPr="00EF2D03">
        <w:rPr>
          <w:highlight w:val="yellow"/>
          <w:u w:val="single"/>
        </w:rPr>
        <w:t xml:space="preserve"> that </w:t>
      </w:r>
      <w:r w:rsidRPr="00EF2D03">
        <w:rPr>
          <w:rStyle w:val="Emphasis"/>
          <w:highlight w:val="yellow"/>
        </w:rPr>
        <w:t>police</w:t>
      </w:r>
      <w:r w:rsidRPr="00EF2D03">
        <w:rPr>
          <w:highlight w:val="yellow"/>
          <w:u w:val="single"/>
        </w:rPr>
        <w:t xml:space="preserve">, </w:t>
      </w:r>
      <w:r w:rsidRPr="00EF2D03">
        <w:rPr>
          <w:rStyle w:val="Emphasis"/>
          <w:highlight w:val="yellow"/>
        </w:rPr>
        <w:t>fight wars</w:t>
      </w:r>
      <w:r w:rsidRPr="00EF2D03">
        <w:rPr>
          <w:highlight w:val="yellow"/>
          <w:u w:val="single"/>
        </w:rPr>
        <w:t xml:space="preserve">, </w:t>
      </w:r>
      <w:r w:rsidRPr="00EF2D03">
        <w:rPr>
          <w:rStyle w:val="Emphasis"/>
          <w:highlight w:val="yellow"/>
        </w:rPr>
        <w:t>enforce immigration</w:t>
      </w:r>
      <w:r w:rsidRPr="00EF2D03">
        <w:rPr>
          <w:rStyle w:val="Emphasis"/>
        </w:rPr>
        <w:t xml:space="preserve"> law</w:t>
      </w:r>
      <w:r w:rsidRPr="00EF2D03">
        <w:rPr>
          <w:highlight w:val="yellow"/>
          <w:u w:val="single"/>
        </w:rPr>
        <w:t xml:space="preserve">, or </w:t>
      </w:r>
      <w:r w:rsidRPr="00EF2D03">
        <w:rPr>
          <w:rStyle w:val="Emphasis"/>
          <w:highlight w:val="yellow"/>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EF2D03">
        <w:rPr>
          <w:highlight w:val="yellow"/>
          <w:u w:val="single"/>
        </w:rPr>
        <w:t xml:space="preserve">These agencies are </w:t>
      </w:r>
      <w:r w:rsidRPr="00EF2D03">
        <w:rPr>
          <w:b/>
          <w:bCs/>
          <w:highlight w:val="yellow"/>
          <w:u w:val="single"/>
        </w:rPr>
        <w:t>saturated</w:t>
      </w:r>
      <w:r w:rsidRPr="00EF2D03">
        <w:rPr>
          <w:highlight w:val="yellow"/>
          <w:u w:val="single"/>
        </w:rPr>
        <w:t xml:space="preserve"> with</w:t>
      </w:r>
      <w:r w:rsidRPr="00EF2D03">
        <w:rPr>
          <w:u w:val="single"/>
        </w:rPr>
        <w:t xml:space="preserve"> </w:t>
      </w:r>
      <w:r w:rsidRPr="00EF2D03">
        <w:rPr>
          <w:rStyle w:val="Emphasis"/>
        </w:rPr>
        <w:t xml:space="preserve">administrative </w:t>
      </w:r>
      <w:r w:rsidRPr="00621627">
        <w:rPr>
          <w:rStyle w:val="Emphasis"/>
        </w:rPr>
        <w:t>law</w:t>
      </w:r>
      <w:r w:rsidRPr="00621627">
        <w:rPr>
          <w:sz w:val="14"/>
        </w:rPr>
        <w:t xml:space="preserve"> </w:t>
      </w:r>
      <w:r w:rsidRPr="00621627">
        <w:rPr>
          <w:u w:val="single"/>
        </w:rPr>
        <w:t>that obligates</w:t>
      </w:r>
      <w:r w:rsidRPr="00EF2D03">
        <w:rPr>
          <w:u w:val="single"/>
        </w:rPr>
        <w:t xml:space="preserve"> frontline administrators to confer </w:t>
      </w:r>
      <w:r w:rsidRPr="00EF2D03">
        <w:rPr>
          <w:b/>
          <w:bCs/>
          <w:highlight w:val="yellow"/>
          <w:u w:val="single"/>
        </w:rPr>
        <w:t>due process</w:t>
      </w:r>
      <w:r w:rsidRPr="00EF2D03">
        <w:rPr>
          <w:u w:val="single"/>
        </w:rPr>
        <w:t xml:space="preserve">, give </w:t>
      </w:r>
      <w:r w:rsidRPr="00EF2D03">
        <w:rPr>
          <w:rStyle w:val="Emphasis"/>
        </w:rPr>
        <w:t>notice</w:t>
      </w:r>
      <w:r w:rsidRPr="00EF2D03">
        <w:rPr>
          <w:u w:val="single"/>
        </w:rPr>
        <w:t xml:space="preserve">, </w:t>
      </w:r>
      <w:r w:rsidRPr="00EF2D03">
        <w:rPr>
          <w:rStyle w:val="Emphasis"/>
        </w:rPr>
        <w:t>behave nonarbitrarily</w:t>
      </w:r>
      <w:r w:rsidRPr="00EF2D03">
        <w:rPr>
          <w:u w:val="single"/>
        </w:rPr>
        <w:t xml:space="preserve">, </w:t>
      </w:r>
      <w:r w:rsidRPr="00EF2D03">
        <w:rPr>
          <w:highlight w:val="yellow"/>
          <w:u w:val="single"/>
        </w:rPr>
        <w:t xml:space="preserve">and </w:t>
      </w:r>
      <w:r w:rsidRPr="00EF2D03">
        <w:rPr>
          <w:rStyle w:val="Emphasis"/>
          <w:highlight w:val="yellow"/>
        </w:rPr>
        <w:t>comply with law</w:t>
      </w:r>
      <w:r w:rsidRPr="00621627">
        <w:rPr>
          <w:sz w:val="14"/>
        </w:rPr>
        <w:t xml:space="preserve">. </w:t>
      </w:r>
      <w:r w:rsidRPr="00621627">
        <w:rPr>
          <w:b/>
          <w:bCs/>
          <w:u w:val="single"/>
        </w:rPr>
        <w:t xml:space="preserve">Yet this </w:t>
      </w:r>
      <w:r w:rsidRPr="00EF2D03">
        <w:rPr>
          <w:b/>
          <w:bCs/>
          <w:highlight w:val="yellow"/>
          <w:u w:val="single"/>
        </w:rPr>
        <w:t>law</w:t>
      </w:r>
      <w:r w:rsidRPr="00EF2D03">
        <w:rPr>
          <w:b/>
          <w:bCs/>
          <w:u w:val="single"/>
        </w:rPr>
        <w:t xml:space="preserve"> often </w:t>
      </w:r>
      <w:r w:rsidRPr="00EF2D03">
        <w:rPr>
          <w:b/>
          <w:bCs/>
          <w:highlight w:val="yellow"/>
          <w:u w:val="single"/>
        </w:rPr>
        <w:t>fails to constrain</w:t>
      </w:r>
      <w:r w:rsidRPr="00EF2D03">
        <w:rPr>
          <w:u w:val="single"/>
        </w:rPr>
        <w:t xml:space="preserve"> administrators, </w:t>
      </w:r>
      <w:r w:rsidRPr="00EF2D03">
        <w:rPr>
          <w:highlight w:val="yellow"/>
          <w:u w:val="single"/>
        </w:rPr>
        <w:t>with</w:t>
      </w:r>
      <w:r w:rsidRPr="00EF2D03">
        <w:rPr>
          <w:u w:val="single"/>
        </w:rPr>
        <w:t xml:space="preserve"> unauthorized </w:t>
      </w:r>
      <w:r w:rsidRPr="00EF2D03">
        <w:rPr>
          <w:rStyle w:val="Emphasis"/>
          <w:highlight w:val="yellow"/>
        </w:rPr>
        <w:t>violence as the result</w:t>
      </w:r>
      <w:r w:rsidRPr="00EF2D03">
        <w:rPr>
          <w:highlight w:val="yellow"/>
          <w:u w:val="single"/>
        </w:rPr>
        <w:t>.</w:t>
      </w:r>
    </w:p>
    <w:p w14:paraId="61F71D3F" w14:textId="77777777" w:rsidR="00CE167E" w:rsidRPr="00EF2D03" w:rsidRDefault="00CE167E" w:rsidP="00CE167E">
      <w:pPr>
        <w:ind w:firstLine="720"/>
        <w:rPr>
          <w:u w:val="single"/>
        </w:rPr>
      </w:pP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law </w:t>
      </w:r>
      <w:r w:rsidRPr="00EF2D03">
        <w:rPr>
          <w:u w:val="single"/>
        </w:rPr>
        <w:t>is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EF2D03">
        <w:rPr>
          <w:rStyle w:val="Emphasis"/>
          <w:highlight w:val="yellow"/>
        </w:rPr>
        <w:t>core 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it often </w:t>
      </w:r>
      <w:r w:rsidRPr="00EF2D03">
        <w:rPr>
          <w:rStyle w:val="Emphasis"/>
          <w:highlight w:val="yellow"/>
        </w:rPr>
        <w:t>masks</w:t>
      </w:r>
      <w:r w:rsidRPr="00EF2D03">
        <w:rPr>
          <w:highlight w:val="yellow"/>
          <w:u w:val="single"/>
        </w:rPr>
        <w:t>, and</w:t>
      </w:r>
      <w:r w:rsidRPr="00EF2D03">
        <w:rPr>
          <w:u w:val="single"/>
        </w:rPr>
        <w:t xml:space="preserve"> at worst </w:t>
      </w:r>
      <w:r w:rsidRPr="00EF2D03">
        <w:rPr>
          <w:rStyle w:val="Emphasis"/>
          <w:highlight w:val="yellow"/>
        </w:rPr>
        <w:t>accelerates</w:t>
      </w:r>
      <w:r w:rsidRPr="00EF2D03">
        <w:rPr>
          <w:u w:val="single"/>
        </w:rPr>
        <w:t xml:space="preserve">, unauthorized </w:t>
      </w:r>
      <w:r w:rsidRPr="00EF2D03">
        <w:rPr>
          <w:rStyle w:val="Emphasis"/>
          <w:highlight w:val="yellow"/>
        </w:rPr>
        <w:t>violence</w:t>
      </w:r>
      <w:r w:rsidRPr="00EF2D03">
        <w:rPr>
          <w:u w:val="single"/>
        </w:rPr>
        <w:t>.</w:t>
      </w:r>
    </w:p>
    <w:p w14:paraId="6029F691" w14:textId="77777777" w:rsidR="00CE167E" w:rsidRPr="00EF2D03" w:rsidRDefault="00CE167E" w:rsidP="00CE167E">
      <w:pPr>
        <w:rPr>
          <w:sz w:val="14"/>
        </w:rPr>
      </w:pPr>
      <w:r w:rsidRPr="00EF2D03">
        <w:rPr>
          <w:sz w:val="14"/>
        </w:rPr>
        <w:t>INTRODUCTION</w:t>
      </w:r>
    </w:p>
    <w:p w14:paraId="44E4FC1B" w14:textId="77777777" w:rsidR="00CE167E" w:rsidRPr="00EF2D03" w:rsidRDefault="00CE167E" w:rsidP="00CE167E">
      <w:pPr>
        <w:rPr>
          <w:sz w:val="14"/>
        </w:rPr>
      </w:pPr>
      <w:r w:rsidRPr="00EF2D03">
        <w:rPr>
          <w:sz w:val="14"/>
        </w:rPr>
        <w:tab/>
      </w:r>
      <w:r w:rsidRPr="00EF2D03">
        <w:rPr>
          <w:u w:val="single"/>
        </w:rPr>
        <w:t xml:space="preserve">In May 2023, </w:t>
      </w:r>
      <w:r w:rsidRPr="00EF2D03">
        <w:rPr>
          <w:rStyle w:val="Emphasis"/>
        </w:rPr>
        <w:t xml:space="preserve">the </w:t>
      </w:r>
      <w:r w:rsidRPr="00EF2D03">
        <w:rPr>
          <w:rStyle w:val="Emphasis"/>
          <w:highlight w:val="yellow"/>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EF2D03">
        <w:rPr>
          <w:szCs w:val="24"/>
          <w:highlight w:val="yellow"/>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EF2D03">
        <w:rPr>
          <w:rStyle w:val="Emphasis"/>
          <w:highlight w:val="yellow"/>
        </w:rPr>
        <w:t>CBP</w:t>
      </w:r>
      <w:r w:rsidRPr="00EF2D03">
        <w:rPr>
          <w:szCs w:val="24"/>
          <w:highlight w:val="yellow"/>
          <w:u w:val="single"/>
        </w:rPr>
        <w:t>) agents</w:t>
      </w:r>
      <w:r w:rsidRPr="00EF2D03">
        <w:rPr>
          <w:szCs w:val="24"/>
          <w:u w:val="single"/>
        </w:rPr>
        <w:t xml:space="preserve"> first misdirected the migrants, then </w:t>
      </w:r>
      <w:r w:rsidRPr="00EF2D03">
        <w:rPr>
          <w:rStyle w:val="Emphasis"/>
          <w:highlight w:val="yellow"/>
        </w:rPr>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EF2D03">
        <w:rPr>
          <w:rStyle w:val="Emphasis"/>
          <w:highlight w:val="yellow"/>
        </w:rPr>
        <w:t>hostility between the workforce and</w:t>
      </w:r>
      <w:r w:rsidRPr="00EF2D03">
        <w:rPr>
          <w:sz w:val="14"/>
        </w:rPr>
        <w:t xml:space="preserve"> Biden Administration </w:t>
      </w:r>
      <w:r w:rsidRPr="00EF2D03">
        <w:rPr>
          <w:rStyle w:val="Emphasis"/>
          <w:highlight w:val="yellow"/>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p>
    <w:p w14:paraId="1FA87313" w14:textId="77777777" w:rsidR="00CE167E" w:rsidRPr="00EF2D03" w:rsidRDefault="00CE167E" w:rsidP="00CE167E">
      <w:pPr>
        <w:rPr>
          <w:sz w:val="14"/>
        </w:rPr>
      </w:pPr>
      <w:r w:rsidRPr="00EF2D03">
        <w:rPr>
          <w:sz w:val="14"/>
        </w:rPr>
        <w:tab/>
      </w:r>
      <w:r w:rsidRPr="00EF2D03">
        <w:rPr>
          <w:b/>
          <w:bCs/>
          <w:u w:val="single"/>
        </w:rPr>
        <w:t xml:space="preserve">The agents' actions </w:t>
      </w:r>
      <w:r w:rsidRPr="00EF2D03">
        <w:rPr>
          <w:b/>
          <w:bCs/>
          <w:highlight w:val="yellow"/>
          <w:u w:val="single"/>
        </w:rPr>
        <w:t>continued</w:t>
      </w:r>
      <w:r w:rsidRPr="00EF2D03">
        <w:rPr>
          <w:u w:val="single"/>
        </w:rPr>
        <w:t xml:space="preserve"> a pattern familiar from the </w:t>
      </w:r>
      <w:r w:rsidRPr="00EF2D03">
        <w:rPr>
          <w:rStyle w:val="Emphasis"/>
          <w:highlight w:val="yellow"/>
        </w:rPr>
        <w:t>Trump Admin</w:t>
      </w:r>
      <w:r w:rsidRPr="00EF2D03">
        <w:rPr>
          <w:u w:val="single"/>
        </w:rPr>
        <w:t xml:space="preserve">istration, when </w:t>
      </w:r>
      <w:r w:rsidRPr="00EF2D03">
        <w:rPr>
          <w:rStyle w:val="Emphasis"/>
        </w:rPr>
        <w:t xml:space="preserve">CBP agents unlawfully </w:t>
      </w:r>
      <w:r w:rsidRPr="00EF2D03">
        <w:rPr>
          <w:rStyle w:val="Emphasis"/>
          <w:highlight w:val="yellow"/>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EF2D03">
        <w:rPr>
          <w:rStyle w:val="Emphasis"/>
          <w:highlight w:val="yellow"/>
        </w:rPr>
        <w:t>threatening</w:t>
      </w:r>
      <w:r w:rsidRPr="00EF2D03">
        <w:rPr>
          <w:rStyle w:val="Emphasis"/>
        </w:rPr>
        <w:t xml:space="preserve"> them </w:t>
      </w:r>
      <w:r w:rsidRPr="00EF2D03">
        <w:rPr>
          <w:rStyle w:val="Emphasis"/>
          <w:highlight w:val="yellow"/>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p>
    <w:p w14:paraId="1C535C86" w14:textId="77777777" w:rsidR="00CE167E" w:rsidRPr="00EF2D03" w:rsidRDefault="00CE167E" w:rsidP="00CE167E">
      <w:pPr>
        <w:rPr>
          <w:u w:val="single"/>
        </w:rPr>
      </w:pPr>
      <w:r w:rsidRPr="00EF2D03">
        <w:rPr>
          <w:sz w:val="14"/>
        </w:rPr>
        <w:tab/>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EF2D03">
        <w:rPr>
          <w:rStyle w:val="Emphasis"/>
          <w:highlight w:val="yellow"/>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EF2D03">
        <w:rPr>
          <w:rStyle w:val="Emphasis"/>
          <w:highlight w:val="yellow"/>
        </w:rPr>
        <w:t>abused inmates</w:t>
      </w:r>
      <w:r w:rsidRPr="00EF2D03">
        <w:rPr>
          <w:u w:val="single"/>
        </w:rPr>
        <w:t xml:space="preserve">. They then </w:t>
      </w:r>
      <w:r w:rsidRPr="00EF2D03">
        <w:rPr>
          <w:b/>
          <w:bCs/>
          <w:highlight w:val="yellow"/>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EF2D03">
        <w:rPr>
          <w:highlight w:val="yellow"/>
          <w:u w:val="single"/>
        </w:rPr>
        <w:t xml:space="preserve">and </w:t>
      </w:r>
      <w:r w:rsidRPr="00EF2D03">
        <w:rPr>
          <w:rStyle w:val="Emphasis"/>
          <w:highlight w:val="yellow"/>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administrative regulations</w:t>
      </w:r>
      <w:r w:rsidRPr="00EF2D03">
        <w:rPr>
          <w:sz w:val="14"/>
        </w:rPr>
        <w:t xml:space="preserve">.' </w:t>
      </w:r>
      <w:r w:rsidRPr="00EF2D03">
        <w:rPr>
          <w:u w:val="single"/>
        </w:rPr>
        <w:t xml:space="preserve">This type of violence extends to the armed forces as well. The U.S. Navy reported that in a breach of agency policy and medical ethics, </w:t>
      </w:r>
      <w:r w:rsidRPr="00EF2D03">
        <w:rPr>
          <w:rStyle w:val="Emphasis"/>
          <w:highlight w:val="yellow"/>
        </w:rPr>
        <w:t>Navy medics</w:t>
      </w:r>
      <w:r w:rsidRPr="00EF2D03">
        <w:rPr>
          <w:u w:val="single"/>
        </w:rPr>
        <w:t xml:space="preserve"> had </w:t>
      </w:r>
      <w:r w:rsidRPr="00EF2D03">
        <w:rPr>
          <w:b/>
          <w:bCs/>
          <w:highlight w:val="yellow"/>
          <w:u w:val="single"/>
        </w:rPr>
        <w:t xml:space="preserve">refused care </w:t>
      </w:r>
      <w:r w:rsidRPr="00621627">
        <w:rPr>
          <w:b/>
          <w:bCs/>
          <w:u w:val="single"/>
        </w:rPr>
        <w:t>to injured recruits</w:t>
      </w:r>
      <w:r w:rsidRPr="00EF2D03">
        <w:rPr>
          <w:u w:val="single"/>
        </w:rPr>
        <w:t xml:space="preserve"> in the Navy Sea, Air, and Land Teams (SEAL) </w:t>
      </w:r>
      <w:r w:rsidRPr="00EF2D03">
        <w:rPr>
          <w:b/>
          <w:bCs/>
          <w:u w:val="single"/>
        </w:rPr>
        <w:t>basic training</w:t>
      </w:r>
      <w:r w:rsidRPr="00EF2D03">
        <w:rPr>
          <w:u w:val="single"/>
        </w:rPr>
        <w:t xml:space="preserve"> </w:t>
      </w:r>
      <w:r w:rsidRPr="00EF2D03">
        <w:rPr>
          <w:highlight w:val="yellow"/>
          <w:u w:val="single"/>
        </w:rPr>
        <w:t>and</w:t>
      </w:r>
      <w:r w:rsidRPr="00EF2D03">
        <w:rPr>
          <w:u w:val="single"/>
        </w:rPr>
        <w:t xml:space="preserve"> even "</w:t>
      </w:r>
      <w:r w:rsidRPr="00EF2D03">
        <w:rPr>
          <w:rStyle w:val="Emphasis"/>
          <w:highlight w:val="yellow"/>
        </w:rPr>
        <w:t xml:space="preserve">participated in </w:t>
      </w:r>
      <w:r w:rsidRPr="00EF2D03">
        <w:rPr>
          <w:rStyle w:val="Emphasis"/>
        </w:rPr>
        <w:t xml:space="preserve">the[ir] </w:t>
      </w:r>
      <w:r w:rsidRPr="00EF2D03">
        <w:rPr>
          <w:rStyle w:val="Emphasis"/>
          <w:highlight w:val="yellow"/>
        </w:rPr>
        <w:t>abuse</w:t>
      </w:r>
      <w:r w:rsidRPr="00EF2D03">
        <w:rPr>
          <w:u w:val="single"/>
        </w:rPr>
        <w:t xml:space="preserve">," </w:t>
      </w:r>
      <w:r w:rsidRPr="00EF2D03">
        <w:rPr>
          <w:highlight w:val="yellow"/>
          <w:u w:val="single"/>
        </w:rPr>
        <w:t>leading to</w:t>
      </w:r>
      <w:r w:rsidRPr="00EF2D03">
        <w:rPr>
          <w:u w:val="single"/>
        </w:rPr>
        <w:t xml:space="preserve"> </w:t>
      </w:r>
      <w:r w:rsidRPr="00EF2D03">
        <w:rPr>
          <w:rStyle w:val="Emphasis"/>
        </w:rPr>
        <w:t>hospitalizations</w:t>
      </w:r>
      <w:r w:rsidRPr="00EF2D03">
        <w:rPr>
          <w:u w:val="single"/>
        </w:rPr>
        <w:t xml:space="preserve"> and </w:t>
      </w:r>
      <w:r w:rsidRPr="00EF2D03">
        <w:rPr>
          <w:rStyle w:val="Emphasis"/>
        </w:rPr>
        <w:t xml:space="preserve">a </w:t>
      </w:r>
      <w:r w:rsidRPr="00EF2D03">
        <w:rPr>
          <w:rStyle w:val="Emphasis"/>
          <w:highlight w:val="yellow"/>
        </w:rPr>
        <w:t>death</w:t>
      </w:r>
      <w:r w:rsidRPr="00EF2D03">
        <w:rPr>
          <w:u w:val="single"/>
        </w:rPr>
        <w:t xml:space="preserve"> but no significant disciplinary action.8 </w:t>
      </w:r>
      <w:r w:rsidRPr="00EF2D03">
        <w:rPr>
          <w:b/>
          <w:bCs/>
          <w:u w:val="single"/>
        </w:rPr>
        <w:t>Similar incidents</w:t>
      </w:r>
      <w:r w:rsidRPr="00EF2D03">
        <w:rPr>
          <w:u w:val="single"/>
        </w:rPr>
        <w:t xml:space="preserve"> of apparently unauthorized force have occurred within Immigration and Customs Enforcement (</w:t>
      </w:r>
      <w:r w:rsidRPr="00EF2D03">
        <w:rPr>
          <w:rStyle w:val="Emphasis"/>
        </w:rPr>
        <w:t>ICE</w:t>
      </w:r>
      <w:r w:rsidRPr="00EF2D03">
        <w:rPr>
          <w:u w:val="single"/>
        </w:rPr>
        <w:t>), the subject of this Article's case study.9</w:t>
      </w:r>
    </w:p>
    <w:p w14:paraId="45113222" w14:textId="77777777" w:rsidR="00CE167E" w:rsidRPr="00EF2D03" w:rsidRDefault="00CE167E" w:rsidP="00CE167E">
      <w:pPr>
        <w:rPr>
          <w:sz w:val="14"/>
        </w:rPr>
      </w:pPr>
      <w:r w:rsidRPr="00EF2D03">
        <w:rPr>
          <w:sz w:val="14"/>
        </w:rPr>
        <w:tab/>
      </w:r>
      <w:r w:rsidRPr="00621627">
        <w:rPr>
          <w:rStyle w:val="Emphasis"/>
        </w:rPr>
        <w:t>Administrative</w:t>
      </w:r>
      <w:r w:rsidRPr="00EF2D03">
        <w:rPr>
          <w:rStyle w:val="Emphasis"/>
          <w:highlight w:val="yellow"/>
        </w:rPr>
        <w:t xml:space="preserve"> agencies</w:t>
      </w:r>
      <w:r w:rsidRPr="00EF2D03">
        <w:rPr>
          <w:u w:val="single"/>
        </w:rPr>
        <w:t xml:space="preserve"> that police, fight wars, enforce immigration law, or incarcerate people </w:t>
      </w:r>
      <w:r w:rsidRPr="00EF2D03">
        <w:rPr>
          <w:rStyle w:val="Emphasis"/>
          <w:highlight w:val="yellow"/>
        </w:rPr>
        <w:t>create</w:t>
      </w:r>
      <w:r w:rsidRPr="00EF2D03">
        <w:rPr>
          <w:rStyle w:val="Emphasis"/>
        </w:rPr>
        <w:t xml:space="preserve"> at a </w:t>
      </w:r>
      <w:r w:rsidRPr="00EF2D03">
        <w:rPr>
          <w:rStyle w:val="Emphasis"/>
          <w:highlight w:val="yellow"/>
        </w:rPr>
        <w:t>massive</w:t>
      </w:r>
      <w:r w:rsidRPr="00EF2D03">
        <w:rPr>
          <w:rStyle w:val="Emphasis"/>
        </w:rPr>
        <w:t xml:space="preserve"> scale the "field of </w:t>
      </w:r>
      <w:r w:rsidRPr="00EF2D03">
        <w:rPr>
          <w:rStyle w:val="Emphasis"/>
          <w:highlight w:val="yellow"/>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EF2D03">
        <w:rPr>
          <w:rStyle w:val="Emphasis"/>
          <w:highlight w:val="yellow"/>
        </w:rPr>
        <w:t>one hundred and thirty thousand</w:t>
      </w:r>
      <w:r w:rsidRPr="00EF2D03">
        <w:rPr>
          <w:rStyle w:val="Emphasis"/>
        </w:rPr>
        <w:t xml:space="preserve"> sworn </w:t>
      </w:r>
      <w:r w:rsidRPr="00EF2D03">
        <w:rPr>
          <w:rStyle w:val="Emphasis"/>
          <w:highlight w:val="yellow"/>
        </w:rPr>
        <w:t>law enforcement</w:t>
      </w:r>
      <w:r w:rsidRPr="00EF2D03">
        <w:rPr>
          <w:rStyle w:val="Emphasis"/>
        </w:rPr>
        <w:t xml:space="preserve"> officers</w:t>
      </w:r>
      <w:r w:rsidRPr="00EF2D03">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EF2D03">
        <w:rPr>
          <w:u w:val="single"/>
        </w:rPr>
        <w:t xml:space="preserve">Nearly half are </w:t>
      </w:r>
      <w:r w:rsidRPr="00EF2D03">
        <w:rPr>
          <w:b/>
          <w:bCs/>
          <w:highlight w:val="yellow"/>
          <w:u w:val="single"/>
        </w:rPr>
        <w:t>employed by</w:t>
      </w:r>
      <w:r w:rsidRPr="00EF2D03">
        <w:rPr>
          <w:highlight w:val="yellow"/>
          <w:u w:val="single"/>
        </w:rPr>
        <w:t xml:space="preserve"> </w:t>
      </w:r>
      <w:r w:rsidRPr="00EF2D03">
        <w:rPr>
          <w:rStyle w:val="Emphasis"/>
        </w:rPr>
        <w:t>DHS</w:t>
      </w:r>
      <w:r w:rsidRPr="00EF2D03">
        <w:rPr>
          <w:u w:val="single"/>
        </w:rPr>
        <w:t xml:space="preserve">, particularly </w:t>
      </w:r>
      <w:r w:rsidRPr="00EF2D03">
        <w:rPr>
          <w:rStyle w:val="Emphasis"/>
          <w:highlight w:val="yellow"/>
        </w:rPr>
        <w:t>ICE</w:t>
      </w:r>
      <w:r w:rsidRPr="00EF2D03">
        <w:rPr>
          <w:highlight w:val="yellow"/>
          <w:u w:val="single"/>
        </w:rPr>
        <w:t xml:space="preserve"> </w:t>
      </w:r>
      <w:r w:rsidRPr="00621627">
        <w:rPr>
          <w:u w:val="single"/>
        </w:rPr>
        <w:t xml:space="preserve">and </w:t>
      </w:r>
      <w:r w:rsidRPr="00621627">
        <w:rPr>
          <w:rStyle w:val="Emphasis"/>
        </w:rPr>
        <w:t>CBP</w:t>
      </w:r>
      <w:r w:rsidRPr="00EF2D03">
        <w:rPr>
          <w:u w:val="single"/>
        </w:rPr>
        <w:t>; and nearly one-third by the Department of Justice (</w:t>
      </w:r>
      <w:r w:rsidRPr="00621627">
        <w:rPr>
          <w:rStyle w:val="Emphasis"/>
          <w:highlight w:val="yellow"/>
        </w:rPr>
        <w:t>DOJ</w:t>
      </w:r>
      <w:r w:rsidRPr="00EF2D03">
        <w:rPr>
          <w:sz w:val="14"/>
        </w:rPr>
        <w:t xml:space="preserve">), </w:t>
      </w:r>
      <w:r w:rsidRPr="00EF2D03">
        <w:rPr>
          <w:u w:val="single"/>
        </w:rPr>
        <w:t xml:space="preserve">particularly the </w:t>
      </w:r>
      <w:r w:rsidRPr="00EF2D03">
        <w:rPr>
          <w:rStyle w:val="Emphasis"/>
          <w:highlight w:val="yellow"/>
        </w:rPr>
        <w:t>BOP</w:t>
      </w:r>
      <w:r w:rsidRPr="00EF2D03">
        <w:rPr>
          <w:highlight w:val="yellow"/>
          <w:u w:val="single"/>
        </w:rPr>
        <w:t xml:space="preserve"> and</w:t>
      </w:r>
      <w:r w:rsidRPr="00EF2D03">
        <w:rPr>
          <w:u w:val="single"/>
        </w:rPr>
        <w:t xml:space="preserve"> the </w:t>
      </w:r>
      <w:r w:rsidRPr="00EF2D03">
        <w:rPr>
          <w:rStyle w:val="Emphasis"/>
          <w:highlight w:val="yellow"/>
        </w:rPr>
        <w:t>FBI</w:t>
      </w:r>
      <w:r w:rsidRPr="00EF2D03">
        <w:rPr>
          <w:u w:val="single"/>
        </w:rPr>
        <w:t>.</w:t>
      </w:r>
      <w:r w:rsidRPr="00EF2D03">
        <w:rPr>
          <w:sz w:val="14"/>
        </w:rPr>
        <w:t xml:space="preserve"> See id. at 1, 4. The </w:t>
      </w:r>
      <w:r w:rsidRPr="00EF2D03">
        <w:rPr>
          <w:rStyle w:val="Emphasis"/>
          <w:highlight w:val="yellow"/>
        </w:rPr>
        <w:t>military</w:t>
      </w:r>
      <w:r w:rsidRPr="00EF2D03">
        <w:rPr>
          <w:u w:val="single"/>
        </w:rPr>
        <w:t>'s combatant commands</w:t>
      </w:r>
      <w:r w:rsidRPr="00EF2D03">
        <w:rPr>
          <w:sz w:val="14"/>
        </w:rPr>
        <w:t>-i.e., those that have operational responsibility for fighting wars-</w:t>
      </w:r>
      <w:r w:rsidRPr="00EF2D03">
        <w:rPr>
          <w:u w:val="single"/>
        </w:rPr>
        <w:t xml:space="preserve">collectively command close to </w:t>
      </w:r>
      <w:r w:rsidRPr="00EF2D03">
        <w:rPr>
          <w:rStyle w:val="Emphasis"/>
          <w:highlight w:val="yellow"/>
        </w:rPr>
        <w:t>six hundred thousand</w:t>
      </w:r>
      <w:r w:rsidRPr="00EF2D03">
        <w:rPr>
          <w:rStyle w:val="Emphasis"/>
        </w:rPr>
        <w:t xml:space="preserve"> personnel</w:t>
      </w:r>
      <w:r w:rsidRPr="00EF2D03">
        <w:rPr>
          <w:sz w:val="14"/>
        </w:rPr>
        <w:t xml:space="preserve">. MarkNevitt, The Operational andAdministrativeAMilitaries, 53 GA. L. REV. 905, 953 (2019). And </w:t>
      </w:r>
      <w:r w:rsidRPr="00EF2D03">
        <w:rPr>
          <w:u w:val="single"/>
        </w:rPr>
        <w:t xml:space="preserve">the U.S. </w:t>
      </w:r>
      <w:r w:rsidRPr="00EF2D03">
        <w:rPr>
          <w:rStyle w:val="Emphasis"/>
        </w:rPr>
        <w:t>Coast Guard</w:t>
      </w:r>
      <w:r w:rsidRPr="00EF2D03">
        <w:rPr>
          <w:u w:val="single"/>
        </w:rPr>
        <w:t xml:space="preserve"> has about </w:t>
      </w:r>
      <w:r w:rsidRPr="00EF2D03">
        <w:rPr>
          <w:rStyle w:val="Emphasis"/>
        </w:rPr>
        <w:t>forty thousand</w:t>
      </w:r>
      <w:r w:rsidRPr="00EF2D03">
        <w:rPr>
          <w:u w:val="single"/>
        </w:rPr>
        <w:t xml:space="preserve"> active-duty personnel.</w:t>
      </w:r>
      <w:r w:rsidRPr="00EF2D03">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EF2D03">
        <w:rPr>
          <w:u w:val="single"/>
        </w:rPr>
        <w:t xml:space="preserve">This is as compared with </w:t>
      </w:r>
      <w:r w:rsidRPr="00EF2D03">
        <w:rPr>
          <w:rStyle w:val="Emphasis"/>
        </w:rPr>
        <w:t>4.2 million federal employees in</w:t>
      </w:r>
      <w:r w:rsidRPr="00EF2D03">
        <w:rPr>
          <w:u w:val="single"/>
        </w:rPr>
        <w:t xml:space="preserve"> total, meaning that agency components that stress occupational roles involving physical force may employ close to </w:t>
      </w:r>
      <w:r w:rsidRPr="00EF2D03">
        <w:rPr>
          <w:rStyle w:val="Emphasis"/>
        </w:rPr>
        <w:t>a fifth of all federal personnel</w:t>
      </w:r>
      <w:r w:rsidRPr="00EF2D03">
        <w:rPr>
          <w:sz w:val="14"/>
        </w:rPr>
        <w:t xml:space="preserve">. See CONG. RSCH. SERV., R43590, FEDERAL WORKFORCE STATISTICS SOURCES: OPM AND OMB 6 (June 28, 2022), https://sgp.fas.org/crs/misc/R43590.pdf [https://penna.cc/CL78-4YTZ].] </w:t>
      </w:r>
      <w:r w:rsidRPr="00EF2D03">
        <w:rPr>
          <w:u w:val="single"/>
        </w:rPr>
        <w:t xml:space="preserve">work as uniformed personnel or sworn officers for </w:t>
      </w:r>
      <w:r w:rsidRPr="00EF2D03">
        <w:rPr>
          <w:rStyle w:val="Emphasis"/>
        </w:rPr>
        <w:t>military</w:t>
      </w:r>
      <w:r w:rsidRPr="00EF2D03">
        <w:rPr>
          <w:u w:val="single"/>
        </w:rPr>
        <w:t xml:space="preserve"> combatant commands, </w:t>
      </w:r>
      <w:r w:rsidRPr="00EF2D03">
        <w:rPr>
          <w:rStyle w:val="Emphasis"/>
        </w:rPr>
        <w:t>CBP</w:t>
      </w:r>
      <w:r w:rsidRPr="00EF2D03">
        <w:rPr>
          <w:u w:val="single"/>
        </w:rPr>
        <w:t xml:space="preserve">, </w:t>
      </w:r>
      <w:r w:rsidRPr="00EF2D03">
        <w:rPr>
          <w:rStyle w:val="Emphasis"/>
        </w:rPr>
        <w:t>ICE</w:t>
      </w:r>
      <w:r w:rsidRPr="00EF2D03">
        <w:rPr>
          <w:u w:val="single"/>
        </w:rPr>
        <w:t>, the Bureau of Prisons (</w:t>
      </w:r>
      <w:r w:rsidRPr="00EF2D03">
        <w:rPr>
          <w:rStyle w:val="Emphasis"/>
        </w:rPr>
        <w:t>BOP</w:t>
      </w:r>
      <w:r w:rsidRPr="00EF2D03">
        <w:rPr>
          <w:u w:val="single"/>
        </w:rPr>
        <w:t>), and federal law enforcement agencies like the Federal Bureau of Intelligence (</w:t>
      </w:r>
      <w:r w:rsidRPr="00EF2D03">
        <w:rPr>
          <w:rStyle w:val="Emphasis"/>
        </w:rPr>
        <w:t>FBI</w:t>
      </w:r>
      <w:r w:rsidRPr="00EF2D03">
        <w:rPr>
          <w:u w:val="single"/>
        </w:rPr>
        <w:t>); the Drug Enforcement Agency (</w:t>
      </w:r>
      <w:r w:rsidRPr="00EF2D03">
        <w:rPr>
          <w:rStyle w:val="Emphasis"/>
          <w:highlight w:val="yellow"/>
        </w:rPr>
        <w:t>DEA</w:t>
      </w:r>
      <w:r w:rsidRPr="00EF2D03">
        <w:rPr>
          <w:u w:val="single"/>
        </w:rPr>
        <w:t xml:space="preserve">); </w:t>
      </w:r>
      <w:r w:rsidRPr="00EF2D03">
        <w:rPr>
          <w:highlight w:val="yellow"/>
          <w:u w:val="single"/>
        </w:rPr>
        <w:t>and</w:t>
      </w:r>
      <w:r w:rsidRPr="00EF2D03">
        <w:rPr>
          <w:u w:val="single"/>
        </w:rPr>
        <w:t xml:space="preserve"> the Bureau of Alcohol, Tobacco, and Firearms (</w:t>
      </w:r>
      <w:r w:rsidRPr="00EF2D03">
        <w:rPr>
          <w:rStyle w:val="Emphasis"/>
          <w:highlight w:val="yellow"/>
        </w:rPr>
        <w:t>ATF</w:t>
      </w:r>
      <w:r w:rsidRPr="00EF2D03">
        <w:rPr>
          <w:u w:val="single"/>
        </w:rPr>
        <w:t>)</w:t>
      </w:r>
      <w:r w:rsidRPr="00EF2D03">
        <w:rPr>
          <w:sz w:val="14"/>
        </w:rPr>
        <w:t xml:space="preserve">.1 2 </w:t>
      </w:r>
      <w:r w:rsidRPr="00EF2D03">
        <w:rPr>
          <w:rStyle w:val="Emphasis"/>
          <w:highlight w:val="yellow"/>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EF2D03">
        <w:rPr>
          <w:b/>
          <w:bCs/>
          <w:highlight w:val="yellow"/>
          <w:u w:val="single"/>
        </w:rPr>
        <w:t>detained</w:t>
      </w:r>
      <w:r w:rsidRPr="00EF2D03">
        <w:rPr>
          <w:u w:val="single"/>
        </w:rPr>
        <w:t xml:space="preserve"> nearly </w:t>
      </w:r>
      <w:r w:rsidRPr="00EF2D03">
        <w:rPr>
          <w:rStyle w:val="Emphasis"/>
          <w:highlight w:val="yellow"/>
        </w:rPr>
        <w:t>one hundred and seventy-five thousand</w:t>
      </w:r>
      <w:r w:rsidRPr="00EF2D03">
        <w:rPr>
          <w:u w:val="single"/>
        </w:rPr>
        <w:t xml:space="preserve"> federal criminal </w:t>
      </w:r>
      <w:r w:rsidRPr="00EF2D03">
        <w:rPr>
          <w:rStyle w:val="Emphasis"/>
          <w:highlight w:val="yellow"/>
        </w:rPr>
        <w:t>prisoners</w:t>
      </w:r>
      <w:r w:rsidRPr="00EF2D03">
        <w:t>'</w:t>
      </w:r>
      <w:r w:rsidRPr="00EF2D03">
        <w:rPr>
          <w:u w:val="single"/>
        </w:rPr>
        <w:t xml:space="preserve"> 3 and over </w:t>
      </w:r>
      <w:r w:rsidRPr="00EF2D03">
        <w:rPr>
          <w:rStyle w:val="Emphasis"/>
          <w:highlight w:val="yellow"/>
        </w:rPr>
        <w:t>five hundred thousand immigrants</w:t>
      </w:r>
      <w:r w:rsidRPr="00EF2D03">
        <w:rPr>
          <w:u w:val="single"/>
        </w:rPr>
        <w:t xml:space="preserve">,' 4 engaged in </w:t>
      </w:r>
      <w:r w:rsidRPr="00EF2D03">
        <w:rPr>
          <w:rStyle w:val="Emphasis"/>
          <w:highlight w:val="yellow"/>
        </w:rPr>
        <w:t>six armed conflicts</w:t>
      </w:r>
      <w:r w:rsidRPr="00EF2D03">
        <w:rPr>
          <w:u w:val="single"/>
        </w:rPr>
        <w:t xml:space="preserve">,' 5 </w:t>
      </w:r>
      <w:r w:rsidRPr="00EF2D03">
        <w:rPr>
          <w:highlight w:val="yellow"/>
          <w:u w:val="single"/>
        </w:rPr>
        <w:t>and</w:t>
      </w:r>
      <w:r w:rsidRPr="00EF2D03">
        <w:rPr>
          <w:u w:val="single"/>
        </w:rPr>
        <w:t xml:space="preserve"> carried out </w:t>
      </w:r>
      <w:r w:rsidRPr="00EF2D03">
        <w:rPr>
          <w:rStyle w:val="Emphasis"/>
          <w:highlight w:val="yellow"/>
        </w:rPr>
        <w:t>two hundred thousand</w:t>
      </w:r>
      <w:r w:rsidRPr="00EF2D03">
        <w:rPr>
          <w:rStyle w:val="Emphasis"/>
        </w:rPr>
        <w:t xml:space="preserve"> domestic </w:t>
      </w:r>
      <w:r w:rsidRPr="00EF2D03">
        <w:rPr>
          <w:rStyle w:val="Emphasis"/>
          <w:highlight w:val="yellow"/>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3FBD17B2" w14:textId="77777777" w:rsidR="00CE167E" w:rsidRPr="00EF2D03" w:rsidRDefault="00CE167E" w:rsidP="00CE167E">
      <w:pPr>
        <w:rPr>
          <w:sz w:val="14"/>
        </w:rPr>
      </w:pPr>
      <w:r w:rsidRPr="00EF2D03">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5442DD3B" w14:textId="77777777" w:rsidR="00CE167E" w:rsidRPr="00EF2D03" w:rsidRDefault="00CE167E" w:rsidP="00CE167E">
      <w:pPr>
        <w:rPr>
          <w:sz w:val="14"/>
        </w:rPr>
      </w:pPr>
      <w:r w:rsidRPr="00EF2D03">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sidRPr="00EF2D03">
        <w:rPr>
          <w:rStyle w:val="Emphasis"/>
          <w:highlight w:val="yellow"/>
        </w:rPr>
        <w:t>violence</w:t>
      </w:r>
      <w:r w:rsidRPr="00EF2D03">
        <w:rPr>
          <w:sz w:val="14"/>
        </w:rPr>
        <w:t xml:space="preserve">, which this Article calls force agencies,23 have different organizational forms, norms, and roles. They </w:t>
      </w:r>
      <w:r w:rsidRPr="00EF2D03">
        <w:rPr>
          <w:b/>
          <w:bCs/>
          <w:highlight w:val="yellow"/>
          <w:u w:val="single"/>
        </w:rPr>
        <w:t>underwrite</w:t>
      </w:r>
      <w:r w:rsidRPr="00EF2D03">
        <w:rPr>
          <w:highlight w:val="yellow"/>
          <w:u w:val="single"/>
        </w:rPr>
        <w:t xml:space="preserve"> </w:t>
      </w:r>
      <w:r w:rsidRPr="00EF2D03">
        <w:rPr>
          <w:rStyle w:val="Emphasis"/>
          <w:highlight w:val="yellow"/>
        </w:rPr>
        <w:t>law</w:t>
      </w:r>
      <w:r w:rsidRPr="00EF2D03">
        <w:rPr>
          <w:u w:val="single"/>
        </w:rPr>
        <w:t xml:space="preserve">, social order, </w:t>
      </w:r>
      <w:r w:rsidRPr="00EF2D03">
        <w:rPr>
          <w:highlight w:val="yellow"/>
          <w:u w:val="single"/>
        </w:rPr>
        <w:t>and</w:t>
      </w:r>
      <w:r w:rsidRPr="00EF2D03">
        <w:rPr>
          <w:u w:val="single"/>
        </w:rPr>
        <w:t xml:space="preserve"> the integrity of </w:t>
      </w:r>
      <w:r w:rsidRPr="00EF2D03">
        <w:rPr>
          <w:rStyle w:val="Emphasis"/>
        </w:rPr>
        <w:t xml:space="preserve">the state's </w:t>
      </w:r>
      <w:r w:rsidRPr="00EF2D03">
        <w:rPr>
          <w:rStyle w:val="Emphasis"/>
          <w:highlight w:val="yellow"/>
        </w:rPr>
        <w:t>borders</w:t>
      </w:r>
      <w:r w:rsidRPr="00EF2D03">
        <w:rPr>
          <w:sz w:val="14"/>
        </w:rPr>
        <w:t xml:space="preserve">, 24 executing the law when the use of physical force or violence becomes necessary.25 </w:t>
      </w:r>
      <w:r w:rsidRPr="00EF2D03">
        <w:rPr>
          <w:rStyle w:val="Emphasis"/>
          <w:highlight w:val="yellow"/>
        </w:rPr>
        <w:t>Many parts of government rely on these</w:t>
      </w:r>
      <w:r w:rsidRPr="00EF2D03">
        <w:rPr>
          <w:u w:val="single"/>
        </w:rPr>
        <w:t xml:space="preserve"> agencies, turning to them </w:t>
      </w:r>
      <w:r w:rsidRPr="00EF2D03">
        <w:rPr>
          <w:b/>
          <w:bCs/>
          <w:highlight w:val="yellow"/>
          <w:u w:val="single"/>
        </w:rPr>
        <w:t>when</w:t>
      </w:r>
      <w:r w:rsidRPr="00EF2D03">
        <w:rPr>
          <w:highlight w:val="yellow"/>
          <w:u w:val="single"/>
        </w:rPr>
        <w:t xml:space="preserve"> </w:t>
      </w:r>
      <w:r w:rsidRPr="00EF2D03">
        <w:rPr>
          <w:rStyle w:val="Emphasis"/>
          <w:highlight w:val="yellow"/>
        </w:rPr>
        <w:t>enforcement</w:t>
      </w:r>
      <w:r w:rsidRPr="00EF2D03">
        <w:rPr>
          <w:u w:val="single"/>
        </w:rPr>
        <w:t xml:space="preserve"> without coercion </w:t>
      </w:r>
      <w:r w:rsidRPr="00EF2D03">
        <w:rPr>
          <w:b/>
          <w:bCs/>
          <w:u w:val="single"/>
        </w:rPr>
        <w:t>fails</w:t>
      </w:r>
      <w:r w:rsidRPr="00EF2D03">
        <w:rPr>
          <w:u w:val="single"/>
        </w:rPr>
        <w:t>.</w:t>
      </w:r>
      <w:r w:rsidRPr="00EF2D03">
        <w:rPr>
          <w:sz w:val="14"/>
        </w:rPr>
        <w:t xml:space="preserve"> But these administrators are distinctive because they are directly authorized to use physical force against other people. 26</w:t>
      </w:r>
    </w:p>
    <w:p w14:paraId="242E0AE9" w14:textId="77777777" w:rsidR="00CE167E" w:rsidRPr="00EF2D03" w:rsidRDefault="00CE167E" w:rsidP="00CE167E">
      <w:pPr>
        <w:rPr>
          <w:sz w:val="14"/>
        </w:rPr>
      </w:pPr>
      <w:r w:rsidRPr="00EF2D03">
        <w:rPr>
          <w:sz w:val="14"/>
        </w:rPr>
        <w:tab/>
        <w:t xml:space="preserve">When ordinary administrative law designed for bureaucracy-what this Article will call bureaucratic administrative law-is applied to these agencies,27 </w:t>
      </w:r>
      <w:r w:rsidRPr="00EF2D03">
        <w:rPr>
          <w:rStyle w:val="Emphasis"/>
        </w:rPr>
        <w:t>the results can be pathological</w:t>
      </w:r>
      <w:r w:rsidRPr="00EF2D03">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EF2D03">
        <w:rPr>
          <w:rStyle w:val="Emphasis"/>
          <w:highlight w:val="yellow"/>
        </w:rPr>
        <w:t>law</w:t>
      </w:r>
      <w:r w:rsidRPr="00EF2D03">
        <w:rPr>
          <w:highlight w:val="yellow"/>
          <w:u w:val="single"/>
        </w:rPr>
        <w:t xml:space="preserve"> </w:t>
      </w:r>
      <w:r w:rsidRPr="00EF2D03">
        <w:rPr>
          <w:b/>
          <w:bCs/>
          <w:highlight w:val="yellow"/>
          <w:u w:val="single"/>
        </w:rPr>
        <w:t>struggles to constrain</w:t>
      </w:r>
      <w:r w:rsidRPr="00EF2D03">
        <w:rPr>
          <w:highlight w:val="yellow"/>
          <w:u w:val="single"/>
        </w:rPr>
        <w:t xml:space="preserve"> </w:t>
      </w:r>
      <w:r w:rsidRPr="00EF2D03">
        <w:rPr>
          <w:b/>
          <w:bCs/>
          <w:highlight w:val="yellow"/>
          <w:u w:val="single"/>
        </w:rPr>
        <w:t>agencies</w:t>
      </w:r>
      <w:r w:rsidRPr="00EF2D03">
        <w:rPr>
          <w:highlight w:val="yellow"/>
          <w:u w:val="single"/>
        </w:rPr>
        <w:t xml:space="preserve"> whose</w:t>
      </w:r>
      <w:r w:rsidRPr="00EF2D03">
        <w:rPr>
          <w:u w:val="single"/>
        </w:rPr>
        <w:t xml:space="preserve"> fundamental </w:t>
      </w:r>
      <w:r w:rsidRPr="00EF2D03">
        <w:rPr>
          <w:rStyle w:val="Emphasis"/>
          <w:highlight w:val="yellow"/>
        </w:rPr>
        <w:t>role</w:t>
      </w:r>
      <w:r w:rsidRPr="00EF2D03">
        <w:rPr>
          <w:highlight w:val="yellow"/>
          <w:u w:val="single"/>
        </w:rPr>
        <w:t xml:space="preserve"> is to</w:t>
      </w:r>
      <w:r w:rsidRPr="00EF2D03">
        <w:rPr>
          <w:u w:val="single"/>
        </w:rPr>
        <w:t xml:space="preserve"> underwrite and </w:t>
      </w:r>
      <w:r w:rsidRPr="00EF2D03">
        <w:rPr>
          <w:rStyle w:val="Emphasis"/>
          <w:highlight w:val="yellow"/>
        </w:rPr>
        <w:t>backstop all administration</w:t>
      </w:r>
      <w:r w:rsidRPr="00EF2D03">
        <w:rPr>
          <w:sz w:val="14"/>
        </w:rPr>
        <w:t>. 28</w:t>
      </w:r>
    </w:p>
    <w:p w14:paraId="15654465" w14:textId="77777777" w:rsidR="00CE167E" w:rsidRPr="00EF2D03" w:rsidRDefault="00CE167E" w:rsidP="00CE167E">
      <w:pPr>
        <w:rPr>
          <w:u w:val="single"/>
        </w:rPr>
      </w:pPr>
      <w:r w:rsidRPr="00EF2D03">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EF2D03">
        <w:rPr>
          <w:u w:val="single"/>
        </w:rPr>
        <w:t xml:space="preserve">the workforce is allowed </w:t>
      </w:r>
      <w:r w:rsidRPr="00EF2D03">
        <w:rPr>
          <w:highlight w:val="yellow"/>
          <w:u w:val="single"/>
        </w:rPr>
        <w:t>to use</w:t>
      </w:r>
      <w:r w:rsidRPr="00621627">
        <w:rPr>
          <w:u w:val="single"/>
        </w:rPr>
        <w:t xml:space="preserve"> physical </w:t>
      </w:r>
      <w:r w:rsidRPr="00EF2D03">
        <w:rPr>
          <w:highlight w:val="yellow"/>
          <w:u w:val="single"/>
        </w:rPr>
        <w:t>violence</w:t>
      </w:r>
      <w:r w:rsidRPr="00EF2D03">
        <w:rPr>
          <w:sz w:val="14"/>
        </w:rPr>
        <w:t xml:space="preserve"> against other people, </w:t>
      </w:r>
      <w:r w:rsidRPr="00EF2D03">
        <w:rPr>
          <w:u w:val="single"/>
        </w:rPr>
        <w:t>which</w:t>
      </w:r>
      <w:r w:rsidRPr="00EF2D03">
        <w:rPr>
          <w:sz w:val="14"/>
        </w:rPr>
        <w:t xml:space="preserve"> is normally a forbidden activity and may </w:t>
      </w:r>
      <w:r w:rsidRPr="00EF2D03">
        <w:rPr>
          <w:highlight w:val="yellow"/>
          <w:u w:val="single"/>
        </w:rPr>
        <w:t>confer</w:t>
      </w:r>
      <w:r w:rsidRPr="00EF2D03">
        <w:rPr>
          <w:u w:val="single"/>
        </w:rPr>
        <w:t xml:space="preserve"> on these administrators a </w:t>
      </w:r>
      <w:r w:rsidRPr="00EF2D03">
        <w:rPr>
          <w:highlight w:val="yellow"/>
          <w:u w:val="single"/>
        </w:rPr>
        <w:t xml:space="preserve">sense of </w:t>
      </w:r>
      <w:r w:rsidRPr="00EF2D03">
        <w:rPr>
          <w:rStyle w:val="Emphasis"/>
          <w:highlight w:val="yellow"/>
        </w:rPr>
        <w:t>exceptionalism</w:t>
      </w:r>
      <w:r w:rsidRPr="00EF2D03">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EF2D03">
        <w:rPr>
          <w:u w:val="single"/>
        </w:rPr>
        <w:t xml:space="preserve">of </w:t>
      </w:r>
      <w:r w:rsidRPr="00621627">
        <w:rPr>
          <w:u w:val="single"/>
        </w:rPr>
        <w:t xml:space="preserve">the </w:t>
      </w:r>
      <w:r w:rsidRPr="00EF2D03">
        <w:rPr>
          <w:b/>
          <w:bCs/>
          <w:highlight w:val="yellow"/>
          <w:u w:val="single"/>
        </w:rPr>
        <w:t>powers</w:t>
      </w:r>
      <w:r w:rsidRPr="00EF2D03">
        <w:rPr>
          <w:highlight w:val="yellow"/>
          <w:u w:val="single"/>
        </w:rPr>
        <w:t xml:space="preserve"> we grant</w:t>
      </w:r>
      <w:r w:rsidRPr="00EF2D03">
        <w:rPr>
          <w:u w:val="single"/>
        </w:rPr>
        <w:t xml:space="preserve"> these </w:t>
      </w:r>
      <w:r w:rsidRPr="00EF2D03">
        <w:rPr>
          <w:rStyle w:val="Emphasis"/>
          <w:highlight w:val="yellow"/>
        </w:rPr>
        <w:t>administrators</w:t>
      </w:r>
      <w:r w:rsidRPr="00EF2D03">
        <w:rPr>
          <w:u w:val="single"/>
        </w:rPr>
        <w:t xml:space="preserve">, </w:t>
      </w:r>
      <w:r w:rsidRPr="00EF2D03">
        <w:rPr>
          <w:rStyle w:val="Emphasis"/>
        </w:rPr>
        <w:t>non-compliance</w:t>
      </w:r>
      <w:r w:rsidRPr="00EF2D03">
        <w:rPr>
          <w:u w:val="single"/>
        </w:rPr>
        <w:t xml:space="preserve"> with </w:t>
      </w:r>
      <w:r w:rsidRPr="00EF2D03">
        <w:rPr>
          <w:b/>
          <w:bCs/>
          <w:u w:val="single"/>
        </w:rPr>
        <w:t>rules</w:t>
      </w:r>
      <w:r w:rsidRPr="00EF2D03">
        <w:rPr>
          <w:u w:val="single"/>
        </w:rPr>
        <w:t xml:space="preserve"> often </w:t>
      </w:r>
      <w:r w:rsidRPr="00EF2D03">
        <w:rPr>
          <w:rStyle w:val="Emphasis"/>
          <w:highlight w:val="yellow"/>
        </w:rPr>
        <w:t>manifests as</w:t>
      </w:r>
      <w:r w:rsidRPr="00EF2D03">
        <w:rPr>
          <w:rStyle w:val="Emphasis"/>
        </w:rPr>
        <w:t xml:space="preserve"> unauthorized </w:t>
      </w:r>
      <w:r w:rsidRPr="00EF2D03">
        <w:rPr>
          <w:rStyle w:val="Emphasis"/>
          <w:highlight w:val="yellow"/>
        </w:rPr>
        <w:t>violence</w:t>
      </w:r>
      <w:r w:rsidRPr="00EF2D03">
        <w:rPr>
          <w:u w:val="single"/>
        </w:rPr>
        <w:t>.</w:t>
      </w:r>
    </w:p>
    <w:p w14:paraId="68FD8F8F" w14:textId="77777777" w:rsidR="00CE167E" w:rsidRPr="00EF2D03" w:rsidRDefault="00CE167E" w:rsidP="00CE167E">
      <w:pPr>
        <w:rPr>
          <w:sz w:val="14"/>
        </w:rPr>
      </w:pPr>
      <w:r w:rsidRPr="00EF2D03">
        <w:rPr>
          <w:sz w:val="14"/>
        </w:rPr>
        <w:tab/>
      </w:r>
      <w:r w:rsidRPr="00EF2D03">
        <w:rPr>
          <w:highlight w:val="yellow"/>
          <w:u w:val="single"/>
        </w:rPr>
        <w:t>To</w:t>
      </w:r>
      <w:r w:rsidRPr="00EF2D03">
        <w:rPr>
          <w:sz w:val="14"/>
        </w:rPr>
        <w:t xml:space="preserve"> potentially </w:t>
      </w:r>
      <w:r w:rsidRPr="00EF2D03">
        <w:rPr>
          <w:b/>
          <w:bCs/>
          <w:highlight w:val="yellow"/>
          <w:u w:val="single"/>
        </w:rPr>
        <w:t>address</w:t>
      </w:r>
      <w:r w:rsidRPr="00EF2D03">
        <w:rPr>
          <w:u w:val="single"/>
        </w:rPr>
        <w:t xml:space="preserve"> unauthorized violence</w:t>
      </w:r>
      <w:r w:rsidRPr="00EF2D03">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EF2D03">
        <w:rPr>
          <w:u w:val="single"/>
        </w:rPr>
        <w:t xml:space="preserve">It would </w:t>
      </w:r>
      <w:r w:rsidRPr="00EF2D03">
        <w:rPr>
          <w:highlight w:val="yellow"/>
          <w:u w:val="single"/>
        </w:rPr>
        <w:t>use</w:t>
      </w:r>
      <w:r w:rsidRPr="00EF2D03">
        <w:rPr>
          <w:sz w:val="14"/>
        </w:rPr>
        <w:t xml:space="preserve"> tools like training, discipline, and </w:t>
      </w:r>
      <w:r w:rsidRPr="00EF2D03">
        <w:rPr>
          <w:rStyle w:val="Emphasis"/>
          <w:sz w:val="30"/>
          <w:szCs w:val="30"/>
          <w:highlight w:val="yellow"/>
        </w:rPr>
        <w:t>limits on unionization</w:t>
      </w:r>
      <w:r w:rsidRPr="00EF2D03">
        <w:rPr>
          <w:sz w:val="14"/>
          <w:highlight w:val="yellow"/>
        </w:rPr>
        <w:t xml:space="preserve"> </w:t>
      </w:r>
      <w:r w:rsidRPr="00EF2D03">
        <w:rPr>
          <w:highlight w:val="yellow"/>
          <w:u w:val="single"/>
        </w:rPr>
        <w:t>to</w:t>
      </w:r>
      <w:r w:rsidRPr="00EF2D03">
        <w:rPr>
          <w:u w:val="single"/>
        </w:rPr>
        <w:t xml:space="preserve"> routinize the behavior of administrators and </w:t>
      </w:r>
      <w:r w:rsidRPr="00EF2D03">
        <w:rPr>
          <w:rStyle w:val="Emphasis"/>
          <w:highlight w:val="yellow"/>
        </w:rPr>
        <w:t>change how they are acculturated</w:t>
      </w:r>
      <w:r w:rsidRPr="00EF2D03">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62795BFB" w14:textId="77777777" w:rsidR="00CE167E" w:rsidRPr="00EF2D03" w:rsidRDefault="00CE167E" w:rsidP="00CE167E">
      <w:pPr>
        <w:rPr>
          <w:sz w:val="14"/>
        </w:rPr>
      </w:pPr>
      <w:r w:rsidRPr="00EF2D03">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sidRPr="00EF2D03">
        <w:rPr>
          <w:u w:val="single"/>
        </w:rPr>
        <w:t xml:space="preserve">are core administrative law </w:t>
      </w:r>
      <w:r w:rsidRPr="00EF2D03">
        <w:rPr>
          <w:highlight w:val="yellow"/>
          <w:u w:val="single"/>
        </w:rPr>
        <w:t>that</w:t>
      </w:r>
      <w:r w:rsidRPr="00EF2D03">
        <w:rPr>
          <w:u w:val="single"/>
        </w:rPr>
        <w:t xml:space="preserve"> </w:t>
      </w:r>
      <w:r w:rsidRPr="00EF2D03">
        <w:rPr>
          <w:rStyle w:val="Emphasis"/>
        </w:rPr>
        <w:t xml:space="preserve">deeply </w:t>
      </w:r>
      <w:r w:rsidRPr="00EF2D03">
        <w:rPr>
          <w:rStyle w:val="Emphasis"/>
          <w:highlight w:val="yellow"/>
        </w:rPr>
        <w:t>shapes agencies</w:t>
      </w:r>
      <w:r w:rsidRPr="00EF2D03">
        <w:rPr>
          <w:highlight w:val="yellow"/>
          <w:u w:val="single"/>
        </w:rPr>
        <w:t xml:space="preserve"> and </w:t>
      </w:r>
      <w:r w:rsidRPr="00EF2D03">
        <w:rPr>
          <w:rStyle w:val="Emphasis"/>
          <w:highlight w:val="yellow"/>
        </w:rPr>
        <w:t>their application of law</w:t>
      </w:r>
      <w:r w:rsidRPr="00EF2D03">
        <w:rPr>
          <w:u w:val="single"/>
        </w:rPr>
        <w:t xml:space="preserve"> and policy</w:t>
      </w:r>
      <w:r w:rsidRPr="00EF2D03">
        <w:rPr>
          <w:sz w:val="14"/>
        </w:rPr>
        <w:t>.35 It broadens the lens of the administrative state to include agencies that use physical force, a conceptual shift the author explores further in future work.36</w:t>
      </w:r>
    </w:p>
    <w:p w14:paraId="64CA8FC3" w14:textId="77777777" w:rsidR="00CE167E" w:rsidRPr="00EF2D03" w:rsidRDefault="00CE167E" w:rsidP="00CE167E">
      <w:pPr>
        <w:rPr>
          <w:sz w:val="14"/>
        </w:rPr>
      </w:pPr>
      <w:r w:rsidRPr="00EF2D03">
        <w:rPr>
          <w:sz w:val="14"/>
        </w:rPr>
        <w:tab/>
        <w:t xml:space="preserve">But perhaps most important, at the highest conceptual level, </w:t>
      </w:r>
      <w:r w:rsidRPr="00EF2D03">
        <w:rPr>
          <w:u w:val="single"/>
        </w:rPr>
        <w:t>this Article advances a different way of understanding substantive concepts, like accountability and legitimacy, that preoccupy the current Supreme Court37 and administrative law scholars.</w:t>
      </w:r>
      <w:r w:rsidRPr="00EF2D03">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49FA150A" w14:textId="77777777" w:rsidR="00CE167E" w:rsidRPr="00EF2D03" w:rsidRDefault="00CE167E" w:rsidP="00CE167E">
      <w:pPr>
        <w:rPr>
          <w:sz w:val="14"/>
        </w:rPr>
      </w:pPr>
      <w:r w:rsidRPr="00EF2D03">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EF2D03">
        <w:rPr>
          <w:rStyle w:val="Emphasis"/>
          <w:highlight w:val="yellow"/>
        </w:rPr>
        <w:t>the way</w:t>
      </w:r>
      <w:r w:rsidRPr="00EF2D03">
        <w:rPr>
          <w:rStyle w:val="Emphasis"/>
        </w:rPr>
        <w:t xml:space="preserve"> administrative </w:t>
      </w:r>
      <w:r w:rsidRPr="00EF2D03">
        <w:rPr>
          <w:rStyle w:val="Emphasis"/>
          <w:highlight w:val="yellow"/>
        </w:rPr>
        <w:t>agencies execute</w:t>
      </w:r>
      <w:r w:rsidRPr="009C489D">
        <w:rPr>
          <w:u w:val="single"/>
        </w:rPr>
        <w:t xml:space="preserve"> the </w:t>
      </w:r>
      <w:r w:rsidRPr="00EF2D03">
        <w:rPr>
          <w:b/>
          <w:bCs/>
          <w:highlight w:val="yellow"/>
          <w:u w:val="single"/>
        </w:rPr>
        <w:t>laws</w:t>
      </w:r>
      <w:r w:rsidRPr="00EF2D03">
        <w:rPr>
          <w:highlight w:val="yellow"/>
          <w:u w:val="single"/>
        </w:rPr>
        <w:t xml:space="preserve"> </w:t>
      </w:r>
      <w:r w:rsidRPr="00EF2D03">
        <w:rPr>
          <w:b/>
          <w:bCs/>
          <w:highlight w:val="yellow"/>
          <w:u w:val="single"/>
        </w:rPr>
        <w:t>involves them</w:t>
      </w:r>
      <w:r w:rsidRPr="00EF2D03">
        <w:rPr>
          <w:u w:val="single"/>
        </w:rPr>
        <w:t xml:space="preserve"> to some extent </w:t>
      </w:r>
      <w:r w:rsidRPr="00EF2D03">
        <w:rPr>
          <w:rStyle w:val="Emphasis"/>
          <w:highlight w:val="yellow"/>
        </w:rPr>
        <w:t>in making the law</w:t>
      </w:r>
      <w:r w:rsidRPr="00EF2D03">
        <w:rPr>
          <w:sz w:val="14"/>
        </w:rPr>
        <w:t xml:space="preserve">.4 If this is so, then </w:t>
      </w:r>
      <w:r w:rsidRPr="00EF2D03">
        <w:rPr>
          <w:b/>
          <w:bCs/>
          <w:u w:val="single"/>
        </w:rPr>
        <w:t>concepts</w:t>
      </w:r>
      <w:r w:rsidRPr="00EF2D03">
        <w:rPr>
          <w:u w:val="single"/>
        </w:rPr>
        <w:t xml:space="preserve"> like </w:t>
      </w:r>
      <w:r w:rsidRPr="00EF2D03">
        <w:rPr>
          <w:rStyle w:val="Emphasis"/>
        </w:rPr>
        <w:t>accountability</w:t>
      </w:r>
      <w:r w:rsidRPr="00EF2D03">
        <w:rPr>
          <w:u w:val="single"/>
        </w:rPr>
        <w:t xml:space="preserve"> and </w:t>
      </w:r>
      <w:r w:rsidRPr="00EF2D03">
        <w:rPr>
          <w:rStyle w:val="Emphasis"/>
        </w:rPr>
        <w:t>legitimacy</w:t>
      </w:r>
      <w:r w:rsidRPr="00EF2D03">
        <w:rPr>
          <w:u w:val="single"/>
        </w:rPr>
        <w:t xml:space="preserve"> </w:t>
      </w:r>
      <w:r w:rsidRPr="00EF2D03">
        <w:rPr>
          <w:b/>
          <w:bCs/>
          <w:u w:val="single"/>
        </w:rPr>
        <w:t>must</w:t>
      </w:r>
      <w:r w:rsidRPr="00EF2D03">
        <w:rPr>
          <w:u w:val="single"/>
        </w:rPr>
        <w:t xml:space="preserve"> also </w:t>
      </w:r>
      <w:r w:rsidRPr="00EF2D03">
        <w:rPr>
          <w:b/>
          <w:bCs/>
          <w:u w:val="single"/>
        </w:rPr>
        <w:t>be assessed</w:t>
      </w:r>
      <w:r w:rsidRPr="00EF2D03">
        <w:rPr>
          <w:u w:val="single"/>
        </w:rPr>
        <w:t xml:space="preserve"> as the law is constructed and applied </w:t>
      </w:r>
      <w:r w:rsidRPr="00EF2D03">
        <w:rPr>
          <w:rStyle w:val="Emphasis"/>
        </w:rPr>
        <w:t>from the bottom up in day-to-day interactions</w:t>
      </w:r>
      <w:r w:rsidRPr="00EF2D03">
        <w:rPr>
          <w:u w:val="single"/>
        </w:rPr>
        <w:t>.</w:t>
      </w:r>
      <w:r w:rsidRPr="00EF2D03">
        <w:rPr>
          <w:sz w:val="14"/>
        </w:rPr>
        <w:t xml:space="preserve"> 42 IS there legality, accountability, legitimacy, and so on at the level where individual members of the public interact with administrators? How do these individuals perceive the state's accountability to them and its legitimacy?</w:t>
      </w:r>
    </w:p>
    <w:p w14:paraId="1A05FB60" w14:textId="77777777" w:rsidR="00CE167E" w:rsidRPr="00EF2D03" w:rsidRDefault="00CE167E" w:rsidP="00CE167E">
      <w:pPr>
        <w:rPr>
          <w:u w:val="single"/>
        </w:rPr>
      </w:pPr>
      <w:r w:rsidRPr="00EF2D03">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actually execute the laws. </w:t>
      </w:r>
      <w:r w:rsidRPr="009C489D">
        <w:rPr>
          <w:rStyle w:val="Emphasis"/>
        </w:rPr>
        <w:t>While recent</w:t>
      </w:r>
      <w:r w:rsidRPr="00EF2D03">
        <w:rPr>
          <w:sz w:val="14"/>
        </w:rPr>
        <w:t xml:space="preserve"> years' </w:t>
      </w:r>
      <w:r w:rsidRPr="00EF2D03">
        <w:rPr>
          <w:rStyle w:val="Emphasis"/>
          <w:highlight w:val="yellow"/>
        </w:rPr>
        <w:t>scholarship</w:t>
      </w:r>
      <w:r w:rsidRPr="00EF2D03">
        <w:rPr>
          <w:highlight w:val="yellow"/>
          <w:u w:val="single"/>
        </w:rPr>
        <w:t xml:space="preserve"> on </w:t>
      </w:r>
      <w:r w:rsidRPr="009C489D">
        <w:rPr>
          <w:u w:val="single"/>
        </w:rPr>
        <w:t xml:space="preserve">the </w:t>
      </w:r>
      <w:r w:rsidRPr="00EF2D03">
        <w:rPr>
          <w:rStyle w:val="Emphasis"/>
          <w:highlight w:val="yellow"/>
        </w:rPr>
        <w:t>rule of law</w:t>
      </w:r>
      <w:r w:rsidRPr="00EF2D03">
        <w:rPr>
          <w:sz w:val="14"/>
        </w:rPr>
        <w:t xml:space="preserve">4 4 </w:t>
      </w:r>
      <w:r w:rsidRPr="00EF2D03">
        <w:rPr>
          <w:highlight w:val="yellow"/>
          <w:u w:val="single"/>
        </w:rPr>
        <w:t xml:space="preserve">and </w:t>
      </w:r>
      <w:r w:rsidRPr="00EF2D03">
        <w:rPr>
          <w:rStyle w:val="Emphasis"/>
          <w:highlight w:val="yellow"/>
        </w:rPr>
        <w:t>democratic decline</w:t>
      </w:r>
      <w:r w:rsidRPr="00EF2D03">
        <w:rPr>
          <w:highlight w:val="yellow"/>
          <w:u w:val="single"/>
        </w:rPr>
        <w:t xml:space="preserve"> has focused on</w:t>
      </w:r>
      <w:r w:rsidRPr="00EF2D03">
        <w:rPr>
          <w:u w:val="single"/>
        </w:rPr>
        <w:t xml:space="preserve"> top-down formal institutions-like </w:t>
      </w:r>
      <w:r w:rsidRPr="00EF2D03">
        <w:rPr>
          <w:rStyle w:val="Emphasis"/>
          <w:highlight w:val="yellow"/>
        </w:rPr>
        <w:t>the presidency</w:t>
      </w:r>
      <w:r w:rsidRPr="00EF2D03">
        <w:rPr>
          <w:sz w:val="14"/>
        </w:rPr>
        <w:t>, constitutions, and elections 45-</w:t>
      </w:r>
      <w:r w:rsidRPr="00EF2D03">
        <w:rPr>
          <w:highlight w:val="yellow"/>
          <w:u w:val="single"/>
        </w:rPr>
        <w:t xml:space="preserve">a </w:t>
      </w:r>
      <w:r w:rsidRPr="00EF2D03">
        <w:rPr>
          <w:b/>
          <w:bCs/>
          <w:highlight w:val="yellow"/>
          <w:u w:val="single"/>
        </w:rPr>
        <w:t>bottom-up perspective</w:t>
      </w:r>
      <w:r w:rsidRPr="00EF2D03">
        <w:rPr>
          <w:u w:val="single"/>
        </w:rPr>
        <w:t xml:space="preserve"> </w:t>
      </w:r>
      <w:r w:rsidRPr="00EF2D03">
        <w:rPr>
          <w:highlight w:val="yellow"/>
          <w:u w:val="single"/>
        </w:rPr>
        <w:t>suggests</w:t>
      </w:r>
      <w:r w:rsidRPr="00EF2D03">
        <w:rPr>
          <w:u w:val="single"/>
        </w:rPr>
        <w:t xml:space="preserve"> an alarming degree of </w:t>
      </w:r>
      <w:r w:rsidRPr="00EF2D03">
        <w:rPr>
          <w:rStyle w:val="Emphasis"/>
          <w:highlight w:val="yellow"/>
        </w:rPr>
        <w:t>continuity</w:t>
      </w:r>
      <w:r w:rsidRPr="00EF2D03">
        <w:rPr>
          <w:u w:val="single"/>
        </w:rPr>
        <w:t xml:space="preserve"> </w:t>
      </w:r>
      <w:r w:rsidRPr="00EF2D03">
        <w:rPr>
          <w:sz w:val="14"/>
        </w:rPr>
        <w:t xml:space="preserve">and perhaps transformation </w:t>
      </w:r>
      <w:r w:rsidRPr="00EF2D03">
        <w:rPr>
          <w:rStyle w:val="Emphasis"/>
          <w:highlight w:val="yellow"/>
        </w:rPr>
        <w:t>rather than decline</w:t>
      </w:r>
      <w:r w:rsidRPr="00EF2D03">
        <w:rPr>
          <w:u w:val="single"/>
        </w:rPr>
        <w:t xml:space="preserve"> in </w:t>
      </w:r>
      <w:r w:rsidRPr="00EF2D03">
        <w:rPr>
          <w:rStyle w:val="Emphasis"/>
        </w:rPr>
        <w:t>democracy</w:t>
      </w:r>
      <w:r w:rsidRPr="00EF2D03">
        <w:rPr>
          <w:u w:val="single"/>
        </w:rPr>
        <w:t>, in the United States at least.</w:t>
      </w:r>
    </w:p>
    <w:p w14:paraId="72894413" w14:textId="77777777" w:rsidR="00CE167E" w:rsidRPr="00EF2D03" w:rsidRDefault="00CE167E" w:rsidP="00CE167E">
      <w:pPr>
        <w:rPr>
          <w:sz w:val="14"/>
        </w:rPr>
      </w:pPr>
      <w:r w:rsidRPr="00EF2D03">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EF2D03">
        <w:rPr>
          <w:u w:val="single"/>
        </w:rPr>
        <w:t xml:space="preserve">But </w:t>
      </w:r>
      <w:r w:rsidRPr="00EF2D03">
        <w:rPr>
          <w:b/>
          <w:bCs/>
          <w:u w:val="single"/>
        </w:rPr>
        <w:t>if both the President</w:t>
      </w:r>
      <w:r w:rsidRPr="00EF2D03">
        <w:rPr>
          <w:u w:val="single"/>
        </w:rPr>
        <w:t xml:space="preserve"> and his </w:t>
      </w:r>
      <w:r w:rsidRPr="00EF2D03">
        <w:rPr>
          <w:rStyle w:val="Emphasis"/>
        </w:rPr>
        <w:t>administrators</w:t>
      </w:r>
      <w:r w:rsidRPr="00EF2D03">
        <w:rPr>
          <w:u w:val="single"/>
        </w:rPr>
        <w:t xml:space="preserve"> are </w:t>
      </w:r>
      <w:r w:rsidRPr="00EF2D03">
        <w:rPr>
          <w:b/>
          <w:bCs/>
          <w:u w:val="single"/>
        </w:rPr>
        <w:t>intent on stretching the</w:t>
      </w:r>
      <w:r w:rsidRPr="00EF2D03">
        <w:rPr>
          <w:u w:val="single"/>
        </w:rPr>
        <w:t xml:space="preserve"> </w:t>
      </w:r>
      <w:r w:rsidRPr="00EF2D03">
        <w:rPr>
          <w:b/>
          <w:bCs/>
          <w:u w:val="single"/>
        </w:rPr>
        <w:t>law</w:t>
      </w:r>
      <w:r w:rsidRPr="00EF2D03">
        <w:rPr>
          <w:u w:val="single"/>
        </w:rPr>
        <w:t xml:space="preserve">-say, to </w:t>
      </w:r>
      <w:r w:rsidRPr="00EF2D03">
        <w:rPr>
          <w:rStyle w:val="Emphasis"/>
        </w:rPr>
        <w:t>deploy federal agents to suppress domestic racial justice protests</w:t>
      </w:r>
      <w:r w:rsidRPr="00EF2D03">
        <w:rPr>
          <w:u w:val="single"/>
        </w:rPr>
        <w:t>-</w:t>
      </w:r>
      <w:r w:rsidRPr="00EF2D03">
        <w:rPr>
          <w:rStyle w:val="Emphasis"/>
        </w:rPr>
        <w:t>they will stretch these constraints more effectively than either could alone</w:t>
      </w:r>
      <w:r w:rsidRPr="00EF2D03">
        <w:rPr>
          <w:sz w:val="14"/>
        </w:rPr>
        <w:t xml:space="preserve">. 7 </w:t>
      </w:r>
      <w:r w:rsidRPr="00EF2D03">
        <w:rPr>
          <w:u w:val="single"/>
        </w:rPr>
        <w:t>Our system arguably offers few constraints on this dynamic</w:t>
      </w:r>
      <w:r w:rsidRPr="00EF2D03">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17058192" w14:textId="77777777" w:rsidR="00CE167E" w:rsidRPr="00A72005" w:rsidRDefault="00CE167E" w:rsidP="00CE167E">
      <w:pPr>
        <w:pStyle w:val="Heading4"/>
      </w:pPr>
      <w:bookmarkStart w:id="0" w:name="_Hlk208592398"/>
      <w:r w:rsidRPr="00A72005">
        <w:t xml:space="preserve">Debates over democratic reform are animated by white supremacist common-sense which finds consensus in genocide. </w:t>
      </w:r>
    </w:p>
    <w:bookmarkEnd w:id="0"/>
    <w:p w14:paraId="49486A79" w14:textId="77777777" w:rsidR="00CE167E" w:rsidRPr="00676ED1" w:rsidRDefault="00CE167E" w:rsidP="00CE167E">
      <w:r w:rsidRPr="00676ED1">
        <w:rPr>
          <w:rStyle w:val="Style13ptBold"/>
        </w:rPr>
        <w:t>Rodríguez 21</w:t>
      </w:r>
      <w:r w:rsidRPr="00676ED1">
        <w:t xml:space="preserve"> (Dylan, Distinguished Professor with appointments in the Department of Ethnic Studies, Department of Black Study, and Department of Media and Cultural Studies at UC Riverside. PhD in Ethnic Studies from UC Berkeley. "No Common Ground: US" Democracy" as Condition of Terror." </w:t>
      </w:r>
      <w:r w:rsidRPr="00676ED1">
        <w:rPr>
          <w:i/>
          <w:iCs/>
        </w:rPr>
        <w:t>Amerikastudien/American Studies</w:t>
      </w:r>
      <w:r w:rsidRPr="00676ED1">
        <w:t> 66, no. 1 (2021): 67-71)</w:t>
      </w:r>
    </w:p>
    <w:p w14:paraId="7A2972C7" w14:textId="77777777" w:rsidR="00CE167E" w:rsidRPr="00DC3AC8" w:rsidRDefault="00CE167E" w:rsidP="00CE167E">
      <w:pPr>
        <w:rPr>
          <w:szCs w:val="24"/>
          <w:u w:val="single"/>
        </w:rPr>
      </w:pPr>
      <w:r w:rsidRPr="00676ED1">
        <w:rPr>
          <w:sz w:val="16"/>
          <w:szCs w:val="24"/>
        </w:rPr>
        <w:t xml:space="preserve">The periods of revival - in 1877, 1968, 2016, and many other times - are transitional moments of transparency. The force of </w:t>
      </w:r>
      <w:r w:rsidRPr="00DC3AC8">
        <w:rPr>
          <w:b/>
          <w:bCs/>
          <w:szCs w:val="24"/>
          <w:highlight w:val="yellow"/>
          <w:u w:val="single"/>
        </w:rPr>
        <w:t>White Being scripts</w:t>
      </w:r>
      <w:r w:rsidRPr="00DC3AC8">
        <w:rPr>
          <w:szCs w:val="24"/>
          <w:u w:val="single"/>
        </w:rPr>
        <w:t xml:space="preserve"> and revises the </w:t>
      </w:r>
      <w:r w:rsidRPr="00DC3AC8">
        <w:rPr>
          <w:b/>
          <w:bCs/>
          <w:szCs w:val="24"/>
          <w:highlight w:val="yellow"/>
          <w:u w:val="single"/>
        </w:rPr>
        <w:t>stories</w:t>
      </w:r>
      <w:r w:rsidRPr="00DC3AC8">
        <w:rPr>
          <w:szCs w:val="24"/>
          <w:highlight w:val="yellow"/>
          <w:u w:val="single"/>
        </w:rPr>
        <w:t xml:space="preserve"> of </w:t>
      </w:r>
      <w:r w:rsidRPr="00DC3AC8">
        <w:rPr>
          <w:b/>
          <w:bCs/>
          <w:szCs w:val="24"/>
          <w:highlight w:val="yellow"/>
          <w:u w:val="single"/>
        </w:rPr>
        <w:t>good intentions</w:t>
      </w:r>
      <w:r w:rsidRPr="00DC3AC8">
        <w:rPr>
          <w:szCs w:val="24"/>
          <w:u w:val="single"/>
        </w:rPr>
        <w:t xml:space="preserve"> while the hopeful </w:t>
      </w:r>
      <w:r w:rsidRPr="00DC3AC8">
        <w:rPr>
          <w:b/>
          <w:bCs/>
          <w:szCs w:val="24"/>
          <w:highlight w:val="yellow"/>
          <w:u w:val="single"/>
        </w:rPr>
        <w:t>liberal narrations</w:t>
      </w:r>
      <w:r w:rsidRPr="00DC3AC8">
        <w:rPr>
          <w:szCs w:val="24"/>
          <w:u w:val="single"/>
        </w:rPr>
        <w:t xml:space="preserve"> of the </w:t>
      </w:r>
      <w:r w:rsidRPr="00DC3AC8">
        <w:rPr>
          <w:b/>
          <w:bCs/>
          <w:szCs w:val="24"/>
          <w:u w:val="single"/>
        </w:rPr>
        <w:t>supremacist</w:t>
      </w:r>
      <w:r w:rsidRPr="00DC3AC8">
        <w:rPr>
          <w:szCs w:val="24"/>
          <w:u w:val="single"/>
        </w:rPr>
        <w:t xml:space="preserve"> episode </w:t>
      </w:r>
      <w:r w:rsidRPr="00DC3AC8">
        <w:rPr>
          <w:szCs w:val="24"/>
          <w:highlight w:val="yellow"/>
          <w:u w:val="single"/>
        </w:rPr>
        <w:t>sprinkle</w:t>
      </w:r>
      <w:r w:rsidRPr="00DC3AC8">
        <w:rPr>
          <w:szCs w:val="24"/>
          <w:u w:val="single"/>
        </w:rPr>
        <w:t xml:space="preserve"> capsulized </w:t>
      </w:r>
      <w:r w:rsidRPr="00DC3AC8">
        <w:rPr>
          <w:b/>
          <w:bCs/>
          <w:szCs w:val="24"/>
          <w:highlight w:val="yellow"/>
          <w:u w:val="single"/>
        </w:rPr>
        <w:t>condemnations</w:t>
      </w:r>
      <w:r w:rsidRPr="00DC3AC8">
        <w:rPr>
          <w:szCs w:val="24"/>
          <w:highlight w:val="yellow"/>
          <w:u w:val="single"/>
        </w:rPr>
        <w:t xml:space="preserve"> of </w:t>
      </w:r>
      <w:r w:rsidRPr="00DC3AC8">
        <w:rPr>
          <w:b/>
          <w:bCs/>
          <w:szCs w:val="24"/>
          <w:highlight w:val="yellow"/>
          <w:u w:val="single"/>
        </w:rPr>
        <w:t>hate</w:t>
      </w:r>
      <w:r w:rsidRPr="00DC3AC8">
        <w:rPr>
          <w:szCs w:val="24"/>
          <w:highlight w:val="yellow"/>
          <w:u w:val="single"/>
        </w:rPr>
        <w:t>,</w:t>
      </w:r>
      <w:r w:rsidRPr="00DC3AC8">
        <w:rPr>
          <w:szCs w:val="24"/>
          <w:u w:val="single"/>
        </w:rPr>
        <w:t xml:space="preserve"> "mean spiritedness," "bullying," and "brutality" across the political text</w:t>
      </w:r>
      <w:r w:rsidRPr="00676ED1">
        <w:rPr>
          <w:sz w:val="16"/>
          <w:szCs w:val="24"/>
        </w:rPr>
        <w:t xml:space="preserve">. </w:t>
      </w:r>
      <w:r w:rsidRPr="00DC3AC8">
        <w:rPr>
          <w:szCs w:val="24"/>
          <w:highlight w:val="yellow"/>
          <w:u w:val="single"/>
        </w:rPr>
        <w:t>These</w:t>
      </w:r>
      <w:r w:rsidRPr="00DC3AC8">
        <w:rPr>
          <w:szCs w:val="24"/>
          <w:u w:val="single"/>
        </w:rPr>
        <w:t xml:space="preserve"> optimistic, </w:t>
      </w:r>
      <w:r w:rsidRPr="00DC3AC8">
        <w:rPr>
          <w:szCs w:val="24"/>
          <w:highlight w:val="yellow"/>
          <w:u w:val="single"/>
        </w:rPr>
        <w:t>hopeful narratives accompany</w:t>
      </w:r>
      <w:r w:rsidRPr="00DC3AC8">
        <w:rPr>
          <w:szCs w:val="24"/>
          <w:u w:val="single"/>
        </w:rPr>
        <w:t xml:space="preserve"> the effusions of </w:t>
      </w:r>
      <w:r w:rsidRPr="00DC3AC8">
        <w:rPr>
          <w:b/>
          <w:bCs/>
          <w:szCs w:val="24"/>
          <w:highlight w:val="yellow"/>
          <w:u w:val="single"/>
        </w:rPr>
        <w:t>belief</w:t>
      </w:r>
      <w:r w:rsidRPr="00DC3AC8">
        <w:rPr>
          <w:szCs w:val="24"/>
          <w:highlight w:val="yellow"/>
          <w:u w:val="single"/>
        </w:rPr>
        <w:t xml:space="preserve"> in the </w:t>
      </w:r>
      <w:r w:rsidRPr="00DC3AC8">
        <w:rPr>
          <w:b/>
          <w:bCs/>
          <w:szCs w:val="24"/>
          <w:highlight w:val="yellow"/>
          <w:u w:val="single"/>
        </w:rPr>
        <w:t xml:space="preserve">redemptive capacities of </w:t>
      </w:r>
      <w:r w:rsidRPr="00676ED1">
        <w:rPr>
          <w:rStyle w:val="Emphasis"/>
          <w:highlight w:val="yellow"/>
        </w:rPr>
        <w:t>galvanizing the better folks</w:t>
      </w:r>
      <w:r w:rsidRPr="00DC3AC8">
        <w:rPr>
          <w:szCs w:val="24"/>
          <w:highlight w:val="yellow"/>
          <w:u w:val="single"/>
        </w:rPr>
        <w:t xml:space="preserve"> around</w:t>
      </w:r>
      <w:r w:rsidRPr="00DC3AC8">
        <w:rPr>
          <w:szCs w:val="24"/>
          <w:u w:val="single"/>
        </w:rPr>
        <w:t xml:space="preserve"> the nobilities of </w:t>
      </w:r>
      <w:r w:rsidRPr="00676ED1">
        <w:rPr>
          <w:rStyle w:val="Emphasis"/>
          <w:highlight w:val="yellow"/>
        </w:rPr>
        <w:t>democracy</w:t>
      </w:r>
      <w:r w:rsidRPr="00DC3AC8">
        <w:rPr>
          <w:szCs w:val="24"/>
          <w:u w:val="single"/>
        </w:rPr>
        <w:t xml:space="preserve">, </w:t>
      </w:r>
      <w:r w:rsidRPr="00DC3AC8">
        <w:rPr>
          <w:b/>
          <w:bCs/>
          <w:szCs w:val="24"/>
          <w:u w:val="single"/>
        </w:rPr>
        <w:t>equality</w:t>
      </w:r>
      <w:r w:rsidRPr="00DC3AC8">
        <w:rPr>
          <w:szCs w:val="24"/>
          <w:u w:val="single"/>
        </w:rPr>
        <w:t xml:space="preserve">, respect, tolerance, dignity, </w:t>
      </w:r>
      <w:r w:rsidRPr="00DC3AC8">
        <w:rPr>
          <w:szCs w:val="24"/>
          <w:highlight w:val="yellow"/>
          <w:u w:val="single"/>
        </w:rPr>
        <w:t xml:space="preserve">and </w:t>
      </w:r>
      <w:r w:rsidRPr="00DC3AC8">
        <w:rPr>
          <w:b/>
          <w:bCs/>
          <w:szCs w:val="24"/>
          <w:highlight w:val="yellow"/>
          <w:u w:val="single"/>
        </w:rPr>
        <w:t>common peoplehood</w:t>
      </w:r>
      <w:r w:rsidRPr="00676ED1">
        <w:rPr>
          <w:sz w:val="16"/>
          <w:szCs w:val="24"/>
          <w:highlight w:val="yellow"/>
        </w:rPr>
        <w:t xml:space="preserve">. </w:t>
      </w:r>
      <w:r w:rsidRPr="00DC3AC8">
        <w:rPr>
          <w:szCs w:val="24"/>
          <w:highlight w:val="yellow"/>
          <w:u w:val="single"/>
        </w:rPr>
        <w:t>This</w:t>
      </w:r>
      <w:r w:rsidRPr="00DC3AC8">
        <w:rPr>
          <w:szCs w:val="24"/>
          <w:u w:val="single"/>
        </w:rPr>
        <w:t xml:space="preserve"> refurbished patriotism </w:t>
      </w:r>
      <w:r w:rsidRPr="00DC3AC8">
        <w:rPr>
          <w:b/>
          <w:bCs/>
          <w:szCs w:val="24"/>
          <w:highlight w:val="yellow"/>
          <w:u w:val="single"/>
        </w:rPr>
        <w:t>rings hollow</w:t>
      </w:r>
      <w:r w:rsidRPr="00DC3AC8">
        <w:rPr>
          <w:szCs w:val="24"/>
          <w:highlight w:val="yellow"/>
          <w:u w:val="single"/>
        </w:rPr>
        <w:t xml:space="preserve"> with</w:t>
      </w:r>
      <w:r w:rsidRPr="00DC3AC8">
        <w:rPr>
          <w:szCs w:val="24"/>
          <w:u w:val="single"/>
        </w:rPr>
        <w:t xml:space="preserve"> most </w:t>
      </w:r>
      <w:r w:rsidRPr="00DC3AC8">
        <w:rPr>
          <w:b/>
          <w:bCs/>
          <w:szCs w:val="24"/>
          <w:u w:val="single"/>
        </w:rPr>
        <w:t xml:space="preserve">inhabitants of </w:t>
      </w:r>
      <w:r w:rsidRPr="00DC3AC8">
        <w:rPr>
          <w:b/>
          <w:bCs/>
          <w:szCs w:val="24"/>
          <w:highlight w:val="yellow"/>
          <w:u w:val="single"/>
        </w:rPr>
        <w:t>democracy's underside</w:t>
      </w:r>
      <w:r w:rsidRPr="00DC3AC8">
        <w:rPr>
          <w:szCs w:val="24"/>
          <w:u w:val="single"/>
        </w:rPr>
        <w:t>: they know such noble words are not meant for their ears</w:t>
      </w:r>
      <w:r w:rsidRPr="00676ED1">
        <w:rPr>
          <w:sz w:val="16"/>
          <w:szCs w:val="24"/>
        </w:rPr>
        <w:t>; liberal dreams are attributed to their bodies only after significant contortions and wardrobe changes.</w:t>
      </w:r>
      <w:r w:rsidRPr="00DC3AC8">
        <w:rPr>
          <w:szCs w:val="24"/>
          <w:u w:val="single"/>
        </w:rPr>
        <w:t xml:space="preserve"> </w:t>
      </w:r>
    </w:p>
    <w:p w14:paraId="23253FCB" w14:textId="77777777" w:rsidR="00CE167E" w:rsidRPr="00676ED1" w:rsidRDefault="00CE167E" w:rsidP="00CE167E">
      <w:pPr>
        <w:ind w:firstLine="720"/>
        <w:rPr>
          <w:b/>
          <w:bCs/>
          <w:sz w:val="16"/>
          <w:szCs w:val="24"/>
        </w:rPr>
      </w:pPr>
      <w:r w:rsidRPr="00DC3AC8">
        <w:rPr>
          <w:szCs w:val="24"/>
          <w:u w:val="single"/>
        </w:rPr>
        <w:t>Against the populist reactionaries' energetic planning for a postBlack, post-queer, anti-feminist world,</w:t>
      </w:r>
      <w:r w:rsidRPr="00676ED1">
        <w:rPr>
          <w:sz w:val="16"/>
          <w:szCs w:val="24"/>
        </w:rPr>
        <w:t xml:space="preserve"> </w:t>
      </w:r>
      <w:r w:rsidRPr="00DC3AC8">
        <w:rPr>
          <w:szCs w:val="24"/>
          <w:highlight w:val="yellow"/>
          <w:u w:val="single"/>
        </w:rPr>
        <w:t>the</w:t>
      </w:r>
      <w:r w:rsidRPr="00DC3AC8">
        <w:rPr>
          <w:szCs w:val="24"/>
          <w:u w:val="single"/>
        </w:rPr>
        <w:t xml:space="preserve"> </w:t>
      </w:r>
      <w:r w:rsidRPr="00DC3AC8">
        <w:rPr>
          <w:b/>
          <w:bCs/>
          <w:szCs w:val="24"/>
          <w:u w:val="single"/>
        </w:rPr>
        <w:t xml:space="preserve">respectable </w:t>
      </w:r>
      <w:r w:rsidRPr="00DC3AC8">
        <w:rPr>
          <w:b/>
          <w:bCs/>
          <w:szCs w:val="24"/>
          <w:highlight w:val="yellow"/>
          <w:u w:val="single"/>
        </w:rPr>
        <w:t>liberal</w:t>
      </w:r>
      <w:r w:rsidRPr="00DC3AC8">
        <w:rPr>
          <w:b/>
          <w:bCs/>
          <w:szCs w:val="24"/>
          <w:u w:val="single"/>
        </w:rPr>
        <w:t xml:space="preserve">-progressive </w:t>
      </w:r>
      <w:r w:rsidRPr="00DC3AC8">
        <w:rPr>
          <w:b/>
          <w:bCs/>
          <w:szCs w:val="24"/>
          <w:highlight w:val="yellow"/>
          <w:u w:val="single"/>
        </w:rPr>
        <w:t>position</w:t>
      </w:r>
      <w:r w:rsidRPr="00DC3AC8">
        <w:rPr>
          <w:szCs w:val="24"/>
          <w:u w:val="single"/>
        </w:rPr>
        <w:t xml:space="preserve"> busily </w:t>
      </w:r>
      <w:r w:rsidRPr="00DC3AC8">
        <w:rPr>
          <w:szCs w:val="24"/>
          <w:highlight w:val="yellow"/>
          <w:u w:val="single"/>
        </w:rPr>
        <w:t>summons</w:t>
      </w:r>
      <w:r w:rsidRPr="00DC3AC8">
        <w:rPr>
          <w:szCs w:val="24"/>
          <w:u w:val="single"/>
        </w:rPr>
        <w:t xml:space="preserve"> </w:t>
      </w:r>
      <w:r w:rsidRPr="00DC3AC8">
        <w:rPr>
          <w:szCs w:val="24"/>
          <w:highlight w:val="yellow"/>
          <w:u w:val="single"/>
        </w:rPr>
        <w:t xml:space="preserve">a </w:t>
      </w:r>
      <w:r w:rsidRPr="00DC3AC8">
        <w:rPr>
          <w:b/>
          <w:bCs/>
          <w:szCs w:val="24"/>
          <w:highlight w:val="yellow"/>
          <w:u w:val="single"/>
        </w:rPr>
        <w:t xml:space="preserve">gravity of </w:t>
      </w:r>
      <w:r w:rsidRPr="002C6467">
        <w:rPr>
          <w:rStyle w:val="Emphasis"/>
          <w:highlight w:val="yellow"/>
        </w:rPr>
        <w:t>consensus</w:t>
      </w:r>
      <w:r w:rsidRPr="00DC3AC8">
        <w:rPr>
          <w:szCs w:val="24"/>
          <w:u w:val="single"/>
        </w:rPr>
        <w:t xml:space="preserve">: </w:t>
      </w:r>
      <w:r w:rsidRPr="00DC3AC8">
        <w:rPr>
          <w:szCs w:val="24"/>
          <w:highlight w:val="yellow"/>
          <w:u w:val="single"/>
        </w:rPr>
        <w:t xml:space="preserve">the </w:t>
      </w:r>
      <w:r w:rsidRPr="00DC3AC8">
        <w:rPr>
          <w:b/>
          <w:bCs/>
          <w:szCs w:val="24"/>
          <w:highlight w:val="yellow"/>
          <w:u w:val="single"/>
        </w:rPr>
        <w:t>exceptional nation</w:t>
      </w:r>
      <w:r w:rsidRPr="00DC3AC8">
        <w:rPr>
          <w:szCs w:val="24"/>
          <w:highlight w:val="yellow"/>
          <w:u w:val="single"/>
        </w:rPr>
        <w:t xml:space="preserve"> must be the exemplar of the</w:t>
      </w:r>
      <w:r w:rsidRPr="00DC3AC8">
        <w:rPr>
          <w:szCs w:val="24"/>
          <w:u w:val="single"/>
        </w:rPr>
        <w:t xml:space="preserve"> </w:t>
      </w:r>
      <w:r w:rsidRPr="00DC3AC8">
        <w:rPr>
          <w:b/>
          <w:bCs/>
          <w:szCs w:val="24"/>
          <w:u w:val="single"/>
        </w:rPr>
        <w:t xml:space="preserve">modern </w:t>
      </w:r>
      <w:r w:rsidRPr="00DC3AC8">
        <w:rPr>
          <w:szCs w:val="24"/>
          <w:highlight w:val="yellow"/>
          <w:u w:val="single"/>
        </w:rPr>
        <w:t>humanist promise</w:t>
      </w:r>
      <w:r w:rsidRPr="00DC3AC8">
        <w:rPr>
          <w:szCs w:val="24"/>
          <w:u w:val="single"/>
        </w:rPr>
        <w:t xml:space="preserve">, which pivots on the </w:t>
      </w:r>
      <w:r w:rsidRPr="00DC3AC8">
        <w:rPr>
          <w:szCs w:val="24"/>
          <w:highlight w:val="yellow"/>
          <w:u w:val="single"/>
        </w:rPr>
        <w:t>obligation to extend</w:t>
      </w:r>
      <w:r w:rsidRPr="00DC3AC8">
        <w:rPr>
          <w:szCs w:val="24"/>
          <w:u w:val="single"/>
        </w:rPr>
        <w:t xml:space="preserve"> an </w:t>
      </w:r>
      <w:r w:rsidRPr="00DC3AC8">
        <w:rPr>
          <w:b/>
          <w:bCs/>
          <w:szCs w:val="24"/>
          <w:highlight w:val="yellow"/>
          <w:u w:val="single"/>
        </w:rPr>
        <w:t>assimilating generosity</w:t>
      </w:r>
      <w:r w:rsidRPr="00DC3AC8">
        <w:rPr>
          <w:szCs w:val="24"/>
          <w:highlight w:val="yellow"/>
          <w:u w:val="single"/>
        </w:rPr>
        <w:t xml:space="preserve"> to the</w:t>
      </w:r>
      <w:r w:rsidRPr="00DC3AC8">
        <w:rPr>
          <w:szCs w:val="24"/>
          <w:u w:val="single"/>
        </w:rPr>
        <w:t xml:space="preserve"> involuntary bearers of the modern </w:t>
      </w:r>
      <w:r w:rsidRPr="00DC3AC8">
        <w:rPr>
          <w:b/>
          <w:bCs/>
          <w:szCs w:val="24"/>
          <w:highlight w:val="yellow"/>
          <w:u w:val="single"/>
        </w:rPr>
        <w:t>Human's</w:t>
      </w:r>
      <w:r w:rsidRPr="00DC3AC8">
        <w:rPr>
          <w:szCs w:val="24"/>
          <w:highlight w:val="yellow"/>
          <w:u w:val="single"/>
        </w:rPr>
        <w:t xml:space="preserve"> </w:t>
      </w:r>
      <w:r w:rsidRPr="00DC3AC8">
        <w:rPr>
          <w:b/>
          <w:bCs/>
          <w:szCs w:val="24"/>
          <w:highlight w:val="yellow"/>
          <w:u w:val="single"/>
        </w:rPr>
        <w:t>imperial-chattel legacies.</w:t>
      </w:r>
    </w:p>
    <w:p w14:paraId="670D2031" w14:textId="77777777" w:rsidR="00CE167E" w:rsidRPr="00676ED1" w:rsidRDefault="00CE167E" w:rsidP="00CE167E">
      <w:pPr>
        <w:ind w:firstLine="720"/>
        <w:rPr>
          <w:sz w:val="16"/>
          <w:szCs w:val="24"/>
        </w:rPr>
      </w:pPr>
      <w:r w:rsidRPr="002C6467">
        <w:rPr>
          <w:rStyle w:val="Emphasis"/>
          <w:highlight w:val="yellow"/>
        </w:rPr>
        <w:t>A circuit of debate</w:t>
      </w:r>
      <w:r w:rsidRPr="00DC3AC8">
        <w:rPr>
          <w:szCs w:val="24"/>
          <w:highlight w:val="yellow"/>
          <w:u w:val="single"/>
        </w:rPr>
        <w:t xml:space="preserve"> is</w:t>
      </w:r>
      <w:r w:rsidRPr="00DC3AC8">
        <w:rPr>
          <w:szCs w:val="24"/>
          <w:u w:val="single"/>
        </w:rPr>
        <w:t xml:space="preserve"> thus </w:t>
      </w:r>
      <w:r w:rsidRPr="00DC3AC8">
        <w:rPr>
          <w:b/>
          <w:bCs/>
          <w:szCs w:val="24"/>
          <w:highlight w:val="yellow"/>
          <w:u w:val="single"/>
        </w:rPr>
        <w:t>fabricated</w:t>
      </w:r>
      <w:r w:rsidRPr="00676ED1">
        <w:rPr>
          <w:sz w:val="16"/>
          <w:szCs w:val="24"/>
        </w:rPr>
        <w:t xml:space="preserve">, periodically electrified by spectacles of mass protest and </w:t>
      </w:r>
      <w:r w:rsidRPr="00DC3AC8">
        <w:rPr>
          <w:szCs w:val="24"/>
          <w:u w:val="single"/>
        </w:rPr>
        <w:t xml:space="preserve">framed </w:t>
      </w:r>
      <w:r w:rsidRPr="00DC3AC8">
        <w:rPr>
          <w:szCs w:val="24"/>
          <w:highlight w:val="yellow"/>
          <w:u w:val="single"/>
        </w:rPr>
        <w:t>by</w:t>
      </w:r>
      <w:r w:rsidRPr="00DC3AC8">
        <w:rPr>
          <w:szCs w:val="24"/>
          <w:u w:val="single"/>
        </w:rPr>
        <w:t xml:space="preserve"> </w:t>
      </w:r>
      <w:r w:rsidRPr="00DC3AC8">
        <w:rPr>
          <w:b/>
          <w:bCs/>
          <w:szCs w:val="24"/>
          <w:u w:val="single"/>
        </w:rPr>
        <w:t xml:space="preserve">public </w:t>
      </w:r>
      <w:r w:rsidRPr="00DC3AC8">
        <w:rPr>
          <w:b/>
          <w:bCs/>
          <w:szCs w:val="24"/>
          <w:highlight w:val="yellow"/>
          <w:u w:val="single"/>
        </w:rPr>
        <w:t>contestations</w:t>
      </w:r>
      <w:r w:rsidRPr="00DC3AC8">
        <w:rPr>
          <w:szCs w:val="24"/>
          <w:highlight w:val="yellow"/>
          <w:u w:val="single"/>
        </w:rPr>
        <w:t xml:space="preserve"> of the </w:t>
      </w:r>
      <w:r w:rsidRPr="002C6467">
        <w:rPr>
          <w:rStyle w:val="Emphasis"/>
          <w:highlight w:val="yellow"/>
        </w:rPr>
        <w:t>parameters</w:t>
      </w:r>
      <w:r w:rsidRPr="00DC3AC8">
        <w:rPr>
          <w:szCs w:val="24"/>
          <w:highlight w:val="yellow"/>
          <w:u w:val="single"/>
        </w:rPr>
        <w:t xml:space="preserve"> of belonging</w:t>
      </w:r>
      <w:r w:rsidRPr="00DC3AC8">
        <w:rPr>
          <w:szCs w:val="24"/>
          <w:u w:val="single"/>
        </w:rPr>
        <w:t xml:space="preserve"> and the ornaments of respected personhood</w:t>
      </w:r>
      <w:r w:rsidRPr="00676ED1">
        <w:rPr>
          <w:sz w:val="16"/>
          <w:szCs w:val="24"/>
        </w:rPr>
        <w:t xml:space="preserve">. </w:t>
      </w:r>
      <w:r w:rsidRPr="00DC3AC8">
        <w:rPr>
          <w:szCs w:val="24"/>
          <w:u w:val="single"/>
        </w:rPr>
        <w:t xml:space="preserve">This is </w:t>
      </w:r>
      <w:r w:rsidRPr="00DC3AC8">
        <w:rPr>
          <w:szCs w:val="24"/>
          <w:highlight w:val="yellow"/>
          <w:u w:val="single"/>
        </w:rPr>
        <w:t>the ceremony of U.S. "</w:t>
      </w:r>
      <w:r w:rsidRPr="00DC3AC8">
        <w:rPr>
          <w:b/>
          <w:bCs/>
          <w:szCs w:val="24"/>
          <w:highlight w:val="yellow"/>
          <w:u w:val="single"/>
        </w:rPr>
        <w:t>democracy</w:t>
      </w:r>
      <w:r w:rsidRPr="00DC3AC8">
        <w:rPr>
          <w:szCs w:val="24"/>
          <w:u w:val="single"/>
        </w:rPr>
        <w:t xml:space="preserve">" </w:t>
      </w:r>
      <w:r w:rsidRPr="00DC3AC8">
        <w:rPr>
          <w:szCs w:val="24"/>
          <w:highlight w:val="yellow"/>
          <w:u w:val="single"/>
        </w:rPr>
        <w:t>and</w:t>
      </w:r>
      <w:r w:rsidRPr="00DC3AC8">
        <w:rPr>
          <w:szCs w:val="24"/>
          <w:u w:val="single"/>
        </w:rPr>
        <w:t xml:space="preserve"> the primary archival evidence of its </w:t>
      </w:r>
      <w:r w:rsidRPr="002C6467">
        <w:rPr>
          <w:rStyle w:val="Emphasis"/>
        </w:rPr>
        <w:t>most fraudulent allegation</w:t>
      </w:r>
      <w:r w:rsidRPr="00DC3AC8">
        <w:rPr>
          <w:szCs w:val="24"/>
          <w:u w:val="single"/>
        </w:rPr>
        <w:t>, "</w:t>
      </w:r>
      <w:r w:rsidRPr="002C6467">
        <w:rPr>
          <w:rStyle w:val="Emphasis"/>
          <w:highlight w:val="yellow"/>
        </w:rPr>
        <w:t>common ground</w:t>
      </w:r>
      <w:r w:rsidRPr="00A13109">
        <w:rPr>
          <w:sz w:val="26"/>
          <w:szCs w:val="26"/>
          <w:u w:val="single"/>
        </w:rPr>
        <w:t>."</w:t>
      </w:r>
      <w:r w:rsidRPr="00676ED1">
        <w:rPr>
          <w:sz w:val="16"/>
          <w:szCs w:val="24"/>
        </w:rPr>
        <w:t xml:space="preserve"> </w:t>
      </w:r>
      <w:r w:rsidRPr="00DC3AC8">
        <w:rPr>
          <w:szCs w:val="24"/>
          <w:u w:val="single"/>
        </w:rPr>
        <w:t>Exclusions are refuted by invitations</w:t>
      </w:r>
      <w:r w:rsidRPr="00676ED1">
        <w:rPr>
          <w:sz w:val="16"/>
          <w:szCs w:val="24"/>
        </w:rPr>
        <w:t xml:space="preserve">, </w:t>
      </w:r>
      <w:r w:rsidRPr="00DC3AC8">
        <w:rPr>
          <w:szCs w:val="24"/>
          <w:u w:val="single"/>
        </w:rPr>
        <w:t xml:space="preserve">and while the reactionary elements </w:t>
      </w:r>
      <w:r w:rsidRPr="00DC3AC8">
        <w:rPr>
          <w:b/>
          <w:bCs/>
          <w:szCs w:val="24"/>
          <w:highlight w:val="yellow"/>
          <w:u w:val="single"/>
        </w:rPr>
        <w:t xml:space="preserve">push the </w:t>
      </w:r>
      <w:r w:rsidRPr="002C6467">
        <w:rPr>
          <w:rStyle w:val="Emphasis"/>
          <w:highlight w:val="yellow"/>
        </w:rPr>
        <w:t>limits</w:t>
      </w:r>
      <w:r w:rsidRPr="00DC3AC8">
        <w:rPr>
          <w:szCs w:val="24"/>
          <w:highlight w:val="yellow"/>
          <w:u w:val="single"/>
        </w:rPr>
        <w:t xml:space="preserve"> of </w:t>
      </w:r>
      <w:r w:rsidRPr="00DC3AC8">
        <w:rPr>
          <w:b/>
          <w:bCs/>
          <w:szCs w:val="24"/>
          <w:highlight w:val="yellow"/>
          <w:u w:val="single"/>
        </w:rPr>
        <w:t>common sense</w:t>
      </w:r>
      <w:r w:rsidRPr="00DC3AC8">
        <w:rPr>
          <w:szCs w:val="24"/>
          <w:u w:val="single"/>
        </w:rPr>
        <w:t xml:space="preserve"> further </w:t>
      </w:r>
      <w:r w:rsidRPr="00DC3AC8">
        <w:rPr>
          <w:b/>
          <w:bCs/>
          <w:szCs w:val="24"/>
          <w:highlight w:val="yellow"/>
          <w:u w:val="single"/>
        </w:rPr>
        <w:t>toward</w:t>
      </w:r>
      <w:r w:rsidRPr="00DC3AC8">
        <w:rPr>
          <w:szCs w:val="24"/>
          <w:highlight w:val="yellow"/>
          <w:u w:val="single"/>
        </w:rPr>
        <w:t xml:space="preserve"> the</w:t>
      </w:r>
      <w:r w:rsidRPr="00DC3AC8">
        <w:rPr>
          <w:szCs w:val="24"/>
          <w:u w:val="single"/>
        </w:rPr>
        <w:t xml:space="preserve"> slave </w:t>
      </w:r>
      <w:r w:rsidRPr="00DC3AC8">
        <w:rPr>
          <w:b/>
          <w:bCs/>
          <w:szCs w:val="24"/>
          <w:highlight w:val="yellow"/>
          <w:u w:val="single"/>
        </w:rPr>
        <w:t>plantation</w:t>
      </w:r>
      <w:r w:rsidRPr="00DC3AC8">
        <w:rPr>
          <w:szCs w:val="24"/>
          <w:highlight w:val="yellow"/>
          <w:u w:val="single"/>
        </w:rPr>
        <w:t xml:space="preserve"> and </w:t>
      </w:r>
      <w:r w:rsidRPr="00DC3AC8">
        <w:rPr>
          <w:b/>
          <w:bCs/>
          <w:szCs w:val="24"/>
          <w:highlight w:val="yellow"/>
          <w:u w:val="single"/>
        </w:rPr>
        <w:t>genocidal</w:t>
      </w:r>
      <w:r w:rsidRPr="00DC3AC8">
        <w:rPr>
          <w:szCs w:val="24"/>
          <w:u w:val="single"/>
        </w:rPr>
        <w:t xml:space="preserve"> </w:t>
      </w:r>
      <w:r w:rsidRPr="00DC3AC8">
        <w:rPr>
          <w:b/>
          <w:bCs/>
          <w:szCs w:val="24"/>
          <w:u w:val="single"/>
        </w:rPr>
        <w:t>colonial</w:t>
      </w:r>
      <w:r w:rsidRPr="00DC3AC8">
        <w:rPr>
          <w:szCs w:val="24"/>
          <w:u w:val="single"/>
        </w:rPr>
        <w:t xml:space="preserve"> </w:t>
      </w:r>
      <w:r w:rsidRPr="00DC3AC8">
        <w:rPr>
          <w:b/>
          <w:bCs/>
          <w:szCs w:val="24"/>
          <w:highlight w:val="yellow"/>
          <w:u w:val="single"/>
        </w:rPr>
        <w:t>frontier</w:t>
      </w:r>
      <w:r w:rsidRPr="00DC3AC8">
        <w:rPr>
          <w:szCs w:val="24"/>
          <w:u w:val="single"/>
        </w:rPr>
        <w:t xml:space="preserve">, the </w:t>
      </w:r>
      <w:r w:rsidRPr="00DC3AC8">
        <w:rPr>
          <w:b/>
          <w:bCs/>
          <w:szCs w:val="24"/>
          <w:highlight w:val="yellow"/>
          <w:u w:val="single"/>
        </w:rPr>
        <w:t>liberals find partnership</w:t>
      </w:r>
      <w:r w:rsidRPr="00DC3AC8">
        <w:rPr>
          <w:szCs w:val="24"/>
          <w:highlight w:val="yellow"/>
          <w:u w:val="single"/>
        </w:rPr>
        <w:t xml:space="preserve"> with</w:t>
      </w:r>
      <w:r w:rsidRPr="00DC3AC8">
        <w:rPr>
          <w:szCs w:val="24"/>
          <w:u w:val="single"/>
        </w:rPr>
        <w:t xml:space="preserve"> the left-progressives under </w:t>
      </w:r>
      <w:r w:rsidRPr="00DC3AC8">
        <w:rPr>
          <w:szCs w:val="24"/>
          <w:highlight w:val="yellow"/>
          <w:u w:val="single"/>
        </w:rPr>
        <w:t xml:space="preserve">the </w:t>
      </w:r>
      <w:r w:rsidRPr="00DC3AC8">
        <w:rPr>
          <w:b/>
          <w:bCs/>
          <w:szCs w:val="24"/>
          <w:highlight w:val="yellow"/>
          <w:u w:val="single"/>
        </w:rPr>
        <w:t>militant aegis of reform</w:t>
      </w:r>
      <w:r w:rsidRPr="00676ED1">
        <w:rPr>
          <w:sz w:val="16"/>
          <w:szCs w:val="24"/>
        </w:rPr>
        <w:t xml:space="preserve">. </w:t>
      </w:r>
      <w:r w:rsidRPr="00DC3AC8">
        <w:rPr>
          <w:szCs w:val="24"/>
          <w:u w:val="single"/>
        </w:rPr>
        <w:t>Another future vision is at stake, the fate of the children is in "our" hands, and the nation must be rescued from the wrinkled, clammy hands of the dead-eyed plutocrats and megalomaniacs</w:t>
      </w:r>
      <w:r w:rsidRPr="00676ED1">
        <w:rPr>
          <w:sz w:val="16"/>
          <w:szCs w:val="24"/>
        </w:rPr>
        <w:t xml:space="preserve">. </w:t>
      </w:r>
      <w:r w:rsidRPr="00DC3AC8">
        <w:rPr>
          <w:szCs w:val="24"/>
          <w:u w:val="single"/>
        </w:rPr>
        <w:t xml:space="preserve">It is a generic case study in </w:t>
      </w:r>
      <w:r w:rsidRPr="00DC3AC8">
        <w:rPr>
          <w:szCs w:val="24"/>
          <w:highlight w:val="yellow"/>
          <w:u w:val="single"/>
        </w:rPr>
        <w:t xml:space="preserve">the </w:t>
      </w:r>
      <w:r w:rsidRPr="00DC3AC8">
        <w:rPr>
          <w:b/>
          <w:bCs/>
          <w:szCs w:val="24"/>
          <w:highlight w:val="yellow"/>
          <w:u w:val="single"/>
        </w:rPr>
        <w:t>unifying</w:t>
      </w:r>
      <w:r w:rsidRPr="00DC3AC8">
        <w:rPr>
          <w:szCs w:val="24"/>
          <w:highlight w:val="yellow"/>
          <w:u w:val="single"/>
        </w:rPr>
        <w:t xml:space="preserve"> </w:t>
      </w:r>
      <w:r w:rsidRPr="00DC3AC8">
        <w:rPr>
          <w:b/>
          <w:bCs/>
          <w:szCs w:val="24"/>
          <w:highlight w:val="yellow"/>
          <w:u w:val="single"/>
        </w:rPr>
        <w:t>premises</w:t>
      </w:r>
      <w:r w:rsidRPr="00DC3AC8">
        <w:rPr>
          <w:szCs w:val="24"/>
          <w:highlight w:val="yellow"/>
          <w:u w:val="single"/>
        </w:rPr>
        <w:t xml:space="preserve"> </w:t>
      </w:r>
      <w:r w:rsidRPr="00A13109">
        <w:rPr>
          <w:szCs w:val="24"/>
          <w:highlight w:val="yellow"/>
          <w:u w:val="single"/>
        </w:rPr>
        <w:t xml:space="preserve">of </w:t>
      </w:r>
      <w:r w:rsidRPr="00A13109">
        <w:rPr>
          <w:szCs w:val="24"/>
          <w:u w:val="single"/>
        </w:rPr>
        <w:t>a</w:t>
      </w:r>
      <w:r w:rsidRPr="00A13109">
        <w:rPr>
          <w:szCs w:val="24"/>
          <w:highlight w:val="yellow"/>
          <w:u w:val="single"/>
        </w:rPr>
        <w:t xml:space="preserve"> </w:t>
      </w:r>
      <w:r w:rsidRPr="00A13109">
        <w:rPr>
          <w:b/>
          <w:bCs/>
          <w:szCs w:val="24"/>
          <w:highlight w:val="yellow"/>
          <w:u w:val="single"/>
        </w:rPr>
        <w:t xml:space="preserve">multiculturalist </w:t>
      </w:r>
      <w:r w:rsidRPr="002C6467">
        <w:rPr>
          <w:rStyle w:val="Emphasis"/>
          <w:highlight w:val="yellow"/>
        </w:rPr>
        <w:t>White supremacist disagreement</w:t>
      </w:r>
      <w:r w:rsidRPr="00DC3AC8">
        <w:rPr>
          <w:szCs w:val="24"/>
          <w:u w:val="single"/>
        </w:rPr>
        <w:t xml:space="preserve">, because there is </w:t>
      </w:r>
      <w:r w:rsidRPr="00DC3AC8">
        <w:rPr>
          <w:szCs w:val="24"/>
          <w:highlight w:val="yellow"/>
          <w:u w:val="single"/>
        </w:rPr>
        <w:t xml:space="preserve">a </w:t>
      </w:r>
      <w:r w:rsidRPr="00DC3AC8">
        <w:rPr>
          <w:b/>
          <w:bCs/>
          <w:szCs w:val="24"/>
          <w:highlight w:val="yellow"/>
          <w:u w:val="single"/>
        </w:rPr>
        <w:t>common investment</w:t>
      </w:r>
      <w:r w:rsidRPr="00DC3AC8">
        <w:rPr>
          <w:szCs w:val="24"/>
          <w:highlight w:val="yellow"/>
          <w:u w:val="single"/>
        </w:rPr>
        <w:t xml:space="preserve"> in the integrity of a </w:t>
      </w:r>
      <w:r w:rsidRPr="00DC3AC8">
        <w:rPr>
          <w:b/>
          <w:bCs/>
          <w:szCs w:val="24"/>
          <w:highlight w:val="yellow"/>
          <w:u w:val="single"/>
        </w:rPr>
        <w:t>nation's futurity</w:t>
      </w:r>
      <w:r w:rsidRPr="00676ED1">
        <w:rPr>
          <w:sz w:val="16"/>
          <w:szCs w:val="24"/>
        </w:rPr>
        <w:t xml:space="preserve"> (that is, its capacity to assume a tomorrow after tomorrow, rather than stare into oblivion's possibility).</w:t>
      </w:r>
    </w:p>
    <w:p w14:paraId="7D98E2A5" w14:textId="77777777" w:rsidR="00CE167E" w:rsidRPr="00676ED1" w:rsidRDefault="00CE167E" w:rsidP="00CE167E">
      <w:pPr>
        <w:ind w:firstLine="720"/>
        <w:rPr>
          <w:sz w:val="16"/>
          <w:szCs w:val="24"/>
        </w:rPr>
      </w:pPr>
      <w:r w:rsidRPr="00676ED1">
        <w:rPr>
          <w:sz w:val="16"/>
          <w:szCs w:val="24"/>
        </w:rPr>
        <w:t>White Being</w:t>
      </w:r>
    </w:p>
    <w:p w14:paraId="6D3BD4E4" w14:textId="77777777" w:rsidR="00CE167E" w:rsidRPr="00676ED1" w:rsidRDefault="00CE167E" w:rsidP="00CE167E">
      <w:pPr>
        <w:ind w:firstLine="720"/>
        <w:rPr>
          <w:sz w:val="16"/>
          <w:szCs w:val="24"/>
        </w:rPr>
      </w:pPr>
      <w:r w:rsidRPr="00676ED1">
        <w:rPr>
          <w:sz w:val="16"/>
          <w:szCs w:val="24"/>
        </w:rPr>
        <w:t xml:space="preserve">"Whiteness" changes over time, but </w:t>
      </w:r>
      <w:r w:rsidRPr="00A72005">
        <w:rPr>
          <w:szCs w:val="24"/>
          <w:highlight w:val="yellow"/>
          <w:u w:val="single"/>
        </w:rPr>
        <w:t>White Being is the</w:t>
      </w:r>
      <w:r w:rsidRPr="00A72005">
        <w:rPr>
          <w:szCs w:val="24"/>
          <w:u w:val="single"/>
        </w:rPr>
        <w:t xml:space="preserve"> flesh-borne </w:t>
      </w:r>
      <w:r w:rsidRPr="00A72005">
        <w:rPr>
          <w:b/>
          <w:bCs/>
          <w:szCs w:val="24"/>
          <w:highlight w:val="yellow"/>
          <w:u w:val="single"/>
        </w:rPr>
        <w:t>imagination</w:t>
      </w:r>
      <w:r w:rsidRPr="00A72005">
        <w:rPr>
          <w:szCs w:val="24"/>
          <w:highlight w:val="yellow"/>
          <w:u w:val="single"/>
        </w:rPr>
        <w:t xml:space="preserve"> of a </w:t>
      </w:r>
      <w:r w:rsidRPr="00A72005">
        <w:rPr>
          <w:b/>
          <w:bCs/>
          <w:szCs w:val="24"/>
          <w:highlight w:val="yellow"/>
          <w:u w:val="single"/>
        </w:rPr>
        <w:t>worldly access to power</w:t>
      </w:r>
      <w:r w:rsidRPr="00A72005">
        <w:rPr>
          <w:szCs w:val="24"/>
          <w:u w:val="single"/>
        </w:rPr>
        <w:t xml:space="preserve"> that presides over every possible shift in the social narrative, </w:t>
      </w:r>
      <w:r w:rsidRPr="00676ED1">
        <w:rPr>
          <w:sz w:val="16"/>
          <w:szCs w:val="24"/>
        </w:rPr>
        <w:t xml:space="preserve">racial or otherwise. </w:t>
      </w:r>
      <w:r w:rsidRPr="00A72005">
        <w:rPr>
          <w:szCs w:val="24"/>
          <w:u w:val="single"/>
        </w:rPr>
        <w:t xml:space="preserve">White Being is a fiction </w:t>
      </w:r>
      <w:r w:rsidRPr="00A72005">
        <w:rPr>
          <w:szCs w:val="24"/>
          <w:highlight w:val="yellow"/>
          <w:u w:val="single"/>
        </w:rPr>
        <w:t>more powerful than</w:t>
      </w:r>
      <w:r w:rsidRPr="00A72005">
        <w:rPr>
          <w:szCs w:val="24"/>
          <w:u w:val="single"/>
        </w:rPr>
        <w:t xml:space="preserve"> social or </w:t>
      </w:r>
      <w:r w:rsidRPr="00A72005">
        <w:rPr>
          <w:b/>
          <w:bCs/>
          <w:szCs w:val="24"/>
          <w:highlight w:val="yellow"/>
          <w:u w:val="single"/>
        </w:rPr>
        <w:t>juridical</w:t>
      </w:r>
      <w:r w:rsidRPr="00A72005">
        <w:rPr>
          <w:szCs w:val="24"/>
          <w:highlight w:val="yellow"/>
          <w:u w:val="single"/>
        </w:rPr>
        <w:t xml:space="preserve"> </w:t>
      </w:r>
      <w:r w:rsidRPr="00A72005">
        <w:rPr>
          <w:b/>
          <w:bCs/>
          <w:szCs w:val="24"/>
          <w:highlight w:val="yellow"/>
          <w:u w:val="single"/>
        </w:rPr>
        <w:t>truth</w:t>
      </w:r>
      <w:r w:rsidRPr="00676ED1">
        <w:rPr>
          <w:sz w:val="16"/>
          <w:szCs w:val="24"/>
        </w:rPr>
        <w:t xml:space="preserve">, in its way. </w:t>
      </w:r>
      <w:r w:rsidRPr="00A72005">
        <w:rPr>
          <w:b/>
          <w:bCs/>
          <w:szCs w:val="24"/>
          <w:u w:val="single"/>
        </w:rPr>
        <w:t>Truth</w:t>
      </w:r>
      <w:r w:rsidRPr="00676ED1">
        <w:rPr>
          <w:sz w:val="16"/>
          <w:szCs w:val="24"/>
        </w:rPr>
        <w:t xml:space="preserve">, </w:t>
      </w:r>
      <w:r w:rsidRPr="00A72005">
        <w:rPr>
          <w:szCs w:val="24"/>
          <w:u w:val="single"/>
        </w:rPr>
        <w:t xml:space="preserve">in the cultural and legal sense, can be fathomable and immediate, </w:t>
      </w:r>
      <w:r w:rsidRPr="00A72005">
        <w:rPr>
          <w:szCs w:val="24"/>
          <w:highlight w:val="yellow"/>
          <w:u w:val="single"/>
        </w:rPr>
        <w:t>with consequences</w:t>
      </w:r>
      <w:r w:rsidRPr="00A72005">
        <w:rPr>
          <w:szCs w:val="24"/>
          <w:u w:val="single"/>
        </w:rPr>
        <w:t xml:space="preserve"> that bear </w:t>
      </w:r>
      <w:r w:rsidRPr="00A72005">
        <w:rPr>
          <w:szCs w:val="24"/>
          <w:highlight w:val="yellow"/>
          <w:u w:val="single"/>
        </w:rPr>
        <w:t xml:space="preserve">on the </w:t>
      </w:r>
      <w:r w:rsidRPr="002C6467">
        <w:rPr>
          <w:rStyle w:val="Emphasis"/>
          <w:highlight w:val="yellow"/>
        </w:rPr>
        <w:t>limits</w:t>
      </w:r>
      <w:r w:rsidRPr="00A72005">
        <w:rPr>
          <w:szCs w:val="24"/>
          <w:highlight w:val="yellow"/>
          <w:u w:val="single"/>
        </w:rPr>
        <w:t xml:space="preserve"> of</w:t>
      </w:r>
      <w:r w:rsidRPr="00A72005">
        <w:rPr>
          <w:szCs w:val="24"/>
          <w:u w:val="single"/>
        </w:rPr>
        <w:t xml:space="preserve"> a community</w:t>
      </w:r>
      <w:r w:rsidRPr="00676ED1">
        <w:rPr>
          <w:sz w:val="16"/>
          <w:szCs w:val="24"/>
        </w:rPr>
        <w:t xml:space="preserve"> (its borders, </w:t>
      </w:r>
      <w:r w:rsidRPr="00A72005">
        <w:rPr>
          <w:szCs w:val="24"/>
          <w:u w:val="single"/>
        </w:rPr>
        <w:t xml:space="preserve">members, and </w:t>
      </w:r>
      <w:r w:rsidRPr="002C6467">
        <w:rPr>
          <w:rStyle w:val="Emphasis"/>
          <w:highlight w:val="yellow"/>
        </w:rPr>
        <w:t>normative conduct</w:t>
      </w:r>
      <w:r w:rsidRPr="00676ED1">
        <w:rPr>
          <w:sz w:val="16"/>
          <w:szCs w:val="24"/>
        </w:rPr>
        <w:t xml:space="preserve">) </w:t>
      </w:r>
      <w:r w:rsidRPr="00A72005">
        <w:rPr>
          <w:szCs w:val="24"/>
          <w:highlight w:val="yellow"/>
          <w:u w:val="single"/>
        </w:rPr>
        <w:t xml:space="preserve">and </w:t>
      </w:r>
      <w:r w:rsidRPr="002C6467">
        <w:rPr>
          <w:rStyle w:val="Emphasis"/>
          <w:highlight w:val="yellow"/>
        </w:rPr>
        <w:t>shape interpretations</w:t>
      </w:r>
      <w:r w:rsidRPr="00A72005">
        <w:rPr>
          <w:szCs w:val="24"/>
          <w:highlight w:val="yellow"/>
          <w:u w:val="single"/>
        </w:rPr>
        <w:t xml:space="preserve"> of what is </w:t>
      </w:r>
      <w:r w:rsidRPr="002C6467">
        <w:rPr>
          <w:rStyle w:val="Emphasis"/>
          <w:highlight w:val="yellow"/>
        </w:rPr>
        <w:t>good</w:t>
      </w:r>
      <w:r w:rsidRPr="00A72005">
        <w:rPr>
          <w:szCs w:val="24"/>
          <w:u w:val="single"/>
        </w:rPr>
        <w:t>, rational, and collectively life-sustaining.</w:t>
      </w:r>
      <w:r w:rsidRPr="00676ED1">
        <w:rPr>
          <w:sz w:val="16"/>
          <w:szCs w:val="24"/>
        </w:rPr>
        <w:t xml:space="preserve"> </w:t>
      </w:r>
      <w:r w:rsidRPr="00A72005">
        <w:rPr>
          <w:szCs w:val="24"/>
          <w:highlight w:val="yellow"/>
          <w:u w:val="single"/>
        </w:rPr>
        <w:t xml:space="preserve">Subjected to the </w:t>
      </w:r>
      <w:r w:rsidRPr="00A72005">
        <w:rPr>
          <w:b/>
          <w:bCs/>
          <w:szCs w:val="24"/>
          <w:highlight w:val="yellow"/>
          <w:u w:val="single"/>
        </w:rPr>
        <w:t>governing</w:t>
      </w:r>
      <w:r w:rsidRPr="00A72005">
        <w:rPr>
          <w:b/>
          <w:bCs/>
          <w:szCs w:val="24"/>
          <w:u w:val="single"/>
        </w:rPr>
        <w:t xml:space="preserve"> narratives</w:t>
      </w:r>
      <w:r w:rsidRPr="00A72005">
        <w:rPr>
          <w:szCs w:val="24"/>
          <w:u w:val="single"/>
        </w:rPr>
        <w:t xml:space="preserve"> </w:t>
      </w:r>
      <w:r w:rsidRPr="00A72005">
        <w:rPr>
          <w:szCs w:val="24"/>
          <w:highlight w:val="yellow"/>
          <w:u w:val="single"/>
        </w:rPr>
        <w:t xml:space="preserve">of </w:t>
      </w:r>
      <w:r w:rsidRPr="00A72005">
        <w:rPr>
          <w:b/>
          <w:bCs/>
          <w:szCs w:val="24"/>
          <w:highlight w:val="yellow"/>
          <w:u w:val="single"/>
        </w:rPr>
        <w:t>White Being</w:t>
      </w:r>
      <w:r w:rsidRPr="00A72005">
        <w:rPr>
          <w:szCs w:val="24"/>
          <w:highlight w:val="yellow"/>
          <w:u w:val="single"/>
        </w:rPr>
        <w:t xml:space="preserve">, </w:t>
      </w:r>
      <w:r w:rsidRPr="002C6467">
        <w:rPr>
          <w:rStyle w:val="Emphasis"/>
          <w:highlight w:val="yellow"/>
        </w:rPr>
        <w:t>the truth can never</w:t>
      </w:r>
      <w:r w:rsidRPr="002C6467">
        <w:rPr>
          <w:rStyle w:val="Emphasis"/>
        </w:rPr>
        <w:t xml:space="preserve"> again </w:t>
      </w:r>
      <w:r w:rsidRPr="002C6467">
        <w:rPr>
          <w:rStyle w:val="Emphasis"/>
          <w:highlight w:val="yellow"/>
        </w:rPr>
        <w:t>be</w:t>
      </w:r>
      <w:r w:rsidRPr="00A72005">
        <w:rPr>
          <w:b/>
          <w:bCs/>
          <w:szCs w:val="24"/>
          <w:u w:val="single"/>
        </w:rPr>
        <w:t xml:space="preserve"> neutral</w:t>
      </w:r>
      <w:r w:rsidRPr="00A72005">
        <w:rPr>
          <w:szCs w:val="24"/>
          <w:u w:val="single"/>
        </w:rPr>
        <w:t xml:space="preserve">, </w:t>
      </w:r>
      <w:r w:rsidRPr="002C6467">
        <w:rPr>
          <w:rStyle w:val="Emphasis"/>
          <w:highlight w:val="yellow"/>
        </w:rPr>
        <w:t>fair</w:t>
      </w:r>
      <w:r w:rsidRPr="00A72005">
        <w:rPr>
          <w:szCs w:val="24"/>
          <w:u w:val="single"/>
        </w:rPr>
        <w:t xml:space="preserve">, or just - </w:t>
      </w:r>
      <w:r w:rsidRPr="002C6467">
        <w:rPr>
          <w:rStyle w:val="Emphasis"/>
        </w:rPr>
        <w:t>if it works for the wretched, it is only because of accident or rebellion</w:t>
      </w:r>
      <w:r w:rsidRPr="00A72005">
        <w:rPr>
          <w:szCs w:val="24"/>
          <w:u w:val="single"/>
        </w:rPr>
        <w:t xml:space="preserve">. </w:t>
      </w:r>
      <w:r w:rsidRPr="00676ED1">
        <w:rPr>
          <w:sz w:val="16"/>
          <w:szCs w:val="24"/>
        </w:rPr>
        <w:t xml:space="preserve">What we are dealing with, then, is </w:t>
      </w:r>
      <w:r w:rsidRPr="00A72005">
        <w:rPr>
          <w:szCs w:val="24"/>
          <w:u w:val="single"/>
        </w:rPr>
        <w:t>a template</w:t>
      </w:r>
      <w:r w:rsidRPr="00676ED1">
        <w:rPr>
          <w:sz w:val="16"/>
          <w:szCs w:val="24"/>
        </w:rPr>
        <w:t xml:space="preserve"> for the species </w:t>
      </w:r>
      <w:r w:rsidRPr="00A72005">
        <w:rPr>
          <w:szCs w:val="24"/>
          <w:u w:val="single"/>
        </w:rPr>
        <w:t>that neither tolerates nor apprehends any other modality of human being</w:t>
      </w:r>
      <w:r w:rsidRPr="00676ED1">
        <w:rPr>
          <w:sz w:val="16"/>
          <w:szCs w:val="24"/>
        </w:rPr>
        <w:t xml:space="preserve"> - in White Being, there is </w:t>
      </w:r>
      <w:r w:rsidRPr="00A72005">
        <w:rPr>
          <w:szCs w:val="24"/>
          <w:u w:val="single"/>
        </w:rPr>
        <w:t xml:space="preserve">nothing less than </w:t>
      </w:r>
      <w:r w:rsidRPr="00A72005">
        <w:rPr>
          <w:szCs w:val="24"/>
          <w:highlight w:val="yellow"/>
          <w:u w:val="single"/>
        </w:rPr>
        <w:t>an authoritarian universal</w:t>
      </w:r>
      <w:r w:rsidRPr="00A72005">
        <w:rPr>
          <w:szCs w:val="24"/>
          <w:u w:val="single"/>
        </w:rPr>
        <w:t xml:space="preserve">, </w:t>
      </w:r>
      <w:r w:rsidRPr="00A72005">
        <w:rPr>
          <w:b/>
          <w:bCs/>
          <w:szCs w:val="24"/>
          <w:u w:val="single"/>
        </w:rPr>
        <w:t xml:space="preserve">a compulsory </w:t>
      </w:r>
      <w:r w:rsidRPr="00A72005">
        <w:rPr>
          <w:b/>
          <w:bCs/>
          <w:szCs w:val="24"/>
          <w:highlight w:val="yellow"/>
          <w:u w:val="single"/>
        </w:rPr>
        <w:t>call to war</w:t>
      </w:r>
      <w:r w:rsidRPr="00A72005">
        <w:rPr>
          <w:szCs w:val="24"/>
          <w:highlight w:val="yellow"/>
          <w:u w:val="single"/>
        </w:rPr>
        <w:t xml:space="preserve"> that </w:t>
      </w:r>
      <w:r w:rsidRPr="002C6467">
        <w:rPr>
          <w:rStyle w:val="Emphasis"/>
          <w:highlight w:val="yellow"/>
        </w:rPr>
        <w:t>leverages extermination</w:t>
      </w:r>
      <w:r w:rsidRPr="00A72005">
        <w:rPr>
          <w:szCs w:val="24"/>
          <w:u w:val="single"/>
        </w:rPr>
        <w:t xml:space="preserve"> of other human </w:t>
      </w:r>
      <w:r w:rsidRPr="00A72005">
        <w:rPr>
          <w:b/>
          <w:bCs/>
          <w:szCs w:val="24"/>
          <w:u w:val="single"/>
        </w:rPr>
        <w:t>species</w:t>
      </w:r>
      <w:r w:rsidRPr="00A72005">
        <w:rPr>
          <w:szCs w:val="24"/>
          <w:u w:val="single"/>
        </w:rPr>
        <w:t xml:space="preserve"> </w:t>
      </w:r>
      <w:r w:rsidRPr="00A72005">
        <w:rPr>
          <w:szCs w:val="24"/>
          <w:highlight w:val="yellow"/>
          <w:u w:val="single"/>
        </w:rPr>
        <w:t xml:space="preserve">against the </w:t>
      </w:r>
      <w:r w:rsidRPr="002C6467">
        <w:rPr>
          <w:rStyle w:val="Emphasis"/>
          <w:highlight w:val="yellow"/>
        </w:rPr>
        <w:t>alternative</w:t>
      </w:r>
      <w:r w:rsidRPr="00A72005">
        <w:rPr>
          <w:szCs w:val="24"/>
          <w:u w:val="single"/>
        </w:rPr>
        <w:t xml:space="preserve"> of those same others' de-speciation and categorical inclusion </w:t>
      </w:r>
      <w:r w:rsidRPr="00676ED1">
        <w:rPr>
          <w:sz w:val="16"/>
          <w:szCs w:val="24"/>
        </w:rPr>
        <w:t xml:space="preserve">(momentary or otherwise) in the only human family that thrives on the correct side of the Darwinian evolutionary chain. The indispensable thought of Sylvia Wynter refers to this as the rise of Man2 and wonders aloud whether humans will be able to survive that Man's ascendancy through different iterations of the very-same logic of deadly universality (see Wynter). </w:t>
      </w:r>
      <w:r w:rsidRPr="00A72005">
        <w:rPr>
          <w:b/>
          <w:bCs/>
          <w:szCs w:val="24"/>
          <w:highlight w:val="yellow"/>
          <w:u w:val="single"/>
        </w:rPr>
        <w:t>Man</w:t>
      </w:r>
      <w:r w:rsidRPr="00A72005">
        <w:rPr>
          <w:szCs w:val="24"/>
          <w:u w:val="single"/>
        </w:rPr>
        <w:t>3</w:t>
      </w:r>
      <w:r w:rsidRPr="00676ED1">
        <w:rPr>
          <w:sz w:val="16"/>
          <w:szCs w:val="24"/>
        </w:rPr>
        <w:t xml:space="preserve">, Man4, Manx </w:t>
      </w:r>
      <w:r w:rsidRPr="00A72005">
        <w:rPr>
          <w:szCs w:val="24"/>
          <w:highlight w:val="yellow"/>
          <w:u w:val="single"/>
        </w:rPr>
        <w:t xml:space="preserve">is the real </w:t>
      </w:r>
      <w:r w:rsidRPr="00A72005">
        <w:rPr>
          <w:b/>
          <w:bCs/>
          <w:szCs w:val="24"/>
          <w:highlight w:val="yellow"/>
          <w:u w:val="single"/>
        </w:rPr>
        <w:t>end of days</w:t>
      </w:r>
      <w:r w:rsidRPr="00676ED1">
        <w:rPr>
          <w:sz w:val="16"/>
          <w:szCs w:val="24"/>
        </w:rPr>
        <w:t xml:space="preserve">. </w:t>
      </w:r>
      <w:r w:rsidRPr="00A72005">
        <w:rPr>
          <w:szCs w:val="24"/>
          <w:u w:val="single"/>
        </w:rPr>
        <w:t xml:space="preserve">The ascendancy </w:t>
      </w:r>
      <w:r w:rsidRPr="00A72005">
        <w:rPr>
          <w:szCs w:val="24"/>
          <w:highlight w:val="yellow"/>
          <w:u w:val="single"/>
        </w:rPr>
        <w:t>rests on</w:t>
      </w:r>
      <w:r w:rsidRPr="00A72005">
        <w:rPr>
          <w:szCs w:val="24"/>
          <w:u w:val="single"/>
        </w:rPr>
        <w:t xml:space="preserve"> a torrent of keywords: mankind, Civilization, </w:t>
      </w:r>
      <w:r w:rsidRPr="00A72005">
        <w:rPr>
          <w:b/>
          <w:bCs/>
          <w:szCs w:val="24"/>
          <w:highlight w:val="yellow"/>
          <w:u w:val="single"/>
        </w:rPr>
        <w:t>nation-state</w:t>
      </w:r>
      <w:r w:rsidRPr="00A72005">
        <w:rPr>
          <w:szCs w:val="24"/>
          <w:u w:val="single"/>
        </w:rPr>
        <w:t xml:space="preserve">, </w:t>
      </w:r>
      <w:r w:rsidRPr="00A72005">
        <w:rPr>
          <w:b/>
          <w:bCs/>
          <w:szCs w:val="24"/>
          <w:highlight w:val="yellow"/>
          <w:u w:val="single"/>
        </w:rPr>
        <w:t>rational</w:t>
      </w:r>
      <w:r w:rsidRPr="00A72005">
        <w:rPr>
          <w:szCs w:val="24"/>
          <w:u w:val="single"/>
        </w:rPr>
        <w:t xml:space="preserve">, progress, peace, humanitarian, </w:t>
      </w:r>
      <w:r w:rsidRPr="00A72005">
        <w:rPr>
          <w:b/>
          <w:bCs/>
          <w:szCs w:val="24"/>
          <w:highlight w:val="yellow"/>
          <w:u w:val="single"/>
        </w:rPr>
        <w:t>democracy</w:t>
      </w:r>
      <w:r w:rsidRPr="00A72005">
        <w:rPr>
          <w:szCs w:val="24"/>
          <w:u w:val="single"/>
        </w:rPr>
        <w:t>, the free world, security, missionary, mobility, development,</w:t>
      </w:r>
      <w:r w:rsidRPr="00676ED1">
        <w:rPr>
          <w:sz w:val="16"/>
          <w:szCs w:val="24"/>
        </w:rPr>
        <w:t xml:space="preserve"> </w:t>
      </w:r>
      <w:r w:rsidRPr="00A72005">
        <w:rPr>
          <w:szCs w:val="24"/>
          <w:u w:val="single"/>
        </w:rPr>
        <w:t xml:space="preserve">private property, presumed </w:t>
      </w:r>
      <w:r w:rsidRPr="00A72005">
        <w:rPr>
          <w:b/>
          <w:bCs/>
          <w:szCs w:val="24"/>
          <w:u w:val="single"/>
        </w:rPr>
        <w:t>innocence</w:t>
      </w:r>
      <w:r w:rsidRPr="00A72005">
        <w:rPr>
          <w:szCs w:val="24"/>
          <w:u w:val="single"/>
        </w:rPr>
        <w:t xml:space="preserve">, </w:t>
      </w:r>
      <w:r w:rsidRPr="00A72005">
        <w:rPr>
          <w:b/>
          <w:bCs/>
          <w:szCs w:val="24"/>
          <w:u w:val="single"/>
        </w:rPr>
        <w:t>nonviolence</w:t>
      </w:r>
      <w:r w:rsidRPr="00A72005">
        <w:rPr>
          <w:szCs w:val="24"/>
          <w:u w:val="single"/>
        </w:rPr>
        <w:t xml:space="preserve">, </w:t>
      </w:r>
      <w:r w:rsidRPr="00A72005">
        <w:rPr>
          <w:szCs w:val="24"/>
          <w:highlight w:val="yellow"/>
          <w:u w:val="single"/>
        </w:rPr>
        <w:t xml:space="preserve">for the good of </w:t>
      </w:r>
      <w:r w:rsidRPr="00A72005">
        <w:rPr>
          <w:b/>
          <w:bCs/>
          <w:szCs w:val="24"/>
          <w:highlight w:val="yellow"/>
          <w:u w:val="single"/>
        </w:rPr>
        <w:t>humanity</w:t>
      </w:r>
      <w:r w:rsidRPr="00676ED1">
        <w:rPr>
          <w:sz w:val="16"/>
          <w:szCs w:val="24"/>
          <w:highlight w:val="yellow"/>
        </w:rPr>
        <w:t>.</w:t>
      </w:r>
      <w:r w:rsidRPr="00676ED1">
        <w:rPr>
          <w:sz w:val="16"/>
          <w:szCs w:val="24"/>
        </w:rPr>
        <w:t xml:space="preserve"> </w:t>
      </w:r>
    </w:p>
    <w:p w14:paraId="2B631FE6" w14:textId="77777777" w:rsidR="00CE167E" w:rsidRPr="00CD2421" w:rsidRDefault="00CE167E" w:rsidP="00CE167E">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14CB71C8" w14:textId="77777777" w:rsidR="00CE167E" w:rsidRDefault="00CE167E" w:rsidP="00CE167E">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5BD8B41C" w14:textId="77777777" w:rsidR="00CE167E" w:rsidRDefault="00CE167E" w:rsidP="00CE167E">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r>
        <w:rPr>
          <w:rStyle w:val="StyleUnderline"/>
        </w:rPr>
        <w:t>“become what it always was.”</w:t>
      </w:r>
      <w: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does with its power but what it intends to do</w:t>
      </w:r>
      <w:r>
        <w:t xml:space="preserve">. </w:t>
      </w:r>
      <w:r>
        <w:rPr>
          <w:rStyle w:val="StyleUnderline"/>
        </w:rPr>
        <w:t>Yes, “imperialism, slavery, and racism have marred Western history,” Ikenberry and Deudney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StyleUnderline"/>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p>
    <w:p w14:paraId="238287B1" w14:textId="77777777" w:rsidR="00CE167E" w:rsidRPr="00AB7006" w:rsidRDefault="00CE167E" w:rsidP="00CE167E">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619C4BE5" w14:textId="77777777" w:rsidR="00CE167E" w:rsidRPr="00AB7006" w:rsidRDefault="00CE167E" w:rsidP="00CE167E">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44186BAE" w14:textId="77777777" w:rsidR="00CE167E" w:rsidRPr="00AB7006" w:rsidRDefault="00CE167E" w:rsidP="00CE167E">
      <w:pPr>
        <w:rPr>
          <w:sz w:val="14"/>
        </w:rPr>
      </w:pPr>
      <w:r w:rsidRPr="00AB7006">
        <w:rPr>
          <w:sz w:val="14"/>
        </w:rPr>
        <w:t xml:space="preserve">The practice of </w:t>
      </w:r>
      <w:r w:rsidRPr="00AB7006">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B7006">
        <w:rPr>
          <w:highlight w:val="yellow"/>
          <w:u w:val="single"/>
        </w:rPr>
        <w:t>assume</w:t>
      </w:r>
      <w:r w:rsidRPr="00AB7006">
        <w:rPr>
          <w:u w:val="single"/>
        </w:rPr>
        <w:t xml:space="preserve"> that bureaucratic </w:t>
      </w:r>
      <w:r w:rsidRPr="00AB7006">
        <w:rPr>
          <w:highlight w:val="yellow"/>
          <w:u w:val="single"/>
        </w:rPr>
        <w:t xml:space="preserve">protections subvert </w:t>
      </w:r>
      <w:r w:rsidRPr="002D2749">
        <w:rPr>
          <w:u w:val="single"/>
        </w:rPr>
        <w:t>the President's</w:t>
      </w:r>
      <w:r w:rsidRPr="00AB7006">
        <w:rPr>
          <w:u w:val="single"/>
        </w:rPr>
        <w:t xml:space="preserve"> "sole </w:t>
      </w:r>
      <w:r w:rsidRPr="00AB7006">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B7006">
        <w:rPr>
          <w:highlight w:val="yellow"/>
          <w:u w:val="single"/>
        </w:rPr>
        <w:t>Even</w:t>
      </w:r>
      <w:r w:rsidRPr="00AB7006">
        <w:rPr>
          <w:u w:val="single"/>
        </w:rPr>
        <w:t xml:space="preserve"> President </w:t>
      </w:r>
      <w:r w:rsidRPr="00AB7006">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B7006">
        <w:rPr>
          <w:rStyle w:val="Emphasis"/>
          <w:highlight w:val="yellow"/>
        </w:rPr>
        <w:t>support labor</w:t>
      </w:r>
      <w:r w:rsidRPr="00AB7006">
        <w:rPr>
          <w:highlight w:val="yellow"/>
          <w:u w:val="single"/>
        </w:rPr>
        <w:t xml:space="preserve"> as a </w:t>
      </w:r>
      <w:r w:rsidRPr="00AB7006">
        <w:rPr>
          <w:rStyle w:val="Emphasis"/>
          <w:highlight w:val="yellow"/>
        </w:rPr>
        <w:t>means of combatting</w:t>
      </w:r>
      <w:r w:rsidRPr="00AB7006">
        <w:rPr>
          <w:rStyle w:val="Emphasis"/>
        </w:rPr>
        <w:t xml:space="preserve"> the CSC</w:t>
      </w:r>
      <w:r w:rsidRPr="00AB7006">
        <w:rPr>
          <w:u w:val="single"/>
        </w:rPr>
        <w:t xml:space="preserve"> and </w:t>
      </w:r>
      <w:r w:rsidRPr="00AB7006">
        <w:rPr>
          <w:rStyle w:val="Emphasis"/>
          <w:highlight w:val="yellow"/>
        </w:rPr>
        <w:t>agency management</w:t>
      </w:r>
      <w:r w:rsidRPr="00AB7006">
        <w:rPr>
          <w:sz w:val="14"/>
        </w:rPr>
        <w:t>. 351</w:t>
      </w:r>
    </w:p>
    <w:p w14:paraId="77E7C3BB" w14:textId="77777777" w:rsidR="00CE167E" w:rsidRPr="00AB7006" w:rsidRDefault="00CE167E" w:rsidP="00CE167E">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Labor autonomy was useful not only in recruiting skilled labor, but in allowing labor to shape the workplace so as to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B7006">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B7006">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B7006">
        <w:rPr>
          <w:rStyle w:val="Emphasis"/>
          <w:highlight w:val="yellow"/>
        </w:rPr>
        <w:t xml:space="preserve">President's ability to project power </w:t>
      </w:r>
      <w:r w:rsidRPr="007A5BD6">
        <w:rPr>
          <w:rStyle w:val="Emphasis"/>
        </w:rPr>
        <w:t>internationally</w:t>
      </w:r>
      <w:r w:rsidRPr="007A5BD6">
        <w:rPr>
          <w:u w:val="single"/>
        </w:rPr>
        <w:t xml:space="preserve"> </w:t>
      </w:r>
      <w:r w:rsidRPr="00AB7006">
        <w:rPr>
          <w:highlight w:val="yellow"/>
          <w:u w:val="single"/>
        </w:rPr>
        <w:t xml:space="preserve">and </w:t>
      </w:r>
      <w:r w:rsidRPr="002D2749">
        <w:rPr>
          <w:rStyle w:val="Emphasis"/>
        </w:rPr>
        <w:t xml:space="preserve">to </w:t>
      </w:r>
      <w:r w:rsidRPr="00AB7006">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114CCEC1" w14:textId="77777777" w:rsidR="00CE167E" w:rsidRPr="00AB7006" w:rsidRDefault="00CE167E" w:rsidP="00CE167E">
      <w:pPr>
        <w:rPr>
          <w:u w:val="single"/>
        </w:rPr>
      </w:pPr>
      <w:r w:rsidRPr="00AB7006">
        <w:rPr>
          <w:sz w:val="14"/>
        </w:rPr>
        <w:tab/>
      </w:r>
      <w:r w:rsidRPr="002D2749">
        <w:rPr>
          <w:rStyle w:val="Emphasis"/>
        </w:rPr>
        <w:t>Labor protections</w:t>
      </w:r>
      <w:r w:rsidRPr="00AB7006">
        <w:rPr>
          <w:u w:val="single"/>
        </w:rPr>
        <w:t xml:space="preserve">, then, </w:t>
      </w:r>
      <w:r w:rsidRPr="00AB7006">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B7006">
        <w:rPr>
          <w:rStyle w:val="Emphasis"/>
          <w:highlight w:val="yellow"/>
        </w:rPr>
        <w:t>contract</w:t>
      </w:r>
      <w:r w:rsidRPr="002D2749">
        <w:rPr>
          <w:rStyle w:val="Emphasis"/>
        </w:rPr>
        <w:t xml:space="preserve">ual </w:t>
      </w:r>
      <w:r w:rsidRPr="00AB7006">
        <w:rPr>
          <w:rStyle w:val="Emphasis"/>
          <w:highlight w:val="yellow"/>
        </w:rPr>
        <w:t>agreements with labor</w:t>
      </w:r>
      <w:r w:rsidRPr="00AB7006">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B7006">
        <w:rPr>
          <w:rStyle w:val="Emphasis"/>
          <w:highlight w:val="yellow"/>
        </w:rPr>
        <w:t>profitable</w:t>
      </w:r>
      <w:r w:rsidRPr="002D2749">
        <w:rPr>
          <w:u w:val="single"/>
        </w:rPr>
        <w:t>,</w:t>
      </w:r>
      <w:r w:rsidRPr="00AB7006">
        <w:rPr>
          <w:highlight w:val="yellow"/>
          <w:u w:val="single"/>
        </w:rPr>
        <w:t xml:space="preserve"> </w:t>
      </w:r>
      <w:r w:rsidRPr="00AB7006">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B7006">
        <w:rPr>
          <w:rStyle w:val="Emphasis"/>
          <w:highlight w:val="yellow"/>
        </w:rPr>
        <w:t>rights served</w:t>
      </w:r>
      <w:r w:rsidRPr="00AB7006">
        <w:rPr>
          <w:u w:val="single"/>
        </w:rPr>
        <w:t xml:space="preserve"> often </w:t>
      </w:r>
      <w:r w:rsidRPr="00AB7006">
        <w:rPr>
          <w:highlight w:val="yellow"/>
          <w:u w:val="single"/>
        </w:rPr>
        <w:t xml:space="preserve">to </w:t>
      </w:r>
      <w:r w:rsidRPr="00AB7006">
        <w:rPr>
          <w:b/>
          <w:bCs/>
          <w:highlight w:val="yellow"/>
          <w:u w:val="single"/>
        </w:rPr>
        <w:t>expand</w:t>
      </w:r>
      <w:r w:rsidRPr="00AB7006">
        <w:rPr>
          <w:highlight w:val="yellow"/>
          <w:u w:val="single"/>
        </w:rPr>
        <w:t xml:space="preserve"> rather than restrict </w:t>
      </w:r>
      <w:r w:rsidRPr="00AB7006">
        <w:rPr>
          <w:rStyle w:val="Emphasis"/>
          <w:highlight w:val="yellow"/>
        </w:rPr>
        <w:t xml:space="preserve">state </w:t>
      </w:r>
      <w:r w:rsidRPr="002D2749">
        <w:rPr>
          <w:rStyle w:val="Emphasis"/>
        </w:rPr>
        <w:t xml:space="preserve">growth and </w:t>
      </w:r>
      <w:r w:rsidRPr="00AB7006">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B7006">
        <w:rPr>
          <w:rStyle w:val="Emphasis"/>
          <w:highlight w:val="yellow"/>
        </w:rPr>
        <w:t>rights</w:t>
      </w:r>
      <w:r w:rsidRPr="00AB7006">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B7006">
        <w:rPr>
          <w:highlight w:val="yellow"/>
          <w:u w:val="single"/>
        </w:rPr>
        <w:t xml:space="preserve">enticed </w:t>
      </w:r>
      <w:r w:rsidRPr="00AB7006">
        <w:rPr>
          <w:b/>
          <w:bCs/>
          <w:highlight w:val="yellow"/>
          <w:u w:val="single"/>
        </w:rPr>
        <w:t>more</w:t>
      </w:r>
      <w:r w:rsidRPr="00AB7006">
        <w:rPr>
          <w:highlight w:val="yellow"/>
          <w:u w:val="single"/>
        </w:rPr>
        <w:t xml:space="preserve">, and more </w:t>
      </w:r>
      <w:r w:rsidRPr="00AB7006">
        <w:rPr>
          <w:b/>
          <w:bCs/>
          <w:highlight w:val="yellow"/>
          <w:u w:val="single"/>
        </w:rPr>
        <w:t>competent</w:t>
      </w:r>
      <w:r w:rsidRPr="00AB7006">
        <w:rPr>
          <w:highlight w:val="yellow"/>
          <w:u w:val="single"/>
        </w:rPr>
        <w:t xml:space="preserve">, </w:t>
      </w:r>
      <w:r w:rsidRPr="00AB7006">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4AA4724B" w14:textId="77777777" w:rsidR="00CE167E" w:rsidRPr="00AB7006" w:rsidRDefault="00CE167E" w:rsidP="00CE167E">
      <w:pPr>
        <w:rPr>
          <w:u w:val="single"/>
        </w:rPr>
      </w:pPr>
      <w:r w:rsidRPr="00AB7006">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B7006">
        <w:rPr>
          <w:rStyle w:val="Emphasis"/>
          <w:highlight w:val="yellow"/>
        </w:rPr>
        <w:t>The inability</w:t>
      </w:r>
      <w:r w:rsidRPr="00AB7006">
        <w:rPr>
          <w:highlight w:val="yellow"/>
          <w:u w:val="single"/>
        </w:rPr>
        <w:t xml:space="preserve"> to </w:t>
      </w:r>
      <w:r w:rsidRPr="00AB7006">
        <w:rPr>
          <w:b/>
          <w:bCs/>
          <w:highlight w:val="yellow"/>
          <w:u w:val="single"/>
        </w:rPr>
        <w:t>limit managerial discretion</w:t>
      </w:r>
      <w:r w:rsidRPr="00AB7006">
        <w:rPr>
          <w:highlight w:val="yellow"/>
          <w:u w:val="single"/>
        </w:rPr>
        <w:t xml:space="preserve"> </w:t>
      </w:r>
      <w:r w:rsidRPr="00AB7006">
        <w:rPr>
          <w:rStyle w:val="Emphasis"/>
          <w:highlight w:val="yellow"/>
        </w:rPr>
        <w:t>impeded</w:t>
      </w:r>
      <w:r w:rsidRPr="002D2749">
        <w:rPr>
          <w:u w:val="single"/>
        </w:rPr>
        <w:t xml:space="preserve"> </w:t>
      </w:r>
      <w:r w:rsidRPr="002D2749">
        <w:rPr>
          <w:rStyle w:val="Emphasis"/>
        </w:rPr>
        <w:t xml:space="preserve">the </w:t>
      </w:r>
      <w:r w:rsidRPr="00AB7006">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B7006">
        <w:rPr>
          <w:highlight w:val="yellow"/>
          <w:u w:val="single"/>
        </w:rPr>
        <w:t xml:space="preserve">By </w:t>
      </w:r>
      <w:r w:rsidRPr="00AB7006">
        <w:rPr>
          <w:rStyle w:val="Emphasis"/>
          <w:highlight w:val="yellow"/>
        </w:rPr>
        <w:t>entering into contracts</w:t>
      </w:r>
      <w:r w:rsidRPr="00AB7006">
        <w:rPr>
          <w:rStyle w:val="Emphasis"/>
        </w:rPr>
        <w:t xml:space="preserve"> that limited his managerial discretion in some circumstances</w:t>
      </w:r>
      <w:r w:rsidRPr="00AB7006">
        <w:rPr>
          <w:u w:val="single"/>
        </w:rPr>
        <w:t xml:space="preserve">, </w:t>
      </w:r>
      <w:r w:rsidRPr="00AB7006">
        <w:rPr>
          <w:rStyle w:val="Emphasis"/>
          <w:highlight w:val="yellow"/>
        </w:rPr>
        <w:t xml:space="preserve">the President could gain </w:t>
      </w:r>
      <w:r w:rsidRPr="007A5BD6">
        <w:rPr>
          <w:rStyle w:val="Emphasis"/>
        </w:rPr>
        <w:t xml:space="preserve">valuable </w:t>
      </w:r>
      <w:r w:rsidRPr="00AB7006">
        <w:rPr>
          <w:rStyle w:val="Emphasis"/>
          <w:highlight w:val="yellow"/>
        </w:rPr>
        <w:t xml:space="preserve">personnel who could allow </w:t>
      </w:r>
      <w:r w:rsidRPr="007A5BD6">
        <w:rPr>
          <w:rStyle w:val="Emphasis"/>
        </w:rPr>
        <w:t xml:space="preserve">the President </w:t>
      </w:r>
      <w:r w:rsidRPr="00AB7006">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21C17938" w14:textId="77777777" w:rsidR="00CE167E" w:rsidRPr="002D2749" w:rsidRDefault="00CE167E" w:rsidP="00CE167E">
      <w:pPr>
        <w:pStyle w:val="Heading4"/>
      </w:pPr>
      <w:r>
        <w:t xml:space="preserve">That locks in </w:t>
      </w:r>
      <w:r>
        <w:rPr>
          <w:u w:val="single"/>
        </w:rPr>
        <w:t>Trumpism</w:t>
      </w:r>
      <w:r w:rsidRPr="00EA4655">
        <w:t xml:space="preserve"> forever</w:t>
      </w:r>
      <w:r>
        <w:t xml:space="preserve">—including </w:t>
      </w:r>
      <w:r>
        <w:rPr>
          <w:u w:val="single"/>
        </w:rPr>
        <w:t>unleashed ICE</w:t>
      </w:r>
    </w:p>
    <w:p w14:paraId="1654283F" w14:textId="77777777" w:rsidR="00CE167E" w:rsidRPr="00AB7006" w:rsidRDefault="00CE167E" w:rsidP="00CE167E">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3598B6A1" w14:textId="77777777" w:rsidR="00CE167E" w:rsidRPr="00AB7006" w:rsidRDefault="00CE167E" w:rsidP="00CE167E">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B7006">
        <w:rPr>
          <w:highlight w:val="yellow"/>
          <w:u w:val="single"/>
        </w:rPr>
        <w:t xml:space="preserve">The </w:t>
      </w:r>
      <w:r w:rsidRPr="00AB7006">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B7006">
        <w:rPr>
          <w:highlight w:val="yellow"/>
          <w:u w:val="single"/>
        </w:rPr>
        <w:t xml:space="preserve">have </w:t>
      </w:r>
      <w:r w:rsidRPr="00AB7006">
        <w:rPr>
          <w:b/>
          <w:bCs/>
          <w:highlight w:val="yellow"/>
          <w:u w:val="single"/>
        </w:rPr>
        <w:t>much greater influence</w:t>
      </w:r>
      <w:r w:rsidRPr="00AB7006">
        <w:rPr>
          <w:highlight w:val="yellow"/>
          <w:u w:val="single"/>
        </w:rPr>
        <w:t xml:space="preserve"> over</w:t>
      </w:r>
      <w:r w:rsidRPr="00AB7006">
        <w:rPr>
          <w:u w:val="single"/>
        </w:rPr>
        <w:t xml:space="preserve"> </w:t>
      </w:r>
      <w:r w:rsidRPr="00AB7006">
        <w:rPr>
          <w:rStyle w:val="Emphasis"/>
        </w:rPr>
        <w:t xml:space="preserve">how </w:t>
      </w:r>
      <w:r w:rsidRPr="00AB7006">
        <w:rPr>
          <w:rStyle w:val="Emphasis"/>
          <w:highlight w:val="yellow"/>
        </w:rPr>
        <w:t xml:space="preserve">the </w:t>
      </w:r>
      <w:r w:rsidRPr="002D2749">
        <w:rPr>
          <w:rStyle w:val="Emphasis"/>
        </w:rPr>
        <w:t xml:space="preserve">federal </w:t>
      </w:r>
      <w:r w:rsidRPr="00AB7006">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B7006">
        <w:rPr>
          <w:rStyle w:val="Emphasis"/>
          <w:highlight w:val="yellow"/>
        </w:rPr>
        <w:t>under a bargaining regime</w:t>
      </w:r>
      <w:r w:rsidRPr="00AB7006">
        <w:rPr>
          <w:highlight w:val="yellow"/>
          <w:u w:val="single"/>
        </w:rPr>
        <w:t xml:space="preserve"> than</w:t>
      </w:r>
      <w:r w:rsidRPr="002D2749">
        <w:rPr>
          <w:u w:val="single"/>
        </w:rPr>
        <w:t xml:space="preserve"> under </w:t>
      </w:r>
      <w:r w:rsidRPr="00AB7006">
        <w:rPr>
          <w:highlight w:val="yellow"/>
          <w:u w:val="single"/>
        </w:rPr>
        <w:t>the</w:t>
      </w:r>
      <w:r w:rsidRPr="002D2749">
        <w:rPr>
          <w:u w:val="single"/>
        </w:rPr>
        <w:t xml:space="preserve"> </w:t>
      </w:r>
      <w:r w:rsidRPr="002D2749">
        <w:rPr>
          <w:b/>
          <w:bCs/>
          <w:u w:val="single"/>
        </w:rPr>
        <w:t xml:space="preserve">traditional </w:t>
      </w:r>
      <w:r w:rsidRPr="00AB7006">
        <w:rPr>
          <w:b/>
          <w:bCs/>
          <w:highlight w:val="yellow"/>
          <w:u w:val="single"/>
        </w:rPr>
        <w:t>independent</w:t>
      </w:r>
      <w:r w:rsidRPr="00AB7006">
        <w:rPr>
          <w:b/>
          <w:bCs/>
          <w:u w:val="single"/>
        </w:rPr>
        <w:t xml:space="preserve"> commission</w:t>
      </w:r>
      <w:r w:rsidRPr="00AB7006">
        <w:rPr>
          <w:u w:val="single"/>
        </w:rPr>
        <w:t xml:space="preserve"> </w:t>
      </w:r>
      <w:r w:rsidRPr="00AB7006">
        <w:rPr>
          <w:highlight w:val="yellow"/>
          <w:u w:val="single"/>
        </w:rPr>
        <w:t>system</w:t>
      </w:r>
      <w:r w:rsidRPr="00AB7006">
        <w:rPr>
          <w:sz w:val="14"/>
        </w:rPr>
        <w:t xml:space="preserve">. While </w:t>
      </w:r>
      <w:r w:rsidRPr="00AB7006">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B7006">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2D2749">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B7006">
        <w:rPr>
          <w:highlight w:val="yellow"/>
          <w:u w:val="single"/>
        </w:rPr>
        <w:t xml:space="preserve">to </w:t>
      </w:r>
      <w:r w:rsidRPr="00AB7006">
        <w:rPr>
          <w:rStyle w:val="Emphasis"/>
          <w:highlight w:val="yellow"/>
        </w:rPr>
        <w:t xml:space="preserve">entrench </w:t>
      </w:r>
      <w:r w:rsidRPr="002D2749">
        <w:rPr>
          <w:rStyle w:val="Emphasis"/>
        </w:rPr>
        <w:t xml:space="preserve">harsh </w:t>
      </w:r>
      <w:r w:rsidRPr="00AB7006">
        <w:rPr>
          <w:rStyle w:val="Emphasis"/>
          <w:highlight w:val="yellow"/>
        </w:rPr>
        <w:t>immigration</w:t>
      </w:r>
      <w:r w:rsidRPr="00AB7006">
        <w:rPr>
          <w:rStyle w:val="Emphasis"/>
        </w:rPr>
        <w:t xml:space="preserve"> enforcement </w:t>
      </w:r>
      <w:r w:rsidRPr="00AB7006">
        <w:rPr>
          <w:rStyle w:val="Emphasis"/>
          <w:highlight w:val="yellow"/>
        </w:rPr>
        <w:t>policies</w:t>
      </w:r>
      <w:r w:rsidRPr="00AB7006">
        <w:rPr>
          <w:highlight w:val="yellow"/>
          <w:u w:val="single"/>
        </w:rPr>
        <w:t xml:space="preserve"> by </w:t>
      </w:r>
      <w:r w:rsidRPr="00AB7006">
        <w:rPr>
          <w:b/>
          <w:bCs/>
          <w:highlight w:val="yellow"/>
          <w:u w:val="single"/>
        </w:rPr>
        <w:t>granting</w:t>
      </w:r>
      <w:r w:rsidRPr="00AB7006">
        <w:rPr>
          <w:u w:val="single"/>
        </w:rPr>
        <w:t xml:space="preserve"> extraordinary </w:t>
      </w:r>
      <w:r w:rsidRPr="002D2749">
        <w:rPr>
          <w:rStyle w:val="Emphasis"/>
        </w:rPr>
        <w:t xml:space="preserve">labor </w:t>
      </w:r>
      <w:r w:rsidRPr="00AB7006">
        <w:rPr>
          <w:rStyle w:val="Emphasis"/>
          <w:highlight w:val="yellow"/>
        </w:rPr>
        <w:t>rights</w:t>
      </w:r>
      <w:r w:rsidRPr="00AB7006">
        <w:rPr>
          <w:highlight w:val="yellow"/>
          <w:u w:val="single"/>
        </w:rPr>
        <w:t xml:space="preserve"> to </w:t>
      </w:r>
      <w:r w:rsidRPr="002D2749">
        <w:rPr>
          <w:u w:val="single"/>
        </w:rPr>
        <w:t xml:space="preserve">the </w:t>
      </w:r>
      <w:r w:rsidRPr="00AB7006">
        <w:rPr>
          <w:rStyle w:val="Emphasis"/>
          <w:highlight w:val="yellow"/>
        </w:rPr>
        <w:t>ICE</w:t>
      </w:r>
      <w:r w:rsidRPr="00AB7006">
        <w:rPr>
          <w:highlight w:val="yellow"/>
          <w:u w:val="single"/>
        </w:rPr>
        <w:t xml:space="preserve"> and </w:t>
      </w:r>
      <w:r w:rsidRPr="00AB7006">
        <w:rPr>
          <w:rStyle w:val="Emphasis"/>
          <w:highlight w:val="yellow"/>
        </w:rPr>
        <w:t>CBP unions</w:t>
      </w:r>
      <w:r w:rsidRPr="00AB7006">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liberalleaning unions, including those representing EPA, Department of Education, and Department of </w:t>
      </w:r>
      <w:r w:rsidRPr="00AB7006">
        <w:rPr>
          <w:rStyle w:val="Emphasis"/>
          <w:highlight w:val="yellow"/>
        </w:rPr>
        <w:t>Labor workers</w:t>
      </w:r>
      <w:r w:rsidRPr="00AB7006">
        <w:rPr>
          <w:sz w:val="14"/>
          <w:highlight w:val="yellow"/>
        </w:rPr>
        <w:t xml:space="preserve">, </w:t>
      </w:r>
      <w:r w:rsidRPr="007A5BD6">
        <w:rPr>
          <w:u w:val="single"/>
        </w:rPr>
        <w:t xml:space="preserve">have </w:t>
      </w:r>
      <w:r w:rsidRPr="00AB7006">
        <w:rPr>
          <w:rStyle w:val="Emphasis"/>
          <w:highlight w:val="yellow"/>
        </w:rPr>
        <w:t>followed</w:t>
      </w:r>
      <w:r w:rsidRPr="007A5BD6">
        <w:rPr>
          <w:rStyle w:val="Emphasis"/>
        </w:rPr>
        <w:t xml:space="preserve"> the example of </w:t>
      </w:r>
      <w:r w:rsidRPr="00AB7006">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B7006">
        <w:rPr>
          <w:highlight w:val="yellow"/>
          <w:u w:val="single"/>
        </w:rPr>
        <w:t xml:space="preserve">and </w:t>
      </w:r>
      <w:r w:rsidRPr="00AB7006">
        <w:rPr>
          <w:rStyle w:val="Emphasis"/>
          <w:highlight w:val="yellow"/>
        </w:rPr>
        <w:t>sought to entrench</w:t>
      </w:r>
      <w:r w:rsidRPr="00AB7006">
        <w:rPr>
          <w:rStyle w:val="Emphasis"/>
        </w:rPr>
        <w:t xml:space="preserve"> expansive </w:t>
      </w:r>
      <w:r w:rsidRPr="00AB7006">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3EA30BBD" w14:textId="77777777" w:rsidR="00CE167E" w:rsidRPr="00AB7006" w:rsidRDefault="00CE167E" w:rsidP="00CE167E">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B7006">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B7006">
        <w:rPr>
          <w:rStyle w:val="Emphasis"/>
          <w:highlight w:val="yellow"/>
        </w:rPr>
        <w:t>turn</w:t>
      </w:r>
      <w:r w:rsidRPr="00AB7006">
        <w:rPr>
          <w:rStyle w:val="Emphasis"/>
        </w:rPr>
        <w:t xml:space="preserve">ing </w:t>
      </w:r>
      <w:r w:rsidRPr="00AB7006">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B7006">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100635EB" w14:textId="77777777" w:rsidR="00CE167E" w:rsidRPr="00AB7006" w:rsidRDefault="00CE167E" w:rsidP="00CE167E">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r>
        <w:t xml:space="preserve"> Yes ICE is included, their author says so</w:t>
      </w:r>
    </w:p>
    <w:p w14:paraId="594F2D32" w14:textId="77777777" w:rsidR="00CE167E" w:rsidRPr="00AB7006" w:rsidRDefault="00CE167E" w:rsidP="00CE167E">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M.Phil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4D85B32D" w14:textId="77777777" w:rsidR="00CE167E" w:rsidRPr="00AB7006" w:rsidRDefault="00CE167E" w:rsidP="00CE167E">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Typically, the story goes that the president imposes policies with profound implications for the immigration system, such as prioritizing the arrest and deportation of certain populations over others, or setting targets to grant or deny certain numbers of asylum applications or removal challenges.</w:t>
      </w:r>
    </w:p>
    <w:p w14:paraId="1D37A14A" w14:textId="77777777" w:rsidR="00CE167E" w:rsidRPr="00AB7006" w:rsidRDefault="00CE167E" w:rsidP="00CE167E">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ICE agent</w:t>
      </w:r>
      <w:r w:rsidRPr="005A49D9">
        <w:rPr>
          <w:rStyle w:val="Emphasis"/>
        </w:rPr>
        <w:t xml:space="preserve">s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AB7006">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B7006">
        <w:rPr>
          <w:b/>
          <w:bCs/>
          <w:highlight w:val="yellow"/>
          <w:u w:val="single"/>
        </w:rPr>
        <w:t>defeated policies altering</w:t>
      </w:r>
      <w:r w:rsidRPr="00AB7006">
        <w:rPr>
          <w:highlight w:val="yellow"/>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7A33427C" w14:textId="77777777" w:rsidR="00CE167E" w:rsidRPr="003A3893" w:rsidRDefault="00CE167E" w:rsidP="00CE167E">
      <w:pPr>
        <w:rPr>
          <w:b/>
          <w:iCs/>
          <w:u w:val="single"/>
          <w:bdr w:val="single" w:sz="8" w:space="0" w:color="auto"/>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B7006">
        <w:rPr>
          <w:highlight w:val="yellow"/>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restrictive immigration enforcement policies.</w:t>
      </w:r>
    </w:p>
    <w:p w14:paraId="1B8A8E81" w14:textId="77777777" w:rsidR="00CE167E" w:rsidRPr="00426AC9" w:rsidRDefault="00CE167E" w:rsidP="00CE167E">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2D899D4B" w14:textId="77777777" w:rsidR="00CE167E" w:rsidRPr="00C85F21" w:rsidRDefault="00CE167E" w:rsidP="00CE167E">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13640317" w14:textId="77777777" w:rsidR="00CE167E" w:rsidRPr="001C30C5" w:rsidRDefault="00CE167E" w:rsidP="00CE167E">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8F1733">
        <w:rPr>
          <w:rStyle w:val="Emphasis"/>
        </w:rPr>
        <w:t xml:space="preserve">relationships of </w:t>
      </w:r>
      <w:r w:rsidRPr="00043DFA">
        <w:rPr>
          <w:rStyle w:val="Emphasis"/>
          <w:highlight w:val="yellow"/>
        </w:rPr>
        <w:t>transnational solidarity</w:t>
      </w:r>
      <w:r w:rsidRPr="001C30C5">
        <w:rPr>
          <w:u w:val="single"/>
        </w:rPr>
        <w:t>.</w:t>
      </w:r>
    </w:p>
    <w:p w14:paraId="7ED74FB6" w14:textId="77777777" w:rsidR="00CE167E" w:rsidRPr="001C30C5" w:rsidRDefault="00CE167E" w:rsidP="00CE167E">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8F1733">
        <w:rPr>
          <w:rStyle w:val="Emphasis"/>
        </w:rPr>
        <w:t xml:space="preserve">potential </w:t>
      </w:r>
      <w:r w:rsidRPr="00043DFA">
        <w:rPr>
          <w:rStyle w:val="Emphasis"/>
          <w:highlight w:val="yellow"/>
        </w:rPr>
        <w:t>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043DFA">
        <w:rPr>
          <w:highlight w:val="yellow"/>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043DFA">
        <w:rPr>
          <w:highlight w:val="yellow"/>
          <w:u w:val="single"/>
        </w:rPr>
        <w:t xml:space="preserve">to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2519E876" w14:textId="77777777" w:rsidR="00CE167E" w:rsidRPr="001C30C5" w:rsidRDefault="00CE167E" w:rsidP="00CE167E">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an anti-imperial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043DFA">
        <w:rPr>
          <w:rStyle w:val="Emphasis"/>
          <w:highlight w:val="yellow"/>
        </w:rPr>
        <w:t xml:space="preserve">peoples as </w:t>
      </w:r>
      <w:r w:rsidRPr="008F1733">
        <w:rPr>
          <w:rStyle w:val="Emphasis"/>
        </w:rPr>
        <w:t>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6DF7CDB5" w14:textId="77777777" w:rsidR="00CE167E" w:rsidRPr="001C30C5" w:rsidRDefault="00CE167E" w:rsidP="00CE167E">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569B8699" w14:textId="77777777" w:rsidR="00CE167E" w:rsidRPr="001C30C5" w:rsidRDefault="00CE167E" w:rsidP="00CE167E">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 xml:space="preserve">genuine </w:t>
      </w:r>
      <w:r w:rsidRPr="008F1733">
        <w:rPr>
          <w:rStyle w:val="Emphasis"/>
        </w:rPr>
        <w:t xml:space="preserve">popular </w:t>
      </w:r>
      <w:r w:rsidRPr="00043DFA">
        <w:rPr>
          <w:rStyle w:val="Emphasis"/>
          <w:highlight w:val="yellow"/>
        </w:rPr>
        <w:t>sovereignty as necessitating transnational</w:t>
      </w:r>
      <w:r w:rsidRPr="001C30C5">
        <w:rPr>
          <w:rStyle w:val="Emphasis"/>
        </w:rPr>
        <w:t xml:space="preserve"> democratic </w:t>
      </w:r>
      <w:r w:rsidRPr="00043DFA">
        <w:rPr>
          <w:rStyle w:val="Emphasis"/>
          <w:highlight w:val="yellow"/>
        </w:rPr>
        <w:t>coalition-making.</w:t>
      </w:r>
    </w:p>
    <w:p w14:paraId="27878083" w14:textId="77777777" w:rsidR="00CE167E" w:rsidRDefault="00CE167E" w:rsidP="00CE167E">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which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1459EEC5" w14:textId="77777777" w:rsidR="00CE167E" w:rsidRDefault="00CE167E" w:rsidP="00CE167E">
      <w:pPr>
        <w:pStyle w:val="Heading2"/>
      </w:pPr>
      <w:r>
        <w:t>Case</w:t>
      </w:r>
    </w:p>
    <w:p w14:paraId="5929B27D" w14:textId="77777777" w:rsidR="00CE167E" w:rsidRDefault="00CE167E" w:rsidP="00CE167E">
      <w:pPr>
        <w:pStyle w:val="Heading3"/>
      </w:pPr>
      <w:r>
        <w:t>1NC</w:t>
      </w:r>
    </w:p>
    <w:p w14:paraId="2FB144B8" w14:textId="77777777" w:rsidR="00CE167E" w:rsidRDefault="00CE167E" w:rsidP="00CE167E">
      <w:pPr>
        <w:pStyle w:val="Heading4"/>
      </w:pPr>
      <w:r>
        <w:t>Unions will not resist Trump.</w:t>
      </w:r>
    </w:p>
    <w:p w14:paraId="3EA6227B" w14:textId="77777777" w:rsidR="00CE167E" w:rsidRPr="000117FD" w:rsidRDefault="00CE167E" w:rsidP="00CE167E">
      <w:r w:rsidRPr="000117FD">
        <w:rPr>
          <w:rStyle w:val="Style13ptBold"/>
        </w:rPr>
        <w:t>Loomis 25</w:t>
      </w:r>
      <w:r w:rsidRPr="000117FD">
        <w:t xml:space="preserve"> (Erik Loomis is a history professor at the University of Rhode Island and the author of, most recently, “Organizing America: Stories of Americans Who Fought for Justice” and “A History of America in Ten Strikes.” “Trump Is Wiping Out Unions. Why Are They So Quiet?</w:t>
      </w:r>
      <w:r>
        <w:t xml:space="preserve">“ </w:t>
      </w:r>
      <w:r>
        <w:rPr>
          <w:i/>
          <w:iCs/>
        </w:rPr>
        <w:t xml:space="preserve">New York Times </w:t>
      </w:r>
      <w:r>
        <w:t>September 1, 2025)</w:t>
      </w:r>
    </w:p>
    <w:p w14:paraId="0685A825" w14:textId="77777777" w:rsidR="00CE167E" w:rsidRPr="00932857" w:rsidRDefault="00CE167E" w:rsidP="00CE167E">
      <w:pPr>
        <w:rPr>
          <w:sz w:val="14"/>
        </w:rPr>
      </w:pPr>
      <w:r w:rsidRPr="00932857">
        <w:rPr>
          <w:sz w:val="14"/>
        </w:rPr>
        <w:t xml:space="preserve">This is a most unfortunate Labor Day for labor. </w:t>
      </w:r>
      <w:r w:rsidRPr="00932857">
        <w:rPr>
          <w:szCs w:val="24"/>
          <w:u w:val="single"/>
        </w:rPr>
        <w:t>The labor movement has taken it on the chin repeatedly</w:t>
      </w:r>
      <w:r w:rsidRPr="00932857">
        <w:rPr>
          <w:sz w:val="14"/>
        </w:rPr>
        <w:t xml:space="preserve"> in the last several decades, but President Trump is the most ruthlessly antilabor president since before the Great Depression.</w:t>
      </w:r>
    </w:p>
    <w:p w14:paraId="509056A7" w14:textId="77777777" w:rsidR="00CE167E" w:rsidRPr="00932857" w:rsidRDefault="00CE167E" w:rsidP="00CE167E">
      <w:pPr>
        <w:rPr>
          <w:u w:val="single"/>
        </w:rPr>
      </w:pPr>
      <w:r w:rsidRPr="00932857">
        <w:rPr>
          <w:sz w:val="14"/>
        </w:rPr>
        <w:t xml:space="preserve">If the labor movement does not fight harder than it has since Mr. Trump regained the presidency, </w:t>
      </w:r>
      <w:r w:rsidRPr="00932857">
        <w:rPr>
          <w:u w:val="single"/>
        </w:rPr>
        <w:t>its future will be dire.</w:t>
      </w:r>
    </w:p>
    <w:p w14:paraId="4C591BE2" w14:textId="77777777" w:rsidR="00CE167E" w:rsidRPr="00932857" w:rsidRDefault="00CE167E" w:rsidP="00CE167E">
      <w:pPr>
        <w:rPr>
          <w:sz w:val="14"/>
        </w:rPr>
      </w:pPr>
      <w:r w:rsidRPr="00932857">
        <w:rPr>
          <w:u w:val="single"/>
        </w:rPr>
        <w:t xml:space="preserve">Mr. </w:t>
      </w:r>
      <w:r w:rsidRPr="00E61CC1">
        <w:rPr>
          <w:highlight w:val="yellow"/>
          <w:u w:val="single"/>
        </w:rPr>
        <w:t>Trump</w:t>
      </w:r>
      <w:r w:rsidRPr="00932857">
        <w:rPr>
          <w:u w:val="single"/>
        </w:rPr>
        <w:t xml:space="preserve"> and his administration have unilaterally </w:t>
      </w:r>
      <w:r w:rsidRPr="00E61CC1">
        <w:rPr>
          <w:highlight w:val="yellow"/>
          <w:u w:val="single"/>
        </w:rPr>
        <w:t>stripped</w:t>
      </w:r>
      <w:r w:rsidRPr="00932857">
        <w:rPr>
          <w:u w:val="single"/>
        </w:rPr>
        <w:t xml:space="preserve"> collective bargaining </w:t>
      </w:r>
      <w:r w:rsidRPr="00E61CC1">
        <w:rPr>
          <w:b/>
          <w:bCs/>
          <w:highlight w:val="yellow"/>
          <w:u w:val="single"/>
        </w:rPr>
        <w:t>rights</w:t>
      </w:r>
      <w:r w:rsidRPr="00932857">
        <w:rPr>
          <w:u w:val="single"/>
        </w:rPr>
        <w:t xml:space="preserve"> from hundreds of thousands of federal workers. At the Department of Veterans Affairs alone, 400,000 workers, or </w:t>
      </w:r>
      <w:r w:rsidRPr="00E61CC1">
        <w:rPr>
          <w:rStyle w:val="Emphasis"/>
          <w:highlight w:val="yellow"/>
        </w:rPr>
        <w:t>2.8 percent</w:t>
      </w:r>
      <w:r w:rsidRPr="00932857">
        <w:rPr>
          <w:u w:val="single"/>
        </w:rPr>
        <w:t xml:space="preserve"> </w:t>
      </w:r>
      <w:r w:rsidRPr="00E61CC1">
        <w:rPr>
          <w:highlight w:val="yellow"/>
          <w:u w:val="single"/>
        </w:rPr>
        <w:t>of</w:t>
      </w:r>
      <w:r w:rsidRPr="00932857">
        <w:rPr>
          <w:u w:val="single"/>
        </w:rPr>
        <w:t xml:space="preserve"> America’s </w:t>
      </w:r>
      <w:r w:rsidRPr="00E61CC1">
        <w:rPr>
          <w:b/>
          <w:bCs/>
          <w:highlight w:val="yellow"/>
          <w:u w:val="single"/>
        </w:rPr>
        <w:t>unionized workers</w:t>
      </w:r>
      <w:r w:rsidRPr="00932857">
        <w:rPr>
          <w:u w:val="single"/>
        </w:rPr>
        <w:t xml:space="preserve">, have lost their </w:t>
      </w:r>
      <w:r w:rsidRPr="00932857">
        <w:rPr>
          <w:rStyle w:val="Emphasis"/>
        </w:rPr>
        <w:t>collective bargaining rights</w:t>
      </w:r>
      <w:r w:rsidRPr="00932857">
        <w:rPr>
          <w:u w:val="single"/>
        </w:rPr>
        <w:t xml:space="preserve"> because of an </w:t>
      </w:r>
      <w:r w:rsidRPr="00932857">
        <w:rPr>
          <w:b/>
          <w:bCs/>
          <w:u w:val="single"/>
        </w:rPr>
        <w:t>executive</w:t>
      </w:r>
      <w:r w:rsidRPr="00932857">
        <w:rPr>
          <w:u w:val="single"/>
        </w:rPr>
        <w:t xml:space="preserve"> </w:t>
      </w:r>
      <w:r w:rsidRPr="00932857">
        <w:rPr>
          <w:b/>
          <w:bCs/>
          <w:u w:val="single"/>
        </w:rPr>
        <w:t>order</w:t>
      </w:r>
      <w:r w:rsidRPr="00932857">
        <w:rPr>
          <w:u w:val="single"/>
        </w:rPr>
        <w:t xml:space="preserve"> </w:t>
      </w:r>
      <w:r w:rsidRPr="00E61CC1">
        <w:rPr>
          <w:highlight w:val="yellow"/>
          <w:u w:val="single"/>
        </w:rPr>
        <w:t>that will</w:t>
      </w:r>
      <w:r w:rsidRPr="00932857">
        <w:rPr>
          <w:u w:val="single"/>
        </w:rPr>
        <w:t xml:space="preserve"> eventually </w:t>
      </w:r>
      <w:r w:rsidRPr="00E61CC1">
        <w:rPr>
          <w:b/>
          <w:bCs/>
          <w:highlight w:val="yellow"/>
          <w:u w:val="single"/>
        </w:rPr>
        <w:t>affect</w:t>
      </w:r>
      <w:r w:rsidRPr="00E61CC1">
        <w:rPr>
          <w:highlight w:val="yellow"/>
          <w:u w:val="single"/>
        </w:rPr>
        <w:t xml:space="preserve"> more than </w:t>
      </w:r>
      <w:r w:rsidRPr="00E61CC1">
        <w:rPr>
          <w:rStyle w:val="Emphasis"/>
          <w:highlight w:val="yellow"/>
        </w:rPr>
        <w:t>one million</w:t>
      </w:r>
      <w:r w:rsidRPr="00932857">
        <w:rPr>
          <w:rStyle w:val="Emphasis"/>
        </w:rPr>
        <w:t xml:space="preserve"> federal workers</w:t>
      </w:r>
      <w:r w:rsidRPr="00932857">
        <w:rPr>
          <w:u w:val="single"/>
        </w:rPr>
        <w:t>. Mr. Trump ushered in Labor Day weekend on Thursday by continuing his assault of federal unions, adding the Patent Office, NASA and the National Weather Service to his list of targeted agencies.</w:t>
      </w:r>
    </w:p>
    <w:p w14:paraId="118F976E" w14:textId="77777777" w:rsidR="00CE167E" w:rsidRPr="00932857" w:rsidRDefault="00CE167E" w:rsidP="00CE167E">
      <w:pPr>
        <w:rPr>
          <w:sz w:val="14"/>
        </w:rPr>
      </w:pPr>
      <w:r w:rsidRPr="00932857">
        <w:rPr>
          <w:u w:val="single"/>
        </w:rPr>
        <w:t xml:space="preserve">Despite this assault on their very existence, </w:t>
      </w:r>
      <w:r w:rsidRPr="00E61CC1">
        <w:rPr>
          <w:rStyle w:val="Emphasis"/>
          <w:highlight w:val="yellow"/>
        </w:rPr>
        <w:t>we have barely heard a peep from unions</w:t>
      </w:r>
      <w:r w:rsidRPr="00932857">
        <w:rPr>
          <w:u w:val="single"/>
        </w:rPr>
        <w:t xml:space="preserve">. </w:t>
      </w:r>
      <w:r w:rsidRPr="00E61CC1">
        <w:rPr>
          <w:highlight w:val="yellow"/>
          <w:u w:val="single"/>
        </w:rPr>
        <w:t xml:space="preserve">Where is organized </w:t>
      </w:r>
      <w:r w:rsidRPr="00E61CC1">
        <w:rPr>
          <w:szCs w:val="24"/>
          <w:highlight w:val="yellow"/>
          <w:u w:val="single"/>
        </w:rPr>
        <w:t>labor in</w:t>
      </w:r>
      <w:r w:rsidRPr="00932857">
        <w:rPr>
          <w:sz w:val="14"/>
        </w:rPr>
        <w:t xml:space="preserve"> the public fight </w:t>
      </w:r>
      <w:r w:rsidRPr="00932857">
        <w:rPr>
          <w:u w:val="single"/>
        </w:rPr>
        <w:t xml:space="preserve">to maintain union </w:t>
      </w:r>
      <w:r w:rsidRPr="00932857">
        <w:rPr>
          <w:b/>
          <w:bCs/>
          <w:u w:val="single"/>
        </w:rPr>
        <w:t>jobs</w:t>
      </w:r>
      <w:r w:rsidRPr="00932857">
        <w:rPr>
          <w:u w:val="single"/>
        </w:rPr>
        <w:t xml:space="preserve">, stop the stripping of the safety net and lead </w:t>
      </w:r>
      <w:r w:rsidRPr="00E61CC1">
        <w:rPr>
          <w:highlight w:val="yellow"/>
          <w:u w:val="single"/>
        </w:rPr>
        <w:t xml:space="preserve">the </w:t>
      </w:r>
      <w:r w:rsidRPr="00E61CC1">
        <w:rPr>
          <w:rStyle w:val="Emphasis"/>
          <w:highlight w:val="yellow"/>
        </w:rPr>
        <w:t>fight for democracy</w:t>
      </w:r>
      <w:r w:rsidRPr="00E61CC1">
        <w:rPr>
          <w:highlight w:val="yellow"/>
          <w:u w:val="single"/>
        </w:rPr>
        <w:t>?</w:t>
      </w:r>
      <w:r w:rsidRPr="00932857">
        <w:rPr>
          <w:sz w:val="14"/>
        </w:rPr>
        <w:t xml:space="preserve"> Other than some statements and angry speeches, the movement has been muted.</w:t>
      </w:r>
    </w:p>
    <w:p w14:paraId="4CB100C5" w14:textId="77777777" w:rsidR="00CE167E" w:rsidRPr="00932857" w:rsidRDefault="00CE167E" w:rsidP="00CE167E">
      <w:pPr>
        <w:rPr>
          <w:sz w:val="14"/>
        </w:rPr>
      </w:pPr>
      <w:r w:rsidRPr="00932857">
        <w:rPr>
          <w:sz w:val="14"/>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3D776D0B" w14:textId="77777777" w:rsidR="00CE167E" w:rsidRPr="00932857" w:rsidRDefault="00CE167E" w:rsidP="00CE167E">
      <w:pPr>
        <w:rPr>
          <w:sz w:val="14"/>
        </w:rPr>
      </w:pPr>
      <w:r w:rsidRPr="00932857">
        <w:rPr>
          <w:sz w:val="14"/>
        </w:rPr>
        <w:t>All this is happening at a time when Americans’ approval of unions is the highest it has been since the mid-1960s.</w:t>
      </w:r>
    </w:p>
    <w:p w14:paraId="299F12EB" w14:textId="77777777" w:rsidR="00CE167E" w:rsidRPr="00932857" w:rsidRDefault="00CE167E" w:rsidP="00CE167E">
      <w:pPr>
        <w:rPr>
          <w:sz w:val="14"/>
        </w:rPr>
      </w:pPr>
      <w:r w:rsidRPr="00932857">
        <w:rPr>
          <w:sz w:val="14"/>
        </w:rPr>
        <w:t xml:space="preserve">One cannot overstate the significance of Mr. Trump’s attacks on government workers. </w:t>
      </w:r>
      <w:r w:rsidRPr="00932857">
        <w:rPr>
          <w:u w:val="single"/>
        </w:rPr>
        <w:t>Public sector work has become organized labor’s power base</w:t>
      </w:r>
      <w:r w:rsidRPr="00932857">
        <w:rPr>
          <w:sz w:val="14"/>
        </w:rPr>
        <w:t>, allowing the total workforce’s union membership rate to remain at around 10 percent, despite less than 6 percent of private sector workers having unions.</w:t>
      </w:r>
    </w:p>
    <w:p w14:paraId="56A585A1" w14:textId="77777777" w:rsidR="00CE167E" w:rsidRPr="00932857" w:rsidRDefault="00CE167E" w:rsidP="00CE167E">
      <w:pPr>
        <w:rPr>
          <w:u w:val="single"/>
        </w:rPr>
      </w:pPr>
      <w:r w:rsidRPr="00932857">
        <w:rPr>
          <w:u w:val="single"/>
        </w:rPr>
        <w:t xml:space="preserve">Based on actions Mr. Trump has taken this year — and without any notable public pushback from supposedly pro-labor Republicans like Josh Hawley and Marco Rubio — </w:t>
      </w:r>
      <w:r w:rsidRPr="00E61CC1">
        <w:rPr>
          <w:rStyle w:val="Emphasis"/>
          <w:highlight w:val="yellow"/>
        </w:rPr>
        <w:t>it is unlikely</w:t>
      </w:r>
      <w:r w:rsidRPr="005C200B">
        <w:rPr>
          <w:rStyle w:val="Emphasis"/>
        </w:rPr>
        <w:t xml:space="preserve"> that </w:t>
      </w:r>
      <w:r w:rsidRPr="00E61CC1">
        <w:rPr>
          <w:rStyle w:val="Emphasis"/>
          <w:highlight w:val="yellow"/>
        </w:rPr>
        <w:t>there will be any unionized fed</w:t>
      </w:r>
      <w:r w:rsidRPr="005C200B">
        <w:rPr>
          <w:rStyle w:val="Emphasis"/>
        </w:rPr>
        <w:t xml:space="preserve">eral </w:t>
      </w:r>
      <w:r w:rsidRPr="00E61CC1">
        <w:rPr>
          <w:rStyle w:val="Emphasis"/>
          <w:highlight w:val="yellow"/>
        </w:rPr>
        <w:t>workers outside of policing</w:t>
      </w:r>
      <w:r w:rsidRPr="005C200B">
        <w:rPr>
          <w:rStyle w:val="Emphasis"/>
        </w:rPr>
        <w:t xml:space="preserve"> agencies </w:t>
      </w:r>
      <w:r w:rsidRPr="00E61CC1">
        <w:rPr>
          <w:rStyle w:val="Emphasis"/>
          <w:highlight w:val="yellow"/>
        </w:rPr>
        <w:t>by the end of his term</w:t>
      </w:r>
      <w:r w:rsidRPr="00932857">
        <w:rPr>
          <w:u w:val="single"/>
        </w:rPr>
        <w:t xml:space="preserve"> in 2029.</w:t>
      </w:r>
    </w:p>
    <w:p w14:paraId="27045D89" w14:textId="77777777" w:rsidR="00CE167E" w:rsidRPr="00932857" w:rsidRDefault="00CE167E" w:rsidP="00CE167E">
      <w:pPr>
        <w:rPr>
          <w:u w:val="single"/>
        </w:rPr>
      </w:pPr>
      <w:r w:rsidRPr="00932857">
        <w:rPr>
          <w:sz w:val="14"/>
        </w:rPr>
        <w:t xml:space="preserve">Mr. </w:t>
      </w:r>
      <w:r w:rsidRPr="00E61CC1">
        <w:rPr>
          <w:highlight w:val="yellow"/>
          <w:u w:val="single"/>
        </w:rPr>
        <w:t>Trump</w:t>
      </w:r>
      <w:r w:rsidRPr="00932857">
        <w:rPr>
          <w:u w:val="single"/>
        </w:rPr>
        <w:t xml:space="preserve"> has</w:t>
      </w:r>
      <w:r w:rsidRPr="00932857">
        <w:rPr>
          <w:sz w:val="14"/>
        </w:rPr>
        <w:t xml:space="preserve"> attacked workers in other ways. He has </w:t>
      </w:r>
      <w:r w:rsidRPr="00E61CC1">
        <w:rPr>
          <w:highlight w:val="yellow"/>
          <w:u w:val="single"/>
        </w:rPr>
        <w:t>gutted</w:t>
      </w:r>
      <w:r w:rsidRPr="00932857">
        <w:rPr>
          <w:u w:val="single"/>
        </w:rPr>
        <w:t xml:space="preserve"> the </w:t>
      </w:r>
      <w:r w:rsidRPr="00E61CC1">
        <w:rPr>
          <w:highlight w:val="yellow"/>
          <w:u w:val="single"/>
        </w:rPr>
        <w:t>Department of Labor</w:t>
      </w:r>
      <w:r w:rsidRPr="00932857">
        <w:rPr>
          <w:u w:val="single"/>
        </w:rPr>
        <w:t xml:space="preserve"> through cuts by the Department of Government Efficiency.</w:t>
      </w:r>
      <w:r w:rsidRPr="00932857">
        <w:rPr>
          <w:sz w:val="14"/>
        </w:rPr>
        <w:t xml:space="preserve"> </w:t>
      </w:r>
      <w:r w:rsidRPr="00932857">
        <w:rPr>
          <w:u w:val="single"/>
        </w:rPr>
        <w:t>He is</w:t>
      </w:r>
      <w:r w:rsidRPr="00932857">
        <w:rPr>
          <w:sz w:val="14"/>
        </w:rPr>
        <w:t xml:space="preserve"> also </w:t>
      </w:r>
      <w:r w:rsidRPr="00932857">
        <w:rPr>
          <w:u w:val="single"/>
        </w:rPr>
        <w:t>rolling back Labor Department rules</w:t>
      </w:r>
      <w:r w:rsidRPr="00932857">
        <w:rPr>
          <w:sz w:val="14"/>
        </w:rPr>
        <w:t xml:space="preserve"> from the Obama and Biden administrations </w:t>
      </w:r>
      <w:r w:rsidRPr="00932857">
        <w:rPr>
          <w:u w:val="single"/>
        </w:rPr>
        <w:t>that allowed home care workers to earn overtime and farmworkers to campaign for better working conditions</w:t>
      </w:r>
      <w:r w:rsidRPr="00932857">
        <w:rPr>
          <w:sz w:val="14"/>
        </w:rPr>
        <w:t xml:space="preserve">. And </w:t>
      </w:r>
      <w:r w:rsidRPr="00932857">
        <w:rPr>
          <w:u w:val="single"/>
        </w:rPr>
        <w:t xml:space="preserve">he has severely </w:t>
      </w:r>
      <w:r w:rsidRPr="00E61CC1">
        <w:rPr>
          <w:highlight w:val="yellow"/>
          <w:u w:val="single"/>
        </w:rPr>
        <w:t xml:space="preserve">undermined the </w:t>
      </w:r>
      <w:r w:rsidRPr="00E61CC1">
        <w:rPr>
          <w:rStyle w:val="Emphasis"/>
          <w:highlight w:val="yellow"/>
        </w:rPr>
        <w:t>N</w:t>
      </w:r>
      <w:r w:rsidRPr="00932857">
        <w:rPr>
          <w:u w:val="single"/>
        </w:rPr>
        <w:t xml:space="preserve">ational </w:t>
      </w:r>
      <w:r w:rsidRPr="00E61CC1">
        <w:rPr>
          <w:rStyle w:val="Emphasis"/>
          <w:highlight w:val="yellow"/>
        </w:rPr>
        <w:t>L</w:t>
      </w:r>
      <w:r w:rsidRPr="00932857">
        <w:rPr>
          <w:u w:val="single"/>
        </w:rPr>
        <w:t xml:space="preserve">abor </w:t>
      </w:r>
      <w:r w:rsidRPr="00E61CC1">
        <w:rPr>
          <w:rStyle w:val="Emphasis"/>
          <w:highlight w:val="yellow"/>
        </w:rPr>
        <w:t>R</w:t>
      </w:r>
      <w:r w:rsidRPr="00932857">
        <w:rPr>
          <w:u w:val="single"/>
        </w:rPr>
        <w:t xml:space="preserve">elations </w:t>
      </w:r>
      <w:r w:rsidRPr="00E61CC1">
        <w:rPr>
          <w:rStyle w:val="Emphasis"/>
          <w:highlight w:val="yellow"/>
        </w:rPr>
        <w:t>B</w:t>
      </w:r>
      <w:r w:rsidRPr="00932857">
        <w:rPr>
          <w:u w:val="single"/>
        </w:rPr>
        <w:t xml:space="preserve">oard, which handles thousands of union matters every year by firing its head and </w:t>
      </w:r>
      <w:r w:rsidRPr="00E61CC1">
        <w:rPr>
          <w:highlight w:val="yellow"/>
          <w:u w:val="single"/>
        </w:rPr>
        <w:t>nominating corporate-friendly figures to steer its operations</w:t>
      </w:r>
      <w:r w:rsidRPr="00932857">
        <w:rPr>
          <w:u w:val="single"/>
        </w:rPr>
        <w:t xml:space="preserve"> away from supporting workers.</w:t>
      </w:r>
    </w:p>
    <w:p w14:paraId="6D8527C2" w14:textId="77777777" w:rsidR="00CE167E" w:rsidRPr="00932857" w:rsidRDefault="00CE167E" w:rsidP="00CE167E">
      <w:pPr>
        <w:rPr>
          <w:sz w:val="14"/>
        </w:rPr>
      </w:pPr>
      <w:r w:rsidRPr="00932857">
        <w:rPr>
          <w:u w:val="single"/>
        </w:rPr>
        <w:t>Organized labor, for all its talk about solidarity, remains deeply divided on how best to approach organizing, politics and Mr. Trump</w:t>
      </w:r>
      <w:r w:rsidRPr="00932857">
        <w:rPr>
          <w:sz w:val="14"/>
        </w:rPr>
        <w:t xml:space="preserve">. Certain </w:t>
      </w:r>
      <w:r w:rsidRPr="00E61CC1">
        <w:rPr>
          <w:rStyle w:val="Emphasis"/>
          <w:highlight w:val="yellow"/>
        </w:rPr>
        <w:t>labor leaders</w:t>
      </w:r>
      <w:r w:rsidRPr="00932857">
        <w:rPr>
          <w:u w:val="single"/>
        </w:rPr>
        <w:t>, particularly Sean O’Brien, president of the Teamsters</w:t>
      </w:r>
      <w:r w:rsidRPr="00E61CC1">
        <w:rPr>
          <w:highlight w:val="yellow"/>
          <w:u w:val="single"/>
        </w:rPr>
        <w:t>, have embraced</w:t>
      </w:r>
      <w:r w:rsidRPr="00932857">
        <w:rPr>
          <w:u w:val="single"/>
        </w:rPr>
        <w:t xml:space="preserve"> Mr. </w:t>
      </w:r>
      <w:r w:rsidRPr="00E61CC1">
        <w:rPr>
          <w:highlight w:val="yellow"/>
          <w:u w:val="single"/>
        </w:rPr>
        <w:t>Trump</w:t>
      </w:r>
      <w:r w:rsidRPr="00932857">
        <w:rPr>
          <w:u w:val="single"/>
        </w:rPr>
        <w:t xml:space="preserve"> and his brand of Republicans, </w:t>
      </w:r>
      <w:r w:rsidRPr="00E61CC1">
        <w:rPr>
          <w:highlight w:val="yellow"/>
          <w:u w:val="single"/>
        </w:rPr>
        <w:t>particularly around immigration</w:t>
      </w:r>
      <w:r w:rsidRPr="00932857">
        <w:rPr>
          <w:u w:val="single"/>
        </w:rPr>
        <w:t xml:space="preserve"> restrictions</w:t>
      </w:r>
      <w:r w:rsidRPr="00932857">
        <w:rPr>
          <w:sz w:val="14"/>
        </w:rPr>
        <w:t xml:space="preserve">. </w:t>
      </w:r>
      <w:r w:rsidRPr="00E61CC1">
        <w:rPr>
          <w:rStyle w:val="Emphasis"/>
          <w:highlight w:val="yellow"/>
        </w:rPr>
        <w:t>Other unions</w:t>
      </w:r>
      <w:r w:rsidRPr="00932857">
        <w:rPr>
          <w:u w:val="single"/>
        </w:rPr>
        <w:t xml:space="preserve"> with memberships </w:t>
      </w:r>
      <w:r w:rsidRPr="00E61CC1">
        <w:rPr>
          <w:highlight w:val="yellow"/>
          <w:u w:val="single"/>
        </w:rPr>
        <w:t>that are heavily white and male</w:t>
      </w:r>
      <w:r w:rsidRPr="00932857">
        <w:rPr>
          <w:u w:val="single"/>
        </w:rPr>
        <w:t xml:space="preserve"> also </w:t>
      </w:r>
      <w:r w:rsidRPr="00E61CC1">
        <w:rPr>
          <w:b/>
          <w:bCs/>
          <w:highlight w:val="yellow"/>
          <w:u w:val="single"/>
        </w:rPr>
        <w:t>lean</w:t>
      </w:r>
      <w:r w:rsidRPr="00932857">
        <w:rPr>
          <w:u w:val="single"/>
        </w:rPr>
        <w:t xml:space="preserve"> toward </w:t>
      </w:r>
      <w:r w:rsidRPr="00E61CC1">
        <w:rPr>
          <w:b/>
          <w:bCs/>
          <w:highlight w:val="yellow"/>
          <w:u w:val="single"/>
        </w:rPr>
        <w:t>Republican</w:t>
      </w:r>
      <w:r w:rsidRPr="005C200B">
        <w:rPr>
          <w:u w:val="single"/>
        </w:rPr>
        <w:t>s</w:t>
      </w:r>
      <w:r w:rsidRPr="00932857">
        <w:rPr>
          <w:u w:val="single"/>
        </w:rPr>
        <w:t xml:space="preserve">. </w:t>
      </w:r>
      <w:r w:rsidRPr="00932857">
        <w:rPr>
          <w:sz w:val="14"/>
        </w:rPr>
        <w:t>But they still represent a minority of union members.</w:t>
      </w:r>
    </w:p>
    <w:p w14:paraId="28533943" w14:textId="77777777" w:rsidR="00CE167E" w:rsidRPr="00932857" w:rsidRDefault="00CE167E" w:rsidP="00CE167E">
      <w:pPr>
        <w:rPr>
          <w:sz w:val="14"/>
        </w:rPr>
      </w:pPr>
      <w:r w:rsidRPr="00932857">
        <w:rPr>
          <w:sz w:val="14"/>
        </w:rPr>
        <w:t>In 2024, union workers were among the only demographic groups where Democrats improved their standing compared with 2020. Perhaps that reflects efforts by Joe Biden to be, as he put it, “the most pro-union president in American history.”</w:t>
      </w:r>
    </w:p>
    <w:p w14:paraId="1BC87584" w14:textId="77777777" w:rsidR="00CE167E" w:rsidRPr="00932857" w:rsidRDefault="00CE167E" w:rsidP="00CE167E">
      <w:pPr>
        <w:rPr>
          <w:sz w:val="14"/>
        </w:rPr>
      </w:pPr>
      <w:r w:rsidRPr="00932857">
        <w:rPr>
          <w:sz w:val="14"/>
        </w:rPr>
        <w:t xml:space="preserve">Unions have the internal support, structure and organizing capacity to support the fight against Mr. Trump. Yet </w:t>
      </w:r>
      <w:r w:rsidRPr="00E61CC1">
        <w:rPr>
          <w:b/>
          <w:bCs/>
          <w:highlight w:val="yellow"/>
          <w:u w:val="single"/>
        </w:rPr>
        <w:t>no one in the labor movement</w:t>
      </w:r>
      <w:r w:rsidRPr="00E61CC1">
        <w:rPr>
          <w:highlight w:val="yellow"/>
          <w:u w:val="single"/>
        </w:rPr>
        <w:t xml:space="preserve"> has taken the</w:t>
      </w:r>
      <w:r w:rsidRPr="00932857">
        <w:rPr>
          <w:sz w:val="14"/>
        </w:rPr>
        <w:t xml:space="preserve"> public </w:t>
      </w:r>
      <w:r w:rsidRPr="00E61CC1">
        <w:rPr>
          <w:highlight w:val="yellow"/>
          <w:u w:val="single"/>
        </w:rPr>
        <w:t xml:space="preserve">role of </w:t>
      </w:r>
      <w:r w:rsidRPr="00E61CC1">
        <w:rPr>
          <w:b/>
          <w:bCs/>
          <w:highlight w:val="yellow"/>
          <w:u w:val="single"/>
        </w:rPr>
        <w:t>countering</w:t>
      </w:r>
      <w:r w:rsidRPr="00932857">
        <w:rPr>
          <w:sz w:val="14"/>
        </w:rPr>
        <w:t xml:space="preserve"> Mr. O’Brien and making it clear to the American public that most unions are strongly opposed to Mr. </w:t>
      </w:r>
      <w:r w:rsidRPr="00E61CC1">
        <w:rPr>
          <w:rStyle w:val="Emphasis"/>
          <w:highlight w:val="yellow"/>
        </w:rPr>
        <w:t>Trump</w:t>
      </w:r>
      <w:r w:rsidRPr="00932857">
        <w:rPr>
          <w:sz w:val="14"/>
        </w:rPr>
        <w:t>.</w:t>
      </w:r>
    </w:p>
    <w:p w14:paraId="745108F0" w14:textId="77777777" w:rsidR="00CE167E" w:rsidRPr="00932857" w:rsidRDefault="00CE167E" w:rsidP="00CE167E">
      <w:pPr>
        <w:rPr>
          <w:sz w:val="14"/>
        </w:rPr>
      </w:pPr>
      <w:r w:rsidRPr="00932857">
        <w:rPr>
          <w:sz w:val="14"/>
        </w:rPr>
        <w:t>This doesn’t mean that labor, which remains too closely tied to the internal workings of the Democratic Party, has to blindly follow Democrats. Democratic leadership is itself divided on how to fight Mr. Trump, and unions need independence in both politics and tactics to build public trust, so they, not Mr. Trump, can rebuild working-class power in the United States.</w:t>
      </w:r>
    </w:p>
    <w:p w14:paraId="63D0E409" w14:textId="77777777" w:rsidR="00CE167E" w:rsidRPr="00932857" w:rsidRDefault="00CE167E" w:rsidP="00CE167E">
      <w:pPr>
        <w:rPr>
          <w:sz w:val="14"/>
        </w:rPr>
      </w:pPr>
      <w:r w:rsidRPr="00932857">
        <w:rPr>
          <w:sz w:val="14"/>
        </w:rPr>
        <w:t xml:space="preserve">While </w:t>
      </w:r>
      <w:r w:rsidRPr="00932857">
        <w:rPr>
          <w:u w:val="single"/>
        </w:rPr>
        <w:t xml:space="preserve">many of </w:t>
      </w:r>
      <w:r w:rsidRPr="00E61CC1">
        <w:rPr>
          <w:rStyle w:val="Emphasis"/>
          <w:highlight w:val="yellow"/>
        </w:rPr>
        <w:t>the largest unions</w:t>
      </w:r>
      <w:r w:rsidRPr="00932857">
        <w:rPr>
          <w:sz w:val="14"/>
        </w:rPr>
        <w:t xml:space="preserve">, including the teachers unions and service workers unions, have grown by organizing new workers and becoming politically powerful, many others </w:t>
      </w:r>
      <w:r w:rsidRPr="00E61CC1">
        <w:rPr>
          <w:highlight w:val="yellow"/>
          <w:u w:val="single"/>
        </w:rPr>
        <w:t>have</w:t>
      </w:r>
      <w:r w:rsidRPr="00932857">
        <w:rPr>
          <w:u w:val="single"/>
        </w:rPr>
        <w:t xml:space="preserve"> long </w:t>
      </w:r>
      <w:r w:rsidRPr="00E61CC1">
        <w:rPr>
          <w:highlight w:val="yellow"/>
          <w:u w:val="single"/>
        </w:rPr>
        <w:t>resisted</w:t>
      </w:r>
      <w:r w:rsidRPr="00932857">
        <w:rPr>
          <w:u w:val="single"/>
        </w:rPr>
        <w:t xml:space="preserve"> major </w:t>
      </w:r>
      <w:r w:rsidRPr="00E61CC1">
        <w:rPr>
          <w:highlight w:val="yellow"/>
          <w:u w:val="single"/>
        </w:rPr>
        <w:t>organizing efforts, preferring to focus on</w:t>
      </w:r>
      <w:r w:rsidRPr="00932857">
        <w:rPr>
          <w:u w:val="single"/>
        </w:rPr>
        <w:t xml:space="preserve"> protecting </w:t>
      </w:r>
      <w:r w:rsidRPr="00E61CC1">
        <w:rPr>
          <w:highlight w:val="yellow"/>
          <w:u w:val="single"/>
        </w:rPr>
        <w:t>current members</w:t>
      </w:r>
      <w:r w:rsidRPr="00932857">
        <w:rPr>
          <w:u w:val="single"/>
        </w:rPr>
        <w:t>. This goes a long way toward explaining why labor has struggled to bring new industries into its movement</w:t>
      </w:r>
      <w:r w:rsidRPr="00932857">
        <w:rPr>
          <w:sz w:val="14"/>
        </w:rPr>
        <w:t xml:space="preserve"> to replace the shuttered auto, steel and other industrial factories that built strong unions in the 1930s.</w:t>
      </w:r>
    </w:p>
    <w:p w14:paraId="5FC9090E" w14:textId="77777777" w:rsidR="00CE167E" w:rsidRPr="00AB7006" w:rsidRDefault="00CE167E" w:rsidP="00CE167E">
      <w:pPr>
        <w:pStyle w:val="Heading4"/>
      </w:pPr>
      <w:r>
        <w:t>State capacity fails AND entrenches populism.</w:t>
      </w:r>
    </w:p>
    <w:p w14:paraId="3E6D4B7B" w14:textId="77777777" w:rsidR="00CE167E" w:rsidRPr="00AB7006" w:rsidRDefault="00CE167E" w:rsidP="00CE167E">
      <w:r w:rsidRPr="00106C71">
        <w:rPr>
          <w:rStyle w:val="Style13ptBold"/>
          <w:lang w:val="fr-FR"/>
        </w:rPr>
        <w:t xml:space="preserve">Lemieux 24 </w:t>
      </w:r>
      <w:r w:rsidRPr="00106C71">
        <w:rPr>
          <w:sz w:val="20"/>
          <w:szCs w:val="20"/>
          <w:lang w:val="fr-FR"/>
        </w:rPr>
        <w:t xml:space="preserve">(Pierre, Economist. Professeur associé at Department of Management Sciences, Université du Québec en Outaouais.  </w:t>
      </w:r>
      <w:r>
        <w:rPr>
          <w:sz w:val="20"/>
          <w:szCs w:val="20"/>
        </w:rPr>
        <w:t>“</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01F58F05" w14:textId="77777777" w:rsidR="00CE167E" w:rsidRPr="00B1289C" w:rsidRDefault="00CE167E" w:rsidP="00CE167E">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447C646B" w14:textId="77777777" w:rsidR="00CE167E" w:rsidRPr="00676ED1" w:rsidRDefault="00CE167E" w:rsidP="00CE167E">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73254027" w14:textId="77777777" w:rsidR="00CE167E" w:rsidRPr="00676ED1" w:rsidRDefault="00CE167E" w:rsidP="00CE167E">
      <w:pPr>
        <w:rPr>
          <w:sz w:val="16"/>
          <w:szCs w:val="24"/>
        </w:rPr>
      </w:pPr>
      <w:r w:rsidRPr="00B1289C">
        <w:rPr>
          <w:szCs w:val="24"/>
          <w:highlight w:val="yellow"/>
          <w:u w:val="single"/>
        </w:rPr>
        <w:t>It is a</w:t>
      </w:r>
      <w:r w:rsidRPr="00B1289C">
        <w:rPr>
          <w:szCs w:val="24"/>
          <w:u w:val="single"/>
        </w:rPr>
        <w:t xml:space="preserve"> Wonderland </w:t>
      </w:r>
      <w:r w:rsidRPr="00B1289C">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B1289C">
        <w:rPr>
          <w:b/>
          <w:bCs/>
          <w:szCs w:val="24"/>
          <w:highlight w:val="yellow"/>
          <w:u w:val="single"/>
        </w:rPr>
        <w:t>state power</w:t>
      </w:r>
      <w:r w:rsidRPr="00B1289C">
        <w:rPr>
          <w:szCs w:val="24"/>
          <w:u w:val="single"/>
        </w:rPr>
        <w:t xml:space="preserve"> can grow indefinitely</w:t>
      </w:r>
      <w:r w:rsidRPr="00676ED1">
        <w:rPr>
          <w:sz w:val="16"/>
          <w:szCs w:val="24"/>
        </w:rPr>
        <w:t xml:space="preserve"> as long as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B1289C">
        <w:rPr>
          <w:b/>
          <w:bCs/>
          <w:szCs w:val="24"/>
          <w:highlight w:val="yellow"/>
          <w:u w:val="single"/>
        </w:rPr>
        <w:t>benevolent Leviathan</w:t>
      </w:r>
      <w:r w:rsidRPr="00B1289C">
        <w:rPr>
          <w:szCs w:val="24"/>
          <w:u w:val="single"/>
        </w:rPr>
        <w:t xml:space="preserve"> follows their advice and </w:t>
      </w:r>
      <w:r w:rsidRPr="00B1289C">
        <w:rPr>
          <w:szCs w:val="24"/>
          <w:highlight w:val="yellow"/>
          <w:u w:val="single"/>
        </w:rPr>
        <w:t>fights for</w:t>
      </w:r>
      <w:r w:rsidRPr="00B1289C">
        <w:rPr>
          <w:szCs w:val="24"/>
          <w:u w:val="single"/>
        </w:rPr>
        <w:t xml:space="preserve"> all </w:t>
      </w:r>
      <w:r w:rsidRPr="00B1289C">
        <w:rPr>
          <w:b/>
          <w:bCs/>
          <w:szCs w:val="24"/>
          <w:highlight w:val="yellow"/>
          <w:u w:val="single"/>
        </w:rPr>
        <w:t>progressive causes</w:t>
      </w:r>
      <w:r w:rsidRPr="00B1289C">
        <w:rPr>
          <w:szCs w:val="24"/>
          <w:u w:val="single"/>
        </w:rPr>
        <w:t xml:space="preserve">, against greedy corporations and </w:t>
      </w:r>
      <w:r w:rsidRPr="00B1289C">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B1289C">
        <w:rPr>
          <w:b/>
          <w:bCs/>
          <w:szCs w:val="24"/>
          <w:highlight w:val="yellow"/>
          <w:u w:val="single"/>
        </w:rPr>
        <w:t>unions</w:t>
      </w:r>
      <w:r w:rsidRPr="00676ED1">
        <w:rPr>
          <w:sz w:val="16"/>
          <w:szCs w:val="24"/>
        </w:rPr>
        <w:t xml:space="preserve"> (I barely exaggerate: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771AFC7E" w14:textId="77777777" w:rsidR="00CE167E" w:rsidRPr="00B1289C" w:rsidRDefault="00CE167E" w:rsidP="00CE167E">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B1289C">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B1289C">
        <w:rPr>
          <w:szCs w:val="24"/>
          <w:highlight w:val="yellow"/>
          <w:u w:val="single"/>
        </w:rPr>
        <w:t>respondin</w:t>
      </w:r>
      <w:r w:rsidRPr="00481F81">
        <w:rPr>
          <w:szCs w:val="24"/>
          <w:highlight w:val="yellow"/>
          <w:u w:val="single"/>
        </w:rPr>
        <w:t>g to the</w:t>
      </w:r>
      <w:r w:rsidRPr="00B1289C">
        <w:rPr>
          <w:szCs w:val="24"/>
          <w:u w:val="single"/>
        </w:rPr>
        <w:t xml:space="preserve"> </w:t>
      </w:r>
      <w:r w:rsidRPr="00B1289C">
        <w:rPr>
          <w:b/>
          <w:bCs/>
          <w:szCs w:val="24"/>
          <w:u w:val="single"/>
        </w:rPr>
        <w:t>grievances</w:t>
      </w:r>
      <w:r w:rsidRPr="00B1289C">
        <w:rPr>
          <w:szCs w:val="24"/>
          <w:u w:val="single"/>
        </w:rPr>
        <w:t xml:space="preserve"> of </w:t>
      </w:r>
      <w:r w:rsidRPr="00B1289C">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B1289C">
        <w:rPr>
          <w:szCs w:val="24"/>
          <w:highlight w:val="yellow"/>
          <w:u w:val="single"/>
        </w:rPr>
        <w:t xml:space="preserve">with </w:t>
      </w:r>
      <w:r w:rsidRPr="00B1289C">
        <w:rPr>
          <w:b/>
          <w:bCs/>
          <w:szCs w:val="24"/>
          <w:highlight w:val="yellow"/>
          <w:u w:val="single"/>
        </w:rPr>
        <w:t>subsidies</w:t>
      </w:r>
      <w:r w:rsidRPr="00B1289C">
        <w:rPr>
          <w:szCs w:val="24"/>
          <w:u w:val="single"/>
        </w:rPr>
        <w:t xml:space="preserve">, </w:t>
      </w:r>
      <w:r w:rsidRPr="00B1289C">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more and more inconsistent and conflictual. </w:t>
      </w:r>
      <w:r w:rsidRPr="00B1289C">
        <w:rPr>
          <w:szCs w:val="24"/>
          <w:u w:val="single"/>
        </w:rPr>
        <w:t xml:space="preserve">The </w:t>
      </w:r>
      <w:r w:rsidRPr="00B1289C">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B1289C">
        <w:rPr>
          <w:szCs w:val="24"/>
          <w:highlight w:val="yellow"/>
          <w:u w:val="single"/>
        </w:rPr>
        <w:t xml:space="preserve">further motivates </w:t>
      </w:r>
      <w:r w:rsidRPr="00B1289C">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6155765E" w14:textId="77777777" w:rsidR="00CE167E" w:rsidRPr="00676ED1" w:rsidRDefault="00CE167E" w:rsidP="00CE167E">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26AAD316" w14:textId="77777777" w:rsidR="00CE167E" w:rsidRPr="00B1289C" w:rsidRDefault="00CE167E" w:rsidP="00CE167E">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B1289C">
        <w:rPr>
          <w:szCs w:val="24"/>
          <w:highlight w:val="yellow"/>
          <w:u w:val="single"/>
        </w:rPr>
        <w:t>The state is less</w:t>
      </w:r>
      <w:r w:rsidRPr="00B1289C">
        <w:rPr>
          <w:szCs w:val="24"/>
          <w:u w:val="single"/>
        </w:rPr>
        <w:t xml:space="preserve"> and less </w:t>
      </w:r>
      <w:r w:rsidRPr="00B1289C">
        <w:rPr>
          <w:szCs w:val="24"/>
          <w:highlight w:val="yellow"/>
          <w:u w:val="single"/>
        </w:rPr>
        <w:t>able to satisfy</w:t>
      </w:r>
      <w:r w:rsidRPr="00B1289C">
        <w:rPr>
          <w:szCs w:val="24"/>
          <w:u w:val="single"/>
        </w:rPr>
        <w:t xml:space="preserve"> all the contradictory </w:t>
      </w:r>
      <w:r w:rsidRPr="00B1289C">
        <w:rPr>
          <w:szCs w:val="24"/>
          <w:highlight w:val="yellow"/>
          <w:u w:val="single"/>
        </w:rPr>
        <w:t>demands</w:t>
      </w:r>
      <w:r w:rsidRPr="00B1289C">
        <w:rPr>
          <w:szCs w:val="24"/>
          <w:u w:val="single"/>
        </w:rPr>
        <w:t xml:space="preserve"> addressed to it. The monstrous state seems impotent. </w:t>
      </w:r>
      <w:r w:rsidRPr="00B1289C">
        <w:rPr>
          <w:szCs w:val="24"/>
          <w:highlight w:val="yellow"/>
          <w:u w:val="single"/>
        </w:rPr>
        <w:t>Everybody grows</w:t>
      </w:r>
      <w:r w:rsidRPr="00B1289C">
        <w:rPr>
          <w:szCs w:val="24"/>
          <w:u w:val="single"/>
        </w:rPr>
        <w:t xml:space="preserve"> more </w:t>
      </w:r>
      <w:r w:rsidRPr="00B1289C">
        <w:rPr>
          <w:szCs w:val="24"/>
          <w:highlight w:val="yellow"/>
          <w:u w:val="single"/>
        </w:rPr>
        <w:t>dissatisfied</w:t>
      </w:r>
      <w:r w:rsidRPr="00B1289C">
        <w:rPr>
          <w:szCs w:val="24"/>
          <w:u w:val="single"/>
        </w:rPr>
        <w:t xml:space="preserve">. The </w:t>
      </w:r>
      <w:r w:rsidRPr="00B1289C">
        <w:rPr>
          <w:b/>
          <w:bCs/>
          <w:szCs w:val="24"/>
          <w:highlight w:val="yellow"/>
          <w:u w:val="single"/>
        </w:rPr>
        <w:t>populists rise</w:t>
      </w:r>
      <w:r w:rsidRPr="00B1289C">
        <w:rPr>
          <w:szCs w:val="24"/>
          <w:highlight w:val="yellow"/>
          <w:u w:val="single"/>
        </w:rPr>
        <w:t xml:space="preserve"> with</w:t>
      </w:r>
      <w:r w:rsidRPr="00B1289C">
        <w:rPr>
          <w:szCs w:val="24"/>
          <w:u w:val="single"/>
        </w:rPr>
        <w:t xml:space="preserve"> their own </w:t>
      </w:r>
      <w:r w:rsidRPr="00B1289C">
        <w:rPr>
          <w:b/>
          <w:bCs/>
          <w:szCs w:val="24"/>
          <w:highlight w:val="yellow"/>
          <w:u w:val="single"/>
        </w:rPr>
        <w:t>promises</w:t>
      </w:r>
      <w:r w:rsidRPr="00B1289C">
        <w:rPr>
          <w:szCs w:val="24"/>
          <w:highlight w:val="yellow"/>
          <w:u w:val="single"/>
        </w:rPr>
        <w:t xml:space="preserve"> to appease</w:t>
      </w:r>
      <w:r w:rsidRPr="00B1289C">
        <w:rPr>
          <w:szCs w:val="24"/>
          <w:u w:val="single"/>
        </w:rPr>
        <w:t xml:space="preserve"> their supporters’ </w:t>
      </w:r>
      <w:r w:rsidRPr="00B1289C">
        <w:rPr>
          <w:b/>
          <w:bCs/>
          <w:szCs w:val="24"/>
          <w:highlight w:val="yellow"/>
          <w:u w:val="single"/>
        </w:rPr>
        <w:t>grievances</w:t>
      </w:r>
      <w:r w:rsidRPr="00B1289C">
        <w:rPr>
          <w:szCs w:val="24"/>
          <w:highlight w:val="yellow"/>
          <w:u w:val="single"/>
        </w:rPr>
        <w:t xml:space="preserve"> to the detriment of somebody else</w:t>
      </w:r>
      <w:r w:rsidRPr="00B1289C">
        <w:rPr>
          <w:szCs w:val="24"/>
          <w:u w:val="single"/>
        </w:rPr>
        <w:t>.</w:t>
      </w:r>
    </w:p>
    <w:p w14:paraId="0270ABCB" w14:textId="77777777" w:rsidR="00CE167E" w:rsidRPr="004C1A08" w:rsidRDefault="00CE167E" w:rsidP="00CE167E">
      <w:pPr>
        <w:pStyle w:val="Heading4"/>
      </w:pPr>
      <w:r>
        <w:t>Their distinction between “populist” propensity for nuclear war and non-populist peace is propaganda for the establishment’s constant warfare</w:t>
      </w:r>
    </w:p>
    <w:p w14:paraId="377B3216" w14:textId="77777777" w:rsidR="00CE167E" w:rsidRPr="00DA3ED8" w:rsidRDefault="00CE167E" w:rsidP="00CE167E">
      <w:r>
        <w:rPr>
          <w:rStyle w:val="Style13ptBold"/>
        </w:rPr>
        <w:t xml:space="preserve">1AC </w:t>
      </w:r>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Vieluf”, </w:t>
      </w:r>
      <w:r w:rsidRPr="008B20F9">
        <w:rPr>
          <w:i/>
          <w:iCs/>
          <w:sz w:val="20"/>
          <w:szCs w:val="20"/>
        </w:rPr>
        <w:t>The Nonproliferation Review</w:t>
      </w:r>
      <w:r w:rsidRPr="008B20F9">
        <w:rPr>
          <w:sz w:val="20"/>
          <w:szCs w:val="20"/>
        </w:rPr>
        <w:t>, 28:1-3, 52-54, DOI: 10.1080/10736700.2022.2093513)</w:t>
      </w:r>
    </w:p>
    <w:p w14:paraId="0C3D3756" w14:textId="77777777" w:rsidR="00CE167E" w:rsidRPr="008B20F9" w:rsidRDefault="00CE167E" w:rsidP="00CE167E">
      <w:pPr>
        <w:spacing w:after="0"/>
        <w:rPr>
          <w:sz w:val="14"/>
        </w:rPr>
      </w:pPr>
      <w:r w:rsidRPr="008B20F9">
        <w:rPr>
          <w:rStyle w:val="Emphasis"/>
          <w:highlight w:val="yellow"/>
        </w:rPr>
        <w:t>Meier</w:t>
      </w:r>
      <w:r w:rsidRPr="00DA3ED8">
        <w:rPr>
          <w:u w:val="single"/>
        </w:rPr>
        <w:t xml:space="preserve"> and Vieluf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23809158" w14:textId="77777777" w:rsidR="00CE167E" w:rsidRPr="008B20F9" w:rsidRDefault="00CE167E" w:rsidP="00CE167E">
      <w:pPr>
        <w:spacing w:after="0"/>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1654B22A" w14:textId="77777777" w:rsidR="00CE167E" w:rsidRPr="008B20F9" w:rsidRDefault="00CE167E" w:rsidP="00CE167E">
      <w:pPr>
        <w:spacing w:after="0"/>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Vieluf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4A43BCE4" w14:textId="77777777" w:rsidR="00CE167E" w:rsidRPr="00DA3ED8" w:rsidRDefault="00CE167E" w:rsidP="00CE167E">
      <w:pPr>
        <w:spacing w:after="0"/>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Vieluf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23B2432F" w14:textId="77777777" w:rsidR="00CE167E" w:rsidRPr="008B20F9" w:rsidRDefault="00CE167E" w:rsidP="00CE167E">
      <w:pPr>
        <w:spacing w:after="0"/>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if you don’t have nuclear weapons</w:t>
      </w:r>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weapons </w:t>
      </w:r>
      <w:r w:rsidRPr="008B20F9">
        <w:rPr>
          <w:b/>
          <w:bCs/>
          <w:highlight w:val="yellow"/>
          <w:u w:val="single"/>
        </w:rPr>
        <w:t>you don’t</w:t>
      </w:r>
      <w:r w:rsidRPr="008B20F9">
        <w:rPr>
          <w:highlight w:val="yellow"/>
          <w:u w:val="single"/>
        </w:rPr>
        <w:t xml:space="preserve"> get invaded</w:t>
      </w:r>
      <w:r w:rsidRPr="008B20F9">
        <w:rPr>
          <w:sz w:val="16"/>
        </w:rPr>
        <w:t>.” 9</w:t>
      </w:r>
    </w:p>
    <w:p w14:paraId="08C81913" w14:textId="77777777" w:rsidR="00CE167E" w:rsidRPr="008B20F9" w:rsidRDefault="00CE167E" w:rsidP="00CE167E">
      <w:pPr>
        <w:spacing w:after="0"/>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Vieluf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7F76ADD0" w14:textId="77777777" w:rsidR="00CE167E" w:rsidRPr="008B20F9" w:rsidRDefault="00CE167E" w:rsidP="00CE167E">
      <w:pPr>
        <w:spacing w:after="0"/>
        <w:rPr>
          <w:rStyle w:val="Emphasis"/>
        </w:rPr>
      </w:pPr>
      <w:r w:rsidRPr="008B20F9">
        <w:rPr>
          <w:sz w:val="16"/>
        </w:rPr>
        <w:tab/>
      </w:r>
      <w:r w:rsidRPr="008B20F9">
        <w:rPr>
          <w:u w:val="single"/>
        </w:rPr>
        <w:t xml:space="preserve">In Meier and Vieluf’s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—or, to borrow Meier and Vieluf’s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06F70272" w14:textId="77777777" w:rsidR="00CE167E" w:rsidRPr="00A6478C" w:rsidRDefault="00CE167E" w:rsidP="00CE167E">
      <w:pPr>
        <w:rPr>
          <w:sz w:val="28"/>
          <w:szCs w:val="28"/>
        </w:rPr>
      </w:pPr>
      <w:r w:rsidRPr="00DA3ED8">
        <w:rPr>
          <w:sz w:val="28"/>
          <w:szCs w:val="28"/>
        </w:rPr>
        <w:t>[</w:t>
      </w:r>
      <w:r>
        <w:rPr>
          <w:sz w:val="28"/>
          <w:szCs w:val="28"/>
        </w:rPr>
        <w:t>THEIR</w:t>
      </w:r>
      <w:r w:rsidRPr="00DA3ED8">
        <w:rPr>
          <w:sz w:val="28"/>
          <w:szCs w:val="28"/>
        </w:rPr>
        <w:t xml:space="preserve"> CARD BEGINS HERE]</w:t>
      </w:r>
    </w:p>
    <w:p w14:paraId="4D2588E2" w14:textId="77777777" w:rsidR="00CE167E" w:rsidRDefault="00CE167E" w:rsidP="00CE167E">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34012C28" w14:textId="77777777" w:rsidR="00CE167E" w:rsidRPr="00122E3B" w:rsidRDefault="00CE167E" w:rsidP="00CE167E">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2C07BD25" w14:textId="77777777" w:rsidR="00CE167E" w:rsidRPr="00122E3B" w:rsidRDefault="00CE167E" w:rsidP="00CE167E">
      <w:pPr>
        <w:rPr>
          <w:sz w:val="16"/>
        </w:rPr>
      </w:pPr>
      <w:r w:rsidRPr="00122E3B">
        <w:rPr>
          <w:sz w:val="16"/>
        </w:rPr>
        <w:t xml:space="preserve">On February 18, President </w:t>
      </w:r>
      <w:r w:rsidRPr="002B0391">
        <w:rPr>
          <w:rStyle w:val="StyleUnderline"/>
          <w:highlight w:val="yellow"/>
        </w:rPr>
        <w:t>Trump</w:t>
      </w:r>
      <w:r w:rsidRPr="00122E3B">
        <w:rPr>
          <w:sz w:val="16"/>
        </w:rPr>
        <w:t xml:space="preserve"> issued an executive order purporting to </w:t>
      </w:r>
      <w:r w:rsidRPr="002B0391">
        <w:rPr>
          <w:rStyle w:val="Emphasis"/>
          <w:highlight w:val="yellow"/>
        </w:rPr>
        <w:t>assume control</w:t>
      </w:r>
      <w:r w:rsidRPr="002B0391">
        <w:rPr>
          <w:rStyle w:val="StyleUnderline"/>
          <w:highlight w:val="yellow"/>
        </w:rPr>
        <w:t xml:space="preserve"> over independent</w:t>
      </w:r>
      <w:r w:rsidRPr="00122E3B">
        <w:rPr>
          <w:sz w:val="16"/>
        </w:rPr>
        <w:t xml:space="preserve"> administrative </w:t>
      </w:r>
      <w:r w:rsidRPr="002B0391">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2B0391">
        <w:rPr>
          <w:rStyle w:val="StyleUnderline"/>
          <w:highlight w:val="yellow"/>
        </w:rPr>
        <w:t>Giving</w:t>
      </w:r>
      <w:r w:rsidRPr="00122E3B">
        <w:rPr>
          <w:sz w:val="16"/>
        </w:rPr>
        <w:t xml:space="preserve"> the </w:t>
      </w:r>
      <w:r w:rsidRPr="002B0391">
        <w:rPr>
          <w:rStyle w:val="StyleUnderline"/>
          <w:highlight w:val="yellow"/>
        </w:rPr>
        <w:t>White House</w:t>
      </w:r>
      <w:r w:rsidRPr="00122E3B">
        <w:rPr>
          <w:sz w:val="16"/>
        </w:rPr>
        <w:t xml:space="preserve"> such </w:t>
      </w:r>
      <w:r w:rsidRPr="002B0391">
        <w:rPr>
          <w:rStyle w:val="Emphasis"/>
          <w:highlight w:val="yellow"/>
        </w:rPr>
        <w:t>direct</w:t>
      </w:r>
      <w:r w:rsidRPr="002B0391">
        <w:rPr>
          <w:rStyle w:val="StyleUnderline"/>
          <w:highlight w:val="yellow"/>
        </w:rPr>
        <w:t xml:space="preserve"> and </w:t>
      </w:r>
      <w:r w:rsidRPr="002B0391">
        <w:rPr>
          <w:rStyle w:val="Emphasis"/>
          <w:highlight w:val="yellow"/>
        </w:rPr>
        <w:t>unprecedented</w:t>
      </w:r>
      <w:r w:rsidRPr="002B0391">
        <w:rPr>
          <w:rStyle w:val="StyleUnderline"/>
          <w:highlight w:val="yellow"/>
        </w:rPr>
        <w:t xml:space="preserve"> control</w:t>
      </w:r>
      <w:r w:rsidRPr="00382C8B">
        <w:rPr>
          <w:rStyle w:val="StyleUnderline"/>
        </w:rPr>
        <w:t xml:space="preserve"> </w:t>
      </w:r>
      <w:r w:rsidRPr="00122E3B">
        <w:rPr>
          <w:sz w:val="16"/>
        </w:rPr>
        <w:t>over independent agency leaders’ decisionmaking—</w:t>
      </w:r>
      <w:r w:rsidRPr="002B0391">
        <w:rPr>
          <w:rStyle w:val="StyleUnderline"/>
          <w:highlight w:val="yellow"/>
        </w:rPr>
        <w:t>including</w:t>
      </w:r>
      <w:r w:rsidRPr="00122E3B">
        <w:rPr>
          <w:sz w:val="16"/>
        </w:rPr>
        <w:t xml:space="preserve"> the </w:t>
      </w:r>
      <w:r w:rsidRPr="002B0391">
        <w:rPr>
          <w:rStyle w:val="Emphasis"/>
          <w:highlight w:val="yellow"/>
        </w:rPr>
        <w:t>ability</w:t>
      </w:r>
      <w:r w:rsidRPr="002B0391">
        <w:rPr>
          <w:rStyle w:val="StyleUnderline"/>
          <w:highlight w:val="yellow"/>
        </w:rPr>
        <w:t xml:space="preserve"> to </w:t>
      </w:r>
      <w:r w:rsidRPr="002B0391">
        <w:rPr>
          <w:rStyle w:val="Emphasis"/>
          <w:highlight w:val="yellow"/>
        </w:rPr>
        <w:t>override</w:t>
      </w:r>
      <w:r w:rsidRPr="00382C8B">
        <w:rPr>
          <w:rStyle w:val="StyleUnderline"/>
        </w:rPr>
        <w:t xml:space="preserve"> their </w:t>
      </w:r>
      <w:r w:rsidRPr="002B0391">
        <w:rPr>
          <w:rStyle w:val="StyleUnderline"/>
          <w:highlight w:val="yellow"/>
        </w:rPr>
        <w:t xml:space="preserve">legal judgments and </w:t>
      </w:r>
      <w:r w:rsidRPr="002B0391">
        <w:rPr>
          <w:rStyle w:val="Emphasis"/>
          <w:highlight w:val="yellow"/>
        </w:rPr>
        <w:t>defund</w:t>
      </w:r>
      <w:r w:rsidRPr="00382C8B">
        <w:rPr>
          <w:rStyle w:val="StyleUnderline"/>
        </w:rPr>
        <w:t xml:space="preserve"> their </w:t>
      </w:r>
      <w:r w:rsidRPr="002B0391">
        <w:rPr>
          <w:rStyle w:val="StyleUnderline"/>
          <w:highlight w:val="yellow"/>
        </w:rPr>
        <w:t>work</w:t>
      </w:r>
      <w:r w:rsidRPr="00122E3B">
        <w:rPr>
          <w:sz w:val="16"/>
        </w:rPr>
        <w:t xml:space="preserve"> on specific matters—</w:t>
      </w:r>
      <w:r w:rsidRPr="002B0391">
        <w:rPr>
          <w:rStyle w:val="Emphasis"/>
          <w:highlight w:val="yellow"/>
        </w:rPr>
        <w:t>destroys</w:t>
      </w:r>
      <w:r w:rsidRPr="00382C8B">
        <w:rPr>
          <w:rStyle w:val="StyleUnderline"/>
        </w:rPr>
        <w:t xml:space="preserve"> these agencies’ </w:t>
      </w:r>
      <w:r w:rsidRPr="002B0391">
        <w:rPr>
          <w:rStyle w:val="Emphasis"/>
          <w:highlight w:val="yellow"/>
        </w:rPr>
        <w:t>neutrality</w:t>
      </w:r>
      <w:r w:rsidRPr="00122E3B">
        <w:rPr>
          <w:sz w:val="16"/>
        </w:rPr>
        <w:t>.</w:t>
      </w:r>
    </w:p>
    <w:p w14:paraId="3FEFFA46" w14:textId="77777777" w:rsidR="00CE167E" w:rsidRPr="00122E3B" w:rsidRDefault="00CE167E" w:rsidP="00CE167E">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2B0391">
        <w:rPr>
          <w:rStyle w:val="StyleUnderline"/>
          <w:highlight w:val="yellow"/>
        </w:rPr>
        <w:t>worker rights</w:t>
      </w:r>
      <w:r w:rsidRPr="00122E3B">
        <w:rPr>
          <w:sz w:val="16"/>
        </w:rPr>
        <w:t xml:space="preserve"> and protections </w:t>
      </w:r>
      <w:r w:rsidRPr="00382C8B">
        <w:rPr>
          <w:rStyle w:val="StyleUnderline"/>
        </w:rPr>
        <w:t xml:space="preserve">could </w:t>
      </w:r>
      <w:r w:rsidRPr="002B0391">
        <w:rPr>
          <w:rStyle w:val="StyleUnderline"/>
          <w:highlight w:val="yellow"/>
        </w:rPr>
        <w:t xml:space="preserve">go </w:t>
      </w:r>
      <w:r w:rsidRPr="002B0391">
        <w:rPr>
          <w:rStyle w:val="Emphasis"/>
          <w:highlight w:val="yellow"/>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7461345B" w14:textId="77777777" w:rsidR="00CE167E" w:rsidRPr="00122E3B" w:rsidRDefault="00CE167E" w:rsidP="00CE167E">
      <w:pPr>
        <w:rPr>
          <w:sz w:val="16"/>
        </w:rPr>
      </w:pPr>
      <w:r w:rsidRPr="00122E3B">
        <w:rPr>
          <w:sz w:val="16"/>
        </w:rPr>
        <w:t>The Executive Order Functionally Eliminates These Agencies’ Independence</w:t>
      </w:r>
    </w:p>
    <w:p w14:paraId="50227A99" w14:textId="77777777" w:rsidR="00CE167E" w:rsidRPr="00122E3B" w:rsidRDefault="00CE167E" w:rsidP="00CE167E">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w:t>
      </w:r>
      <w:r w:rsidRPr="002B0391">
        <w:rPr>
          <w:rStyle w:val="Emphasis"/>
          <w:highlight w:val="yellow"/>
        </w:rPr>
        <w:t>new powers</w:t>
      </w:r>
      <w:r w:rsidRPr="002B0391">
        <w:rPr>
          <w:rStyle w:val="StyleUnderline"/>
          <w:highlight w:val="yellow"/>
        </w:rPr>
        <w:t xml:space="preserve"> include</w:t>
      </w:r>
      <w:r w:rsidRPr="00122E3B">
        <w:rPr>
          <w:sz w:val="16"/>
        </w:rPr>
        <w:t>:</w:t>
      </w:r>
    </w:p>
    <w:p w14:paraId="55C61D04" w14:textId="77777777" w:rsidR="00CE167E" w:rsidRPr="00122E3B" w:rsidRDefault="00CE167E" w:rsidP="00CE167E">
      <w:pPr>
        <w:rPr>
          <w:sz w:val="16"/>
        </w:rPr>
      </w:pPr>
      <w:r w:rsidRPr="00382C8B">
        <w:rPr>
          <w:rStyle w:val="StyleUnderline"/>
        </w:rPr>
        <w:t xml:space="preserve">giving the </w:t>
      </w:r>
      <w:r w:rsidRPr="002B0391">
        <w:rPr>
          <w:rStyle w:val="Emphasis"/>
          <w:highlight w:val="yellow"/>
        </w:rPr>
        <w:t>pres</w:t>
      </w:r>
      <w:r w:rsidRPr="00122E3B">
        <w:rPr>
          <w:sz w:val="16"/>
        </w:rPr>
        <w:t xml:space="preserve">ident and the U.S. attorney general the </w:t>
      </w:r>
      <w:r w:rsidRPr="002B0391">
        <w:rPr>
          <w:rStyle w:val="Emphasis"/>
          <w:highlight w:val="yellow"/>
        </w:rPr>
        <w:t>ability</w:t>
      </w:r>
      <w:r w:rsidRPr="00382C8B">
        <w:rPr>
          <w:rStyle w:val="StyleUnderline"/>
        </w:rPr>
        <w:t xml:space="preserve"> to </w:t>
      </w:r>
      <w:r w:rsidRPr="002B0391">
        <w:rPr>
          <w:rStyle w:val="StyleUnderline"/>
          <w:highlight w:val="yellow"/>
        </w:rPr>
        <w:t>override</w:t>
      </w:r>
      <w:r w:rsidRPr="00382C8B">
        <w:rPr>
          <w:rStyle w:val="StyleUnderline"/>
        </w:rPr>
        <w:t xml:space="preserve"> the </w:t>
      </w:r>
      <w:r w:rsidRPr="002B0391">
        <w:rPr>
          <w:rStyle w:val="Emphasis"/>
          <w:highlight w:val="yellow"/>
        </w:rPr>
        <w:t>agency’s</w:t>
      </w:r>
      <w:r w:rsidRPr="00122E3B">
        <w:rPr>
          <w:sz w:val="16"/>
        </w:rPr>
        <w:t xml:space="preserve"> own </w:t>
      </w:r>
      <w:r w:rsidRPr="002B0391">
        <w:rPr>
          <w:rStyle w:val="Emphasis"/>
          <w:highlight w:val="yellow"/>
        </w:rPr>
        <w:t>interp</w:t>
      </w:r>
      <w:r w:rsidRPr="00122E3B">
        <w:rPr>
          <w:sz w:val="16"/>
        </w:rPr>
        <w:t xml:space="preserve">retation </w:t>
      </w:r>
      <w:r w:rsidRPr="002B0391">
        <w:rPr>
          <w:rStyle w:val="StyleUnderline"/>
          <w:highlight w:val="yellow"/>
        </w:rPr>
        <w:t xml:space="preserve">of the </w:t>
      </w:r>
      <w:r w:rsidRPr="002B0391">
        <w:rPr>
          <w:rStyle w:val="Emphasis"/>
          <w:highlight w:val="yellow"/>
        </w:rPr>
        <w:t>law</w:t>
      </w:r>
      <w:r w:rsidRPr="00122E3B">
        <w:rPr>
          <w:sz w:val="16"/>
        </w:rPr>
        <w:t xml:space="preserve"> it administers;</w:t>
      </w:r>
    </w:p>
    <w:p w14:paraId="2C540FB3" w14:textId="77777777" w:rsidR="00CE167E" w:rsidRPr="00122E3B" w:rsidRDefault="00CE167E" w:rsidP="00CE167E">
      <w:pPr>
        <w:rPr>
          <w:sz w:val="16"/>
        </w:rPr>
      </w:pPr>
      <w:r w:rsidRPr="00382C8B">
        <w:rPr>
          <w:rStyle w:val="StyleUnderline"/>
        </w:rPr>
        <w:t>giving</w:t>
      </w:r>
      <w:r w:rsidRPr="00122E3B">
        <w:rPr>
          <w:sz w:val="16"/>
        </w:rPr>
        <w:t xml:space="preserve"> the director of the Office of Management and Budget (</w:t>
      </w:r>
      <w:r w:rsidRPr="002B0391">
        <w:rPr>
          <w:rStyle w:val="Emphasis"/>
          <w:highlight w:val="yellow"/>
        </w:rPr>
        <w:t>OMB</w:t>
      </w:r>
      <w:r w:rsidRPr="00122E3B">
        <w:rPr>
          <w:sz w:val="16"/>
        </w:rPr>
        <w:t xml:space="preserve">) the </w:t>
      </w:r>
      <w:r w:rsidRPr="00382C8B">
        <w:rPr>
          <w:rStyle w:val="StyleUnderline"/>
        </w:rPr>
        <w:t xml:space="preserve">authority to </w:t>
      </w:r>
      <w:r w:rsidRPr="002B0391">
        <w:rPr>
          <w:rStyle w:val="Emphasis"/>
          <w:highlight w:val="yellow"/>
        </w:rPr>
        <w:t>control</w:t>
      </w:r>
      <w:r w:rsidRPr="00122E3B">
        <w:rPr>
          <w:sz w:val="16"/>
        </w:rPr>
        <w:t xml:space="preserve"> expenditure of </w:t>
      </w:r>
      <w:r w:rsidRPr="00382C8B">
        <w:rPr>
          <w:rStyle w:val="StyleUnderline"/>
        </w:rPr>
        <w:t xml:space="preserve">the </w:t>
      </w:r>
      <w:r w:rsidRPr="002B0391">
        <w:rPr>
          <w:rStyle w:val="StyleUnderline"/>
          <w:highlight w:val="yellow"/>
        </w:rPr>
        <w:t xml:space="preserve">agency’s </w:t>
      </w:r>
      <w:r w:rsidRPr="002B0391">
        <w:rPr>
          <w:rStyle w:val="Emphasis"/>
          <w:highlight w:val="yellow"/>
        </w:rPr>
        <w:t>funds</w:t>
      </w:r>
      <w:r w:rsidRPr="00122E3B">
        <w:rPr>
          <w:sz w:val="16"/>
        </w:rPr>
        <w:t>, including defunding “particular activities, functions, projects or objects”;</w:t>
      </w:r>
    </w:p>
    <w:p w14:paraId="2FEB196D" w14:textId="77777777" w:rsidR="00CE167E" w:rsidRPr="00122E3B" w:rsidRDefault="00CE167E" w:rsidP="00CE167E">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693B2471" w14:textId="77777777" w:rsidR="00CE167E" w:rsidRPr="00122E3B" w:rsidRDefault="00CE167E" w:rsidP="00CE167E">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1CF1E595" w14:textId="77777777" w:rsidR="00CE167E" w:rsidRPr="00122E3B" w:rsidRDefault="00CE167E" w:rsidP="00CE167E">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07015981" w14:textId="77777777" w:rsidR="00CE167E" w:rsidRPr="00122E3B" w:rsidRDefault="00CE167E" w:rsidP="00CE167E">
      <w:pPr>
        <w:rPr>
          <w:sz w:val="16"/>
        </w:rPr>
      </w:pPr>
      <w:r w:rsidRPr="00122E3B">
        <w:rPr>
          <w:sz w:val="16"/>
        </w:rPr>
        <w:t>giving the director of the OMB the authority to establish and evaluate the “performance standards and management objectives” for independent agency heads.</w:t>
      </w:r>
    </w:p>
    <w:p w14:paraId="59D34B35" w14:textId="77777777" w:rsidR="00CE167E" w:rsidRPr="00122E3B" w:rsidRDefault="00CE167E" w:rsidP="00CE167E">
      <w:pPr>
        <w:rPr>
          <w:sz w:val="16"/>
        </w:rPr>
      </w:pPr>
      <w:r w:rsidRPr="00122E3B">
        <w:rPr>
          <w:sz w:val="16"/>
        </w:rPr>
        <w:t xml:space="preserve">The scope of the order’s impact on the ability of independent agencies to make policies or regulations is clear on its face: </w:t>
      </w:r>
      <w:r w:rsidRPr="002B0391">
        <w:rPr>
          <w:rStyle w:val="StyleUnderline"/>
          <w:highlight w:val="yellow"/>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2B0391">
        <w:rPr>
          <w:rStyle w:val="Emphasis"/>
          <w:highlight w:val="yellow"/>
        </w:rPr>
        <w:t>expert</w:t>
      </w:r>
      <w:r w:rsidRPr="002B0391">
        <w:rPr>
          <w:rStyle w:val="StyleUnderline"/>
          <w:highlight w:val="yellow"/>
        </w:rPr>
        <w:t xml:space="preserve"> judgment</w:t>
      </w:r>
      <w:r w:rsidRPr="00122E3B">
        <w:rPr>
          <w:sz w:val="16"/>
        </w:rPr>
        <w:t xml:space="preserve"> (as Congress intended), these </w:t>
      </w:r>
      <w:r w:rsidRPr="002B0391">
        <w:rPr>
          <w:rStyle w:val="StyleUnderline"/>
          <w:highlight w:val="yellow"/>
        </w:rPr>
        <w:t>agencies</w:t>
      </w:r>
      <w:r w:rsidRPr="00382C8B">
        <w:rPr>
          <w:rStyle w:val="StyleUnderline"/>
        </w:rPr>
        <w:t xml:space="preserve"> would</w:t>
      </w:r>
      <w:r w:rsidRPr="00122E3B">
        <w:rPr>
          <w:sz w:val="16"/>
        </w:rPr>
        <w:t xml:space="preserve"> now </w:t>
      </w:r>
      <w:r w:rsidRPr="002B0391">
        <w:rPr>
          <w:rStyle w:val="StyleUnderline"/>
          <w:highlight w:val="yellow"/>
        </w:rPr>
        <w:t xml:space="preserve">make policy on </w:t>
      </w:r>
      <w:r w:rsidRPr="002B0391">
        <w:rPr>
          <w:rStyle w:val="Emphasis"/>
          <w:highlight w:val="yellow"/>
        </w:rPr>
        <w:t>behalf</w:t>
      </w:r>
      <w:r w:rsidRPr="002B0391">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decisionmaking serves the public welfare. Indeed, the full scope of the </w:t>
      </w:r>
      <w:r w:rsidRPr="002B0391">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2B0391">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2B0391">
        <w:rPr>
          <w:rStyle w:val="StyleUnderline"/>
          <w:highlight w:val="yellow"/>
        </w:rPr>
        <w:t>federal agencies</w:t>
      </w:r>
      <w:r w:rsidRPr="00122E3B">
        <w:rPr>
          <w:sz w:val="16"/>
        </w:rPr>
        <w:t>—including independent agencies—</w:t>
      </w:r>
      <w:r w:rsidRPr="002B0391">
        <w:rPr>
          <w:rStyle w:val="StyleUnderline"/>
          <w:highlight w:val="yellow"/>
        </w:rPr>
        <w:t>to work with</w:t>
      </w:r>
      <w:r w:rsidRPr="00382C8B">
        <w:rPr>
          <w:rStyle w:val="StyleUnderline"/>
        </w:rPr>
        <w:t xml:space="preserve"> </w:t>
      </w:r>
      <w:r w:rsidRPr="00122E3B">
        <w:rPr>
          <w:sz w:val="16"/>
        </w:rPr>
        <w:t>their “</w:t>
      </w:r>
      <w:r w:rsidRPr="002B0391">
        <w:rPr>
          <w:rStyle w:val="StyleUnderline"/>
          <w:highlight w:val="yellow"/>
        </w:rPr>
        <w:t xml:space="preserve">DOGE </w:t>
      </w:r>
      <w:r w:rsidRPr="002B0391">
        <w:rPr>
          <w:rStyle w:val="Emphasis"/>
          <w:highlight w:val="yellow"/>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9F90394" w14:textId="77777777" w:rsidR="00CE167E" w:rsidRPr="00122E3B" w:rsidRDefault="00CE167E" w:rsidP="00CE167E">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010AF7A5" w14:textId="77777777" w:rsidR="00CE167E" w:rsidRDefault="00CE167E" w:rsidP="00CE167E">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1CCB353B" w14:textId="77777777" w:rsidR="00CE167E" w:rsidRPr="003647DF" w:rsidRDefault="00CE167E" w:rsidP="00CE167E">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3AC5EC6E" w14:textId="77777777" w:rsidR="00CE167E" w:rsidRPr="00E2726F" w:rsidRDefault="00CE167E" w:rsidP="00CE167E">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2B0391">
        <w:rPr>
          <w:rStyle w:val="StyleUnderline"/>
          <w:highlight w:val="yellow"/>
        </w:rPr>
        <w:t xml:space="preserve">If an employer is </w:t>
      </w:r>
      <w:r w:rsidRPr="002B0391">
        <w:rPr>
          <w:rStyle w:val="Emphasis"/>
          <w:highlight w:val="yellow"/>
        </w:rPr>
        <w:t>dragging</w:t>
      </w:r>
      <w:r w:rsidRPr="002B0391">
        <w:rPr>
          <w:rStyle w:val="StyleUnderline"/>
          <w:highlight w:val="yellow"/>
        </w:rPr>
        <w:t xml:space="preserve"> their feet</w:t>
      </w:r>
      <w:r w:rsidRPr="00E2726F">
        <w:rPr>
          <w:sz w:val="16"/>
        </w:rPr>
        <w:t xml:space="preserve"> to avoid bargaining a contract, </w:t>
      </w:r>
      <w:r w:rsidRPr="002B0391">
        <w:rPr>
          <w:rStyle w:val="StyleUnderline"/>
          <w:highlight w:val="yellow"/>
        </w:rPr>
        <w:t>workers</w:t>
      </w:r>
      <w:r w:rsidRPr="00E2726F">
        <w:rPr>
          <w:rStyle w:val="StyleUnderline"/>
        </w:rPr>
        <w:t xml:space="preserve"> can </w:t>
      </w:r>
      <w:r w:rsidRPr="002B0391">
        <w:rPr>
          <w:rStyle w:val="Emphasis"/>
          <w:highlight w:val="yellow"/>
        </w:rPr>
        <w:t>file</w:t>
      </w:r>
      <w:r w:rsidRPr="00E2726F">
        <w:rPr>
          <w:sz w:val="16"/>
        </w:rPr>
        <w:t xml:space="preserve"> an unfair labor practice charge. </w:t>
      </w:r>
      <w:r w:rsidRPr="00E2726F">
        <w:rPr>
          <w:rStyle w:val="StyleUnderline"/>
        </w:rPr>
        <w:t xml:space="preserve">A </w:t>
      </w:r>
      <w:r w:rsidRPr="002B0391">
        <w:rPr>
          <w:rStyle w:val="Emphasis"/>
          <w:highlight w:val="yellow"/>
        </w:rPr>
        <w:t>trial</w:t>
      </w:r>
      <w:r w:rsidRPr="002B0391">
        <w:rPr>
          <w:rStyle w:val="StyleUnderline"/>
          <w:highlight w:val="yellow"/>
        </w:rPr>
        <w:t xml:space="preserve"> is</w:t>
      </w:r>
      <w:r w:rsidRPr="00E2726F">
        <w:rPr>
          <w:rStyle w:val="StyleUnderline"/>
        </w:rPr>
        <w:t xml:space="preserve"> then </w:t>
      </w:r>
      <w:r w:rsidRPr="002B0391">
        <w:rPr>
          <w:rStyle w:val="StyleUnderline"/>
          <w:highlight w:val="yellow"/>
        </w:rPr>
        <w:t>held</w:t>
      </w:r>
      <w:r w:rsidRPr="00E2726F">
        <w:rPr>
          <w:sz w:val="16"/>
        </w:rPr>
        <w:t xml:space="preserve">, and </w:t>
      </w:r>
      <w:r w:rsidRPr="00E2726F">
        <w:rPr>
          <w:rStyle w:val="StyleUnderline"/>
        </w:rPr>
        <w:t xml:space="preserve">appeals are heard. It can take </w:t>
      </w:r>
      <w:r w:rsidRPr="002B0391">
        <w:rPr>
          <w:rStyle w:val="Emphasis"/>
          <w:highlight w:val="yellow"/>
        </w:rPr>
        <w:t>years</w:t>
      </w:r>
      <w:r w:rsidRPr="002B0391">
        <w:rPr>
          <w:rStyle w:val="StyleUnderline"/>
          <w:highlight w:val="yellow"/>
        </w:rPr>
        <w:t xml:space="preserve"> of </w:t>
      </w:r>
      <w:r w:rsidRPr="002B0391">
        <w:rPr>
          <w:rStyle w:val="Emphasis"/>
          <w:highlight w:val="yellow"/>
        </w:rPr>
        <w:t>litigation</w:t>
      </w:r>
      <w:r w:rsidRPr="00E2726F">
        <w:rPr>
          <w:sz w:val="16"/>
        </w:rPr>
        <w:t>, at which point—</w:t>
      </w:r>
      <w:r w:rsidRPr="002B0391">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2B0391">
        <w:rPr>
          <w:rStyle w:val="Emphasis"/>
          <w:highlight w:val="yellow"/>
        </w:rPr>
        <w:t>bad-faith</w:t>
      </w:r>
      <w:r w:rsidRPr="002B0391">
        <w:rPr>
          <w:rStyle w:val="StyleUnderline"/>
          <w:highlight w:val="yellow"/>
        </w:rPr>
        <w:t xml:space="preserve"> bargaining</w:t>
      </w:r>
      <w:r w:rsidRPr="00E2726F">
        <w:rPr>
          <w:rStyle w:val="StyleUnderline"/>
        </w:rPr>
        <w:t xml:space="preserve"> from employers</w:t>
      </w:r>
      <w:r w:rsidRPr="00E2726F">
        <w:rPr>
          <w:sz w:val="16"/>
        </w:rPr>
        <w:t>—</w:t>
      </w:r>
      <w:r w:rsidRPr="002B0391">
        <w:rPr>
          <w:rStyle w:val="StyleUnderline"/>
          <w:highlight w:val="yellow"/>
        </w:rPr>
        <w:t xml:space="preserve">the </w:t>
      </w:r>
      <w:r w:rsidRPr="002B0391">
        <w:rPr>
          <w:rStyle w:val="Emphasis"/>
          <w:highlight w:val="yellow"/>
        </w:rPr>
        <w:t>remedy</w:t>
      </w:r>
      <w:r w:rsidRPr="00E2726F">
        <w:rPr>
          <w:sz w:val="16"/>
        </w:rPr>
        <w:t xml:space="preserve"> handed down by the NLRB </w:t>
      </w:r>
      <w:r w:rsidRPr="002B0391">
        <w:rPr>
          <w:rStyle w:val="StyleUnderline"/>
          <w:highlight w:val="yellow"/>
        </w:rPr>
        <w:t>is</w:t>
      </w:r>
      <w:r w:rsidRPr="00E2726F">
        <w:rPr>
          <w:rStyle w:val="StyleUnderline"/>
        </w:rPr>
        <w:t xml:space="preserve"> </w:t>
      </w:r>
      <w:r w:rsidRPr="00E2726F">
        <w:rPr>
          <w:rStyle w:val="Emphasis"/>
          <w:sz w:val="32"/>
        </w:rPr>
        <w:t xml:space="preserve">borderline </w:t>
      </w:r>
      <w:r w:rsidRPr="002B0391">
        <w:rPr>
          <w:rStyle w:val="Emphasis"/>
          <w:sz w:val="32"/>
          <w:highlight w:val="yellow"/>
        </w:rPr>
        <w:t>pointless</w:t>
      </w:r>
      <w:r w:rsidRPr="00E2726F">
        <w:rPr>
          <w:sz w:val="16"/>
        </w:rPr>
        <w:t>.</w:t>
      </w:r>
    </w:p>
    <w:p w14:paraId="560C0EB0" w14:textId="77777777" w:rsidR="00CE167E" w:rsidRPr="00E2726F" w:rsidRDefault="00CE167E" w:rsidP="00CE167E">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2B0391">
        <w:rPr>
          <w:rStyle w:val="Emphasis"/>
          <w:highlight w:val="yellow"/>
        </w:rPr>
        <w:t>post</w:t>
      </w:r>
      <w:r w:rsidRPr="002B0391">
        <w:rPr>
          <w:rStyle w:val="StyleUnderline"/>
          <w:highlight w:val="yellow"/>
        </w:rPr>
        <w:t xml:space="preserve"> a </w:t>
      </w:r>
      <w:r w:rsidRPr="002B0391">
        <w:rPr>
          <w:rStyle w:val="Emphasis"/>
          <w:highlight w:val="yellow"/>
        </w:rPr>
        <w:t>notice</w:t>
      </w:r>
      <w:r w:rsidRPr="00E2726F">
        <w:rPr>
          <w:sz w:val="16"/>
        </w:rPr>
        <w:t xml:space="preserve"> in the workplace promising that it will bargain in good faith and is issued an order to do so. </w:t>
      </w:r>
      <w:r w:rsidRPr="002B0391">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the most injured party</w:t>
      </w:r>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279C6C7A" w14:textId="77777777" w:rsidR="00CE167E" w:rsidRPr="00E2726F" w:rsidRDefault="00CE167E" w:rsidP="00CE167E">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And this situation has been going on for over half a century when it comes to bargaining a first contract.</w:t>
      </w:r>
    </w:p>
    <w:p w14:paraId="36FA456F" w14:textId="77777777" w:rsidR="00CE167E" w:rsidRPr="00E2726F" w:rsidRDefault="00CE167E" w:rsidP="00CE167E">
      <w:pPr>
        <w:rPr>
          <w:sz w:val="16"/>
        </w:rPr>
      </w:pPr>
      <w:r w:rsidRPr="00E2726F">
        <w:rPr>
          <w:sz w:val="16"/>
        </w:rPr>
        <w:t>Ex-Cell-O Undermines the Right to Organize</w:t>
      </w:r>
    </w:p>
    <w:p w14:paraId="3A46873F" w14:textId="77777777" w:rsidR="00CE167E" w:rsidRPr="00E2726F" w:rsidRDefault="00CE167E" w:rsidP="00CE167E">
      <w:pPr>
        <w:rPr>
          <w:sz w:val="16"/>
        </w:rPr>
      </w:pPr>
      <w:r w:rsidRPr="00E2726F">
        <w:rPr>
          <w:sz w:val="16"/>
        </w:rPr>
        <w:t xml:space="preserve">One of the NLRA’s central policies is protecting workers’ right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2B0391">
        <w:rPr>
          <w:rStyle w:val="StyleUnderline"/>
          <w:highlight w:val="yellow"/>
        </w:rPr>
        <w:t xml:space="preserve">employer can </w:t>
      </w:r>
      <w:r w:rsidRPr="002B0391">
        <w:rPr>
          <w:rStyle w:val="Emphasis"/>
          <w:highlight w:val="yellow"/>
        </w:rPr>
        <w:t>buy</w:t>
      </w:r>
      <w:r w:rsidRPr="00E2726F">
        <w:rPr>
          <w:sz w:val="16"/>
        </w:rPr>
        <w:t xml:space="preserve"> itself </w:t>
      </w:r>
      <w:r w:rsidRPr="002B0391">
        <w:rPr>
          <w:rStyle w:val="Emphasis"/>
          <w:highlight w:val="yellow"/>
        </w:rPr>
        <w:t>years</w:t>
      </w:r>
      <w:r w:rsidRPr="002B0391">
        <w:rPr>
          <w:rStyle w:val="StyleUnderline"/>
          <w:highlight w:val="yellow"/>
        </w:rPr>
        <w:t xml:space="preserve"> of </w:t>
      </w:r>
      <w:r w:rsidRPr="002B0391">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2B0391">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2B0391">
        <w:rPr>
          <w:rStyle w:val="Emphasis"/>
          <w:highlight w:val="yellow"/>
        </w:rPr>
        <w:t>invites</w:t>
      </w:r>
      <w:r w:rsidRPr="002B0391">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2B0391">
        <w:rPr>
          <w:rStyle w:val="StyleUnderline"/>
          <w:highlight w:val="yellow"/>
        </w:rPr>
        <w:t xml:space="preserve">workers </w:t>
      </w:r>
      <w:r w:rsidRPr="002B0391">
        <w:rPr>
          <w:rStyle w:val="Emphasis"/>
          <w:highlight w:val="yellow"/>
        </w:rPr>
        <w:t>give up</w:t>
      </w:r>
      <w:r w:rsidRPr="00E2726F">
        <w:rPr>
          <w:sz w:val="16"/>
        </w:rPr>
        <w:t xml:space="preserve"> and vote out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3EBF4026" w14:textId="77777777" w:rsidR="00CE167E" w:rsidRPr="00E2726F" w:rsidRDefault="00CE167E" w:rsidP="00CE167E">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2B0391">
        <w:rPr>
          <w:rStyle w:val="StyleUnderline"/>
          <w:highlight w:val="yellow"/>
        </w:rPr>
        <w:t xml:space="preserve">by the </w:t>
      </w:r>
      <w:r w:rsidRPr="002B0391">
        <w:rPr>
          <w:rStyle w:val="Emphasis"/>
          <w:highlight w:val="yellow"/>
        </w:rPr>
        <w:t>time</w:t>
      </w:r>
      <w:r w:rsidRPr="002B0391">
        <w:rPr>
          <w:rStyle w:val="StyleUnderline"/>
          <w:highlight w:val="yellow"/>
        </w:rPr>
        <w:t xml:space="preserve"> the employer is</w:t>
      </w:r>
      <w:r w:rsidRPr="00E2726F">
        <w:rPr>
          <w:sz w:val="16"/>
        </w:rPr>
        <w:t xml:space="preserve"> finally </w:t>
      </w:r>
      <w:r w:rsidRPr="002B0391">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2B0391">
        <w:rPr>
          <w:rStyle w:val="StyleUnderline"/>
          <w:highlight w:val="yellow"/>
        </w:rPr>
        <w:t>the</w:t>
      </w:r>
      <w:r w:rsidRPr="00E2726F">
        <w:rPr>
          <w:sz w:val="16"/>
        </w:rPr>
        <w:t xml:space="preserve"> bargaining unit’s </w:t>
      </w:r>
      <w:r w:rsidRPr="002B0391">
        <w:rPr>
          <w:rStyle w:val="Emphasis"/>
          <w:highlight w:val="yellow"/>
        </w:rPr>
        <w:t>pro-union</w:t>
      </w:r>
      <w:r w:rsidRPr="002B0391">
        <w:rPr>
          <w:rStyle w:val="StyleUnderline"/>
          <w:highlight w:val="yellow"/>
        </w:rPr>
        <w:t xml:space="preserve"> majority</w:t>
      </w:r>
      <w:r w:rsidRPr="00E2726F">
        <w:rPr>
          <w:rStyle w:val="StyleUnderline"/>
        </w:rPr>
        <w:t xml:space="preserve"> may </w:t>
      </w:r>
      <w:r w:rsidRPr="002B0391">
        <w:rPr>
          <w:rStyle w:val="StyleUnderline"/>
          <w:highlight w:val="yellow"/>
        </w:rPr>
        <w:t xml:space="preserve">have been </w:t>
      </w:r>
      <w:r w:rsidRPr="002B0391">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4A0CB77D" w14:textId="77777777" w:rsidR="00CE167E" w:rsidRPr="00E2726F" w:rsidRDefault="00CE167E" w:rsidP="00CE167E">
      <w:pPr>
        <w:rPr>
          <w:sz w:val="16"/>
        </w:rPr>
      </w:pPr>
      <w:r w:rsidRPr="00E2726F">
        <w:rPr>
          <w:sz w:val="16"/>
        </w:rPr>
        <w:t xml:space="preserve">Consider Amazon. </w:t>
      </w:r>
      <w:r w:rsidRPr="00E2726F">
        <w:rPr>
          <w:rStyle w:val="StyleUnderline"/>
        </w:rPr>
        <w:t xml:space="preserve">The </w:t>
      </w:r>
      <w:r w:rsidRPr="002B0391">
        <w:rPr>
          <w:rStyle w:val="StyleUnderline"/>
          <w:highlight w:val="yellow"/>
        </w:rPr>
        <w:t xml:space="preserve">average </w:t>
      </w:r>
      <w:r w:rsidRPr="002B0391">
        <w:rPr>
          <w:rStyle w:val="Emphasis"/>
          <w:highlight w:val="yellow"/>
        </w:rPr>
        <w:t>Amazon</w:t>
      </w:r>
      <w:r w:rsidRPr="00E2726F">
        <w:rPr>
          <w:rStyle w:val="StyleUnderline"/>
        </w:rPr>
        <w:t xml:space="preserve"> warehouse </w:t>
      </w:r>
      <w:r w:rsidRPr="002B0391">
        <w:rPr>
          <w:rStyle w:val="StyleUnderline"/>
          <w:highlight w:val="yellow"/>
        </w:rPr>
        <w:t xml:space="preserve">worker lasts </w:t>
      </w:r>
      <w:r w:rsidRPr="002B0391">
        <w:rPr>
          <w:rStyle w:val="Emphasis"/>
          <w:highlight w:val="yellow"/>
        </w:rPr>
        <w:t>eight months</w:t>
      </w:r>
      <w:r w:rsidRPr="00E2726F">
        <w:rPr>
          <w:sz w:val="16"/>
        </w:rPr>
        <w:t xml:space="preserve"> on the job. </w:t>
      </w:r>
      <w:r w:rsidRPr="002B0391">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2B0391">
        <w:rPr>
          <w:rStyle w:val="StyleUnderline"/>
          <w:highlight w:val="yellow"/>
        </w:rPr>
        <w:t>passed since</w:t>
      </w:r>
      <w:r w:rsidRPr="00E2726F">
        <w:rPr>
          <w:rStyle w:val="StyleUnderline"/>
        </w:rPr>
        <w:t xml:space="preserve"> Amazon’s</w:t>
      </w:r>
      <w:r w:rsidRPr="00E2726F">
        <w:rPr>
          <w:sz w:val="16"/>
        </w:rPr>
        <w:t xml:space="preserve"> Staten Island warehouse </w:t>
      </w:r>
      <w:r w:rsidRPr="002B0391">
        <w:rPr>
          <w:rStyle w:val="StyleUnderline"/>
          <w:highlight w:val="yellow"/>
        </w:rPr>
        <w:t xml:space="preserve">workers </w:t>
      </w:r>
      <w:r w:rsidRPr="002B0391">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64E80D66" w14:textId="77777777" w:rsidR="00CE167E" w:rsidRPr="00E2726F" w:rsidRDefault="00CE167E" w:rsidP="00CE167E">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3556FDD6" w14:textId="77777777" w:rsidR="00CE167E" w:rsidRPr="00E2726F" w:rsidRDefault="00CE167E" w:rsidP="00CE167E">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6554D747" w14:textId="77777777" w:rsidR="00CE167E" w:rsidRPr="00E2726F" w:rsidRDefault="00CE167E" w:rsidP="00CE167E">
      <w:pPr>
        <w:rPr>
          <w:sz w:val="16"/>
        </w:rPr>
      </w:pPr>
      <w:r w:rsidRPr="00E2726F">
        <w:rPr>
          <w:sz w:val="16"/>
        </w:rPr>
        <w:t>Ex-Cell-O Invites Industrial Strife</w:t>
      </w:r>
    </w:p>
    <w:p w14:paraId="02D3A526" w14:textId="77777777" w:rsidR="00CE167E" w:rsidRPr="00E2726F" w:rsidRDefault="00CE167E" w:rsidP="00CE167E">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0C735AEE" w14:textId="77777777" w:rsidR="00CE167E" w:rsidRPr="00E2726F" w:rsidRDefault="00CE167E" w:rsidP="00CE167E">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2B0391">
        <w:rPr>
          <w:rStyle w:val="Emphasis"/>
          <w:highlight w:val="yellow"/>
        </w:rPr>
        <w:t>even if</w:t>
      </w:r>
      <w:r w:rsidRPr="00E2726F">
        <w:rPr>
          <w:sz w:val="16"/>
        </w:rPr>
        <w:t xml:space="preserve"> the </w:t>
      </w:r>
      <w:r w:rsidRPr="002B0391">
        <w:rPr>
          <w:rStyle w:val="StyleUnderline"/>
          <w:highlight w:val="yellow"/>
        </w:rPr>
        <w:t xml:space="preserve">workers are </w:t>
      </w:r>
      <w:r w:rsidRPr="002B0391">
        <w:rPr>
          <w:rStyle w:val="Emphasis"/>
          <w:highlight w:val="yellow"/>
        </w:rPr>
        <w:t>successful</w:t>
      </w:r>
      <w:r w:rsidRPr="00E2726F">
        <w:rPr>
          <w:sz w:val="16"/>
        </w:rPr>
        <w:t xml:space="preserve">, </w:t>
      </w:r>
      <w:r w:rsidRPr="002B0391">
        <w:rPr>
          <w:rStyle w:val="StyleUnderline"/>
          <w:highlight w:val="yellow"/>
        </w:rPr>
        <w:t xml:space="preserve">they are </w:t>
      </w:r>
      <w:r w:rsidRPr="002B0391">
        <w:rPr>
          <w:rStyle w:val="Emphasis"/>
          <w:highlight w:val="yellow"/>
        </w:rPr>
        <w:t>not</w:t>
      </w:r>
      <w:r w:rsidRPr="002B0391">
        <w:rPr>
          <w:rStyle w:val="StyleUnderline"/>
          <w:highlight w:val="yellow"/>
        </w:rPr>
        <w:t xml:space="preserve"> compensated</w:t>
      </w:r>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407411D0" w14:textId="77777777" w:rsidR="00CE167E" w:rsidRPr="00E2726F" w:rsidRDefault="00CE167E" w:rsidP="00CE167E">
      <w:pPr>
        <w:rPr>
          <w:sz w:val="16"/>
        </w:rPr>
      </w:pPr>
      <w:r w:rsidRPr="00E2726F">
        <w:rPr>
          <w:sz w:val="16"/>
        </w:rPr>
        <w:t>The Losses Incurred by Workers</w:t>
      </w:r>
    </w:p>
    <w:p w14:paraId="3FDC2F9F" w14:textId="77777777" w:rsidR="00CE167E" w:rsidRDefault="00CE167E" w:rsidP="00CE167E">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2B0391">
        <w:rPr>
          <w:rStyle w:val="StyleUnderline"/>
          <w:highlight w:val="yellow"/>
        </w:rPr>
        <w:t>Workers</w:t>
      </w:r>
      <w:r w:rsidRPr="00E2726F">
        <w:rPr>
          <w:sz w:val="16"/>
        </w:rPr>
        <w:t xml:space="preserve"> typically </w:t>
      </w:r>
      <w:r w:rsidRPr="002B0391">
        <w:rPr>
          <w:rStyle w:val="Emphasis"/>
          <w:highlight w:val="yellow"/>
        </w:rPr>
        <w:t>unionize</w:t>
      </w:r>
      <w:r w:rsidRPr="00E2726F">
        <w:rPr>
          <w:sz w:val="16"/>
        </w:rPr>
        <w:t xml:space="preserve"> in the first place </w:t>
      </w:r>
      <w:r w:rsidRPr="002B0391">
        <w:rPr>
          <w:rStyle w:val="StyleUnderline"/>
          <w:highlight w:val="yellow"/>
        </w:rPr>
        <w:t xml:space="preserve">because they have </w:t>
      </w:r>
      <w:r w:rsidRPr="002B0391">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them but they don’t have predictable schedules, or because they have serious medical issues but no affordable health plan. </w:t>
      </w:r>
      <w:r w:rsidRPr="002B0391">
        <w:rPr>
          <w:rStyle w:val="StyleUnderline"/>
          <w:highlight w:val="yellow"/>
        </w:rPr>
        <w:t xml:space="preserve">Each </w:t>
      </w:r>
      <w:r w:rsidRPr="002B0391">
        <w:rPr>
          <w:rStyle w:val="Emphasis"/>
          <w:highlight w:val="yellow"/>
        </w:rPr>
        <w:t>week</w:t>
      </w:r>
      <w:r w:rsidRPr="002B0391">
        <w:rPr>
          <w:rStyle w:val="StyleUnderline"/>
          <w:highlight w:val="yellow"/>
        </w:rPr>
        <w:t xml:space="preserve"> that </w:t>
      </w:r>
      <w:r w:rsidRPr="002B0391">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2B0391">
        <w:rPr>
          <w:rStyle w:val="StyleUnderline"/>
          <w:highlight w:val="yellow"/>
        </w:rPr>
        <w:t>is</w:t>
      </w:r>
      <w:r w:rsidRPr="00E2726F">
        <w:rPr>
          <w:rStyle w:val="StyleUnderline"/>
        </w:rPr>
        <w:t xml:space="preserve"> another week of </w:t>
      </w:r>
      <w:r w:rsidRPr="002B0391">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toothlessness—</w:t>
      </w:r>
      <w:r w:rsidRPr="00E2726F">
        <w:rPr>
          <w:rStyle w:val="StyleUnderline"/>
        </w:rPr>
        <w:t>for instance</w:t>
      </w:r>
      <w:r w:rsidRPr="00E2726F">
        <w:rPr>
          <w:sz w:val="16"/>
        </w:rPr>
        <w:t xml:space="preserve">, going on </w:t>
      </w:r>
      <w:r w:rsidRPr="002B0391">
        <w:rPr>
          <w:rStyle w:val="Emphasis"/>
          <w:highlight w:val="yellow"/>
        </w:rPr>
        <w:t>strike</w:t>
      </w:r>
      <w:r w:rsidRPr="00E2726F">
        <w:rPr>
          <w:sz w:val="16"/>
        </w:rPr>
        <w:t xml:space="preserve"> for several days—often </w:t>
      </w:r>
      <w:r w:rsidRPr="002B0391">
        <w:rPr>
          <w:rStyle w:val="Emphasis"/>
          <w:highlight w:val="yellow"/>
        </w:rPr>
        <w:t>translates</w:t>
      </w:r>
      <w:r w:rsidRPr="002B0391">
        <w:rPr>
          <w:rStyle w:val="StyleUnderline"/>
          <w:highlight w:val="yellow"/>
        </w:rPr>
        <w:t xml:space="preserve"> into </w:t>
      </w:r>
      <w:r w:rsidRPr="002B0391">
        <w:rPr>
          <w:rStyle w:val="Emphasis"/>
          <w:highlight w:val="yellow"/>
        </w:rPr>
        <w:t>further loss</w:t>
      </w:r>
      <w:r w:rsidRPr="00E2726F">
        <w:rPr>
          <w:sz w:val="16"/>
        </w:rPr>
        <w:t xml:space="preserve">. When workers walk off the job to press their employer to obey the law, they lose wages. When they spend their time at a picket or rally or flyering the public, </w:t>
      </w:r>
      <w:r w:rsidRPr="00E2726F">
        <w:rPr>
          <w:rStyle w:val="StyleUnderline"/>
        </w:rPr>
        <w:t>they lose time that could have been spent earning money or enjoying their family</w:t>
      </w:r>
      <w:r w:rsidRPr="00E2726F">
        <w:rPr>
          <w:sz w:val="16"/>
        </w:rPr>
        <w:t xml:space="preserve">—all </w:t>
      </w:r>
      <w:r w:rsidRPr="00E2726F">
        <w:rPr>
          <w:rStyle w:val="StyleUnderline"/>
        </w:rPr>
        <w:t>because of the employer’s illegal refusal to sit down</w:t>
      </w:r>
      <w:r w:rsidRPr="00E2726F">
        <w:rPr>
          <w:sz w:val="16"/>
        </w:rPr>
        <w:t xml:space="preserve"> and bargain in good faith.</w:t>
      </w:r>
    </w:p>
    <w:p w14:paraId="7D1BB3DC" w14:textId="77777777" w:rsidR="00CE167E" w:rsidRDefault="00CE167E" w:rsidP="00CE167E">
      <w:pPr>
        <w:pStyle w:val="Heading4"/>
      </w:pPr>
      <w:r>
        <w:t>Laitman frames North Korea as an irrational adversary. The aff’s speculative approach to Korean irrationality and conflict-prone nature produces Korean existence as a laboratory for the perfection of race war. It requires a deliberate forgetting of American genocide in the Koreas.</w:t>
      </w:r>
    </w:p>
    <w:p w14:paraId="2ACFFB9B" w14:textId="77777777" w:rsidR="00CE167E" w:rsidRPr="0099552B" w:rsidRDefault="00CE167E" w:rsidP="00CE167E">
      <w:r w:rsidRPr="0099552B">
        <w:rPr>
          <w:rStyle w:val="Style13ptBold"/>
        </w:rPr>
        <w:t>Kripp ’25</w:t>
      </w:r>
      <w:r w:rsidRPr="0099552B">
        <w:t xml:space="preserve"> [Jason; March 2025; Visiting Assistant Professor of Political Science at Boston University; European Journal of International Relations, “The Yellow Peril and the Ontology of the Enemy,” vol. 31]</w:t>
      </w:r>
    </w:p>
    <w:p w14:paraId="07F42661" w14:textId="77777777" w:rsidR="00CE167E" w:rsidRPr="0099552B" w:rsidRDefault="00CE167E" w:rsidP="00CE167E">
      <w:pPr>
        <w:rPr>
          <w:sz w:val="16"/>
        </w:rPr>
      </w:pPr>
      <w:r w:rsidRPr="0099552B">
        <w:rPr>
          <w:sz w:val="16"/>
        </w:rPr>
        <w:t xml:space="preserve">Ellis A. Johnson, director of the Operations Research Office (ORO), saw the outbreak of the Korean War as an opportunity. The ORO was a Federal Contract Research Center incorporated within Johns Hopkins University and stationed at Fort McNair. The state funded the ORO’s contracts with the US Army to conduct social scientific research into operational problems, weapons analysis, and military strategy, with civilian staff (Rohde, 2013: 21). In June of 1950, as the Korean People’s Army crossed the 38th parallel, Johnson initiated plans to relocate ORO’s mission to </w:t>
      </w:r>
      <w:r w:rsidRPr="00977049">
        <w:rPr>
          <w:rStyle w:val="Emphasis"/>
          <w:highlight w:val="yellow"/>
        </w:rPr>
        <w:t>Korea</w:t>
      </w:r>
      <w:r w:rsidRPr="0099552B">
        <w:rPr>
          <w:sz w:val="16"/>
        </w:rPr>
        <w:t xml:space="preserve"> under the auspices of the Far East Command. Over the course of the war, 113 researchers from the ORO, including engineers, psychologists, political scientists, and historians earned a Korean Service Medal (Trefethen, 1953: 18; Rohde, 2013: 23). For Johnson, the Korean War offered an opening to demonstrate the usefulness of operations research (OR) in war (Schrader, 2006: 86). Most importantly the Korean War </w:t>
      </w:r>
      <w:r w:rsidRPr="00977049">
        <w:rPr>
          <w:rStyle w:val="StyleUnderline"/>
          <w:highlight w:val="yellow"/>
        </w:rPr>
        <w:t>provided</w:t>
      </w:r>
      <w:r w:rsidRPr="0099552B">
        <w:rPr>
          <w:sz w:val="16"/>
        </w:rPr>
        <w:t xml:space="preserve"> the ORO with </w:t>
      </w:r>
      <w:r w:rsidRPr="00D41E52">
        <w:rPr>
          <w:rStyle w:val="StyleUnderline"/>
        </w:rPr>
        <w:t>an</w:t>
      </w:r>
      <w:r w:rsidRPr="0099552B">
        <w:rPr>
          <w:sz w:val="16"/>
        </w:rPr>
        <w:t xml:space="preserve"> “</w:t>
      </w:r>
      <w:r w:rsidRPr="00977049">
        <w:rPr>
          <w:rStyle w:val="Emphasis"/>
          <w:highlight w:val="yellow"/>
        </w:rPr>
        <w:t>action lab</w:t>
      </w:r>
      <w:r w:rsidRPr="0099552B">
        <w:rPr>
          <w:rStyle w:val="Emphasis"/>
        </w:rPr>
        <w:t>oratory</w:t>
      </w:r>
      <w:r w:rsidRPr="0099552B">
        <w:rPr>
          <w:sz w:val="16"/>
        </w:rPr>
        <w:t xml:space="preserve">” </w:t>
      </w:r>
      <w:r w:rsidRPr="00977049">
        <w:rPr>
          <w:rStyle w:val="StyleUnderline"/>
          <w:highlight w:val="yellow"/>
        </w:rPr>
        <w:t xml:space="preserve">where </w:t>
      </w:r>
      <w:r w:rsidRPr="00977049">
        <w:rPr>
          <w:rStyle w:val="Emphasis"/>
          <w:highlight w:val="yellow"/>
        </w:rPr>
        <w:t>hypotheses</w:t>
      </w:r>
      <w:r w:rsidRPr="0099552B">
        <w:rPr>
          <w:sz w:val="16"/>
        </w:rPr>
        <w:t xml:space="preserve"> about war </w:t>
      </w:r>
      <w:r w:rsidRPr="00977049">
        <w:rPr>
          <w:rStyle w:val="StyleUnderline"/>
          <w:highlight w:val="yellow"/>
        </w:rPr>
        <w:t xml:space="preserve">could be </w:t>
      </w:r>
      <w:r w:rsidRPr="00977049">
        <w:rPr>
          <w:rStyle w:val="Emphasis"/>
          <w:highlight w:val="yellow"/>
        </w:rPr>
        <w:t>tested</w:t>
      </w:r>
      <w:r w:rsidRPr="00977049">
        <w:rPr>
          <w:rStyle w:val="StyleUnderline"/>
          <w:highlight w:val="yellow"/>
        </w:rPr>
        <w:t xml:space="preserve"> and</w:t>
      </w:r>
      <w:r w:rsidRPr="0099552B">
        <w:rPr>
          <w:sz w:val="16"/>
        </w:rPr>
        <w:t xml:space="preserve"> scientific </w:t>
      </w:r>
      <w:r w:rsidRPr="00977049">
        <w:rPr>
          <w:rStyle w:val="Emphasis"/>
          <w:highlight w:val="yellow"/>
        </w:rPr>
        <w:t>conclusions</w:t>
      </w:r>
      <w:r w:rsidRPr="00D41E52">
        <w:rPr>
          <w:rStyle w:val="StyleUnderline"/>
        </w:rPr>
        <w:t xml:space="preserve"> could be </w:t>
      </w:r>
      <w:r w:rsidRPr="00977049">
        <w:rPr>
          <w:rStyle w:val="StyleUnderline"/>
          <w:highlight w:val="yellow"/>
        </w:rPr>
        <w:t>derived</w:t>
      </w:r>
      <w:r w:rsidRPr="0099552B">
        <w:rPr>
          <w:sz w:val="16"/>
        </w:rPr>
        <w:t xml:space="preserve"> from combat </w:t>
      </w:r>
      <w:r w:rsidRPr="00D41E52">
        <w:rPr>
          <w:rStyle w:val="StyleUnderline"/>
        </w:rPr>
        <w:t>that</w:t>
      </w:r>
      <w:r w:rsidRPr="0099552B">
        <w:rPr>
          <w:sz w:val="16"/>
        </w:rPr>
        <w:t xml:space="preserve"> would have universal applicability for future war (Trefethen, 1953: 18).</w:t>
      </w:r>
    </w:p>
    <w:p w14:paraId="3C710C23" w14:textId="77777777" w:rsidR="00CE167E" w:rsidRPr="0099552B" w:rsidRDefault="00CE167E" w:rsidP="00CE167E">
      <w:pPr>
        <w:rPr>
          <w:sz w:val="16"/>
        </w:rPr>
      </w:pPr>
      <w:r w:rsidRPr="0099552B">
        <w:rPr>
          <w:sz w:val="16"/>
        </w:rPr>
        <w:t xml:space="preserve">This article studies the ORO’s claim to </w:t>
      </w:r>
      <w:r w:rsidRPr="00977049">
        <w:rPr>
          <w:rStyle w:val="Emphasis"/>
          <w:highlight w:val="yellow"/>
        </w:rPr>
        <w:t>transform</w:t>
      </w:r>
      <w:r w:rsidRPr="00977049">
        <w:rPr>
          <w:rStyle w:val="StyleUnderline"/>
          <w:highlight w:val="yellow"/>
        </w:rPr>
        <w:t xml:space="preserve"> war</w:t>
      </w:r>
      <w:r w:rsidRPr="00D41E52">
        <w:rPr>
          <w:rStyle w:val="StyleUnderline"/>
        </w:rPr>
        <w:t xml:space="preserve"> into a </w:t>
      </w:r>
      <w:r w:rsidRPr="00977049">
        <w:rPr>
          <w:rStyle w:val="StyleUnderline"/>
          <w:highlight w:val="yellow"/>
        </w:rPr>
        <w:t xml:space="preserve">mathematically </w:t>
      </w:r>
      <w:r w:rsidRPr="00977049">
        <w:rPr>
          <w:rStyle w:val="Emphasis"/>
          <w:highlight w:val="yellow"/>
        </w:rPr>
        <w:t>calculable</w:t>
      </w:r>
      <w:r w:rsidRPr="00D41E52">
        <w:rPr>
          <w:rStyle w:val="StyleUnderline"/>
        </w:rPr>
        <w:t xml:space="preserve"> science</w:t>
      </w:r>
      <w:r w:rsidRPr="0099552B">
        <w:rPr>
          <w:sz w:val="16"/>
        </w:rPr>
        <w:t xml:space="preserve"> through the knowledge they produced for the US military during the Korean War. Drawing on these “utile forms” (Ansorge and Barkawi, 2014), I argue </w:t>
      </w:r>
      <w:r w:rsidRPr="00977049">
        <w:rPr>
          <w:rStyle w:val="StyleUnderline"/>
          <w:highlight w:val="yellow"/>
        </w:rPr>
        <w:t>that</w:t>
      </w:r>
      <w:r w:rsidRPr="0099552B">
        <w:rPr>
          <w:sz w:val="16"/>
        </w:rPr>
        <w:t xml:space="preserve"> the transformation of war into a science during the early Cold War </w:t>
      </w:r>
      <w:r w:rsidRPr="00977049">
        <w:rPr>
          <w:rStyle w:val="StyleUnderline"/>
          <w:highlight w:val="yellow"/>
        </w:rPr>
        <w:t xml:space="preserve">was </w:t>
      </w:r>
      <w:r w:rsidRPr="00977049">
        <w:rPr>
          <w:rStyle w:val="Emphasis"/>
          <w:highlight w:val="yellow"/>
        </w:rPr>
        <w:t>inseparable</w:t>
      </w:r>
      <w:r w:rsidRPr="00977049">
        <w:rPr>
          <w:rStyle w:val="StyleUnderline"/>
          <w:highlight w:val="yellow"/>
        </w:rPr>
        <w:t xml:space="preserve"> from </w:t>
      </w:r>
      <w:r w:rsidRPr="00977049">
        <w:rPr>
          <w:rStyle w:val="Emphasis"/>
          <w:highlight w:val="yellow"/>
        </w:rPr>
        <w:t>race war</w:t>
      </w:r>
      <w:r w:rsidRPr="0099552B">
        <w:rPr>
          <w:rStyle w:val="StyleUnderline"/>
        </w:rPr>
        <w:t>. Race war</w:t>
      </w:r>
      <w:r w:rsidRPr="00D41E52">
        <w:rPr>
          <w:rStyle w:val="StyleUnderline"/>
        </w:rPr>
        <w:t xml:space="preserve"> produced the enemy as a </w:t>
      </w:r>
      <w:r w:rsidRPr="00326C45">
        <w:rPr>
          <w:rStyle w:val="Emphasis"/>
        </w:rPr>
        <w:t>numerically superior Asian Communist</w:t>
      </w:r>
      <w:r w:rsidRPr="00D41E52">
        <w:rPr>
          <w:rStyle w:val="StyleUnderline"/>
        </w:rPr>
        <w:t xml:space="preserve"> that attacked in human </w:t>
      </w:r>
      <w:r w:rsidRPr="0099552B">
        <w:rPr>
          <w:rStyle w:val="StyleUnderline"/>
        </w:rPr>
        <w:t xml:space="preserve">waves, </w:t>
      </w:r>
      <w:r w:rsidRPr="00977049">
        <w:rPr>
          <w:rStyle w:val="StyleUnderline"/>
          <w:highlight w:val="yellow"/>
        </w:rPr>
        <w:t xml:space="preserve">willing to </w:t>
      </w:r>
      <w:r w:rsidRPr="00977049">
        <w:rPr>
          <w:rStyle w:val="Emphasis"/>
          <w:highlight w:val="yellow"/>
        </w:rPr>
        <w:t>sacrifice</w:t>
      </w:r>
      <w:r w:rsidRPr="00977049">
        <w:rPr>
          <w:rStyle w:val="StyleUnderline"/>
          <w:highlight w:val="yellow"/>
        </w:rPr>
        <w:t xml:space="preserve"> soldiers because of an </w:t>
      </w:r>
      <w:r w:rsidRPr="00977049">
        <w:rPr>
          <w:rStyle w:val="Emphasis"/>
          <w:highlight w:val="yellow"/>
        </w:rPr>
        <w:t>Asian disregard for life</w:t>
      </w:r>
      <w:r w:rsidRPr="0099552B">
        <w:rPr>
          <w:sz w:val="16"/>
        </w:rPr>
        <w:t xml:space="preserve">. </w:t>
      </w:r>
      <w:r w:rsidRPr="00397B27">
        <w:rPr>
          <w:rStyle w:val="StyleUnderline"/>
        </w:rPr>
        <w:t>Race war</w:t>
      </w:r>
      <w:r w:rsidRPr="0099552B">
        <w:rPr>
          <w:sz w:val="16"/>
        </w:rPr>
        <w:t xml:space="preserve"> furnished the ORO with both the means and ends of techno-scientific combat. Techno-scientific war </w:t>
      </w:r>
      <w:r w:rsidRPr="00397B27">
        <w:rPr>
          <w:rStyle w:val="StyleUnderline"/>
        </w:rPr>
        <w:t xml:space="preserve">produced </w:t>
      </w:r>
      <w:r w:rsidRPr="00397B27">
        <w:rPr>
          <w:rStyle w:val="Emphasis"/>
        </w:rPr>
        <w:t>race</w:t>
      </w:r>
      <w:r w:rsidRPr="0099552B">
        <w:rPr>
          <w:sz w:val="16"/>
        </w:rPr>
        <w:t>—</w:t>
      </w:r>
      <w:r w:rsidRPr="00977049">
        <w:rPr>
          <w:rStyle w:val="StyleUnderline"/>
          <w:highlight w:val="yellow"/>
        </w:rPr>
        <w:t>transforming</w:t>
      </w:r>
      <w:r w:rsidRPr="00397B27">
        <w:rPr>
          <w:rStyle w:val="StyleUnderline"/>
        </w:rPr>
        <w:t xml:space="preserve"> the </w:t>
      </w:r>
      <w:r w:rsidRPr="00977049">
        <w:rPr>
          <w:rStyle w:val="StyleUnderline"/>
          <w:highlight w:val="yellow"/>
        </w:rPr>
        <w:t>enemy into</w:t>
      </w:r>
      <w:r w:rsidRPr="00397B27">
        <w:rPr>
          <w:rStyle w:val="StyleUnderline"/>
        </w:rPr>
        <w:t xml:space="preserve"> an </w:t>
      </w:r>
      <w:r w:rsidRPr="00977049">
        <w:rPr>
          <w:rStyle w:val="Emphasis"/>
          <w:highlight w:val="yellow"/>
        </w:rPr>
        <w:t>object</w:t>
      </w:r>
      <w:r w:rsidRPr="00397B27">
        <w:rPr>
          <w:rStyle w:val="StyleUnderline"/>
        </w:rPr>
        <w:t xml:space="preserve"> whose</w:t>
      </w:r>
      <w:r w:rsidRPr="0099552B">
        <w:rPr>
          <w:sz w:val="16"/>
        </w:rPr>
        <w:t xml:space="preserve"> human wave </w:t>
      </w:r>
      <w:r w:rsidRPr="00397B27">
        <w:rPr>
          <w:rStyle w:val="StyleUnderline"/>
        </w:rPr>
        <w:t>attacks</w:t>
      </w:r>
      <w:r w:rsidRPr="0099552B">
        <w:rPr>
          <w:sz w:val="16"/>
        </w:rPr>
        <w:t xml:space="preserve">, </w:t>
      </w:r>
      <w:r w:rsidRPr="00397B27">
        <w:rPr>
          <w:rStyle w:val="StyleUnderline"/>
        </w:rPr>
        <w:t>however irrational</w:t>
      </w:r>
      <w:r w:rsidRPr="0099552B">
        <w:rPr>
          <w:sz w:val="16"/>
        </w:rPr>
        <w:t xml:space="preserve">, </w:t>
      </w:r>
      <w:r w:rsidRPr="00397B27">
        <w:rPr>
          <w:rStyle w:val="StyleUnderline"/>
        </w:rPr>
        <w:t xml:space="preserve">could be rendered </w:t>
      </w:r>
      <w:r w:rsidRPr="00326C45">
        <w:rPr>
          <w:rStyle w:val="Emphasis"/>
        </w:rPr>
        <w:t>predictable</w:t>
      </w:r>
      <w:r w:rsidRPr="00397B27">
        <w:rPr>
          <w:rStyle w:val="StyleUnderline"/>
        </w:rPr>
        <w:t xml:space="preserve"> through quantitative analysis</w:t>
      </w:r>
      <w:r w:rsidRPr="0099552B">
        <w:rPr>
          <w:sz w:val="16"/>
        </w:rPr>
        <w:t xml:space="preserve">. Race ordered techno-scientific war. The superior techno-scientific capabilities of the white race would overcome the problem of the Asian horde. </w:t>
      </w:r>
      <w:r w:rsidRPr="00977049">
        <w:rPr>
          <w:rStyle w:val="Emphasis"/>
          <w:highlight w:val="yellow"/>
        </w:rPr>
        <w:t>Korea</w:t>
      </w:r>
      <w:r w:rsidRPr="00977049">
        <w:rPr>
          <w:rStyle w:val="StyleUnderline"/>
          <w:highlight w:val="yellow"/>
        </w:rPr>
        <w:t xml:space="preserve"> as</w:t>
      </w:r>
      <w:r w:rsidRPr="00397B27">
        <w:rPr>
          <w:rStyle w:val="StyleUnderline"/>
        </w:rPr>
        <w:t xml:space="preserve"> a</w:t>
      </w:r>
      <w:r w:rsidRPr="0099552B">
        <w:rPr>
          <w:sz w:val="16"/>
        </w:rPr>
        <w:t xml:space="preserve"> “</w:t>
      </w:r>
      <w:r w:rsidRPr="00977049">
        <w:rPr>
          <w:rStyle w:val="Emphasis"/>
          <w:highlight w:val="yellow"/>
        </w:rPr>
        <w:t>lab</w:t>
      </w:r>
      <w:r w:rsidRPr="0099552B">
        <w:rPr>
          <w:rStyle w:val="Emphasis"/>
        </w:rPr>
        <w:t>oratory</w:t>
      </w:r>
      <w:r w:rsidRPr="0099552B">
        <w:rPr>
          <w:sz w:val="16"/>
        </w:rPr>
        <w:t xml:space="preserve">” for future combat </w:t>
      </w:r>
      <w:r w:rsidRPr="00326C45">
        <w:rPr>
          <w:rStyle w:val="Emphasis"/>
        </w:rPr>
        <w:t>ordered</w:t>
      </w:r>
      <w:r w:rsidRPr="0006022B">
        <w:rPr>
          <w:rStyle w:val="StyleUnderline"/>
        </w:rPr>
        <w:t xml:space="preserve"> and </w:t>
      </w:r>
      <w:r w:rsidRPr="00977049">
        <w:rPr>
          <w:rStyle w:val="Emphasis"/>
          <w:highlight w:val="yellow"/>
        </w:rPr>
        <w:t>produced</w:t>
      </w:r>
      <w:r w:rsidRPr="0006022B">
        <w:rPr>
          <w:rStyle w:val="StyleUnderline"/>
        </w:rPr>
        <w:t xml:space="preserve"> these </w:t>
      </w:r>
      <w:r w:rsidRPr="00977049">
        <w:rPr>
          <w:rStyle w:val="StyleUnderline"/>
          <w:highlight w:val="yellow"/>
        </w:rPr>
        <w:t>racialized visions</w:t>
      </w:r>
      <w:r w:rsidRPr="0099552B">
        <w:rPr>
          <w:sz w:val="16"/>
        </w:rPr>
        <w:t xml:space="preserve"> through technical manuals on infantry weapons, chemical weapons, and tactical nuclear weapons.</w:t>
      </w:r>
    </w:p>
    <w:p w14:paraId="57EB7DB2" w14:textId="77777777" w:rsidR="00CE167E" w:rsidRPr="0099552B" w:rsidRDefault="00CE167E" w:rsidP="00CE167E">
      <w:pPr>
        <w:rPr>
          <w:sz w:val="16"/>
        </w:rPr>
      </w:pPr>
      <w:r w:rsidRPr="0099552B">
        <w:rPr>
          <w:sz w:val="16"/>
        </w:rPr>
        <w:t xml:space="preserve">This article makes three main contributions to the study of war, race, and science in International Relations (IR). First, it historicizes claims to the novelty of post-human war, algorithmic war, artificial intelligence (AI), and data technologies that are deployed to identify, calculate, and kill racialized subjects (Hill, 2022; Wilcox, 2017). Scholars argue that new forms of network centric warfare blur the lines between human and nonhuman, </w:t>
      </w:r>
      <w:r w:rsidRPr="00977049">
        <w:rPr>
          <w:rStyle w:val="StyleUnderline"/>
          <w:highlight w:val="yellow"/>
        </w:rPr>
        <w:t>targeting</w:t>
      </w:r>
      <w:r w:rsidRPr="0006022B">
        <w:rPr>
          <w:rStyle w:val="StyleUnderline"/>
        </w:rPr>
        <w:t xml:space="preserve"> racialized </w:t>
      </w:r>
      <w:r w:rsidRPr="00977049">
        <w:rPr>
          <w:rStyle w:val="StyleUnderline"/>
          <w:highlight w:val="yellow"/>
        </w:rPr>
        <w:t xml:space="preserve">subjects as objects of </w:t>
      </w:r>
      <w:r w:rsidRPr="00977049">
        <w:rPr>
          <w:rStyle w:val="Emphasis"/>
          <w:highlight w:val="yellow"/>
        </w:rPr>
        <w:t>calculation</w:t>
      </w:r>
      <w:r w:rsidRPr="0099552B">
        <w:rPr>
          <w:sz w:val="16"/>
        </w:rPr>
        <w:t>. The archives of the ORO reveal a deeper genealogy of racialized, “cyborg” war predicated on scientific calculation that stretches back to the Korean War.</w:t>
      </w:r>
    </w:p>
    <w:p w14:paraId="0041ED7C" w14:textId="77777777" w:rsidR="00CE167E" w:rsidRPr="0099552B" w:rsidRDefault="00CE167E" w:rsidP="00CE167E">
      <w:pPr>
        <w:rPr>
          <w:sz w:val="16"/>
        </w:rPr>
      </w:pPr>
      <w:r w:rsidRPr="0099552B">
        <w:rPr>
          <w:sz w:val="16"/>
        </w:rPr>
        <w:t xml:space="preserve">Second, this article reconfigures the Cold War genealogy of the “ontology of the enemy.” For scholars in both IR and Science and Technology Studies the Cold War enemy was both calculable and calculating. </w:t>
      </w:r>
      <w:r w:rsidRPr="0006022B">
        <w:rPr>
          <w:rStyle w:val="StyleUnderline"/>
        </w:rPr>
        <w:t xml:space="preserve">War could be made </w:t>
      </w:r>
      <w:r w:rsidRPr="00326C45">
        <w:rPr>
          <w:rStyle w:val="Emphasis"/>
        </w:rPr>
        <w:t>predictable</w:t>
      </w:r>
      <w:r w:rsidRPr="0006022B">
        <w:rPr>
          <w:rStyle w:val="StyleUnderline"/>
        </w:rPr>
        <w:t xml:space="preserve"> and </w:t>
      </w:r>
      <w:r w:rsidRPr="00326C45">
        <w:rPr>
          <w:rStyle w:val="Emphasis"/>
        </w:rPr>
        <w:t>controllable</w:t>
      </w:r>
      <w:r w:rsidRPr="0006022B">
        <w:rPr>
          <w:rStyle w:val="StyleUnderline"/>
        </w:rPr>
        <w:t xml:space="preserve"> through the analysis of cybernetic feedback loops in a</w:t>
      </w:r>
      <w:r w:rsidRPr="0099552B">
        <w:rPr>
          <w:sz w:val="16"/>
        </w:rPr>
        <w:t xml:space="preserve"> “</w:t>
      </w:r>
      <w:r w:rsidRPr="0006022B">
        <w:rPr>
          <w:rStyle w:val="Emphasis"/>
        </w:rPr>
        <w:t>closed world</w:t>
      </w:r>
      <w:r w:rsidRPr="0099552B">
        <w:rPr>
          <w:sz w:val="16"/>
        </w:rPr>
        <w:t xml:space="preserve">” </w:t>
      </w:r>
      <w:r w:rsidRPr="0006022B">
        <w:rPr>
          <w:rStyle w:val="StyleUnderline"/>
        </w:rPr>
        <w:t>of</w:t>
      </w:r>
      <w:r w:rsidRPr="0099552B">
        <w:rPr>
          <w:sz w:val="16"/>
        </w:rPr>
        <w:t xml:space="preserve"> computation and </w:t>
      </w:r>
      <w:r w:rsidRPr="0006022B">
        <w:rPr>
          <w:rStyle w:val="Emphasis"/>
        </w:rPr>
        <w:t>simulated</w:t>
      </w:r>
      <w:r w:rsidRPr="0006022B">
        <w:rPr>
          <w:rStyle w:val="StyleUnderline"/>
        </w:rPr>
        <w:t xml:space="preserve"> war</w:t>
      </w:r>
      <w:r w:rsidRPr="0099552B">
        <w:rPr>
          <w:sz w:val="16"/>
        </w:rPr>
        <w:t xml:space="preserve"> (Bousquet, 2008; Edwards, 1996; Galison, 1994). </w:t>
      </w:r>
      <w:r w:rsidRPr="0006022B">
        <w:rPr>
          <w:rStyle w:val="StyleUnderline"/>
        </w:rPr>
        <w:t xml:space="preserve">The racialized enemy is </w:t>
      </w:r>
      <w:r w:rsidRPr="00326C45">
        <w:rPr>
          <w:rStyle w:val="Emphasis"/>
        </w:rPr>
        <w:t>absent</w:t>
      </w:r>
      <w:r w:rsidRPr="0006022B">
        <w:rPr>
          <w:rStyle w:val="StyleUnderline"/>
        </w:rPr>
        <w:t xml:space="preserve"> from this closed world</w:t>
      </w:r>
      <w:r w:rsidRPr="0099552B">
        <w:rPr>
          <w:sz w:val="16"/>
        </w:rPr>
        <w:t xml:space="preserve">. The ORO archives reveal that race war in </w:t>
      </w:r>
      <w:r w:rsidRPr="0006022B">
        <w:rPr>
          <w:rStyle w:val="Emphasis"/>
        </w:rPr>
        <w:t>Korea</w:t>
      </w:r>
      <w:r w:rsidRPr="0006022B">
        <w:rPr>
          <w:rStyle w:val="StyleUnderline"/>
        </w:rPr>
        <w:t xml:space="preserve"> was </w:t>
      </w:r>
      <w:r w:rsidRPr="0006022B">
        <w:rPr>
          <w:rStyle w:val="Emphasis"/>
        </w:rPr>
        <w:t>central</w:t>
      </w:r>
      <w:r w:rsidRPr="0006022B">
        <w:rPr>
          <w:rStyle w:val="StyleUnderline"/>
        </w:rPr>
        <w:t xml:space="preserve"> to this ontology of the enemy</w:t>
      </w:r>
      <w:r w:rsidRPr="0099552B">
        <w:rPr>
          <w:sz w:val="16"/>
        </w:rPr>
        <w:t>.</w:t>
      </w:r>
    </w:p>
    <w:p w14:paraId="7C405D06" w14:textId="77777777" w:rsidR="00CE167E" w:rsidRPr="0099552B" w:rsidRDefault="00CE167E" w:rsidP="00CE167E">
      <w:pPr>
        <w:rPr>
          <w:sz w:val="16"/>
        </w:rPr>
      </w:pPr>
      <w:r w:rsidRPr="0099552B">
        <w:rPr>
          <w:sz w:val="16"/>
        </w:rPr>
        <w:t xml:space="preserve">Finally, this essay contributes to recent interventions on the relationship between race, war, and knowledge production in IR (Barder, 2021; Barkawi, 2017; Brandimarte, 2023). The archives of the ORO demonstrate how </w:t>
      </w:r>
      <w:r w:rsidRPr="0006022B">
        <w:rPr>
          <w:rStyle w:val="StyleUnderline"/>
        </w:rPr>
        <w:t>race war orders and produces a scientific</w:t>
      </w:r>
      <w:r w:rsidRPr="0099552B">
        <w:rPr>
          <w:sz w:val="16"/>
        </w:rPr>
        <w:t xml:space="preserve"> “</w:t>
      </w:r>
      <w:r w:rsidRPr="0006022B">
        <w:rPr>
          <w:rStyle w:val="Emphasis"/>
        </w:rPr>
        <w:t>truth</w:t>
      </w:r>
      <w:r w:rsidRPr="0099552B">
        <w:rPr>
          <w:sz w:val="16"/>
        </w:rPr>
        <w:t xml:space="preserve">” of war. </w:t>
      </w:r>
      <w:r w:rsidRPr="0006022B">
        <w:rPr>
          <w:rStyle w:val="StyleUnderline"/>
        </w:rPr>
        <w:t>This</w:t>
      </w:r>
      <w:r w:rsidRPr="0099552B">
        <w:rPr>
          <w:sz w:val="16"/>
        </w:rPr>
        <w:t xml:space="preserve"> techno-scientific “truth” </w:t>
      </w:r>
      <w:r w:rsidRPr="0006022B">
        <w:rPr>
          <w:rStyle w:val="StyleUnderline"/>
        </w:rPr>
        <w:t xml:space="preserve">drives war to </w:t>
      </w:r>
      <w:r w:rsidRPr="00326C45">
        <w:rPr>
          <w:rStyle w:val="Emphasis"/>
        </w:rPr>
        <w:t>increasingly brutal</w:t>
      </w:r>
      <w:r w:rsidRPr="0006022B">
        <w:rPr>
          <w:rStyle w:val="StyleUnderline"/>
        </w:rPr>
        <w:t xml:space="preserve"> forms of imperial and racial violence while simultaneously </w:t>
      </w:r>
      <w:r w:rsidRPr="00326C45">
        <w:rPr>
          <w:rStyle w:val="Emphasis"/>
        </w:rPr>
        <w:t>naturalizing</w:t>
      </w:r>
      <w:r w:rsidRPr="0006022B">
        <w:rPr>
          <w:rStyle w:val="StyleUnderline"/>
        </w:rPr>
        <w:t xml:space="preserve"> and </w:t>
      </w:r>
      <w:r w:rsidRPr="00326C45">
        <w:rPr>
          <w:rStyle w:val="Emphasis"/>
        </w:rPr>
        <w:t>sanitizing</w:t>
      </w:r>
      <w:r w:rsidRPr="0006022B">
        <w:rPr>
          <w:rStyle w:val="StyleUnderline"/>
        </w:rPr>
        <w:t xml:space="preserve"> this violence as the nature of war</w:t>
      </w:r>
      <w:r w:rsidRPr="0099552B">
        <w:rPr>
          <w:sz w:val="16"/>
        </w:rPr>
        <w:t>.</w:t>
      </w:r>
    </w:p>
    <w:p w14:paraId="4C3DAB1D" w14:textId="77777777" w:rsidR="00CE167E" w:rsidRPr="0099552B" w:rsidRDefault="00CE167E" w:rsidP="00CE167E">
      <w:pPr>
        <w:rPr>
          <w:sz w:val="16"/>
        </w:rPr>
      </w:pPr>
      <w:r w:rsidRPr="0099552B">
        <w:rPr>
          <w:sz w:val="16"/>
        </w:rPr>
        <w:t xml:space="preserve">This essay proceeds in four parts. The first part outlines a genealogical relationship between war and science that focuses on the field of operations research. Here I show how critical scholarship has missed the important of race. Second, I argue that the race ordered the Korean War, providing the ORO with war’s problem (Asiatic Communism) and solution (techno-scientific mastery over complex weapons systems). Third, I demonstrate how </w:t>
      </w:r>
      <w:r w:rsidRPr="0006022B">
        <w:rPr>
          <w:rStyle w:val="StyleUnderline"/>
        </w:rPr>
        <w:t xml:space="preserve">race was produced through war as a mathematically tractable problem through the </w:t>
      </w:r>
      <w:r w:rsidRPr="0006022B">
        <w:rPr>
          <w:rStyle w:val="Emphasis"/>
        </w:rPr>
        <w:t>Asian Communist horde</w:t>
      </w:r>
      <w:r w:rsidRPr="0099552B">
        <w:rPr>
          <w:sz w:val="16"/>
        </w:rPr>
        <w:t>. Finally, I turn to the ORO’s technical manuals on infantry weapons, chemical weapons, and nuclear weapons.</w:t>
      </w:r>
    </w:p>
    <w:p w14:paraId="74DA4A07" w14:textId="77777777" w:rsidR="00CE167E" w:rsidRPr="0099552B" w:rsidRDefault="00CE167E" w:rsidP="00CE167E">
      <w:pPr>
        <w:rPr>
          <w:sz w:val="16"/>
        </w:rPr>
      </w:pPr>
      <w:r w:rsidRPr="0099552B">
        <w:rPr>
          <w:sz w:val="16"/>
        </w:rPr>
        <w:t>Cold War science</w:t>
      </w:r>
    </w:p>
    <w:p w14:paraId="7556EE38" w14:textId="77777777" w:rsidR="00CE167E" w:rsidRPr="0099552B" w:rsidRDefault="00CE167E" w:rsidP="00CE167E">
      <w:pPr>
        <w:rPr>
          <w:sz w:val="16"/>
        </w:rPr>
      </w:pPr>
      <w:r w:rsidRPr="00AB6CD5">
        <w:rPr>
          <w:sz w:val="16"/>
        </w:rPr>
        <w:t xml:space="preserve">Science shapes the practice, and “truth” of war, and </w:t>
      </w:r>
      <w:r w:rsidRPr="00AB6CD5">
        <w:rPr>
          <w:rStyle w:val="StyleUnderline"/>
        </w:rPr>
        <w:t xml:space="preserve">war transforms </w:t>
      </w:r>
      <w:r w:rsidRPr="00AB6CD5">
        <w:rPr>
          <w:rStyle w:val="Emphasis"/>
        </w:rPr>
        <w:t>practices</w:t>
      </w:r>
      <w:r w:rsidRPr="00AB6CD5">
        <w:rPr>
          <w:rStyle w:val="StyleUnderline"/>
        </w:rPr>
        <w:t xml:space="preserve"> and cosmologies of</w:t>
      </w:r>
      <w:r w:rsidRPr="00AB6CD5">
        <w:rPr>
          <w:sz w:val="16"/>
        </w:rPr>
        <w:t xml:space="preserve"> science. Vauban’s fortresses, for example, reflected </w:t>
      </w:r>
      <w:r w:rsidRPr="00AB6CD5">
        <w:rPr>
          <w:rStyle w:val="StyleUnderline"/>
        </w:rPr>
        <w:t xml:space="preserve">a </w:t>
      </w:r>
      <w:r w:rsidRPr="00AB6CD5">
        <w:rPr>
          <w:rStyle w:val="Emphasis"/>
        </w:rPr>
        <w:t>Cartesian epistemology</w:t>
      </w:r>
      <w:r w:rsidRPr="00AB6CD5">
        <w:rPr>
          <w:rStyle w:val="StyleUnderline"/>
        </w:rPr>
        <w:t xml:space="preserve"> that harmonized </w:t>
      </w:r>
      <w:r w:rsidRPr="00AB6CD5">
        <w:rPr>
          <w:rStyle w:val="Emphasis"/>
        </w:rPr>
        <w:t>geometry</w:t>
      </w:r>
      <w:r w:rsidRPr="00AB6CD5">
        <w:rPr>
          <w:rStyle w:val="StyleUnderline"/>
        </w:rPr>
        <w:t xml:space="preserve"> with reason and order</w:t>
      </w:r>
      <w:r w:rsidRPr="00AB6CD5">
        <w:rPr>
          <w:sz w:val="16"/>
        </w:rPr>
        <w:t xml:space="preserve"> (Denman, 2020) </w:t>
      </w:r>
      <w:r w:rsidRPr="00AB6CD5">
        <w:rPr>
          <w:rStyle w:val="StyleUnderline"/>
        </w:rPr>
        <w:t>such that war would become</w:t>
      </w:r>
      <w:r w:rsidRPr="00AB6CD5">
        <w:rPr>
          <w:sz w:val="16"/>
        </w:rPr>
        <w:t xml:space="preserve"> “</w:t>
      </w:r>
      <w:r w:rsidRPr="00AB6CD5">
        <w:rPr>
          <w:rStyle w:val="Emphasis"/>
        </w:rPr>
        <w:t>calculable</w:t>
      </w:r>
      <w:r w:rsidRPr="00AB6CD5">
        <w:rPr>
          <w:sz w:val="16"/>
        </w:rPr>
        <w:t xml:space="preserve">, </w:t>
      </w:r>
      <w:r w:rsidRPr="00AB6CD5">
        <w:rPr>
          <w:rStyle w:val="Emphasis"/>
        </w:rPr>
        <w:t>predictable</w:t>
      </w:r>
      <w:r w:rsidRPr="00AB6CD5">
        <w:rPr>
          <w:sz w:val="16"/>
        </w:rPr>
        <w:t xml:space="preserve">, </w:t>
      </w:r>
      <w:r w:rsidRPr="00AB6CD5">
        <w:rPr>
          <w:rStyle w:val="StyleUnderline"/>
        </w:rPr>
        <w:t xml:space="preserve">and </w:t>
      </w:r>
      <w:r w:rsidRPr="00AB6CD5">
        <w:rPr>
          <w:rStyle w:val="Emphasis"/>
        </w:rPr>
        <w:t>refined</w:t>
      </w:r>
      <w:r w:rsidRPr="00AB6CD5">
        <w:rPr>
          <w:sz w:val="16"/>
        </w:rPr>
        <w:t>” (Pichichero, 2017: 37). Most scholars point the early Cold War as the culmination of academic science’s integration into the war machine (Bousquet, 2022; Pickering, 1995). New sciences of cybernetics, OR, and systems thinking provided military thinkers with a cosmological understanding of war ordered by feedback loops and stochastic calculation. The computer and the administrative integration of these sciences also enabled the military to conduct war according to these new principles. OR, cybernetics, and systems thinking are often taken together as “cyborg sciences” of the early Cold War (Pickering, 1995). This essay will focus on operations research.</w:t>
      </w:r>
    </w:p>
    <w:p w14:paraId="22FDC7F7" w14:textId="77777777" w:rsidR="00CE167E" w:rsidRPr="0099552B" w:rsidRDefault="00CE167E" w:rsidP="00CE167E">
      <w:pPr>
        <w:rPr>
          <w:sz w:val="16"/>
        </w:rPr>
      </w:pPr>
      <w:r w:rsidRPr="0099552B">
        <w:rPr>
          <w:sz w:val="16"/>
        </w:rPr>
        <w:t>OR was a product of transformations in submarine and aerial warfare as well as the logistics necessary to engage in total war. These transformations in the conduct of war shaped the conduct and understanding of war as a mathematically calculable “cyborg” science. OR emerged first in World War II through the British war effort (Pickering, 1995; Trefethen, 1953). The British military tasked Professor PMS Blackett from the University of Manchester with analyzing anti-aircraft gunnery through radar and developing a method to analyze war through the totality of war operations. The Naval Operations Research at the Admiralty was established to examine the problem of detecting ships and submarines using radar equipment in airplanes (Trefethen, 1953: 5–6). The close connections within Anglospheric military communities brought Dr James B. Conant, Chairman of the National Defense Research to Britain. During the war, Ellis Johnson, an MIT PhD in electrical engineering, also took a leading role in the Naval Ordnance Laboratory, studying underwater mines in the Pacific Theater. He would later be appointed the director of the ORO for the entirety of its existence from 1948 to 1961 (Mirowski, 2002: 162, 165).</w:t>
      </w:r>
    </w:p>
    <w:p w14:paraId="7CED1EAD" w14:textId="77777777" w:rsidR="00CE167E" w:rsidRPr="0099552B" w:rsidRDefault="00CE167E" w:rsidP="00CE167E">
      <w:pPr>
        <w:rPr>
          <w:sz w:val="16"/>
        </w:rPr>
      </w:pPr>
      <w:r w:rsidRPr="0099552B">
        <w:rPr>
          <w:sz w:val="16"/>
        </w:rPr>
        <w:t>The emphasis on quantitative analysis that examined action throughout an entire operation distinguished OR from other war sciences. Philip Morse framed OR’s object of inquiry as a question of scale and action. Whereas physicists or chemists study matter (electrons, metals, gasoline), psychologists study men, and engineers study bridges, OR:</w:t>
      </w:r>
    </w:p>
    <w:p w14:paraId="2FBECBC9" w14:textId="77777777" w:rsidR="00CE167E" w:rsidRPr="0099552B" w:rsidRDefault="00CE167E" w:rsidP="00CE167E">
      <w:pPr>
        <w:rPr>
          <w:sz w:val="16"/>
        </w:rPr>
      </w:pPr>
      <w:r w:rsidRPr="0099552B">
        <w:rPr>
          <w:sz w:val="16"/>
        </w:rPr>
        <w:t>looks at what goes on when some team of men and equipment goes about doing its assigned job. A battalion of soldiers, a squadron of planes, a factory, or a sales organization is more than a collection of man and machines; it is an activity, a pattern of operation. (Morse, 1954: 100)</w:t>
      </w:r>
    </w:p>
    <w:p w14:paraId="459C9817" w14:textId="77777777" w:rsidR="00CE167E" w:rsidRPr="0099552B" w:rsidRDefault="00CE167E" w:rsidP="00CE167E">
      <w:pPr>
        <w:rPr>
          <w:sz w:val="16"/>
        </w:rPr>
      </w:pPr>
      <w:r w:rsidRPr="0099552B">
        <w:rPr>
          <w:sz w:val="16"/>
        </w:rPr>
        <w:t>The stated goal was to provide leaders with command over decision-making under conditions of increasing speed and complexity. OR was a vague discipline. The motto printed on ORO’s technical manuals was “to apply scientific, qualitative, and quantitative analysis to the study of warfare with the objective of improving strategy, tactics, logistics, weapons, and weapons systems of the future” (ORO Quarterly Report Volume II: 1&amp;2, 1949). Operations researchers employed multiple mathematical methods toward this end: probability and statistics, symbolic logic, theory of value, the Monte Carlo Method of stochastic processes, computer simulations, and game theory.</w:t>
      </w:r>
    </w:p>
    <w:p w14:paraId="23837B6E" w14:textId="77777777" w:rsidR="00CE167E" w:rsidRPr="0099552B" w:rsidRDefault="00CE167E" w:rsidP="00CE167E">
      <w:pPr>
        <w:rPr>
          <w:sz w:val="16"/>
        </w:rPr>
      </w:pPr>
      <w:r w:rsidRPr="0099552B">
        <w:rPr>
          <w:sz w:val="16"/>
        </w:rPr>
        <w:t>Responding to the official history of OR, STS has rethought the role of OR as a “cyborg” science that broke down the distinction between subject and object in epistemology and ontology. For Andrew Pickering (1995: 21–22), OR invented a novel performative definition of science. Focusing on performative operations OR constituted itself around man–machine assemblages. Man–machine assemblages were bound by physical sciences laws as a model of truth: statistical thermodynamics, classical mechanics, and information theory to “banish uncertainty by removing the human being out of the command loop” (Mirowski, 2002: 284).</w:t>
      </w:r>
    </w:p>
    <w:p w14:paraId="0622F2F9" w14:textId="77777777" w:rsidR="00CE167E" w:rsidRPr="0099552B" w:rsidRDefault="00CE167E" w:rsidP="00CE167E">
      <w:pPr>
        <w:rPr>
          <w:sz w:val="16"/>
        </w:rPr>
      </w:pPr>
      <w:r w:rsidRPr="0099552B">
        <w:rPr>
          <w:sz w:val="16"/>
        </w:rPr>
        <w:t xml:space="preserve">OR’s cyborg epistemology turned away from human-centric means of uncovering truth toward man–machine cyborgs. Computer </w:t>
      </w:r>
      <w:r w:rsidRPr="00977049">
        <w:rPr>
          <w:rStyle w:val="Emphasis"/>
          <w:highlight w:val="yellow"/>
        </w:rPr>
        <w:t>calculation</w:t>
      </w:r>
      <w:r w:rsidRPr="00977049">
        <w:rPr>
          <w:rStyle w:val="StyleUnderline"/>
          <w:highlight w:val="yellow"/>
        </w:rPr>
        <w:t xml:space="preserve"> was </w:t>
      </w:r>
      <w:r w:rsidRPr="00977049">
        <w:rPr>
          <w:rStyle w:val="Emphasis"/>
          <w:highlight w:val="yellow"/>
        </w:rPr>
        <w:t>essential</w:t>
      </w:r>
      <w:r w:rsidRPr="00403672">
        <w:rPr>
          <w:rStyle w:val="StyleUnderline"/>
        </w:rPr>
        <w:t xml:space="preserve"> to</w:t>
      </w:r>
      <w:r w:rsidRPr="0099552B">
        <w:rPr>
          <w:sz w:val="16"/>
        </w:rPr>
        <w:t xml:space="preserve"> OR’s project of </w:t>
      </w:r>
      <w:r w:rsidRPr="00977049">
        <w:rPr>
          <w:rStyle w:val="StyleUnderline"/>
          <w:highlight w:val="yellow"/>
        </w:rPr>
        <w:t>making</w:t>
      </w:r>
      <w:r w:rsidRPr="00403672">
        <w:rPr>
          <w:rStyle w:val="StyleUnderline"/>
        </w:rPr>
        <w:t xml:space="preserve"> uncertainty more certain</w:t>
      </w:r>
      <w:r w:rsidRPr="0099552B">
        <w:rPr>
          <w:sz w:val="16"/>
        </w:rPr>
        <w:t xml:space="preserve">. As Paul Edwards argues, the computer enabled a “closed world . . . in which </w:t>
      </w:r>
      <w:r w:rsidRPr="00403672">
        <w:rPr>
          <w:rStyle w:val="StyleUnderline"/>
        </w:rPr>
        <w:t xml:space="preserve">calculations and abstractions mattered </w:t>
      </w:r>
      <w:r w:rsidRPr="00326C45">
        <w:rPr>
          <w:rStyle w:val="Emphasis"/>
        </w:rPr>
        <w:t>more</w:t>
      </w:r>
      <w:r w:rsidRPr="00403672">
        <w:rPr>
          <w:rStyle w:val="StyleUnderline"/>
        </w:rPr>
        <w:t xml:space="preserve"> than experiences</w:t>
      </w:r>
      <w:r w:rsidRPr="0099552B">
        <w:rPr>
          <w:sz w:val="16"/>
        </w:rPr>
        <w:t xml:space="preserve"> and observations . . . </w:t>
      </w:r>
      <w:r w:rsidRPr="00977049">
        <w:rPr>
          <w:rStyle w:val="Emphasis"/>
          <w:highlight w:val="yellow"/>
        </w:rPr>
        <w:t>nuc</w:t>
      </w:r>
      <w:r w:rsidRPr="00326C45">
        <w:rPr>
          <w:rStyle w:val="Emphasis"/>
        </w:rPr>
        <w:t xml:space="preserve">lear </w:t>
      </w:r>
      <w:r w:rsidRPr="00977049">
        <w:rPr>
          <w:rStyle w:val="Emphasis"/>
          <w:highlight w:val="yellow"/>
        </w:rPr>
        <w:t>war</w:t>
      </w:r>
      <w:r w:rsidRPr="00403672">
        <w:rPr>
          <w:rStyle w:val="StyleUnderline"/>
        </w:rPr>
        <w:t xml:space="preserve"> existed only as </w:t>
      </w:r>
      <w:r w:rsidRPr="00977049">
        <w:rPr>
          <w:rStyle w:val="Emphasis"/>
          <w:highlight w:val="yellow"/>
        </w:rPr>
        <w:t>sim</w:t>
      </w:r>
      <w:r w:rsidRPr="00326C45">
        <w:rPr>
          <w:rStyle w:val="Emphasis"/>
        </w:rPr>
        <w:t>ulation</w:t>
      </w:r>
      <w:r w:rsidRPr="0099552B">
        <w:rPr>
          <w:sz w:val="16"/>
        </w:rPr>
        <w:t>. . .” (Edwards, 1996: 120). As a cyborg ontology and a cyborg epistemology, OR claimed to be a unified science of potentially any man–machine system. As Stafford Beer argued, “Operational research is not a science, for it is not about anything; it is science” (Beer, 1959: 10). For Mirowski, OR “led inexorably to another search for a Theory of Everything every bit as ambitious as the holy grail of a unified field theory” (Mirowski, 2002: 184).</w:t>
      </w:r>
    </w:p>
    <w:p w14:paraId="05CFDCEE" w14:textId="77777777" w:rsidR="00CE167E" w:rsidRPr="0099552B" w:rsidRDefault="00CE167E" w:rsidP="00CE167E">
      <w:pPr>
        <w:rPr>
          <w:sz w:val="16"/>
        </w:rPr>
      </w:pPr>
      <w:r w:rsidRPr="0099552B">
        <w:rPr>
          <w:sz w:val="16"/>
        </w:rPr>
        <w:t>This “cyborg” history is essential. The establishment of the ORO at Johns Hopkins University continued OR’s growth during World War II. But excising the ORO from the genealogy of OR means that STS treats the Cold War as a virtual struggle between the Soviet Union and the United States. Missing the North/South context and neglecting the ORO entirely, Edwards stretches OR’s “closed world” of the Cold War to an excessive hyperbole: “fought inside a quintessentially semiotic space, existing in models, language, iconography, and metaphor. . .” (Edwards, 1996: 120). In the ORO’s Korean Laboratory, the closed world was not closed. The Cold War was hot.</w:t>
      </w:r>
    </w:p>
    <w:p w14:paraId="125B38DB" w14:textId="77777777" w:rsidR="00CE167E" w:rsidRPr="0099552B" w:rsidRDefault="00CE167E" w:rsidP="00CE167E">
      <w:pPr>
        <w:rPr>
          <w:sz w:val="16"/>
        </w:rPr>
      </w:pPr>
      <w:r w:rsidRPr="0099552B">
        <w:rPr>
          <w:sz w:val="16"/>
        </w:rPr>
        <w:t xml:space="preserve">The history of </w:t>
      </w:r>
      <w:r w:rsidRPr="000D12B0">
        <w:rPr>
          <w:rStyle w:val="StyleUnderline"/>
        </w:rPr>
        <w:t xml:space="preserve">the </w:t>
      </w:r>
      <w:r w:rsidRPr="00326C45">
        <w:rPr>
          <w:rStyle w:val="Emphasis"/>
        </w:rPr>
        <w:t>Korean War</w:t>
      </w:r>
      <w:r w:rsidRPr="0099552B">
        <w:rPr>
          <w:sz w:val="16"/>
        </w:rPr>
        <w:t xml:space="preserve"> is a history of empire and decolonization in global politics (Cumings, 1981: xx–xxi; Kim, 2010: 147, 2020). For the ORO, “cyborg science” </w:t>
      </w:r>
      <w:r w:rsidRPr="000D12B0">
        <w:rPr>
          <w:rStyle w:val="StyleUnderline"/>
        </w:rPr>
        <w:t xml:space="preserve">heralded </w:t>
      </w:r>
      <w:r w:rsidRPr="00326C45">
        <w:rPr>
          <w:rStyle w:val="Emphasis"/>
        </w:rPr>
        <w:t>Western Man’s mastery</w:t>
      </w:r>
      <w:r w:rsidRPr="000D12B0">
        <w:rPr>
          <w:rStyle w:val="StyleUnderline"/>
        </w:rPr>
        <w:t xml:space="preserve"> over complex weapons systems to ensure the continued dominance of the </w:t>
      </w:r>
      <w:r w:rsidRPr="00326C45">
        <w:rPr>
          <w:rStyle w:val="Emphasis"/>
        </w:rPr>
        <w:t>American empire</w:t>
      </w:r>
      <w:r w:rsidRPr="0099552B">
        <w:rPr>
          <w:sz w:val="16"/>
        </w:rPr>
        <w:t xml:space="preserve">. </w:t>
      </w:r>
      <w:r w:rsidRPr="000D12B0">
        <w:rPr>
          <w:rStyle w:val="StyleUnderline"/>
        </w:rPr>
        <w:t xml:space="preserve">The Korean War also </w:t>
      </w:r>
      <w:r w:rsidRPr="00326C45">
        <w:rPr>
          <w:rStyle w:val="Emphasis"/>
        </w:rPr>
        <w:t>secured</w:t>
      </w:r>
      <w:r w:rsidRPr="000D12B0">
        <w:rPr>
          <w:rStyle w:val="StyleUnderline"/>
        </w:rPr>
        <w:t xml:space="preserve"> the relationship between </w:t>
      </w:r>
      <w:r w:rsidRPr="00326C45">
        <w:rPr>
          <w:rStyle w:val="Emphasis"/>
        </w:rPr>
        <w:t>knowledge production</w:t>
      </w:r>
      <w:r w:rsidRPr="000D12B0">
        <w:rPr>
          <w:rStyle w:val="StyleUnderline"/>
        </w:rPr>
        <w:t xml:space="preserve"> and </w:t>
      </w:r>
      <w:r w:rsidRPr="00326C45">
        <w:rPr>
          <w:rStyle w:val="Emphasis"/>
        </w:rPr>
        <w:t>martial political economies</w:t>
      </w:r>
      <w:r w:rsidRPr="000D12B0">
        <w:rPr>
          <w:rStyle w:val="StyleUnderline"/>
        </w:rPr>
        <w:t xml:space="preserve"> in the university</w:t>
      </w:r>
      <w:r w:rsidRPr="0099552B">
        <w:rPr>
          <w:sz w:val="16"/>
        </w:rPr>
        <w:t>, state, and defense industries. R&amp;D appropriations doubled in response to the Korean War, rising to US$1.3 billion with newly established academic laboratories: MIT’s Lincoln Laboratory, Cal-Berkley’s Livermore Laboratory, and Stanford’s Applied Electronics’ Laboratory (Leslie, 1993: 8). University funding models shifted from student tuition, state government, and wealthy donors, toward competing for federal funding, security dollars, and grant money (Kamola, 2019: 30). This “golden triangle” of military agencies, industry, and research universities created a new form of scientific research alongside the national security state (Leslie, 1993: 2).</w:t>
      </w:r>
    </w:p>
    <w:p w14:paraId="50A0EB58" w14:textId="77777777" w:rsidR="00CE167E" w:rsidRPr="0099552B" w:rsidRDefault="00CE167E" w:rsidP="00CE167E">
      <w:pPr>
        <w:rPr>
          <w:sz w:val="16"/>
        </w:rPr>
      </w:pPr>
      <w:r w:rsidRPr="0099552B">
        <w:rPr>
          <w:sz w:val="16"/>
        </w:rPr>
        <w:t>Histories of the “cyborg sciences” also often oppose “cyborg” war to race war. Peter Galison’s seminal “Ontology of the Enemy” article diametrically opposes the conception of the Japanese as racialized vermin with the cybernetic vision of an enemy subject to the calculation of feedback loops. Galison argues that Norbert Weiner’s cybernetic World War was not the race war of the Pacific. Whereas Japanese soldiers were thought of as “lice, ants, and vermin to be eradicated” the cyborg sciences of World War II produced a different “ontology of the enemy” (Galison, 1994: 231). Calculating and calculable, this enemy was “more rational than the hordelike race enemy” as a “cold-blooded, machinelike opponent” (Galison, 1994: 231). The ORO violently co-produced these two ontologies in the Korean Laboratory.</w:t>
      </w:r>
    </w:p>
    <w:p w14:paraId="48717B3D" w14:textId="77777777" w:rsidR="00CE167E" w:rsidRPr="0099552B" w:rsidRDefault="00CE167E" w:rsidP="00CE167E">
      <w:pPr>
        <w:rPr>
          <w:sz w:val="16"/>
        </w:rPr>
      </w:pPr>
      <w:r w:rsidRPr="0099552B">
        <w:rPr>
          <w:sz w:val="16"/>
        </w:rPr>
        <w:t>Race war and international order</w:t>
      </w:r>
    </w:p>
    <w:p w14:paraId="4491BF0F" w14:textId="77777777" w:rsidR="00CE167E" w:rsidRPr="0099552B" w:rsidRDefault="00CE167E" w:rsidP="00CE167E">
      <w:pPr>
        <w:rPr>
          <w:sz w:val="16"/>
        </w:rPr>
      </w:pPr>
      <w:r w:rsidRPr="00AA19EB">
        <w:rPr>
          <w:rStyle w:val="StyleUnderline"/>
        </w:rPr>
        <w:t>Race ordered</w:t>
      </w:r>
      <w:r w:rsidRPr="0099552B">
        <w:rPr>
          <w:sz w:val="16"/>
        </w:rPr>
        <w:t xml:space="preserve"> the ORO’s techno-scientific </w:t>
      </w:r>
      <w:r w:rsidRPr="00AA19EB">
        <w:rPr>
          <w:rStyle w:val="StyleUnderline"/>
        </w:rPr>
        <w:t>understanding of</w:t>
      </w:r>
      <w:r w:rsidRPr="0099552B">
        <w:rPr>
          <w:sz w:val="16"/>
        </w:rPr>
        <w:t xml:space="preserve"> the </w:t>
      </w:r>
      <w:r w:rsidRPr="00AA19EB">
        <w:rPr>
          <w:rStyle w:val="Emphasis"/>
        </w:rPr>
        <w:t>Korea</w:t>
      </w:r>
      <w:r w:rsidRPr="0099552B">
        <w:rPr>
          <w:sz w:val="16"/>
        </w:rPr>
        <w:t xml:space="preserve">n War. Operations </w:t>
      </w:r>
      <w:r w:rsidRPr="00AA19EB">
        <w:rPr>
          <w:rStyle w:val="StyleUnderline"/>
        </w:rPr>
        <w:t>researchers argued that</w:t>
      </w:r>
      <w:r w:rsidRPr="0099552B">
        <w:rPr>
          <w:sz w:val="16"/>
        </w:rPr>
        <w:t xml:space="preserve"> only OR provided the scientific tools to organize the complex weapons systems. </w:t>
      </w:r>
      <w:r w:rsidRPr="00AA19EB">
        <w:rPr>
          <w:rStyle w:val="StyleUnderline"/>
        </w:rPr>
        <w:t xml:space="preserve">These </w:t>
      </w:r>
      <w:r w:rsidRPr="00977049">
        <w:rPr>
          <w:rStyle w:val="StyleUnderline"/>
          <w:highlight w:val="yellow"/>
        </w:rPr>
        <w:t>systems</w:t>
      </w:r>
      <w:r w:rsidRPr="00AA19EB">
        <w:rPr>
          <w:rStyle w:val="StyleUnderline"/>
        </w:rPr>
        <w:t xml:space="preserve"> were</w:t>
      </w:r>
      <w:r w:rsidRPr="0099552B">
        <w:rPr>
          <w:sz w:val="16"/>
        </w:rPr>
        <w:t xml:space="preserve"> inevitable but also </w:t>
      </w:r>
      <w:r w:rsidRPr="00AA19EB">
        <w:rPr>
          <w:rStyle w:val="StyleUnderline"/>
        </w:rPr>
        <w:t xml:space="preserve">necessary to </w:t>
      </w:r>
      <w:r w:rsidRPr="00977049">
        <w:rPr>
          <w:rStyle w:val="Emphasis"/>
          <w:highlight w:val="yellow"/>
        </w:rPr>
        <w:t>maintain white supremacy</w:t>
      </w:r>
      <w:r w:rsidRPr="00AA19EB">
        <w:rPr>
          <w:rStyle w:val="StyleUnderline"/>
        </w:rPr>
        <w:t xml:space="preserve"> against the threat of Asiatic Communism</w:t>
      </w:r>
      <w:r w:rsidRPr="0099552B">
        <w:rPr>
          <w:sz w:val="16"/>
        </w:rPr>
        <w:t xml:space="preserve">. Rather than take humans out of the command, OR ensured the </w:t>
      </w:r>
      <w:r w:rsidRPr="00AA19EB">
        <w:rPr>
          <w:rStyle w:val="StyleUnderline"/>
        </w:rPr>
        <w:t>Western Man’s mastery</w:t>
      </w:r>
      <w:r w:rsidRPr="0099552B">
        <w:rPr>
          <w:sz w:val="16"/>
        </w:rPr>
        <w:t xml:space="preserve"> over them (Wilcox, 2023). As a technical and scientific problem, the ORO framed the </w:t>
      </w:r>
      <w:r w:rsidRPr="00AA19EB">
        <w:rPr>
          <w:rStyle w:val="Emphasis"/>
        </w:rPr>
        <w:t>Korean War</w:t>
      </w:r>
      <w:r w:rsidRPr="0099552B">
        <w:rPr>
          <w:sz w:val="16"/>
        </w:rPr>
        <w:t xml:space="preserve"> as an inevitable struggle between machines and men, where the superior technology of the American empire would overcome the numerical superiority of Asian Communism. OR </w:t>
      </w:r>
      <w:r w:rsidRPr="00326C45">
        <w:rPr>
          <w:rStyle w:val="Emphasis"/>
        </w:rPr>
        <w:t>defined</w:t>
      </w:r>
      <w:r w:rsidRPr="00AA19EB">
        <w:rPr>
          <w:rStyle w:val="StyleUnderline"/>
        </w:rPr>
        <w:t xml:space="preserve"> its </w:t>
      </w:r>
      <w:r w:rsidRPr="00326C45">
        <w:rPr>
          <w:rStyle w:val="Emphasis"/>
        </w:rPr>
        <w:t>purpose</w:t>
      </w:r>
      <w:r w:rsidRPr="0099552B">
        <w:rPr>
          <w:sz w:val="16"/>
        </w:rPr>
        <w:t xml:space="preserve">, </w:t>
      </w:r>
      <w:r w:rsidRPr="00AA19EB">
        <w:rPr>
          <w:rStyle w:val="StyleUnderline"/>
        </w:rPr>
        <w:t xml:space="preserve">the </w:t>
      </w:r>
      <w:r w:rsidRPr="00326C45">
        <w:rPr>
          <w:rStyle w:val="Emphasis"/>
        </w:rPr>
        <w:t>problem</w:t>
      </w:r>
      <w:r w:rsidRPr="00AA19EB">
        <w:rPr>
          <w:rStyle w:val="StyleUnderline"/>
        </w:rPr>
        <w:t xml:space="preserve"> of the enemy</w:t>
      </w:r>
      <w:r w:rsidRPr="0099552B">
        <w:rPr>
          <w:sz w:val="16"/>
        </w:rPr>
        <w:t xml:space="preserve">, </w:t>
      </w:r>
      <w:r w:rsidRPr="00AA19EB">
        <w:rPr>
          <w:rStyle w:val="StyleUnderline"/>
        </w:rPr>
        <w:t xml:space="preserve">and the </w:t>
      </w:r>
      <w:r w:rsidRPr="00326C45">
        <w:rPr>
          <w:rStyle w:val="Emphasis"/>
        </w:rPr>
        <w:t>solution</w:t>
      </w:r>
      <w:r w:rsidRPr="00AA19EB">
        <w:rPr>
          <w:rStyle w:val="StyleUnderline"/>
        </w:rPr>
        <w:t xml:space="preserve"> to race war in racial and techno-scientific terms</w:t>
      </w:r>
      <w:r w:rsidRPr="0099552B">
        <w:rPr>
          <w:sz w:val="16"/>
        </w:rPr>
        <w:t>.</w:t>
      </w:r>
    </w:p>
    <w:p w14:paraId="265B6B82" w14:textId="77777777" w:rsidR="00CE167E" w:rsidRPr="0099552B" w:rsidRDefault="00CE167E" w:rsidP="00CE167E">
      <w:pPr>
        <w:rPr>
          <w:sz w:val="16"/>
        </w:rPr>
      </w:pPr>
      <w:r w:rsidRPr="0099552B">
        <w:rPr>
          <w:sz w:val="16"/>
        </w:rPr>
        <w:t xml:space="preserve">By arguing that race ordered the Korean War, I am drawing on scholarship that defines race war as an ordering principle. As Owen Brown (2024) and Alexander Barder (2021) have recently argued, </w:t>
      </w:r>
      <w:r w:rsidRPr="00AA19EB">
        <w:rPr>
          <w:rStyle w:val="StyleUnderline"/>
        </w:rPr>
        <w:t xml:space="preserve">race and international order are </w:t>
      </w:r>
      <w:r w:rsidRPr="00326C45">
        <w:rPr>
          <w:rStyle w:val="Emphasis"/>
        </w:rPr>
        <w:t>co-constitutive</w:t>
      </w:r>
      <w:r w:rsidRPr="0099552B">
        <w:rPr>
          <w:sz w:val="16"/>
        </w:rPr>
        <w:t>—</w:t>
      </w:r>
      <w:r w:rsidRPr="00AA19EB">
        <w:rPr>
          <w:rStyle w:val="StyleUnderline"/>
        </w:rPr>
        <w:t>the very definition of global</w:t>
      </w:r>
      <w:r w:rsidRPr="0099552B">
        <w:rPr>
          <w:sz w:val="16"/>
        </w:rPr>
        <w:t xml:space="preserve"> and international </w:t>
      </w:r>
      <w:r w:rsidRPr="00AA19EB">
        <w:rPr>
          <w:rStyle w:val="StyleUnderline"/>
        </w:rPr>
        <w:t xml:space="preserve">order is </w:t>
      </w:r>
      <w:r w:rsidRPr="00326C45">
        <w:rPr>
          <w:rStyle w:val="Emphasis"/>
        </w:rPr>
        <w:t>inseparable</w:t>
      </w:r>
      <w:r w:rsidRPr="00AA19EB">
        <w:rPr>
          <w:rStyle w:val="StyleUnderline"/>
        </w:rPr>
        <w:t xml:space="preserve"> from racial violence</w:t>
      </w:r>
      <w:r w:rsidRPr="0099552B">
        <w:rPr>
          <w:sz w:val="16"/>
        </w:rPr>
        <w:t xml:space="preserve"> and hierarchy. </w:t>
      </w:r>
      <w:r w:rsidRPr="00AA19EB">
        <w:rPr>
          <w:rStyle w:val="StyleUnderline"/>
        </w:rPr>
        <w:t>Race defines the</w:t>
      </w:r>
      <w:r w:rsidRPr="0099552B">
        <w:rPr>
          <w:sz w:val="16"/>
        </w:rPr>
        <w:t xml:space="preserve"> “</w:t>
      </w:r>
      <w:r w:rsidRPr="00AA19EB">
        <w:rPr>
          <w:rStyle w:val="Emphasis"/>
        </w:rPr>
        <w:t>disorder</w:t>
      </w:r>
      <w:r w:rsidRPr="0099552B">
        <w:rPr>
          <w:sz w:val="16"/>
        </w:rPr>
        <w:t xml:space="preserve">” </w:t>
      </w:r>
      <w:r w:rsidRPr="00AA19EB">
        <w:rPr>
          <w:rStyle w:val="StyleUnderline"/>
        </w:rPr>
        <w:t>that must be managed</w:t>
      </w:r>
      <w:r w:rsidRPr="0099552B">
        <w:rPr>
          <w:sz w:val="16"/>
        </w:rPr>
        <w:t xml:space="preserve">, regulated, and disciplined in international hierarchy (Barder, 2021). This </w:t>
      </w:r>
      <w:r w:rsidRPr="00326C45">
        <w:rPr>
          <w:rStyle w:val="Emphasis"/>
        </w:rPr>
        <w:t>order maintenance</w:t>
      </w:r>
      <w:r w:rsidRPr="0099552B">
        <w:rPr>
          <w:sz w:val="16"/>
        </w:rPr>
        <w:t xml:space="preserve"> also </w:t>
      </w:r>
      <w:r w:rsidRPr="00326C45">
        <w:rPr>
          <w:rStyle w:val="Emphasis"/>
        </w:rPr>
        <w:t>reifies</w:t>
      </w:r>
      <w:r w:rsidRPr="00AA19EB">
        <w:rPr>
          <w:rStyle w:val="StyleUnderline"/>
        </w:rPr>
        <w:t xml:space="preserve"> racial hierarchy as something </w:t>
      </w:r>
      <w:r w:rsidRPr="00326C45">
        <w:rPr>
          <w:rStyle w:val="Emphasis"/>
        </w:rPr>
        <w:t>stable</w:t>
      </w:r>
      <w:r w:rsidRPr="00AA19EB">
        <w:rPr>
          <w:rStyle w:val="StyleUnderline"/>
        </w:rPr>
        <w:t xml:space="preserve"> and </w:t>
      </w:r>
      <w:r w:rsidRPr="00326C45">
        <w:rPr>
          <w:rStyle w:val="Emphasis"/>
        </w:rPr>
        <w:t>natural</w:t>
      </w:r>
      <w:r w:rsidRPr="0099552B">
        <w:rPr>
          <w:sz w:val="16"/>
        </w:rPr>
        <w:t xml:space="preserve"> (Brown, 2024). The ORO’s technical manuals embody race-ordering properties through their “vision of [race] war” (Ansorge and Barkawi, 2014: 10).</w:t>
      </w:r>
    </w:p>
    <w:p w14:paraId="1C381187" w14:textId="77777777" w:rsidR="00CE167E" w:rsidRPr="0099552B" w:rsidRDefault="00CE167E" w:rsidP="00CE167E">
      <w:pPr>
        <w:rPr>
          <w:sz w:val="16"/>
        </w:rPr>
      </w:pPr>
      <w:r w:rsidRPr="00AA19EB">
        <w:rPr>
          <w:rStyle w:val="StyleUnderline"/>
        </w:rPr>
        <w:t xml:space="preserve">Communism was </w:t>
      </w:r>
      <w:r w:rsidRPr="00326C45">
        <w:rPr>
          <w:rStyle w:val="Emphasis"/>
        </w:rPr>
        <w:t>racialized</w:t>
      </w:r>
      <w:r w:rsidRPr="00AA19EB">
        <w:rPr>
          <w:rStyle w:val="StyleUnderline"/>
        </w:rPr>
        <w:t xml:space="preserve"> as an Asiatic threat to world order</w:t>
      </w:r>
      <w:r w:rsidRPr="0099552B">
        <w:rPr>
          <w:sz w:val="16"/>
        </w:rPr>
        <w:t xml:space="preserve">. </w:t>
      </w:r>
      <w:r w:rsidRPr="0099552B">
        <w:rPr>
          <w:sz w:val="16"/>
          <w:szCs w:val="12"/>
        </w:rPr>
        <w:t>This built on a longer history of racialized communism—colonial anxieties of “Black Bolshevism” undermining colonial rule in Africa and antisemitic theories of “Judeo-Bolshevisim”</w:t>
      </w:r>
      <w:r w:rsidRPr="0099552B">
        <w:rPr>
          <w:sz w:val="16"/>
        </w:rPr>
        <w:t xml:space="preserve"> unraveling the “social and moral order” of Western civilization (Burden-Stelly, 2023; Hanebrink, 2018: 8). George Kennan’s “Sources of Soviet Conduct” described Soviet Communism “Russian-Asiatic world” geared toward permanent war. </w:t>
      </w:r>
      <w:r w:rsidRPr="00977049">
        <w:rPr>
          <w:rStyle w:val="StyleUnderline"/>
          <w:highlight w:val="yellow"/>
        </w:rPr>
        <w:t>Deception was</w:t>
      </w:r>
      <w:r w:rsidRPr="00AA19EB">
        <w:rPr>
          <w:rStyle w:val="StyleUnderline"/>
        </w:rPr>
        <w:t xml:space="preserve"> natural to the</w:t>
      </w:r>
      <w:r w:rsidRPr="0099552B">
        <w:rPr>
          <w:sz w:val="16"/>
        </w:rPr>
        <w:t xml:space="preserve"> “</w:t>
      </w:r>
      <w:r w:rsidRPr="00977049">
        <w:rPr>
          <w:rStyle w:val="Emphasis"/>
          <w:highlight w:val="yellow"/>
        </w:rPr>
        <w:t>amorphous mass</w:t>
      </w:r>
      <w:r w:rsidRPr="0099552B">
        <w:rPr>
          <w:sz w:val="16"/>
        </w:rPr>
        <w:t xml:space="preserve">” </w:t>
      </w:r>
      <w:r w:rsidRPr="00977049">
        <w:rPr>
          <w:rStyle w:val="StyleUnderline"/>
          <w:highlight w:val="yellow"/>
        </w:rPr>
        <w:t xml:space="preserve">of </w:t>
      </w:r>
      <w:r w:rsidRPr="0099552B">
        <w:rPr>
          <w:rStyle w:val="Emphasis"/>
        </w:rPr>
        <w:t xml:space="preserve">Oriental </w:t>
      </w:r>
      <w:r w:rsidRPr="00977049">
        <w:rPr>
          <w:rStyle w:val="Emphasis"/>
          <w:highlight w:val="yellow"/>
        </w:rPr>
        <w:t>despotism</w:t>
      </w:r>
      <w:r w:rsidRPr="0099552B">
        <w:rPr>
          <w:sz w:val="16"/>
        </w:rPr>
        <w:t xml:space="preserve"> (Kennan, 1947: 568). </w:t>
      </w:r>
      <w:r w:rsidRPr="00977049">
        <w:rPr>
          <w:rStyle w:val="Emphasis"/>
          <w:highlight w:val="yellow"/>
        </w:rPr>
        <w:t>Yellow Peril</w:t>
      </w:r>
      <w:r w:rsidRPr="00977049">
        <w:rPr>
          <w:rStyle w:val="StyleUnderline"/>
          <w:highlight w:val="yellow"/>
        </w:rPr>
        <w:t xml:space="preserve"> narratives</w:t>
      </w:r>
      <w:r w:rsidRPr="0099552B">
        <w:rPr>
          <w:sz w:val="16"/>
        </w:rPr>
        <w:t xml:space="preserve"> of the “Asian horde” </w:t>
      </w:r>
      <w:r w:rsidRPr="00977049">
        <w:rPr>
          <w:rStyle w:val="Emphasis"/>
          <w:highlight w:val="yellow"/>
        </w:rPr>
        <w:t>reattached</w:t>
      </w:r>
      <w:r w:rsidRPr="00AA19EB">
        <w:rPr>
          <w:rStyle w:val="StyleUnderline"/>
        </w:rPr>
        <w:t xml:space="preserve"> themselves </w:t>
      </w:r>
      <w:r w:rsidRPr="00977049">
        <w:rPr>
          <w:rStyle w:val="StyleUnderline"/>
          <w:highlight w:val="yellow"/>
        </w:rPr>
        <w:t>to</w:t>
      </w:r>
      <w:r w:rsidRPr="00AA19EB">
        <w:rPr>
          <w:rStyle w:val="StyleUnderline"/>
        </w:rPr>
        <w:t xml:space="preserve"> an </w:t>
      </w:r>
      <w:r w:rsidRPr="00977049">
        <w:rPr>
          <w:rStyle w:val="StyleUnderline"/>
          <w:highlight w:val="yellow"/>
        </w:rPr>
        <w:t>Asian</w:t>
      </w:r>
      <w:r w:rsidRPr="0099552B">
        <w:rPr>
          <w:sz w:val="16"/>
        </w:rPr>
        <w:t xml:space="preserve"> communist </w:t>
      </w:r>
      <w:r w:rsidRPr="00977049">
        <w:rPr>
          <w:rStyle w:val="StyleUnderline"/>
          <w:highlight w:val="yellow"/>
        </w:rPr>
        <w:t>enemy</w:t>
      </w:r>
      <w:r w:rsidRPr="0099552B">
        <w:rPr>
          <w:sz w:val="16"/>
        </w:rPr>
        <w:t xml:space="preserve"> (Hanebrink, 2018: 40). President </w:t>
      </w:r>
      <w:r w:rsidRPr="00AA19EB">
        <w:rPr>
          <w:rStyle w:val="Emphasis"/>
        </w:rPr>
        <w:t>Truman</w:t>
      </w:r>
      <w:r w:rsidRPr="0099552B">
        <w:rPr>
          <w:sz w:val="16"/>
        </w:rPr>
        <w:t xml:space="preserve">, an avowed white supremacist, </w:t>
      </w:r>
      <w:r w:rsidRPr="00AA19EB">
        <w:rPr>
          <w:rStyle w:val="StyleUnderline"/>
        </w:rPr>
        <w:t>argued that Asian Communists were</w:t>
      </w:r>
      <w:r w:rsidRPr="0099552B">
        <w:rPr>
          <w:sz w:val="16"/>
        </w:rPr>
        <w:t xml:space="preserve"> “the inheritors of Genghis Kahn and Tamerlane, </w:t>
      </w:r>
      <w:r w:rsidRPr="00AA19EB">
        <w:rPr>
          <w:rStyle w:val="StyleUnderline"/>
        </w:rPr>
        <w:t xml:space="preserve">the </w:t>
      </w:r>
      <w:r w:rsidRPr="00326C45">
        <w:rPr>
          <w:rStyle w:val="Emphasis"/>
        </w:rPr>
        <w:t>greatest murderers</w:t>
      </w:r>
      <w:r w:rsidRPr="00AA19EB">
        <w:rPr>
          <w:rStyle w:val="StyleUnderline"/>
        </w:rPr>
        <w:t xml:space="preserve"> in the history of the </w:t>
      </w:r>
      <w:r w:rsidRPr="00326C45">
        <w:rPr>
          <w:rStyle w:val="Emphasis"/>
        </w:rPr>
        <w:t>world</w:t>
      </w:r>
      <w:r w:rsidRPr="0099552B">
        <w:rPr>
          <w:sz w:val="16"/>
        </w:rPr>
        <w:t xml:space="preserve">” (quoted in Seymour, 2014: 185; see Parmar, 2016: 358). </w:t>
      </w:r>
      <w:r w:rsidRPr="00326C45">
        <w:rPr>
          <w:rStyle w:val="Emphasis"/>
        </w:rPr>
        <w:t>China’s ascendancy</w:t>
      </w:r>
      <w:r w:rsidRPr="0099552B">
        <w:rPr>
          <w:sz w:val="16"/>
        </w:rPr>
        <w:t xml:space="preserve"> through Communist Revolution </w:t>
      </w:r>
      <w:r w:rsidRPr="00AA19EB">
        <w:rPr>
          <w:rStyle w:val="StyleUnderline"/>
        </w:rPr>
        <w:t>was perceived as an even greater threat to international order</w:t>
      </w:r>
      <w:r w:rsidRPr="0099552B">
        <w:rPr>
          <w:sz w:val="16"/>
        </w:rPr>
        <w:t xml:space="preserve"> (Peck, 2006: 8). For Eisenhower, China challenged America’s modernizing empire </w:t>
      </w:r>
      <w:r w:rsidRPr="00AA19EB">
        <w:rPr>
          <w:rStyle w:val="StyleUnderline"/>
        </w:rPr>
        <w:t xml:space="preserve">by instigating Third World revolt with </w:t>
      </w:r>
      <w:r w:rsidRPr="00326C45">
        <w:rPr>
          <w:rStyle w:val="Emphasis"/>
        </w:rPr>
        <w:t>oriental irrationality</w:t>
      </w:r>
      <w:r w:rsidRPr="0099552B">
        <w:rPr>
          <w:sz w:val="16"/>
        </w:rPr>
        <w:t xml:space="preserve"> and a fanatical disregard for human life: “no matter what differences in culture and tradition . . . the Russian leaders were human beings, and they wanted to remain alive . . . we are always wrong when we believe that Orientals think logically as we do” (quoted in Peck, 2006: 5). International order was imagined as race war.</w:t>
      </w:r>
    </w:p>
    <w:p w14:paraId="2E051D78" w14:textId="77777777" w:rsidR="00CE167E" w:rsidRPr="0099552B" w:rsidRDefault="00CE167E" w:rsidP="00CE167E">
      <w:pPr>
        <w:rPr>
          <w:sz w:val="16"/>
        </w:rPr>
      </w:pPr>
      <w:r w:rsidRPr="0099552B">
        <w:rPr>
          <w:sz w:val="16"/>
        </w:rPr>
        <w:t xml:space="preserve">New forms of the </w:t>
      </w:r>
      <w:r w:rsidRPr="00AA19EB">
        <w:rPr>
          <w:rStyle w:val="StyleUnderline"/>
        </w:rPr>
        <w:t xml:space="preserve">US </w:t>
      </w:r>
      <w:r w:rsidRPr="00977049">
        <w:rPr>
          <w:rStyle w:val="StyleUnderline"/>
          <w:highlight w:val="yellow"/>
        </w:rPr>
        <w:t>empire</w:t>
      </w:r>
      <w:r w:rsidRPr="0099552B">
        <w:rPr>
          <w:sz w:val="16"/>
        </w:rPr>
        <w:t xml:space="preserve"> transformed communism itself into a vector of race. US occupation of Japan </w:t>
      </w:r>
      <w:r w:rsidRPr="00977049">
        <w:rPr>
          <w:rStyle w:val="StyleUnderline"/>
          <w:highlight w:val="yellow"/>
        </w:rPr>
        <w:t>signaled</w:t>
      </w:r>
      <w:r w:rsidRPr="00AA19EB">
        <w:rPr>
          <w:rStyle w:val="StyleUnderline"/>
        </w:rPr>
        <w:t xml:space="preserve"> that</w:t>
      </w:r>
      <w:r w:rsidRPr="0099552B">
        <w:rPr>
          <w:sz w:val="16"/>
        </w:rPr>
        <w:t xml:space="preserve"> “</w:t>
      </w:r>
      <w:r w:rsidRPr="00977049">
        <w:rPr>
          <w:rStyle w:val="Emphasis"/>
          <w:highlight w:val="yellow"/>
        </w:rPr>
        <w:t>good</w:t>
      </w:r>
      <w:r w:rsidRPr="0099552B">
        <w:rPr>
          <w:sz w:val="16"/>
        </w:rPr>
        <w:t xml:space="preserve">” </w:t>
      </w:r>
      <w:r w:rsidRPr="00977049">
        <w:rPr>
          <w:rStyle w:val="StyleUnderline"/>
          <w:highlight w:val="yellow"/>
        </w:rPr>
        <w:t>Asians</w:t>
      </w:r>
      <w:r w:rsidRPr="0099552B">
        <w:rPr>
          <w:sz w:val="16"/>
        </w:rPr>
        <w:t xml:space="preserve">, </w:t>
      </w:r>
      <w:r w:rsidRPr="00AA19EB">
        <w:rPr>
          <w:rStyle w:val="StyleUnderline"/>
        </w:rPr>
        <w:t xml:space="preserve">would </w:t>
      </w:r>
      <w:r w:rsidRPr="00977049">
        <w:rPr>
          <w:rStyle w:val="StyleUnderline"/>
          <w:highlight w:val="yellow"/>
        </w:rPr>
        <w:t xml:space="preserve">become </w:t>
      </w:r>
      <w:r w:rsidRPr="00977049">
        <w:rPr>
          <w:rStyle w:val="Emphasis"/>
          <w:highlight w:val="yellow"/>
        </w:rPr>
        <w:t>Westernized</w:t>
      </w:r>
      <w:r w:rsidRPr="00AA19EB">
        <w:rPr>
          <w:rStyle w:val="StyleUnderline"/>
        </w:rPr>
        <w:t xml:space="preserve"> through capitalism and American imperial tutelage</w:t>
      </w:r>
      <w:r w:rsidRPr="0099552B">
        <w:rPr>
          <w:sz w:val="16"/>
        </w:rPr>
        <w:t xml:space="preserve">. For Douglas MacArthur the “beneficent influence” of American occupation “committed to a Christian purpose” would lift an “oriental nation under the shadow of a continent plagued by cruel misery” so that they would embrace human rights and reject a “callousness to human life” marked by traditional Asian societies (MacArthur, 1952: 23). </w:t>
      </w:r>
      <w:r w:rsidRPr="00326C45">
        <w:rPr>
          <w:rStyle w:val="Emphasis"/>
        </w:rPr>
        <w:t xml:space="preserve">South </w:t>
      </w:r>
      <w:r w:rsidRPr="00977049">
        <w:rPr>
          <w:rStyle w:val="Emphasis"/>
          <w:highlight w:val="yellow"/>
        </w:rPr>
        <w:t>Korea</w:t>
      </w:r>
      <w:r w:rsidRPr="00AA19EB">
        <w:rPr>
          <w:rStyle w:val="StyleUnderline"/>
        </w:rPr>
        <w:t xml:space="preserve"> would </w:t>
      </w:r>
      <w:r w:rsidRPr="00977049">
        <w:rPr>
          <w:rStyle w:val="StyleUnderline"/>
          <w:highlight w:val="yellow"/>
        </w:rPr>
        <w:t>follow</w:t>
      </w:r>
      <w:r w:rsidRPr="00AA19EB">
        <w:rPr>
          <w:rStyle w:val="StyleUnderline"/>
        </w:rPr>
        <w:t xml:space="preserve"> this </w:t>
      </w:r>
      <w:r w:rsidRPr="00977049">
        <w:rPr>
          <w:rStyle w:val="StyleUnderline"/>
          <w:highlight w:val="yellow"/>
        </w:rPr>
        <w:t xml:space="preserve">model of </w:t>
      </w:r>
      <w:r w:rsidRPr="00977049">
        <w:rPr>
          <w:rStyle w:val="Emphasis"/>
          <w:highlight w:val="yellow"/>
        </w:rPr>
        <w:t>assimilation</w:t>
      </w:r>
      <w:r w:rsidRPr="00977049">
        <w:rPr>
          <w:rStyle w:val="StyleUnderline"/>
          <w:highlight w:val="yellow"/>
        </w:rPr>
        <w:t xml:space="preserve">, </w:t>
      </w:r>
      <w:r w:rsidRPr="00977049">
        <w:rPr>
          <w:rStyle w:val="Emphasis"/>
          <w:highlight w:val="yellow"/>
        </w:rPr>
        <w:t>tutelage</w:t>
      </w:r>
      <w:r w:rsidRPr="00977049">
        <w:rPr>
          <w:rStyle w:val="StyleUnderline"/>
          <w:highlight w:val="yellow"/>
        </w:rPr>
        <w:t xml:space="preserve">, and </w:t>
      </w:r>
      <w:r w:rsidRPr="00977049">
        <w:rPr>
          <w:rStyle w:val="Emphasis"/>
          <w:highlight w:val="yellow"/>
        </w:rPr>
        <w:t>dependence</w:t>
      </w:r>
      <w:r w:rsidRPr="00AA19EB">
        <w:rPr>
          <w:rStyle w:val="StyleUnderline"/>
        </w:rPr>
        <w:t xml:space="preserve"> in a dual project of </w:t>
      </w:r>
      <w:r w:rsidRPr="00326C45">
        <w:rPr>
          <w:rStyle w:val="Emphasis"/>
        </w:rPr>
        <w:t>civilization</w:t>
      </w:r>
      <w:r w:rsidRPr="00AA19EB">
        <w:rPr>
          <w:rStyle w:val="StyleUnderline"/>
        </w:rPr>
        <w:t xml:space="preserve"> and </w:t>
      </w:r>
      <w:r w:rsidRPr="00326C45">
        <w:rPr>
          <w:rStyle w:val="Emphasis"/>
        </w:rPr>
        <w:t>suppression</w:t>
      </w:r>
      <w:r w:rsidRPr="0099552B">
        <w:rPr>
          <w:sz w:val="16"/>
        </w:rPr>
        <w:t xml:space="preserve"> (Man, 2018: 22). While MacArthur argued that the South Koreans embodied a heroic fight against slavery, </w:t>
      </w:r>
      <w:r w:rsidRPr="00AA19EB">
        <w:rPr>
          <w:rStyle w:val="StyleUnderline"/>
        </w:rPr>
        <w:t>the</w:t>
      </w:r>
      <w:r w:rsidRPr="0099552B">
        <w:rPr>
          <w:sz w:val="16"/>
        </w:rPr>
        <w:t xml:space="preserve"> South </w:t>
      </w:r>
      <w:r w:rsidRPr="00AA19EB">
        <w:rPr>
          <w:rStyle w:val="StyleUnderline"/>
        </w:rPr>
        <w:t>Korean</w:t>
      </w:r>
      <w:r w:rsidRPr="0099552B">
        <w:rPr>
          <w:sz w:val="16"/>
        </w:rPr>
        <w:t xml:space="preserve"> allies </w:t>
      </w:r>
      <w:r w:rsidRPr="00AA19EB">
        <w:rPr>
          <w:rStyle w:val="StyleUnderline"/>
        </w:rPr>
        <w:t xml:space="preserve">were often also seen as </w:t>
      </w:r>
      <w:r w:rsidRPr="00AA19EB">
        <w:rPr>
          <w:rStyle w:val="Emphasis"/>
        </w:rPr>
        <w:t>unreliable</w:t>
      </w:r>
      <w:r w:rsidRPr="0099552B">
        <w:rPr>
          <w:sz w:val="16"/>
        </w:rPr>
        <w:t xml:space="preserve">, </w:t>
      </w:r>
      <w:r w:rsidRPr="00AA19EB">
        <w:rPr>
          <w:rStyle w:val="Emphasis"/>
        </w:rPr>
        <w:t>unsanitary</w:t>
      </w:r>
      <w:r w:rsidRPr="0099552B">
        <w:rPr>
          <w:sz w:val="16"/>
        </w:rPr>
        <w:t xml:space="preserve">, </w:t>
      </w:r>
      <w:r w:rsidRPr="00AA19EB">
        <w:rPr>
          <w:rStyle w:val="StyleUnderline"/>
        </w:rPr>
        <w:t xml:space="preserve">and </w:t>
      </w:r>
      <w:r w:rsidRPr="00AA19EB">
        <w:rPr>
          <w:rStyle w:val="Emphasis"/>
        </w:rPr>
        <w:t>uncivilized</w:t>
      </w:r>
      <w:r w:rsidRPr="0099552B">
        <w:rPr>
          <w:sz w:val="16"/>
        </w:rPr>
        <w:t xml:space="preserve"> (Man, 2018: 37).</w:t>
      </w:r>
    </w:p>
    <w:p w14:paraId="15484BA1" w14:textId="77777777" w:rsidR="00CE167E" w:rsidRPr="0099552B" w:rsidRDefault="00CE167E" w:rsidP="00CE167E">
      <w:pPr>
        <w:rPr>
          <w:sz w:val="16"/>
        </w:rPr>
      </w:pPr>
      <w:r w:rsidRPr="0099552B">
        <w:rPr>
          <w:sz w:val="16"/>
        </w:rPr>
        <w:t>“</w:t>
      </w:r>
      <w:r w:rsidRPr="00977049">
        <w:rPr>
          <w:rStyle w:val="Emphasis"/>
          <w:highlight w:val="yellow"/>
        </w:rPr>
        <w:t>Bad</w:t>
      </w:r>
      <w:r w:rsidRPr="0099552B">
        <w:rPr>
          <w:sz w:val="16"/>
        </w:rPr>
        <w:t xml:space="preserve">” </w:t>
      </w:r>
      <w:r w:rsidRPr="00977049">
        <w:rPr>
          <w:rStyle w:val="StyleUnderline"/>
          <w:highlight w:val="yellow"/>
        </w:rPr>
        <w:t xml:space="preserve">Asians </w:t>
      </w:r>
      <w:r w:rsidRPr="00977049">
        <w:rPr>
          <w:rStyle w:val="Emphasis"/>
          <w:highlight w:val="yellow"/>
        </w:rPr>
        <w:t>embraced</w:t>
      </w:r>
      <w:r w:rsidRPr="0099552B">
        <w:rPr>
          <w:sz w:val="16"/>
        </w:rPr>
        <w:t xml:space="preserve"> the regressive traits of Oriental despotism—a will to enslave and a disregard for human life—through communism. NSC-68 argued that communism was an </w:t>
      </w:r>
      <w:r w:rsidRPr="00977049">
        <w:rPr>
          <w:rStyle w:val="Emphasis"/>
          <w:highlight w:val="yellow"/>
        </w:rPr>
        <w:t>existential evil</w:t>
      </w:r>
      <w:r w:rsidRPr="0099552B">
        <w:rPr>
          <w:sz w:val="16"/>
          <w:szCs w:val="12"/>
        </w:rPr>
        <w:t xml:space="preserve"> that would reduce the Western world to slavery </w:t>
      </w:r>
      <w:r w:rsidRPr="0099552B">
        <w:rPr>
          <w:sz w:val="16"/>
        </w:rPr>
        <w:t xml:space="preserve">(Darda, 2019). “Western Civilization” was a metonym for whiteness—Communism enslaving the West articulated a racialized understanding of communism as a threat to white freedom (Hor, 2023; Stovall, 2021: 254). </w:t>
      </w:r>
      <w:r w:rsidRPr="0099552B">
        <w:rPr>
          <w:sz w:val="16"/>
          <w:szCs w:val="12"/>
        </w:rPr>
        <w:t>This transformed the Korean War into a race war that threatened international order</w:t>
      </w:r>
      <w:r w:rsidRPr="0099552B">
        <w:rPr>
          <w:sz w:val="16"/>
        </w:rPr>
        <w:t>: “Beyond Asia, Africa would then be exposed to Communist hordes dominating the Indian Ocea area, and Europe would come under a real threat of invasion” (MacArthur, 1952: 50). Asian communism had to be stopped as a “cancer” in the “entire blood stream” (MacArthur, 1952: 78). For the IR Theorist William Fox, the Korean War enabled the United States to see the threat of colonial revolts to international order. Informal imperialism in Korea and Japan would enable the maintenance of a white world order in parallel with European colonial rule (Fox, 1952: 132).</w:t>
      </w:r>
    </w:p>
    <w:p w14:paraId="118A1A76" w14:textId="77777777" w:rsidR="00CE167E" w:rsidRPr="0099552B" w:rsidRDefault="00CE167E" w:rsidP="00CE167E">
      <w:pPr>
        <w:rPr>
          <w:sz w:val="16"/>
        </w:rPr>
      </w:pPr>
      <w:r>
        <w:rPr>
          <w:sz w:val="16"/>
        </w:rPr>
        <w:t>&lt;&lt;TEXT CONDENSED, NONE OMITTED&gt;&gt;</w:t>
      </w:r>
    </w:p>
    <w:p w14:paraId="7A25D277" w14:textId="77777777" w:rsidR="00CE167E" w:rsidRPr="0099552B" w:rsidRDefault="00CE167E" w:rsidP="00CE167E">
      <w:pPr>
        <w:rPr>
          <w:sz w:val="4"/>
          <w:szCs w:val="4"/>
        </w:rPr>
      </w:pPr>
      <w:r w:rsidRPr="0099552B">
        <w:rPr>
          <w:sz w:val="4"/>
          <w:szCs w:val="4"/>
        </w:rPr>
        <w:t>As these international ordering imperatives shaped the Korean War as a race war, so too did they shape the imperatives of the ORO. The ORO imbued the science of OR with a missionary purpose: to prevent the ascendency of Asian Communism. The ORO outlined this threat in a study accompanying the Mutual Defense Act of 1949, entitled Project MAID. The Mutual Defense Act established the Mutual Defense Assistance Program (MDAP), which institutionalized the division between “good” and “bad” Asians in American imperial practice by channeling billions of dollars in military assistance and training to anti-communists throughout Asia. MDAP established a new imperial arrangement that outsourced anti-communist war to “good” anti-communist Asians and incorporated Asian soldiers into the military apparatuses of the United States (Man, 2018: 36, 41). For the ORO, Southeast Asia was susceptible to communism because its “rising nationalism, antiforeign tendencies, a primitive version of democracy based upon a small and inexperienced native elite” (Project MAID, 1951: 197). Asian Communism willingly sacrifices freedom and justice for industry and power. The Soviet Union already embodied this threat of Asiatic communism converting the European philosophy of Marx through Lenin “into a central Asiatic barbarity, modern in its systematic analysis of the problems of ruthless power, antediluvian in its lack of sense of what democracy means—offers to a backward billion of people a deceptive shortcut to the future” (Project MAID, 1951: 205). This fear of an Asia, modernized through communism was one articulated through population: “Asia, by eventually modernizing, would outweigh Europe by weight of numbers” (Project MAID, 1951: 199). The threat of Asian Communism to world order defined OR’s techno-scientific approach to war. OR’s “cyborg” ontology extended to the cosmos. Turning to the philosopher Alfred North Whitehead, the Assistant Director of the ORO, George Pettee describes the universe as an evolutionary process of matter (technics) and thought, a “self-evolving system that cannot stop” (Pettee, 1958: 9). For Johnson (1958) the technological advances of complex weapons systems were inevitable: the feedback loops between knowledge and weapons move independently of human will. Evolution necessitated a permanent war economy to keep pace with the weapons systems of the Soviet Union and to maintain dominance over “primitive” populations (Pettee, 1958). This dialectic between technics and thought in a permanent war economy generated a potential world crisis between thought and technics. The only means of preventing the collapse of Western civilization threatened auto-destruction should thought fail to master the weapons technology that it had created. Quoting John Neville Figgis, Pettee writes, “we are in the midst of a process not unlike that of Western Europe in the Fifth Century, when the world-organization was on its deathbed” (Pettee, 1958: 3). After the launching of Sputnik, these anxieties were directed primarily toward the “missile gap” with the Soviet Union. But the “primitive” Global South also haunted the ORO as an excessive “primitive” population unprepared for modernity (Pettee, 1958: 11). “Western civilization” as a metonym for whiteness was institutionalized through an annual Tripartite Conference convening American, Canadian, and British operations researchers and military officials. At the second Tripartite Conference in 1950, operations researchers planned munitions compatibility across Western militaries. While the West could not overcome Communist manpower, it could defeat Communism through technological innovation (Tripartite Conference, 1950). But recent innovations in weapons technology had intensified the rift between subject and object, thought and matter, and man and technics that ran through the history of Western philosophy. The ORO narrated the “cyborg sciences” as a breakthrough in Western thought. These sciences could resolve the epochal crisis in Western civilization and prevent the cosmological collapse of world order against the threat of Asiatic Communism. Comparing the innovation of OR to Newtonian science, the ORO argued that OR is “a true intellectual innovation, comparable in status and importance with the emergence of empirical inquiry in early modern science” (Smith and Marney, 1961: 1). Drawing again on Whitehead’s process philosophy, operations researchers argued that their cyborg ontology and epistemology overcame these dualisms in Western thought (Smith and Marney, 1961: 16).1 OR promised a resolution to dualism by treating matter and thought as two poles entangled in an evolutionary process. For Smith and Marney (1961), subjecting inquiry to a system of feedback loops between these two poles leads to a “resolution of dualistic conflict . . . with a more flexible and orderly process of evolution” (pp. 36–37, 68). For Johnson, this affirmed OR as a unifying science and paradigmatic shift in science and philosophy: “one of the most fundamental of all sciences . . . [concerned] with their rational basis of axioms” (Johnson, 1953: 23). This “cyborg” philosophical breakthrough was essential not simply because it integrated man–machine systems, but because it promised Western Man’s continued dominance over weapons technologies and international order. OR provided the tools that enabled executives to make decisions where political intuition was no longer sufficient or stable in a complex and fast paced world. Johnson writes: “Operations research is designed to serve these ‘victims’ of rapidly increasing complexity . . . It may be characterized as an improved management tool designed to deal with the non-simple, non-linear, probabilistic, dynamic, conservative, and irrational world in which we live” (Johnson, 1954: xix–xx). Operations researchers provided political leaders (and business executives) with the possibility of reasserting their sovereignty as decision-makers in ways that paralleled the cybernetic transformation of realism (Guilhot, 2011; Project MAID, 1951: 230). OR promised the “mastery of the problems presented in this age” for American foreign policy (Project MAID, 1950: 186). This marks an important contrast with other interpretations of the cyborg sciences in terms of race. For Galison, universalizing the subject/object in terms of cybernetic machines understood “enemy Other on the basis on which we understand ourselves” (Galison, 1994: 265). Without discounting the possibility of Galison’s anti-racist cybernetics, the ORO narrates a different understanding of this cyborg ontology. Instead of displacing humanism, OR reaffirmed it on new grounds by reasserting Western Man’s mastery over the evolutionary dialectic between matter and thought. Operations researcher’s sought to deploy a cyborg epistemology—a combination of logic, mathematics, and computer calculation, to reassert Western man’s mastery over an increasingly complex man–machine weapons systems. OR was the key to saving Western civilization. In the Korean War, this meant deploying the science of OR to ensure command over the technological supremacy of the American empire against a barbaric horde. OR would enable military officials and leadership to arrive at a technological solution to the conflict to overcome the excessive population of the Asian Communism. By transforming war into the “science” of OR, operations researchers would master a permanent war economy, stave off the collapse of Western civilization, and ensure the maintenance of a white world order. Race war and the Korean Laboratory The re-narration of the relationship between war, science, and Western civilization, drew on racialized combat in the Korean War. When Johnson initiated the move of the ORO to the Far Eastern Command in Japan, he did so with the explicit idea that Korea was a “laboratory” for operations researchers. As part of these efforts, Johnson established an administrative structure in the Korean theater that included eight ORO teams across 40 scientists, social scientists, historians, and engineers (Schrader, 2006: 86). Johnson lamented the fact that operations researchers, like their counterparts in physics and biology, did not have laboratories of war to test their hypotheses. Korea would be a space for hypothesis testing, where general principles on the nature of combat could be derived quantitatively, and strategy and tactics could be established according to these mathematically scientific laws. For the ORO using the Korean war “as laboratory and laboratory material to add realism to studies that have hitherto been entirely hypothetical” (Operations Research Office, 1950: 1) furnished better empirical data on the nature of psywar, guerrilla war, and atomic weapons, than the computer simulations run by RAND (Schrader, 2006: 86). The Korean Laboratory produced and organized race as an epistemological assemblage by marshaling affects that projected anxieties of recalcitrance and bodily dissolution onto Asians, drawing on racialized material histories of the Pacific empire, soldiers’ accounts of battle and enmity, and survey data from the disciplinary apparatus of the Prisoner of War camp (Weheliye, 2015) The Korean Laboratory produced a racialized enemy: the numerically superior horde that attacked in suicidal human waves because of a unique Asian disregard for life. Simultaneously the enemy was produced “scientifically.” The human wave was an objective trait of Asian Communism that could be measured quantitatively because it exhibited a pattern of regularity. Despite the irrationality of this “mass of vital statistics” the apparent regularity of the Asian horde allowed for mathematically tractability.2 Race and battle Race is violently produced through war as a process of othering the enemy (Barkawi, 2017; Dower, 1986; Kramer, 2006). The radical contingency of battle undoes and remakes the subjectivities of soldiers, reconfiguring the way they apprehend the enemy (Barkawi and Brighton, 2011). Scholars of race war aim to trace the process whereby a style of fighting that is dependent on the exigencies of combat itself is transformed into a stable representation, an “essence” of the enemy Other. This process of race-making, or Military Orientalism, was a two-way street, the enemy was made and remade as Asian, while the self was made and remade as “civilized” (Porter, 2009). The racialized enemy of the Korean War built on tropes of racialized combat in the Pacific Theater of World War II. The Japanese enemy were variously considered primitive “apes and vermis” and “superhuman” fighters, whereas the German enemies’ whiteness protected their ultimate humanity, even amid genocide and atrocity (Dower, 1986: 8–9). The Japanese were characterized by a uniquely Asian willingness to sacrifice men and fight without surrender in banzai and kamikaze attacks (Barkawi, 2017; Dower, 1986: 9). Because the Japanese engaged in uniquely suicidal tactics, battle tended toward annihilation. As many of the soldiers in the Korean War were veterans of World War II, the transposition of racialized tropes to Korea was relatively smooth. For some, like Fleet Admiral Chester W. Nimitz, the extension of the Pacific Theater to the Korean War was more direct: the “red horde” was the old Japanese Kwantung army (WaPo, 20 August 1950). Military Orientalism informed the ORO’s racial fantasy of the Asian Communist enemy most clearly through a Yellow Peril narrative frequently cited by the ORO—Lt. Colonel Robert B. Rigg’s (1971 [1951]) Red China’s Fighting Hordes. A futurist, Riggs’ writing potentially appealed to the ORO’s proclivity for avant-garde techno-scientific war. During the Korean War, however, the ORO was less enamored with Rigg’s prediction of future warfare than his analysis of the Chinese Communist military present. In 1945, Rigg was sent to China to deliver reports on Chinese Communist tactics during the Chinese Civil War and was captured in 1947 fighting alongside Chinese Nationalists. It was this experience that allowed him to claim expertise on Chinese communist warfighting, producing, according to the AUSA, “the first knowledgeable book on the tactics and methods of the Chinese Communist Army.” Rigg’s Red China’s Fighting Hordes argued that Chinese communism derived its fighting strength and weakness from its willingness to sacrifice soldiers in “human wave” attacks. For Rigg, Communist China’s fighting strength and weakness emerged from their racial and historical backwardness. Chinese peasants were uniquely brutal, a feature that “typifies so many elements of Asia” (Rigg, 1971 [1951]: 136). The Chinese Communist army had “no real, preconceived tactics, just movement and mobility,” which enabled “Red battalions” to attack enemy weak points. The ability of a peasant army to move swiftly was a product of light packs, a disciplined column fluidity, and an emphasis on riflemen and machine gunners. These infantrymen were thrown rapidly and haphazardly in “waves” of men to attack the enemy. Quoting Fletcher Pratt, Rigg (1971 [1951]) writes: “The major tactic of the Red in Korea consisted of this: Throw in 10,000 men; enough of them will survive to infiltrate and break the line” (pp. 178–179). This “tactic of mass” was “the very bottom of military science” (Rigg, 1971 [1951]: 199). The willingness to sacrifice soldiers and overwhelm the enemy with superior numbers was evidence of the racial backwardness of the Asian Communist enemy. Nonetheless, the ”human wave” represented a real problem: “How . . . can you stop these onrushing hordes when they’re so willing to pay these tremendous prices in battle casualties?” (Rigg, 1971 [1951]: 179). Part of the solution for Rigg—and for the ORO—was that the irrationality of the human wave made the Asian Communist’s form of fighting predictable, exhibiting a regularity that was quantifiable. While the Asian horde exhibited a suicidal irrationality, Asian Communist commanders exhibited a perverse form of calculating rationality. For Rigg (1971 [1951]), different Chinese commanders use this tactic to different effects, some indiscriminately, and others demonstrate their willingness “to waste men” with purpose (p. 30). Regardless, Rigg (1971 [1951]) asserts that the Chinese communist was always willing to “cover the price tag in multiple masses of human flesh” (p. 199). For Rigg (1971 [1951]), the “Chinese Communists have no hesitation in spilling their ‘human’ purses’ for certain military objectives” (p. 199). That Rigg imagined the human flesh in terms of political economy was certainly not incidental. That this was a racialized dig at the Asian Communist valuation of life—as something to be extracted from state coffers is apparent. But it also refracted the ORO’s own attempt derive the most economically efficient means of killing the Chinese enemy. Rigg transforms the Chinese communist army into a faceless, disembodied, and debilitated, bloody mass of butchery, distended bodies, and chaos. Rigg (1971 [1951]) returns several times to the story of a faceless horde dying repeatedly in a canal moat until they create a bridge out of human flesh: The bodies of Red Soldiers piled up at the outer edge of the moat, but the Reds came recklessly on, leaping forward on the corpses of their own comrades. A veritable bridge of human bodies, split bamboo poles, and ladders grew across this moat. (p. 200) The Chinese Communist army is defined by a bloody hysteria that can spiral into “an even great number of battlefront atrocities” (Rigg, 1971 [1951]: 239–240). Rigg’s (1971 [1951]) analysis of the Chinese Communist Army might be summarized by his own turn of phrase: “sanguinary struggle” (pp. 239–240). Rigg’s Asian horde was hardly an isolated interpretation of the Korean War. The LA Times displayed the Chinese Communist Army as a “Red Horde” who engaged in “human waves” and “banzai assaults” (5 Dec. 1950 p. 1; 26 Apr. 1951). The New York Amsterdam News took a machine group of the Second Infantry surrounding by a faceless enemy “who are swarming in overwhelming numbers through breaches in Allied lines” as the paradigmatic image of the Korean War (9 Dec. 1950 p. 1). Even before the entry of the Chinese into the Korean War, the conflict was described as one between civilization and barbarism, with an emphasis on the capacity of barbarians to sacrifice an innumerable number of soldiers for their cause. Writing for the LA Times, Hanson Baldwin argued that “they are barbarians as trained, as relentless, as reckless of life, and as skilled in the tactics of the kind of war they fight as the hordes of Genghis Khan” (18 Jul. 1950). Elsewhere, Baldwin writes that the Chinese soldier is “fatalistic” and that “in the Orient, human lives are cheaper and less valuable than equipment” (Baldwin, 1951: 59). Baldwin describes the North Koreans “like locusts” whose “manpower is virtually inexhaustible” and “regard for life is cheap” (quoted in Cumings, 2012: 46). Asian Communists were simultaneously a “countless mass of uniformed robots” (Rigg, 1971 [1951]: 19–20). Here bio-orientalism (Lester, 2021) collided with techno-orientalism (Roh et al., 2015). For Baldwin, this culminated in the possibility that the Chinese “some of the most primitive of peoples” might acquire the Soviet take “one of the newest of weapons.” The United States would face not just an armed horde but, in Baldwin’s words, an “armored horde” (LA Times 18 July 1950). The Korean Laboratory The ORO agreed that overcoming the Asian disregard for life in the “human wave” was the primary problem in the Korean War. The Korean Laboratory transformed this racial fantasy into objective data that could be measured with regularity. Race war’s othering transformed into a way of knowing war scientifically. The ORO’s Korean Laboratory was built, in part, in the violent spaces of Prisoner of War (PoW) camp’s interrogation rooms. PoW camps became the subject of intense psywar campaigns, intimate spaces where racial orders were elaborated and confirmed and spaces where global controversies over brainwashing took off (Kim, 2019: 25). As Monica Kim argues, the interrogation rooms of the Korean War crystallized many of the political anxieties of the early Cold War: “how did one configure a person for state- building, revolution, or imperial warfare?” (Kim, 2019: 11). For the US military the PoW camp was an objective bureaucratic space designed to produce “truth” through interrogation—often translated by Japanese Americans who had been interned or repatriated during World War II (Kim, 2019: 125). Turning the PoW camp into a laboratory, the ORO drew on a tool familiar to Political Scientists—the survey. Surveys provided information that would generate feedback on the effectiveness of US military tactics and be incorporated “scientifically” into the evolving war machine (Kim, 2019: 166). ORO researchers designed surveys to evaluate psywar’s effectiveness in inducing surrender to create better propaganda leaflets (Kahn and Segal, 1951). These surveys were also designed to produce objective data about the nature of “Oriental Communism”—their beliefs, their tactics, and their reasons for fighting, so “fanatically” (Harris, 1953). Surveys gathered information on enemy PoW including their rank, marital status civilian occupation, religion, and political affiliation, and how and when they were captured (Kahn and Segal, 1951: 38–39). PoWs were then asked to identify whether they strongly disagree, disagree, undecided, agree, or strongly agree with statements: “A man who would give his life for the Communist Government is a fool” (Kahn and Segal, 1951: 40). “Before I was taken prisoner, I believed the U.N. would win the war because of their great superiority in weapons” (Kahn and Segal, 1951: 41). “Despite the favorable conditions of battle, I was taken prisoner; this must have been the will of the gods (fate)” (Kahn and Segal, 1951: 42). “Communism is an unnatural idea which dictates against the dignity of man” (Kahn and Segal, 1951: 43). These data were then compiled into statistical analysis. Numbers would prove the “truth” of the communist enemy and sanitize the retrieval of data from the violent space of its origin. The ORO’s data was also produced through soldier’s accounts. The ORO used this testimony, from official accounts, soldier’s diaries, and analysis of logistical operations to conduct quantitative analyses of combat. This analysis was designed to arrive at scientifically objective data to improve the quantitative odds of victory in future battles. As numerous scholars of war now note, soldiers are often unreliable narrators of their own accounts of battle (see Barkawi, 2017). The transformation of soldiers’ perceptions about fighting a racially inferior “horde” into quantitative analysis would prove especially problematic. The ORO drew on accounts that described Asian Communists variously as “attacked across country in waves,” “driven into a suicidal assault” (Structure of Battle 19, 51). This effected the quantitative data itself. The misperception of fighting against an endless stream of Asians filtered into the ORO’s overestimation of enemy soldiers. After China’s entry into the war, the Far East Command tasked the ORO with inquiring into “What Makes the Communist soldier fight as he does?” (Harris, 1953: 9). The ORO produced study framed the problem as one of the hordes and the human wave. Drawing on Baldwin they state that: “This study is an attempt to find out what makes for the aggressive spirit so frequently reported. Stories of mass, suicidal, human sea-wave attacks are legion” (Harris, 1953: 9). The ORO drew on interrogations conducted with PoW to combine “objective” and “scientific” analysis with historical analysis from Rigg’s Red China’s Fighting Hordes as well as other accounts of “Red China’s Human Sea Tactics.” The ORO concluded that the Chinese was a fanatic fighter, willing to sacrifice himself in mass attacks, in a way that was unique to “Oriental culture.” The “mass attack” is a product of Oriental Communism—of being “stimulated to a frenzy by the political and cultural officer” (Harris, 1953: 4). Political training and indoctrination were able to capitalize on and exploit pre-existing “Oriental values” (Harris, 1953: 5). In this way the hyper-rationality of the Communist leader and their willingness to sacrifice countless soldiers to achieve military objectives merged with the irrationality of the Asian peasant who was driven to suicidal recklessness. Racial fantasy was transformed into an objective fact about the Oriental communist that could be quantified. This oscillation between hyper-rationally and irrationality is a consistent Yellow Peril trope, from the “coolie” railroad worker to the cyborg itself (Huang, 2022). Huan He argues that this oscillation between a robot-like predictability and inscrutable Asian informed cybernetics through Japanese internment (He, 2024: 32). Cybernetics enabled the internal Japanese enemy to be transformed from an “inscrutable mind” into “questions of response time, data, and patterns, all for the sake of prediction” (He, 2024: 30). In turn, the racialization of the Japanese as “purely mechanical” exemplified the process of prediction and “occupied the threshold of unpredictability and predictability” as a racial episteme (He, 2024: 34). In a similar way the Asian Communist’s “human wave” marked a threshold between irrationality and rationality that formed the racial episteme of OR. The Asian disregard for life and the human wave marked the Asian Communist as a species apart. The calculability of the enemies’ tactics and strategy becomes paramount to alleviate racialized anxieties about the undoing of white world order. At the same time, this specific form of “Oriental (ir)rationality” also enabled the war to be mapped quantitatively. As a singular tactic of Asian communism, the human wave was a predictable form of combat, governed by a rational calculus of sacrifice. This pattern of regulative warfare enabled operations researchers to derive quantifiable solutions to the problem of the Asian horde that was coupled with the idea that American technics would defeat Asian biology. The ontology of the enemy The production of race determined the scope of OR. The United States fought an Asian Communist enemy that attacked in human waves. The ORO mapped the enemy’s patterns of behavior with quantitative regularity to derive the most efficient means of killing. Technical manuals also embodied the race-ordering principles of the ORO. The Korean War was a war between a technologically advanced civilization with increasingly complex weapons systems and a primitive civilization that had a surplus population. The ORO provided decision-makers with the tools necessary to improve and deploy weapons systems through quantitative operations analysis. For the ORO, the Korean War was inevitably a technowar—one that had to be won through a quantification of the enemy horde and the technical perfection of weapons systems. A faster rate of infantry fire would be key to defeating an enemy that attacked in waves; chemical weapons and nuclear weapons could both kill en masse and psychologically “rationalize” the Asian enemy into overcoming their disregard for life. The Korean Laboratory enabled the ORO to apprehend the enemy as a racialized threat to life itself, while also naturalizing increasingly brutal forms of race war as the techno-scientific way of war. Battle and infantry weapons The ORO analyzed the problem of the numerically superior horde before the Chinese entry into the Korean War in September of 1950. For the ORO, the Battle of Naktong River Valley was quantifiably tractable because the United States had superior weapons, while the North Koreans had superior manpower. This is a theme that is repeated throughout: “the enemy had a 2:1 superiority in manpower . . . the enemy was more-or-less-deficient . . . the unique advantage on the enemy side were familiarity with the countryside and ability to infiltrate,” to sacrifice large numbers of soldiers, and to keep sending them to the front even without weapons (Best, 1950: 2–4). The study, which claims to be objective, and “entirely uninfluenced by the subjective impressions and biases of the troops represented” (Best, 1950: 6), describes these attacks as banzai attacks. The language of banzai is attributed to a war diary of the 7th cavalry regiment, which, despite describing the attack in terms of human waves, never uses the language of banzai (Best, 1950: 92). We are led to believe that the scientific authors of the study take the banzai for granted as both the “objective” and “racial” tactic of the enemy horde. The problem with this analysis in terms of numerical superiority was that racialized threat perception skewed North Korea’s initial attack. During the fighting at the Naktong River Valley, the United States and their South Korean allies outnumbered the North Koreans. Max Hastings argues that the North Koreans had suffered 58,000 casualties between June and August—so that by September the US/UN forces both outnumbered (92,000–70,000) and outgunned their enemy (Hastings, 2000: 82). For Roy E. Appleman, the large discrepancy between perception and casualties inflicted by the United States was an intelligence failure that “led. . .to an exaggerated notion of the enemy forces faces the U.N. command along the Pusan Perimeter” (Appleman, 1992: 263). Hasting’s analysis demonstrates how the perception of human wave’s “ferocity and suicidal recklessness . . . gave the defenders the impression of an Asian horde with limitless reserves of manpower” despite the dwindling number of men, ammunition, and heavy armor in the North Korean forces (Hastings, 2000: 85). For Appleman, newspaper reports that the United States was outnumbered four to one by attacks that take place “wave after wave” had “no basis in fact” (Appleman, 1992: 264–265). The racial fantasy of the human wave informed the ORO’s understanding of the enemy as a quantifiable data point, whose tactics could be measured, and whose effects could be transformed into a mathematical pattern. However, the problem with the ORO’s analysis of the Naktong River Valley battle was not simply that their data were incorrect. The ORO’s manual went further than simply arguing that the enemy horde was the primary problem that the US soldiers faced in battle. They argued that the 2:1 numerical superiority held by the North Korean soldiers, and their technologically superior weapons of the US military, was the very basis for analyzing battle in quantitative terms. “Opposing forces were about evenly matched. The North Koreans had superiority in manpower; the US had superiority in firepower” (Best, 1950: 5). The study argues that because opposing forces were evenly matched on these terms, the battle could be studied quantitatively. Equivalence enabled battle to emerge as an empirical science with limited variables to determine the “fundamental regularities of a quantitative nature” (Best, 1950: 7). The proposed equivalence between numbers and technics departed from Lanchester’s laws (cf. Gamov, 1953). As John Leginwell argues, operations researchers’ use of Lanchester’s laws reflected a scientific optimism that “warfare could be reduced to a set of simple assumptions and codified in models that could predict outcomes of engagement” (Lepingwell, 1987: 90). Lanchester’s square law argued that force size, the number of troops in an army, had an exponentially greater effect than weapon effectiveness in modern warfare. Because soldiers could concentrate their fire on more than one target at once “the numerically inferior forced finds itself under a far heavier fire, man for man, than it is able to return” (Lanchester, 1916: 19–20). To win battles, and thus to win war under conditions of modern technological warfare, meant focusing on increasing the relative size of one’s force vis-a-vis enemy combatants. This is precisely not the argument that the ORO deploy in their analysis. Instead, they supervene Lanchester’s laws of modern combat—by first noting an equivalence between numerical superiority and technological capability, and then proposing a technological solution to overcome the problem of numerical superiority. In part, this can be explained by the cyborg ontology of the post-war sciences. Rather than presuming technical equivalence between weapons, operations researchers factored the man–machine systems into their analysis of battle, noting that American weapons, M1 Carbine, the M3 submachine gun, the 105 mm howitzer, were more effective than North Korean mortars and grenades. But as we have argued throughout, for operations researchers, this cyborg ontology was raced. It expressed, for the ORO, an underlying race-ordering assumption that technological superiority was an inevitable process of Western civilizational advance, while proposing that Soviet or Chinese technological advancement promised destruction of international order. This presumption that Asian Communist numerical superiority and American technological superiority balanced each other out in an equivalence that made battle quantifiable was also informed by the idea that the enemy’s primary threat was derived from its numerical superiority as a racial trait. The Asian horde, stripped of their tactics, their weapons, and their strategic acumen beyond the human wave, becomes the assumed ground for the quantitative study of battle. This is not to discount that numerical superiority was an element of fighting during the Korean War. There is some truth here. For Mao, the “concentration of troops” was the most important tactic in fighting a protracted war with a technologically superior enemy (Zhang, 1995: 23). But while the Chinese would try and deploy numbers to overwhelm American lines as one tactic among many, they did not often fight as part of a “mass attack” or a “human wave.” Nor was this tactic mindless or uniquely Asian—it was a product of certain battle situations and structures (Barkawi, 2017). Ironically, SLA Marshall, who was employed as a historian by the ORO during the Korean war was one of the foremost critics of the idea of the “human wave.” For Marshall, the tactical problem of the Korean war was less a question of overwhelming numerical superiority and a willingness of Chinese Communist to sacrifice their own soldiers, and more a problem of nighttime combat, where it was difficult to pin the enemy down (Marshall, 1951). Marshall, nonetheless, frequently produced and reproduced the idea of the “human wave” as a tactic initiated by the Chinese in the battle histories he produced for the ORO. The ORO extended this analysis of the “faceless horde” in their “scientific” studies, rather than Marshall’s critique of the human wave (Marshall, 1970 (1953): 33–37). The idea that war could be reduced to a confrontation with a numerically superior enemy that had to be outgunned with superior weapons technologies was not the inevitable framing of the conflict, even in instances like the battle of Chosin Reservoir, where American soldiers were outnumbered. Nonetheless, the problem of overcoming the numerical strength of the enemy became both the scientific and racial problem that enframed the ORO’s Korean War laboratory. Eric Prokosch describes the ORO’s problem space as a technologically superior army brought to a grinding halt and pushed by back a horde of “inexhaustible reserves”: “The mightiest country on earth, using massive firepower and possessing a superweapon believed to be capable of stopping a ward, had been routed by ‘hordes’ of Chinese foot soldiers, lightly armed, short of artillery, lacking airpower, but in hordes” (Prokosch, 1995: 32). Marshall argued that “the Communist enemy possessed at all times the advantage of superior numbers. . .” (Marshall, 1970: xlii). Because the ORO derived scientific principles on the nature of war from the Korean Laboratory they projected the problem of numerical superiority to future war as well. Korea demonstrated that future of war would involve facing off against a numerically superior guerrilla force and close-range, defensive, combat. One ORO’s manual argued: “It appears almost certain that future large-scale ground operations will involve a numerically superior enemy and necessitate, at first, a defensive strategy on our part. Moreover, frequent attempts to overrun infantry positions, with attendant close combat, are to be anticipated” (Hitchman, 1952: 6). The Korean Laboratory projected into the future as the problem of warfare. The ORO’s race-ordering cosmology informed the solution: operations researchers would be essential to managing the inevitable advance of complex weapons systems. As Prokosch goes on to argue, the United States’ view of the Korean War as a technowar of men versus machines was not inevitable. Nonetheless, “the answer to the threat must be to improve the machine . . . superior technology must defeat superior manpower” (Prokosch, 1995: 32–33). The ORO was the technical means of improving that machine. The ORO argued that better infantry weapons would be more effective than better training due to the defensive nature of war against an enemy horde (Hitchman, 1952: 19). Citing the movement of the enemy and psychological distress as key factors, the ORO determined that the difference in accuracy with small arms between “expert riflemen” and “marksmen” was insignificant in actual combat (Hitchman, 1952: 17). With their SALVO studies, the ORO promised an epochal technological breakthrough in war-making. For the ORO, “the casualties incurred per number of men engaged per unit of time” had remained constant since the battle of Marathon (Hitchman, 1952: 25). “Compensating” changes in tactics following technological breakthroughs explained this consistency. Promising to increase the lethality of weapons in a way that had not happened in the entire history of warfare, both ancient and modern, the ORO proposed to increase the “hit effectiveness” of the rifle (Hitchman, 1952: 26). Operations researchers worked to increase infantry’s rate of fire and “increase the mortality from wounds caused by these hits” (Hitchman, 1952: 6–7) with lighter weapons and smaller caliber, high velocity bullets. To increase the “wounding power” of bullets, the ORO proposed a smaller caliber of weapon (less than .30). The ORO calculated that the “damage capability” of a bullet is roughly proportional to the cube of the velocity. Increasing the velocity of weaponry exceeds any damage capacity lost by the mass of the bullet. The smaller caliber weapon would increase the “maximum volume of the temporary cavity produced in the tissue by a penetrating missile” (Hitchman, 1952: 23). Faster bullets produce bigger holes in bodies. The ORO recommended that an increased rate of fire and a bullet dispersion (salvo) was more important than accuracy. Because the Korean war had proved that the future of combat would be one of close-range combat against “waves” of enemies, the ORO indicated that the future army rifle should not prioritize accuracy beyond this range of 300 yards (Hitchman, 1952: 41). The predictability of the Asian Communist’s singular tactic—the human wave—meant that no compensating tactic could keep pace with this technological breakthrough. The “low recoil” of the small caliber rifle would also facilitate “dispersion control” enabling the average soldier to unleash more bullets in a tighter window, thus increasing the capacity of the rifle to kill (Hitchman, 1952: 40). Finally, the ORO recommended that a “very great increase in hit lethality” can be gained from adding toxins to bullets. For the ORO, this was tertiary to reducing the caliber of the bullet and increasing the rate of fire in a “salvo.” The use of poison would not be optimized without improving the “hit capability” of the weapon (Hitchman, 1952: 31). Chemical weapons The Korean Laboratory’s problem space—the numerically superior horde with an Asian disregard for life—informed the ORO’s techno-scientific approach to chemical warfare. As Kim Coleman argues, the chemical corps argued that chemical weapons “offset the Korean’s superior numbers” (Coleman, 2005: 89). For Rigg, napalm was a particularly effective means of eroding the unique “fighting spirit,” “hatred” of the West, and willingness of the Chinese to sacrifice untold numbers of men. Chinese soldiers would be susceptible to the simultaneous psychological and physical “horror of napalm” because they had never felt it before: “rumor has more substance in oriental ranks than in Western” (Rigg, 1971 [1951]: 9). The ORO’s Korean Laboratory reproduced Rigg’s impression that Asian Communists feared napalm above all else as a racial and scientific ontology of the enemy. The ORO divided enemy PoWs into two groups: 288 enlisted Chinese soldiers and 71 enlisted North Korean men. Different surveys included different lists of weapons. One survey, for example, asked soldiers to rank which weapon they fear the most: machine gun, high explosive, white phosphorous, napalm, or rockets (Kahn, 1952: 26). “Participants” were then asked to account for why they feared these weapons with eight different possible responses: (1) casualties, (2) noise, (3) efficiency of action, (4) burning, (5) restriction of activities/operations, (6) invulnerability to counter-action, (7) delayed effects, and (8) miscellaneous (Kahn, 1952: 2). The survey found that napalm and phosphorous were the most feared weapons. The particularly brutal burning of napalm and phosphorous instilled a fear of death in the enemy that could effectively disrupt the combat effectiveness of the enemy. Crippling the enemy’s morale by instilling fear through destruction of bodies, buildings, and cities would tend toward extremely brutal forms of violence. As Taewoo Kim (2012) argues, this targeting of civilians accelerated as the war continued and the Chinese entered combat and by November 1950 was the policy of the US Air Force. The United States dropped 635,000 tons of bombs and 32,557 tons of napalm in Korea, exceeding the destruction in the Pacific Theater (Cumings, 2010). The ORO’s race-ordering principles informed chemical warfare’s techno-scientific solution. One officer argued that chemical warfare was the best means to “overwhelm the enemy scientifically and intelligently” (Coleman, 2005: 89). Millions were killed as the United States waged chemical war against “Korean apes” in this battle of “machine versus men” (Parmar, 2016: 362). Through scientific studies on the potential use of mustard gas the Battle of Naktong River Valley, the ORO transformed these visions of destruction into a precise war science—calculating the enemy to kill. Chemical warfare emerged as a mathematically tractable solution to the numerical superiority of the enemy because the singular tactic of the Asian Communist enemy—the human wave—made warfare predictable. The ORO determined that the pattern of Naktong River, of an undermanned UN force, defending against a numerically superior enemy meant that “the likelihood of suitable tactical conditions” for chemical warfare would arise throughout the Korean War (Best, 1951: 31). While the ORO argued that the “Oriental” was no more physically susceptible than the “Caucasian” to chemical warfare, Asian Communists, fighting in human waves, would be concentrated in great numbers in areas that would otherwise not be easily defensible (Best, 1951: 32). The sneakiness of Asian combat meant that the North Koreans and Chinese were most likely to attack at night, where the ORO determined that chemical agents would be most effective. Technological backwardness meant that “neither the North Korean nor the Communist Chinese forces possess gas masks or gas-protective clothing” (Best, 1951: 10). The ORO’s “scientific and intelligent” solution was mustard gas. Mustard gas was versatile. It could be both a liquid and a vapor and was effective against soldiers with gas masks and those who would be unprotected—targeting the respiratory tract and the eyes. It could kill via direct or indirect contamination and would also destroy previously hospitable terrain (Best, 1951: 31). The ORO calculated mustard gas’ effectiveness accordingly: “Against unprotected men, mustard can be a killing agent. A dosage of from 1,000 to 2,000 mg min/m3 will produce 50 percent deaths . . .” (Best, 1951: 6). They calculated the most effective geographies in the Naktong Valley Basin according to wind patterns and the distance between friendly and enemy troops. In the case of the Naktong Valley Basin, where the enemy covered 4.5 sq miles, 90 B-29s would be sufficient to ensure liquid death. The ORO simulated destruction in their technical manual: The liquid mustard would be distributed all over the slopes and would continuously evolve vapor. The vapor dosage would be potent on the slopes and even more damaging in the low places into which it would flow. Even if it is assumed that enemy troops escape contact with the liquid . . . it is evident that a very high proportion of the enemy troops would become casualties from skin burns. (Best, 1951: 39) There is no concrete evidence that the UN forces deployed mustard gas during the Korean War. Nonetheless, the ORO apprehended possible use of mustard gas as a techno-scientific solution to the problem of the Asian horde. This scientific way of war would overcome the “Asian disregard for life” destroying both body and mind in a race war. Nuclear war The racial ontology of the enemy also shaped the ORO’s approach to atomic weapons in the Korean War. After November 1950, the use of the atomic weapon was seen less of as a last resort, and more as a potentially necessary “defensive” maneuver against an enemy horde. One JCS memorandum noted that “the use of atomic bombs against troops and material concentrations might be the decisive factor in enabling UN forces to hold a defensive position or to effect the early drive to the Manchurian border” (quoted in Crane, 2000: 74). For Matthew Jones, the Chinese were numerically superior, but technologically backwards, in a way that “transposed wartime images of fanatical Japanese warriors into North Korean and Chinese Communist ‘hordes’” (Jones, 2010: 80–81). This “faceless mass” could only be deterred by the nuclear option (Jones, 2010: 59). The ORO repeated this racial ontology with a scientific twist. Here, they may have taken their cues from Rigg who argued that the atomic bomb could overcome the “Asian disregard for life” and disrupt “human wave” attacks. For Rigg, “the fear a few of these dread bombs would generate in the ranks is enough to precipitate the surrender of masses. The psychological effects would outweigh the destructive of purely military effects” (Rigg, 1971 [1951]: 9). Whether they were drawing directly from Rigg’s analysis of the Chinese military, the ORO agreed with this assessment: Given the general disregard of death among Asiatics . . . it might come to be accepted as a normal hazard of war. Before such acceptance, however, there might be local or temporary fear reactions that would pay off largely in terms of the ratio of defeated to destroyed. (Operations Research Office, 1950: 180) The predictability of the human wave attack as a racial and scientific ontology meant that nuclear weapons could both dissuade the enemy from fighting, but also persuade the enemy to exhaust their forces. The ORO developed an understanding of the “tactical” use of nuclear weapons in these terms: preparations to use of atomic warheads against a numerically superior enemy should be aimed at preventing his use of passive atomic defense tactics . . . That is, the enemy should be forced to use his numerical superiority; the tactics used against him should be planned to make him employ strength in depth, heavy reserve forces, and massive troops concentration. (Operations Research Office, 1950: 68) Dense troop concentrations, of the kind imagined by the CCF “human wave” attacks meant to “bring heavy forces to bear within a few hours” were imagined as “lucrative targets” for atomic attack if they can be capitalized upon with sufficient networks of information (Rumbaugh et al., 1951: 119–120). Here, nuclear weapons could “offer a means for neutralizing or destroying enemy ground forces prior to firm battle contact (Rumbaugh et al., 1951: 153). The ORO’s techno-scientific approach to war reduced the imperial politics of nuclear destruction to efficiency in economic terms, governed by rules and market logics. The ORO developed this by calculating and comparing a cost-kill ratio. The ORO calculated that the cost of killing an enemy soldier was US$150,000. If deployed in the Korean War, nuclear weapons would cost only US$5,000 per kill. The ORO extended this analysis with simple math—the cost of killing 600 enemy soldiers would be US$90,000,000 by “conventional means,” US$100,000,000 by carpet bombing and only US$2,500,000 through the dropping of an atomic bomb (Operations Research Office, 1950: 19–20). Where it might be possible to effectively reduce the cost of normal weapons system slightly, “the cost averaged over all means will not be reduced to a value approaching that of atomic bomb kill” (Operations Research Office, 1950: 19–20). This economic calculus could be extended—the dollars saved by the United States in a nuclear strike would be economic damage sustained by the enemy: “reserves, logistics, tactical air forces, supporting services, communications, and command post in his rear” would all become suitable targets for a nuclear attack (Rumbaugh et al., 1951: 168–169). Conclusion</w:t>
      </w:r>
    </w:p>
    <w:p w14:paraId="180828E0" w14:textId="77777777" w:rsidR="00CE167E" w:rsidRDefault="00CE167E" w:rsidP="00CE167E">
      <w:pPr>
        <w:rPr>
          <w:sz w:val="16"/>
        </w:rPr>
      </w:pPr>
      <w:r>
        <w:rPr>
          <w:sz w:val="16"/>
        </w:rPr>
        <w:t>&lt;&lt;PARAGRAPH BREAKS RESUME&gt;&gt;</w:t>
      </w:r>
    </w:p>
    <w:p w14:paraId="0C14E6C8" w14:textId="77777777" w:rsidR="00CE167E" w:rsidRPr="0099552B" w:rsidRDefault="00CE167E" w:rsidP="00CE167E">
      <w:pPr>
        <w:rPr>
          <w:sz w:val="16"/>
        </w:rPr>
      </w:pPr>
      <w:r w:rsidRPr="0099552B">
        <w:rPr>
          <w:sz w:val="16"/>
        </w:rPr>
        <w:t xml:space="preserve">The politics of race war in Korea War produced the “truth” of war through a racial and scientific ontology of the Asian Communist horde. Simultaneously, the ORO’s Korean Laboratory produced war’s truth as “mathematical functions and cost-benefit calculations susceptible to optimization” (Bousquet, 2022: 123). Through the scientization of combat, the politics of racial and imperial violence were reified as the nature of war itself. The friction of war was accounted for by the predictable nature of the Asian Communist human wave, and American military victory was promised by refining its techno-scientific superiority. </w:t>
      </w:r>
      <w:r w:rsidRPr="00977049">
        <w:rPr>
          <w:rStyle w:val="StyleUnderline"/>
          <w:highlight w:val="yellow"/>
        </w:rPr>
        <w:t>Knowledge production in race war fed</w:t>
      </w:r>
      <w:r w:rsidRPr="0099552B">
        <w:rPr>
          <w:sz w:val="16"/>
        </w:rPr>
        <w:t xml:space="preserve"> both </w:t>
      </w:r>
      <w:r w:rsidRPr="00D20CDB">
        <w:rPr>
          <w:rStyle w:val="Emphasis"/>
        </w:rPr>
        <w:t xml:space="preserve">imperial </w:t>
      </w:r>
      <w:r w:rsidRPr="00977049">
        <w:rPr>
          <w:rStyle w:val="Emphasis"/>
          <w:highlight w:val="yellow"/>
        </w:rPr>
        <w:t>hubris</w:t>
      </w:r>
      <w:r w:rsidRPr="0034129F">
        <w:rPr>
          <w:rStyle w:val="StyleUnderline"/>
        </w:rPr>
        <w:t xml:space="preserve"> about Western Man’s mastery over weapons systems</w:t>
      </w:r>
      <w:r w:rsidRPr="0099552B">
        <w:rPr>
          <w:sz w:val="16"/>
        </w:rPr>
        <w:t xml:space="preserve">, </w:t>
      </w:r>
      <w:r w:rsidRPr="0034129F">
        <w:rPr>
          <w:rStyle w:val="StyleUnderline"/>
        </w:rPr>
        <w:t>but</w:t>
      </w:r>
      <w:r w:rsidRPr="0099552B">
        <w:rPr>
          <w:sz w:val="16"/>
        </w:rPr>
        <w:t xml:space="preserve"> it </w:t>
      </w:r>
      <w:r w:rsidRPr="0034129F">
        <w:rPr>
          <w:rStyle w:val="StyleUnderline"/>
        </w:rPr>
        <w:t xml:space="preserve">also </w:t>
      </w:r>
      <w:r w:rsidRPr="00977049">
        <w:rPr>
          <w:rStyle w:val="StyleUnderline"/>
          <w:highlight w:val="yellow"/>
        </w:rPr>
        <w:t>drove</w:t>
      </w:r>
      <w:r w:rsidRPr="0034129F">
        <w:rPr>
          <w:rStyle w:val="StyleUnderline"/>
        </w:rPr>
        <w:t xml:space="preserve"> race war to </w:t>
      </w:r>
      <w:r w:rsidRPr="00D20CDB">
        <w:rPr>
          <w:rStyle w:val="Emphasis"/>
        </w:rPr>
        <w:t xml:space="preserve">increasingly </w:t>
      </w:r>
      <w:r w:rsidRPr="00977049">
        <w:rPr>
          <w:rStyle w:val="Emphasis"/>
          <w:highlight w:val="yellow"/>
        </w:rPr>
        <w:t>destructive</w:t>
      </w:r>
      <w:r w:rsidRPr="0034129F">
        <w:rPr>
          <w:rStyle w:val="StyleUnderline"/>
        </w:rPr>
        <w:t xml:space="preserve"> ends</w:t>
      </w:r>
      <w:r w:rsidRPr="0099552B">
        <w:rPr>
          <w:sz w:val="16"/>
        </w:rPr>
        <w:t xml:space="preserve">. For Bruce Cumings, the USAF “was </w:t>
      </w:r>
      <w:r w:rsidRPr="0034129F">
        <w:rPr>
          <w:rStyle w:val="StyleUnderline"/>
        </w:rPr>
        <w:t xml:space="preserve">inflicting </w:t>
      </w:r>
      <w:r w:rsidRPr="00977049">
        <w:rPr>
          <w:rStyle w:val="Emphasis"/>
          <w:highlight w:val="yellow"/>
        </w:rPr>
        <w:t>genocide</w:t>
      </w:r>
      <w:r w:rsidRPr="0099552B">
        <w:rPr>
          <w:sz w:val="16"/>
        </w:rPr>
        <w:t xml:space="preserve"> [and] . . . operated </w:t>
      </w:r>
      <w:r w:rsidRPr="0034129F">
        <w:rPr>
          <w:rStyle w:val="StyleUnderline"/>
        </w:rPr>
        <w:t xml:space="preserve">with a </w:t>
      </w:r>
      <w:r w:rsidRPr="0034129F">
        <w:rPr>
          <w:rStyle w:val="Emphasis"/>
        </w:rPr>
        <w:t>mindless</w:t>
      </w:r>
      <w:r w:rsidRPr="0034129F">
        <w:rPr>
          <w:rStyle w:val="StyleUnderline"/>
        </w:rPr>
        <w:t xml:space="preserve"> and </w:t>
      </w:r>
      <w:r w:rsidRPr="0034129F">
        <w:rPr>
          <w:rStyle w:val="Emphasis"/>
        </w:rPr>
        <w:t>implacable automaticity</w:t>
      </w:r>
      <w:r w:rsidRPr="0099552B">
        <w:rPr>
          <w:sz w:val="16"/>
        </w:rPr>
        <w:t>” (Cumings, 2010: 161).</w:t>
      </w:r>
    </w:p>
    <w:p w14:paraId="05423095" w14:textId="17800508" w:rsidR="00CE167E" w:rsidRPr="00CE167E" w:rsidRDefault="001C25CC" w:rsidP="001C25CC">
      <w:pPr>
        <w:pStyle w:val="Heading1"/>
      </w:pPr>
      <w:r>
        <w:t>2NC</w:t>
      </w:r>
    </w:p>
    <w:p w14:paraId="67ED77D8" w14:textId="2A492C25" w:rsidR="00CE167E" w:rsidRDefault="00CE167E" w:rsidP="00CE167E">
      <w:pPr>
        <w:pStyle w:val="Heading2"/>
      </w:pPr>
      <w:r>
        <w:t>2NC</w:t>
      </w:r>
    </w:p>
    <w:p w14:paraId="7F509182" w14:textId="43351EDA" w:rsidR="00CE167E" w:rsidRPr="00393C3F" w:rsidRDefault="00CE167E" w:rsidP="00CE167E">
      <w:pPr>
        <w:pStyle w:val="Heading3"/>
      </w:pPr>
      <w:r>
        <w:t>!</w:t>
      </w:r>
    </w:p>
    <w:p w14:paraId="50EB34B7" w14:textId="77777777" w:rsidR="00CE167E" w:rsidRDefault="00CE167E" w:rsidP="00CE167E">
      <w:pPr>
        <w:pStyle w:val="Heading4"/>
      </w:pPr>
      <w:r>
        <w:t xml:space="preserve">The aff’s “defense of democracy” and “challenge” to illiberalism </w:t>
      </w:r>
      <w:r>
        <w:rPr>
          <w:u w:val="single"/>
        </w:rPr>
        <w:t>looks like</w:t>
      </w:r>
      <w:r>
        <w:t xml:space="preserve"> unilateral sanctions on “authoritarian” governments</w:t>
      </w:r>
    </w:p>
    <w:p w14:paraId="6A52407F" w14:textId="77777777" w:rsidR="00CE167E" w:rsidRPr="00393C3F" w:rsidRDefault="00CE167E" w:rsidP="00CE167E">
      <w:r w:rsidRPr="00393C3F">
        <w:rPr>
          <w:rStyle w:val="Style13ptBold"/>
        </w:rPr>
        <w:t>BER 21</w:t>
      </w:r>
      <w:r>
        <w:t xml:space="preserve"> (Berkeley Economic Review, “</w:t>
      </w:r>
      <w:r w:rsidRPr="00393C3F">
        <w:t>Promoting Democracy Abroad: The Rise of US Economic Sanctions</w:t>
      </w:r>
      <w:r>
        <w:t xml:space="preserve">” </w:t>
      </w:r>
      <w:r w:rsidRPr="00393C3F">
        <w:t>https://econreview.studentorg.berkeley.edu/promoting-democracy-abroad-the-rise-of-us-economic-sanctions/</w:t>
      </w:r>
      <w:r>
        <w:t xml:space="preserve"> April 5, 2021)</w:t>
      </w:r>
    </w:p>
    <w:p w14:paraId="7081372E" w14:textId="77777777" w:rsidR="00CE167E" w:rsidRPr="00EE4B6A" w:rsidRDefault="00CE167E" w:rsidP="00CE167E">
      <w:pPr>
        <w:rPr>
          <w:sz w:val="14"/>
        </w:rPr>
      </w:pPr>
      <w:r w:rsidRPr="00EE4B6A">
        <w:rPr>
          <w:sz w:val="14"/>
        </w:rPr>
        <w:t xml:space="preserve">Within a month of entering office, President </w:t>
      </w:r>
      <w:r w:rsidRPr="001E611F">
        <w:rPr>
          <w:highlight w:val="yellow"/>
          <w:u w:val="single"/>
        </w:rPr>
        <w:t>Biden raised concerns</w:t>
      </w:r>
      <w:r w:rsidRPr="001740FF">
        <w:rPr>
          <w:u w:val="single"/>
        </w:rPr>
        <w:t xml:space="preserve"> on </w:t>
      </w:r>
      <w:r w:rsidRPr="001E611F">
        <w:rPr>
          <w:rStyle w:val="Emphasis"/>
          <w:highlight w:val="yellow"/>
        </w:rPr>
        <w:t>h</w:t>
      </w:r>
      <w:r w:rsidRPr="001740FF">
        <w:rPr>
          <w:u w:val="single"/>
        </w:rPr>
        <w:t xml:space="preserve">uman </w:t>
      </w:r>
      <w:r w:rsidRPr="001E611F">
        <w:rPr>
          <w:rStyle w:val="Emphasis"/>
          <w:highlight w:val="yellow"/>
        </w:rPr>
        <w:t>r</w:t>
      </w:r>
      <w:r w:rsidRPr="001740FF">
        <w:rPr>
          <w:u w:val="single"/>
        </w:rPr>
        <w:t xml:space="preserve">ights </w:t>
      </w:r>
      <w:r w:rsidRPr="001E611F">
        <w:rPr>
          <w:highlight w:val="yellow"/>
          <w:u w:val="single"/>
        </w:rPr>
        <w:t xml:space="preserve">abuses in </w:t>
      </w:r>
      <w:r w:rsidRPr="001E611F">
        <w:rPr>
          <w:rStyle w:val="Emphasis"/>
          <w:highlight w:val="yellow"/>
        </w:rPr>
        <w:t>China</w:t>
      </w:r>
      <w:r w:rsidRPr="001740FF">
        <w:rPr>
          <w:u w:val="single"/>
        </w:rPr>
        <w:t xml:space="preserve">, imposed economic </w:t>
      </w:r>
      <w:r w:rsidRPr="001E611F">
        <w:rPr>
          <w:rStyle w:val="Emphasis"/>
          <w:highlight w:val="yellow"/>
        </w:rPr>
        <w:t>sanctions</w:t>
      </w:r>
      <w:r w:rsidRPr="001E611F">
        <w:rPr>
          <w:highlight w:val="yellow"/>
          <w:u w:val="single"/>
        </w:rPr>
        <w:t xml:space="preserve"> on</w:t>
      </w:r>
      <w:r w:rsidRPr="001740FF">
        <w:rPr>
          <w:u w:val="single"/>
        </w:rPr>
        <w:t xml:space="preserve"> military leaders in </w:t>
      </w:r>
      <w:r w:rsidRPr="001E611F">
        <w:rPr>
          <w:rStyle w:val="Emphasis"/>
          <w:highlight w:val="yellow"/>
        </w:rPr>
        <w:t>Myanmar</w:t>
      </w:r>
      <w:r w:rsidRPr="001740FF">
        <w:rPr>
          <w:u w:val="single"/>
        </w:rPr>
        <w:t xml:space="preserve">, </w:t>
      </w:r>
      <w:r w:rsidRPr="001E611F">
        <w:rPr>
          <w:highlight w:val="yellow"/>
          <w:u w:val="single"/>
        </w:rPr>
        <w:t>and</w:t>
      </w:r>
      <w:r w:rsidRPr="001740FF">
        <w:rPr>
          <w:u w:val="single"/>
        </w:rPr>
        <w:t xml:space="preserve"> announced that the US will not hesitate to “raise the cost on </w:t>
      </w:r>
      <w:r w:rsidRPr="001E611F">
        <w:rPr>
          <w:rStyle w:val="Emphasis"/>
          <w:highlight w:val="yellow"/>
        </w:rPr>
        <w:t>Russia</w:t>
      </w:r>
      <w:r w:rsidRPr="001740FF">
        <w:rPr>
          <w:u w:val="single"/>
        </w:rPr>
        <w:t>.”</w:t>
      </w:r>
      <w:r w:rsidRPr="00EE4B6A">
        <w:rPr>
          <w:sz w:val="14"/>
        </w:rPr>
        <w:t xml:space="preserve"> Though it is still early to say, this swift resort to </w:t>
      </w:r>
      <w:r w:rsidRPr="001740FF">
        <w:rPr>
          <w:u w:val="single"/>
        </w:rPr>
        <w:t>economic coercion</w:t>
      </w:r>
      <w:r w:rsidRPr="00EE4B6A">
        <w:rPr>
          <w:sz w:val="14"/>
        </w:rPr>
        <w:t xml:space="preserve"> may </w:t>
      </w:r>
      <w:r w:rsidRPr="001740FF">
        <w:rPr>
          <w:u w:val="single"/>
        </w:rPr>
        <w:t xml:space="preserve">offer </w:t>
      </w:r>
      <w:r w:rsidRPr="001E611F">
        <w:rPr>
          <w:highlight w:val="yellow"/>
          <w:u w:val="single"/>
        </w:rPr>
        <w:t xml:space="preserve">a </w:t>
      </w:r>
      <w:r w:rsidRPr="001E611F">
        <w:rPr>
          <w:b/>
          <w:bCs/>
          <w:highlight w:val="yellow"/>
          <w:u w:val="single"/>
        </w:rPr>
        <w:t>glimpse into</w:t>
      </w:r>
      <w:r w:rsidRPr="00EE4B6A">
        <w:rPr>
          <w:sz w:val="14"/>
        </w:rPr>
        <w:t xml:space="preserve"> the next four years of </w:t>
      </w:r>
      <w:r w:rsidRPr="001E611F">
        <w:rPr>
          <w:b/>
          <w:bCs/>
          <w:highlight w:val="yellow"/>
          <w:u w:val="single"/>
        </w:rPr>
        <w:t>US</w:t>
      </w:r>
      <w:r w:rsidRPr="00EE4B6A">
        <w:rPr>
          <w:b/>
          <w:bCs/>
          <w:u w:val="single"/>
        </w:rPr>
        <w:t xml:space="preserve"> foreign </w:t>
      </w:r>
      <w:r w:rsidRPr="001E611F">
        <w:rPr>
          <w:b/>
          <w:bCs/>
          <w:highlight w:val="yellow"/>
          <w:u w:val="single"/>
        </w:rPr>
        <w:t>policy</w:t>
      </w:r>
      <w:r w:rsidRPr="001E611F">
        <w:rPr>
          <w:highlight w:val="yellow"/>
          <w:u w:val="single"/>
        </w:rPr>
        <w:t>, during</w:t>
      </w:r>
      <w:r w:rsidRPr="00EE4B6A">
        <w:rPr>
          <w:sz w:val="14"/>
        </w:rPr>
        <w:t xml:space="preserve"> which</w:t>
      </w:r>
      <w:r w:rsidRPr="001740FF">
        <w:rPr>
          <w:u w:val="single"/>
        </w:rPr>
        <w:t xml:space="preserve"> Biden’s </w:t>
      </w:r>
      <w:r w:rsidRPr="001E611F">
        <w:rPr>
          <w:rStyle w:val="Emphasis"/>
          <w:highlight w:val="yellow"/>
        </w:rPr>
        <w:t>commitment</w:t>
      </w:r>
      <w:r w:rsidRPr="001E611F">
        <w:rPr>
          <w:highlight w:val="yellow"/>
          <w:u w:val="single"/>
        </w:rPr>
        <w:t xml:space="preserve"> to </w:t>
      </w:r>
      <w:r w:rsidRPr="001E611F">
        <w:rPr>
          <w:rStyle w:val="Emphasis"/>
          <w:highlight w:val="yellow"/>
        </w:rPr>
        <w:t>defending</w:t>
      </w:r>
      <w:r w:rsidRPr="001740FF">
        <w:rPr>
          <w:u w:val="single"/>
        </w:rPr>
        <w:t xml:space="preserve"> global order and </w:t>
      </w:r>
      <w:r w:rsidRPr="001E611F">
        <w:rPr>
          <w:rStyle w:val="Emphasis"/>
          <w:highlight w:val="yellow"/>
        </w:rPr>
        <w:t>democracy</w:t>
      </w:r>
      <w:r w:rsidRPr="001740FF">
        <w:rPr>
          <w:u w:val="single"/>
        </w:rPr>
        <w:t xml:space="preserve"> </w:t>
      </w:r>
      <w:r w:rsidRPr="00EE4B6A">
        <w:rPr>
          <w:sz w:val="14"/>
        </w:rPr>
        <w:t>will be thoroughly tested.</w:t>
      </w:r>
    </w:p>
    <w:p w14:paraId="282EC0E5" w14:textId="77777777" w:rsidR="00CE167E" w:rsidRPr="00EE4B6A" w:rsidRDefault="00CE167E" w:rsidP="00CE167E">
      <w:pPr>
        <w:rPr>
          <w:sz w:val="14"/>
        </w:rPr>
      </w:pPr>
      <w:r w:rsidRPr="00EE4B6A">
        <w:rPr>
          <w:sz w:val="14"/>
        </w:rPr>
        <w:t>Throughout the course of 2020, civil liberties declined worldwide, partly due to the numerous lockdowns and social distancing measures necessitated by the COVID-19 pandemic; last year, the Economist’s Global Democracy Index recorded its lowest ever score since it began in 2006. Within the past year, China has used a new National Security Law to arrest prominent democrats in Hong Kong, while over the past few months, Russia and Myanmar have been embroiled in their fair share of controversy. </w:t>
      </w:r>
    </w:p>
    <w:p w14:paraId="24AADB4C" w14:textId="77777777" w:rsidR="00CE167E" w:rsidRPr="00EE4B6A" w:rsidRDefault="00CE167E" w:rsidP="00CE167E">
      <w:pPr>
        <w:rPr>
          <w:u w:val="single"/>
        </w:rPr>
      </w:pPr>
      <w:r w:rsidRPr="00EE4B6A">
        <w:rPr>
          <w:sz w:val="14"/>
        </w:rPr>
        <w:t xml:space="preserve">Standing </w:t>
      </w:r>
      <w:r w:rsidRPr="001E611F">
        <w:rPr>
          <w:b/>
          <w:bCs/>
          <w:highlight w:val="yellow"/>
          <w:u w:val="single"/>
        </w:rPr>
        <w:t>against</w:t>
      </w:r>
      <w:r w:rsidRPr="001740FF">
        <w:rPr>
          <w:u w:val="single"/>
        </w:rPr>
        <w:t xml:space="preserve"> the backdrop of </w:t>
      </w:r>
      <w:r w:rsidRPr="00EE4B6A">
        <w:rPr>
          <w:rStyle w:val="Emphasis"/>
        </w:rPr>
        <w:t xml:space="preserve">this emerging </w:t>
      </w:r>
      <w:r w:rsidRPr="001E611F">
        <w:rPr>
          <w:rStyle w:val="Emphasis"/>
          <w:highlight w:val="yellow"/>
        </w:rPr>
        <w:t>authoritarian trend</w:t>
      </w:r>
      <w:r w:rsidRPr="001E611F">
        <w:rPr>
          <w:highlight w:val="yellow"/>
          <w:u w:val="single"/>
        </w:rPr>
        <w:t xml:space="preserve"> is</w:t>
      </w:r>
      <w:r w:rsidRPr="00EE4B6A">
        <w:rPr>
          <w:sz w:val="14"/>
        </w:rPr>
        <w:t xml:space="preserve"> newly-elected President Biden. The collision course between </w:t>
      </w:r>
      <w:r w:rsidRPr="001E611F">
        <w:rPr>
          <w:highlight w:val="yellow"/>
          <w:u w:val="single"/>
        </w:rPr>
        <w:t xml:space="preserve">the </w:t>
      </w:r>
      <w:r w:rsidRPr="001E611F">
        <w:rPr>
          <w:rStyle w:val="Emphasis"/>
          <w:highlight w:val="yellow"/>
        </w:rPr>
        <w:t>U</w:t>
      </w:r>
      <w:r w:rsidRPr="001740FF">
        <w:rPr>
          <w:u w:val="single"/>
        </w:rPr>
        <w:t xml:space="preserve">nited </w:t>
      </w:r>
      <w:r w:rsidRPr="001E611F">
        <w:rPr>
          <w:rStyle w:val="Emphasis"/>
          <w:highlight w:val="yellow"/>
        </w:rPr>
        <w:t>S</w:t>
      </w:r>
      <w:r w:rsidRPr="001740FF">
        <w:rPr>
          <w:u w:val="single"/>
        </w:rPr>
        <w:t xml:space="preserve">tate’s </w:t>
      </w:r>
      <w:r w:rsidRPr="00EE4B6A">
        <w:rPr>
          <w:rStyle w:val="Emphasis"/>
        </w:rPr>
        <w:t xml:space="preserve">renewed </w:t>
      </w:r>
      <w:r w:rsidRPr="001E611F">
        <w:rPr>
          <w:rStyle w:val="Emphasis"/>
          <w:highlight w:val="yellow"/>
        </w:rPr>
        <w:t>ambition</w:t>
      </w:r>
      <w:r w:rsidRPr="001E611F">
        <w:rPr>
          <w:highlight w:val="yellow"/>
          <w:u w:val="single"/>
        </w:rPr>
        <w:t xml:space="preserve"> to be a</w:t>
      </w:r>
      <w:r w:rsidRPr="001740FF">
        <w:rPr>
          <w:u w:val="single"/>
        </w:rPr>
        <w:t xml:space="preserve"> global </w:t>
      </w:r>
      <w:r w:rsidRPr="001E611F">
        <w:rPr>
          <w:b/>
          <w:bCs/>
          <w:highlight w:val="yellow"/>
          <w:u w:val="single"/>
        </w:rPr>
        <w:t>leader</w:t>
      </w:r>
      <w:r w:rsidRPr="001E611F">
        <w:rPr>
          <w:highlight w:val="yellow"/>
          <w:u w:val="single"/>
        </w:rPr>
        <w:t xml:space="preserve"> in </w:t>
      </w:r>
      <w:r w:rsidRPr="001E611F">
        <w:rPr>
          <w:rStyle w:val="Emphasis"/>
          <w:highlight w:val="yellow"/>
        </w:rPr>
        <w:t>democracy</w:t>
      </w:r>
      <w:r w:rsidRPr="001E611F">
        <w:rPr>
          <w:highlight w:val="yellow"/>
          <w:u w:val="single"/>
        </w:rPr>
        <w:t xml:space="preserve"> and</w:t>
      </w:r>
      <w:r w:rsidRPr="001740FF">
        <w:rPr>
          <w:u w:val="single"/>
        </w:rPr>
        <w:t xml:space="preserve"> human rights</w:t>
      </w:r>
      <w:r w:rsidRPr="00EE4B6A">
        <w:rPr>
          <w:sz w:val="14"/>
        </w:rPr>
        <w:t xml:space="preserve">, and the growing prominence of autocratic rule worldwide thus appears inevitable. </w:t>
      </w:r>
      <w:r w:rsidRPr="001E611F">
        <w:rPr>
          <w:highlight w:val="yellow"/>
          <w:u w:val="single"/>
        </w:rPr>
        <w:t xml:space="preserve">The </w:t>
      </w:r>
      <w:r w:rsidRPr="001E611F">
        <w:rPr>
          <w:rStyle w:val="Emphasis"/>
          <w:highlight w:val="yellow"/>
        </w:rPr>
        <w:t>central role that US sanctions will</w:t>
      </w:r>
      <w:r w:rsidRPr="00EE4B6A">
        <w:rPr>
          <w:rStyle w:val="Emphasis"/>
        </w:rPr>
        <w:t xml:space="preserve"> certainly </w:t>
      </w:r>
      <w:r w:rsidRPr="001E611F">
        <w:rPr>
          <w:rStyle w:val="Emphasis"/>
          <w:highlight w:val="yellow"/>
        </w:rPr>
        <w:t>play</w:t>
      </w:r>
      <w:r w:rsidRPr="00EE4B6A">
        <w:rPr>
          <w:u w:val="single"/>
        </w:rPr>
        <w:t xml:space="preserve"> in this conflict merits a deeper dive into the history of economic sanctions,</w:t>
      </w:r>
      <w:r w:rsidRPr="00EE4B6A">
        <w:rPr>
          <w:sz w:val="14"/>
        </w:rPr>
        <w:t xml:space="preserve"> their effectiveness in achieving foreign policy objectives, </w:t>
      </w:r>
      <w:r w:rsidRPr="00EE4B6A">
        <w:rPr>
          <w:u w:val="single"/>
        </w:rPr>
        <w:t>and their potential implications on the standard of living in targeted countries.</w:t>
      </w:r>
    </w:p>
    <w:p w14:paraId="49ABBEBC" w14:textId="77777777" w:rsidR="00CE167E" w:rsidRPr="00EE4B6A" w:rsidRDefault="00CE167E" w:rsidP="00CE167E">
      <w:pPr>
        <w:rPr>
          <w:sz w:val="14"/>
        </w:rPr>
      </w:pPr>
      <w:r w:rsidRPr="00EE4B6A">
        <w:rPr>
          <w:sz w:val="14"/>
        </w:rPr>
        <w:t>What are Economic Sanctions?</w:t>
      </w:r>
    </w:p>
    <w:p w14:paraId="5CC1211D" w14:textId="77777777" w:rsidR="00CE167E" w:rsidRPr="00EE4B6A" w:rsidRDefault="00CE167E" w:rsidP="00CE167E">
      <w:pPr>
        <w:rPr>
          <w:sz w:val="14"/>
        </w:rPr>
      </w:pPr>
      <w:r w:rsidRPr="00EE4B6A">
        <w:rPr>
          <w:sz w:val="14"/>
        </w:rPr>
        <w:t xml:space="preserve">Economic sanctions are the withdrawal of customary trade and financial relations for foreign and security policy purposes. Traditionally, </w:t>
      </w:r>
      <w:r w:rsidRPr="00EE4B6A">
        <w:rPr>
          <w:rStyle w:val="Emphasis"/>
        </w:rPr>
        <w:t>sanctions</w:t>
      </w:r>
      <w:r w:rsidRPr="00EE4B6A">
        <w:rPr>
          <w:u w:val="single"/>
        </w:rPr>
        <w:t xml:space="preserve"> have been </w:t>
      </w:r>
      <w:r w:rsidRPr="001E611F">
        <w:rPr>
          <w:highlight w:val="yellow"/>
          <w:u w:val="single"/>
        </w:rPr>
        <w:t>a</w:t>
      </w:r>
      <w:r w:rsidRPr="00EE4B6A">
        <w:rPr>
          <w:u w:val="single"/>
        </w:rPr>
        <w:t xml:space="preserve"> popular</w:t>
      </w:r>
      <w:r w:rsidRPr="00EE4B6A">
        <w:rPr>
          <w:sz w:val="14"/>
        </w:rPr>
        <w:t xml:space="preserve"> (and perhaps overused) </w:t>
      </w:r>
      <w:r w:rsidRPr="001E611F">
        <w:rPr>
          <w:b/>
          <w:bCs/>
          <w:highlight w:val="yellow"/>
          <w:u w:val="single"/>
        </w:rPr>
        <w:t>tool</w:t>
      </w:r>
      <w:r w:rsidRPr="00EE4B6A">
        <w:rPr>
          <w:u w:val="single"/>
        </w:rPr>
        <w:t xml:space="preserve"> for the </w:t>
      </w:r>
      <w:r w:rsidRPr="00EE4B6A">
        <w:rPr>
          <w:rStyle w:val="Emphasis"/>
        </w:rPr>
        <w:t>U</w:t>
      </w:r>
      <w:r w:rsidRPr="00EE4B6A">
        <w:rPr>
          <w:u w:val="single"/>
        </w:rPr>
        <w:t xml:space="preserve">nited </w:t>
      </w:r>
      <w:r w:rsidRPr="00EE4B6A">
        <w:rPr>
          <w:rStyle w:val="Emphasis"/>
        </w:rPr>
        <w:t>S</w:t>
      </w:r>
      <w:r w:rsidRPr="00EE4B6A">
        <w:rPr>
          <w:u w:val="single"/>
        </w:rPr>
        <w:t xml:space="preserve">tates </w:t>
      </w:r>
      <w:r w:rsidRPr="001E611F">
        <w:rPr>
          <w:highlight w:val="yellow"/>
          <w:u w:val="single"/>
        </w:rPr>
        <w:t xml:space="preserve">to </w:t>
      </w:r>
      <w:r w:rsidRPr="001E611F">
        <w:rPr>
          <w:rStyle w:val="Emphasis"/>
          <w:highlight w:val="yellow"/>
        </w:rPr>
        <w:t>promote democratic values</w:t>
      </w:r>
      <w:r w:rsidRPr="00EE4B6A">
        <w:rPr>
          <w:u w:val="single"/>
        </w:rPr>
        <w:t xml:space="preserve"> </w:t>
      </w:r>
      <w:r w:rsidRPr="00EE4B6A">
        <w:rPr>
          <w:sz w:val="14"/>
        </w:rPr>
        <w:t xml:space="preserve">without having to resort to military action. </w:t>
      </w:r>
      <w:r w:rsidRPr="00EE4B6A">
        <w:rPr>
          <w:u w:val="single"/>
        </w:rPr>
        <w:t>The US’s use of sanctions has grown exponentially in the 21st century</w:t>
      </w:r>
      <w:r w:rsidRPr="00EE4B6A">
        <w:rPr>
          <w:sz w:val="14"/>
        </w:rPr>
        <w:t>—as of mid-2019, it had almost 8,000 sanctions in place.</w:t>
      </w:r>
    </w:p>
    <w:p w14:paraId="7820482C" w14:textId="77777777" w:rsidR="00CE167E" w:rsidRPr="00B75256" w:rsidRDefault="00CE167E" w:rsidP="00CE167E">
      <w:pPr>
        <w:pStyle w:val="Heading4"/>
      </w:pPr>
      <w:r>
        <w:t xml:space="preserve">Those directly kill 560,000+ a year, which </w:t>
      </w:r>
      <w:r>
        <w:rPr>
          <w:u w:val="single"/>
        </w:rPr>
        <w:t>outweighs</w:t>
      </w:r>
      <w:r>
        <w:t xml:space="preserve"> war.</w:t>
      </w:r>
    </w:p>
    <w:p w14:paraId="097DBCBE" w14:textId="77777777" w:rsidR="00CE167E" w:rsidRPr="00C70477" w:rsidRDefault="00CE167E" w:rsidP="00CE167E">
      <w:r w:rsidRPr="00C70477">
        <w:rPr>
          <w:rStyle w:val="Style13ptBold"/>
        </w:rPr>
        <w:t>Rodríguez et al. 25</w:t>
      </w:r>
      <w:r>
        <w:t xml:space="preserve"> (</w:t>
      </w:r>
      <w:r w:rsidRPr="00C70477">
        <w:t>Francisco,</w:t>
      </w:r>
      <w:r>
        <w:t xml:space="preserve"> </w:t>
      </w:r>
      <w:r w:rsidRPr="00C70477">
        <w:t>Rice Family Professor of the Practice of International and Public Affairs at the University of Denver’s Josef Korbel School of International Studies. Ph.D. in economics from Harvard</w:t>
      </w:r>
      <w:r>
        <w:t>.</w:t>
      </w:r>
      <w:r w:rsidRPr="00C70477">
        <w:t xml:space="preserve"> Silvio Rendón, economist specializing in credit risk modeling and applied econometrics at the Center for Economic and Policy Research. </w:t>
      </w:r>
      <w:r>
        <w:t>F</w:t>
      </w:r>
      <w:r w:rsidRPr="00C70477">
        <w:t>ormer Executive Director at the Inter-American Development Bank. PhD in Economics from New York University. Mark Weisbrot, co-director of the Center for Economic and Policy Research. He received his PhD in economics from the University of Michigan. "Effects of international sanctions on age-specific mortality: a cross-national panel data analysis." </w:t>
      </w:r>
      <w:r w:rsidRPr="00C70477">
        <w:rPr>
          <w:i/>
          <w:iCs/>
        </w:rPr>
        <w:t>The Lancet Global Health</w:t>
      </w:r>
      <w:r w:rsidRPr="00C70477">
        <w:t> 13, no. 8 (2025): e1358-e1366</w:t>
      </w:r>
      <w:r>
        <w:t>)</w:t>
      </w:r>
    </w:p>
    <w:p w14:paraId="37BE8922" w14:textId="77777777" w:rsidR="00CE167E" w:rsidRPr="00EE4B6A" w:rsidRDefault="00CE167E" w:rsidP="00CE167E">
      <w:pPr>
        <w:rPr>
          <w:sz w:val="16"/>
        </w:rPr>
      </w:pPr>
      <w:r w:rsidRPr="00EE4B6A">
        <w:rPr>
          <w:sz w:val="16"/>
        </w:rPr>
        <w:t xml:space="preserve">Our findings showed a significant causal association between sanctions and increased mortality. </w:t>
      </w:r>
      <w:r w:rsidRPr="00B75256">
        <w:rPr>
          <w:u w:val="single"/>
        </w:rPr>
        <w:t>We found the</w:t>
      </w:r>
      <w:r w:rsidRPr="00EE4B6A">
        <w:rPr>
          <w:sz w:val="16"/>
        </w:rPr>
        <w:t xml:space="preserve"> strongest effects for </w:t>
      </w:r>
      <w:r w:rsidRPr="00B75256">
        <w:rPr>
          <w:b/>
          <w:bCs/>
          <w:highlight w:val="yellow"/>
          <w:u w:val="single"/>
        </w:rPr>
        <w:t>unilateral</w:t>
      </w:r>
      <w:r w:rsidRPr="00EE4B6A">
        <w:rPr>
          <w:sz w:val="16"/>
        </w:rPr>
        <w:t xml:space="preserve">, economic, and </w:t>
      </w:r>
      <w:r w:rsidRPr="00B75256">
        <w:rPr>
          <w:highlight w:val="yellow"/>
          <w:u w:val="single"/>
        </w:rPr>
        <w:t>US sanctions</w:t>
      </w:r>
      <w:r w:rsidRPr="00EE4B6A">
        <w:rPr>
          <w:sz w:val="16"/>
        </w:rPr>
        <w:t xml:space="preserve">, whereas we found no statistical evidence of an effect for UN sanctions. Mortality effects ranged from 8·4 log points (95% CI 3·9–13·0) for children younger than 5 years to 2·4 log points (0·9–4·0) for individuals aged 60–80 years. We estimated that </w:t>
      </w:r>
      <w:r w:rsidRPr="00B75256">
        <w:rPr>
          <w:b/>
          <w:bCs/>
          <w:u w:val="single"/>
        </w:rPr>
        <w:t>unilateral</w:t>
      </w:r>
      <w:r w:rsidRPr="00B75256">
        <w:rPr>
          <w:u w:val="single"/>
        </w:rPr>
        <w:t xml:space="preserve"> sanctions were </w:t>
      </w:r>
      <w:r w:rsidRPr="00B75256">
        <w:rPr>
          <w:highlight w:val="yellow"/>
          <w:u w:val="single"/>
        </w:rPr>
        <w:t xml:space="preserve">associated with an annual toll of </w:t>
      </w:r>
      <w:r w:rsidRPr="00B75256">
        <w:rPr>
          <w:rStyle w:val="Emphasis"/>
          <w:highlight w:val="yellow"/>
        </w:rPr>
        <w:t>564</w:t>
      </w:r>
      <w:r w:rsidRPr="00B75256">
        <w:rPr>
          <w:rStyle w:val="Emphasis"/>
          <w:rFonts w:ascii="Times New Roman" w:hAnsi="Times New Roman" w:cs="Times New Roman"/>
          <w:highlight w:val="yellow"/>
        </w:rPr>
        <w:t> </w:t>
      </w:r>
      <w:r w:rsidRPr="00B75256">
        <w:rPr>
          <w:rStyle w:val="Emphasis"/>
          <w:highlight w:val="yellow"/>
        </w:rPr>
        <w:t>258 deaths</w:t>
      </w:r>
      <w:r w:rsidRPr="00B75256">
        <w:rPr>
          <w:u w:val="single"/>
        </w:rPr>
        <w:t xml:space="preserve"> (95% CI 367</w:t>
      </w:r>
      <w:r w:rsidRPr="00B75256">
        <w:rPr>
          <w:rFonts w:ascii="Times New Roman" w:hAnsi="Times New Roman" w:cs="Times New Roman"/>
          <w:u w:val="single"/>
        </w:rPr>
        <w:t> </w:t>
      </w:r>
      <w:r w:rsidRPr="00B75256">
        <w:rPr>
          <w:u w:val="single"/>
        </w:rPr>
        <w:t>838–760</w:t>
      </w:r>
      <w:r w:rsidRPr="00B75256">
        <w:rPr>
          <w:rFonts w:ascii="Times New Roman" w:hAnsi="Times New Roman" w:cs="Times New Roman"/>
          <w:u w:val="single"/>
        </w:rPr>
        <w:t> </w:t>
      </w:r>
      <w:r w:rsidRPr="00B75256">
        <w:rPr>
          <w:u w:val="single"/>
        </w:rPr>
        <w:t xml:space="preserve">677), </w:t>
      </w:r>
      <w:r w:rsidRPr="00B75256">
        <w:rPr>
          <w:highlight w:val="yellow"/>
          <w:u w:val="single"/>
        </w:rPr>
        <w:t>similar to</w:t>
      </w:r>
      <w:r w:rsidRPr="00B75256">
        <w:rPr>
          <w:u w:val="single"/>
        </w:rPr>
        <w:t xml:space="preserve"> the </w:t>
      </w:r>
      <w:r w:rsidRPr="00B75256">
        <w:rPr>
          <w:rStyle w:val="Emphasis"/>
          <w:highlight w:val="yellow"/>
        </w:rPr>
        <w:t>global</w:t>
      </w:r>
      <w:r w:rsidRPr="00B75256">
        <w:rPr>
          <w:u w:val="single"/>
        </w:rPr>
        <w:t xml:space="preserve"> mortality burden associated with </w:t>
      </w:r>
      <w:r w:rsidRPr="00B75256">
        <w:rPr>
          <w:rStyle w:val="Emphasis"/>
          <w:highlight w:val="yellow"/>
        </w:rPr>
        <w:t>armed conflict.</w:t>
      </w:r>
    </w:p>
    <w:p w14:paraId="239FBB77" w14:textId="77777777" w:rsidR="00CE167E" w:rsidRDefault="00CE167E" w:rsidP="00CE167E"/>
    <w:p w14:paraId="02A7F220" w14:textId="77777777" w:rsidR="005F00C8" w:rsidRDefault="005F00C8"/>
    <w:sectPr w:rsidR="005F00C8" w:rsidSect="00CE1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CC9"/>
    <w:rsid w:val="00002CC9"/>
    <w:rsid w:val="001C25CC"/>
    <w:rsid w:val="002352C0"/>
    <w:rsid w:val="00561CDD"/>
    <w:rsid w:val="005F00C8"/>
    <w:rsid w:val="008D5FAC"/>
    <w:rsid w:val="00966315"/>
    <w:rsid w:val="00B10B63"/>
    <w:rsid w:val="00C85473"/>
    <w:rsid w:val="00CE1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2841"/>
  <w15:chartTrackingRefBased/>
  <w15:docId w15:val="{5104D185-A425-4F5C-87CC-3A85396B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167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E16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16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CE16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E16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167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02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E16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167E"/>
  </w:style>
  <w:style w:type="character" w:customStyle="1" w:styleId="Heading1Char">
    <w:name w:val="Heading 1 Char"/>
    <w:aliases w:val="Pocket Char"/>
    <w:basedOn w:val="DefaultParagraphFont"/>
    <w:link w:val="Heading1"/>
    <w:rsid w:val="00CE167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E167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CE167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E167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E167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02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CC9"/>
    <w:rPr>
      <w:rFonts w:eastAsiaTheme="majorEastAsia" w:cstheme="majorBidi"/>
      <w:color w:val="272727" w:themeColor="text1" w:themeTint="D8"/>
    </w:rPr>
  </w:style>
  <w:style w:type="paragraph" w:styleId="Title">
    <w:name w:val="Title"/>
    <w:basedOn w:val="Normal"/>
    <w:next w:val="Normal"/>
    <w:link w:val="TitleChar"/>
    <w:uiPriority w:val="10"/>
    <w:qFormat/>
    <w:rsid w:val="00002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CC9"/>
    <w:pPr>
      <w:spacing w:before="160"/>
      <w:jc w:val="center"/>
    </w:pPr>
    <w:rPr>
      <w:i/>
      <w:iCs/>
      <w:color w:val="404040" w:themeColor="text1" w:themeTint="BF"/>
    </w:rPr>
  </w:style>
  <w:style w:type="character" w:customStyle="1" w:styleId="QuoteChar">
    <w:name w:val="Quote Char"/>
    <w:basedOn w:val="DefaultParagraphFont"/>
    <w:link w:val="Quote"/>
    <w:uiPriority w:val="29"/>
    <w:rsid w:val="00002CC9"/>
    <w:rPr>
      <w:i/>
      <w:iCs/>
      <w:color w:val="404040" w:themeColor="text1" w:themeTint="BF"/>
    </w:rPr>
  </w:style>
  <w:style w:type="paragraph" w:styleId="ListParagraph">
    <w:name w:val="List Paragraph"/>
    <w:basedOn w:val="Normal"/>
    <w:uiPriority w:val="34"/>
    <w:qFormat/>
    <w:rsid w:val="00002CC9"/>
    <w:pPr>
      <w:ind w:left="720"/>
      <w:contextualSpacing/>
    </w:pPr>
  </w:style>
  <w:style w:type="character" w:styleId="IntenseEmphasis">
    <w:name w:val="Intense Emphasis"/>
    <w:basedOn w:val="DefaultParagraphFont"/>
    <w:uiPriority w:val="21"/>
    <w:qFormat/>
    <w:rsid w:val="00002CC9"/>
    <w:rPr>
      <w:i/>
      <w:iCs/>
      <w:color w:val="0F4761" w:themeColor="accent1" w:themeShade="BF"/>
    </w:rPr>
  </w:style>
  <w:style w:type="paragraph" w:styleId="IntenseQuote">
    <w:name w:val="Intense Quote"/>
    <w:basedOn w:val="Normal"/>
    <w:next w:val="Normal"/>
    <w:link w:val="IntenseQuoteChar"/>
    <w:uiPriority w:val="30"/>
    <w:qFormat/>
    <w:rsid w:val="00002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CC9"/>
    <w:rPr>
      <w:i/>
      <w:iCs/>
      <w:color w:val="0F4761" w:themeColor="accent1" w:themeShade="BF"/>
    </w:rPr>
  </w:style>
  <w:style w:type="character" w:styleId="IntenseReference">
    <w:name w:val="Intense Reference"/>
    <w:basedOn w:val="DefaultParagraphFont"/>
    <w:uiPriority w:val="32"/>
    <w:qFormat/>
    <w:rsid w:val="00002CC9"/>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E167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E167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167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Italic"/>
    <w:basedOn w:val="DefaultParagraphFont"/>
    <w:uiPriority w:val="7"/>
    <w:qFormat/>
    <w:rsid w:val="00CE167E"/>
    <w:rPr>
      <w:b w:val="0"/>
      <w:sz w:val="22"/>
      <w:u w:val="single"/>
    </w:rPr>
  </w:style>
  <w:style w:type="character" w:styleId="Strong">
    <w:name w:val="Strong"/>
    <w:basedOn w:val="DefaultParagraphFont"/>
    <w:uiPriority w:val="22"/>
    <w:qFormat/>
    <w:rsid w:val="00CE167E"/>
    <w:rPr>
      <w:b/>
      <w:bCs/>
    </w:rPr>
  </w:style>
  <w:style w:type="character" w:styleId="BookTitle">
    <w:name w:val="Book Title"/>
    <w:basedOn w:val="DefaultParagraphFont"/>
    <w:uiPriority w:val="33"/>
    <w:qFormat/>
    <w:rsid w:val="00CE167E"/>
    <w:rPr>
      <w:b/>
      <w:bCs/>
      <w:i/>
      <w:iCs/>
      <w:spacing w:val="5"/>
    </w:rPr>
  </w:style>
  <w:style w:type="numbering" w:styleId="111111">
    <w:name w:val="Outline List 2"/>
    <w:basedOn w:val="NoList"/>
    <w:uiPriority w:val="99"/>
    <w:semiHidden/>
    <w:unhideWhenUsed/>
    <w:rsid w:val="00CE167E"/>
  </w:style>
  <w:style w:type="paragraph" w:styleId="Header">
    <w:name w:val="header"/>
    <w:basedOn w:val="Normal"/>
    <w:link w:val="HeaderChar"/>
    <w:uiPriority w:val="99"/>
    <w:semiHidden/>
    <w:rsid w:val="00CE16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167E"/>
    <w:rPr>
      <w:rFonts w:ascii="Calibri" w:hAnsi="Calibri" w:cs="Calibri"/>
      <w:kern w:val="0"/>
      <w:sz w:val="22"/>
      <w:szCs w:val="22"/>
      <w14:ligatures w14:val="none"/>
    </w:rPr>
  </w:style>
  <w:style w:type="paragraph" w:styleId="Footer">
    <w:name w:val="footer"/>
    <w:basedOn w:val="Normal"/>
    <w:link w:val="FooterChar"/>
    <w:uiPriority w:val="99"/>
    <w:semiHidden/>
    <w:rsid w:val="00CE16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167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E167E"/>
    <w:pPr>
      <w:spacing w:after="120"/>
    </w:pPr>
  </w:style>
  <w:style w:type="character" w:customStyle="1" w:styleId="BodyTextChar">
    <w:name w:val="Body Text Char"/>
    <w:basedOn w:val="DefaultParagraphFont"/>
    <w:link w:val="BodyText"/>
    <w:uiPriority w:val="99"/>
    <w:semiHidden/>
    <w:rsid w:val="00CE167E"/>
    <w:rPr>
      <w:rFonts w:ascii="Calibri" w:hAnsi="Calibri" w:cs="Calibri"/>
      <w:kern w:val="0"/>
      <w:sz w:val="22"/>
      <w:szCs w:val="22"/>
      <w14:ligatures w14:val="none"/>
    </w:rPr>
  </w:style>
  <w:style w:type="paragraph" w:styleId="NoSpacing">
    <w:name w:val="No Spacing"/>
    <w:link w:val="NoSpacingChar"/>
    <w:uiPriority w:val="99"/>
    <w:unhideWhenUsed/>
    <w:qFormat/>
    <w:rsid w:val="00CE167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E167E"/>
    <w:rPr>
      <w:rFonts w:ascii="Calibri" w:hAnsi="Calibri" w:cs="Calibri"/>
      <w:kern w:val="0"/>
      <w:sz w:val="22"/>
      <w:szCs w:val="22"/>
      <w14:ligatures w14:val="none"/>
    </w:rPr>
  </w:style>
  <w:style w:type="character" w:styleId="Hyperlink">
    <w:name w:val="Hyperlink"/>
    <w:basedOn w:val="DefaultParagraphFont"/>
    <w:uiPriority w:val="99"/>
    <w:unhideWhenUsed/>
    <w:rsid w:val="00CE167E"/>
    <w:rPr>
      <w:color w:val="467886" w:themeColor="hyperlink"/>
      <w:u w:val="single"/>
    </w:rPr>
  </w:style>
  <w:style w:type="character" w:styleId="UnresolvedMention">
    <w:name w:val="Unresolved Mention"/>
    <w:basedOn w:val="DefaultParagraphFont"/>
    <w:uiPriority w:val="99"/>
    <w:semiHidden/>
    <w:unhideWhenUsed/>
    <w:rsid w:val="00CE167E"/>
    <w:rPr>
      <w:color w:val="605E5C"/>
      <w:shd w:val="clear" w:color="auto" w:fill="E1DFDD"/>
    </w:rPr>
  </w:style>
  <w:style w:type="paragraph" w:customStyle="1" w:styleId="Analytic">
    <w:name w:val="Analytic"/>
    <w:basedOn w:val="Heading4"/>
    <w:link w:val="AnalyticChar"/>
    <w:autoRedefine/>
    <w:uiPriority w:val="5"/>
    <w:qFormat/>
    <w:rsid w:val="00CE167E"/>
    <w:rPr>
      <w:color w:val="80340D" w:themeColor="accent2" w:themeShade="80"/>
    </w:rPr>
  </w:style>
  <w:style w:type="character" w:customStyle="1" w:styleId="AnalyticChar">
    <w:name w:val="Analytic Char"/>
    <w:basedOn w:val="Heading4Char"/>
    <w:link w:val="Analytic"/>
    <w:uiPriority w:val="5"/>
    <w:rsid w:val="00CE167E"/>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CE167E"/>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character" w:customStyle="1" w:styleId="cardtextChar">
    <w:name w:val="card text Char"/>
    <w:basedOn w:val="DefaultParagraphFont"/>
    <w:link w:val="cardtext"/>
    <w:locked/>
    <w:rsid w:val="00CE167E"/>
    <w:rPr>
      <w:rFonts w:ascii="Calibri" w:hAnsi="Calibri" w:cs="Calibri"/>
    </w:rPr>
  </w:style>
  <w:style w:type="paragraph" w:customStyle="1" w:styleId="cardtext">
    <w:name w:val="card text"/>
    <w:basedOn w:val="Normal"/>
    <w:link w:val="cardtextChar"/>
    <w:qFormat/>
    <w:rsid w:val="00CE167E"/>
    <w:pPr>
      <w:ind w:left="288" w:right="288"/>
    </w:pPr>
    <w:rPr>
      <w:kern w:val="2"/>
      <w:sz w:val="24"/>
      <w:szCs w:val="24"/>
      <w14:ligatures w14:val="standardContextual"/>
    </w:rPr>
  </w:style>
  <w:style w:type="paragraph" w:customStyle="1" w:styleId="UnderlinePara">
    <w:name w:val="Underline Para"/>
    <w:basedOn w:val="Normal"/>
    <w:autoRedefine/>
    <w:uiPriority w:val="7"/>
    <w:qFormat/>
    <w:rsid w:val="00CE167E"/>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www.nlrb.gov/about-nlrb/rights-we-protect/the-law/employees/collective-bargaining-right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25360</Words>
  <Characters>131117</Characters>
  <Application>Microsoft Office Word</Application>
  <DocSecurity>0</DocSecurity>
  <Lines>1928</Lines>
  <Paragraphs>745</Paragraphs>
  <ScaleCrop>false</ScaleCrop>
  <Company/>
  <LinksUpToDate>false</LinksUpToDate>
  <CharactersWithSpaces>155732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3</cp:revision>
  <dcterms:created xsi:type="dcterms:W3CDTF">2025-09-28T14:01:00Z</dcterms:created>
  <dcterms:modified xsi:type="dcterms:W3CDTF">2025-09-28T14:02:00Z</dcterms:modified>
</cp:coreProperties>
</file>