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EE77" w14:textId="77777777" w:rsidR="002D5108" w:rsidRDefault="002D5108" w:rsidP="002D5108">
      <w:pPr>
        <w:pStyle w:val="Heading2"/>
      </w:pPr>
      <w:r>
        <w:t>1AC</w:t>
      </w:r>
    </w:p>
    <w:p w14:paraId="38DA57A6" w14:textId="77777777" w:rsidR="002D5108" w:rsidRDefault="002D5108" w:rsidP="002D5108">
      <w:pPr>
        <w:pStyle w:val="Heading3"/>
      </w:pPr>
      <w:r>
        <w:t>Plan</w:t>
      </w:r>
    </w:p>
    <w:p w14:paraId="2B613DEB" w14:textId="77777777" w:rsidR="002D5108" w:rsidRPr="00A1008B" w:rsidRDefault="002D5108" w:rsidP="002D5108">
      <w:pPr>
        <w:pStyle w:val="Heading4"/>
      </w:pPr>
      <w:r>
        <w:t>The United States Federal Government should substantially strengthen collective bargaining rights for workers in the United States by legalizing secondary strikes.</w:t>
      </w:r>
    </w:p>
    <w:p w14:paraId="4C912634" w14:textId="77777777" w:rsidR="002D5108" w:rsidRDefault="002D5108" w:rsidP="002D5108">
      <w:pPr>
        <w:pStyle w:val="Heading3"/>
      </w:pPr>
      <w:r>
        <w:t>Advantage</w:t>
      </w:r>
    </w:p>
    <w:p w14:paraId="77737DD1" w14:textId="77777777" w:rsidR="002D5108" w:rsidRPr="004A13D9" w:rsidRDefault="002D5108" w:rsidP="002D5108">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24AEAE78" w14:textId="77777777" w:rsidR="002D5108" w:rsidRPr="005C3AD8" w:rsidRDefault="002D5108" w:rsidP="002D5108">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5C67E884" w14:textId="77777777" w:rsidR="002D5108" w:rsidRPr="00351139" w:rsidRDefault="002D5108" w:rsidP="002D5108">
      <w:pPr>
        <w:rPr>
          <w:sz w:val="16"/>
        </w:rPr>
      </w:pPr>
      <w:r w:rsidRPr="00351139">
        <w:rPr>
          <w:sz w:val="16"/>
        </w:rPr>
        <w:t>6 – The two moments of the fascist dynamic</w:t>
      </w:r>
    </w:p>
    <w:p w14:paraId="194FEF44" w14:textId="77777777" w:rsidR="002D5108" w:rsidRPr="00351139" w:rsidRDefault="002D5108" w:rsidP="002D5108">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2A9AB8FB" w14:textId="77777777" w:rsidR="002D5108" w:rsidRPr="00351139" w:rsidRDefault="002D5108" w:rsidP="002D5108">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0CB72E48" w14:textId="77777777" w:rsidR="002D5108" w:rsidRPr="00351139" w:rsidRDefault="002D5108" w:rsidP="002D5108">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6A77435D" w14:textId="77777777" w:rsidR="002D5108" w:rsidRPr="00351139" w:rsidRDefault="002D5108" w:rsidP="002D5108">
      <w:pPr>
        <w:rPr>
          <w:sz w:val="16"/>
        </w:rPr>
      </w:pPr>
      <w:r w:rsidRPr="00351139">
        <w:rPr>
          <w:sz w:val="16"/>
        </w:rPr>
        <w:t>7 – Fascism and the crisis of relations of oppression</w:t>
      </w:r>
    </w:p>
    <w:p w14:paraId="7C60445D" w14:textId="77777777" w:rsidR="002D5108" w:rsidRPr="00351139" w:rsidRDefault="002D5108" w:rsidP="002D5108">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142B8E1D" w14:textId="77777777" w:rsidR="002D5108" w:rsidRPr="00D37A8A" w:rsidRDefault="002D5108" w:rsidP="002D5108">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65F7986B" w14:textId="77777777" w:rsidR="002D5108" w:rsidRPr="00D53750" w:rsidRDefault="002D5108" w:rsidP="002D5108">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669F2F50" w14:textId="77777777" w:rsidR="002D5108" w:rsidRPr="00351139" w:rsidRDefault="002D5108" w:rsidP="002D5108">
      <w:pPr>
        <w:rPr>
          <w:sz w:val="16"/>
        </w:rPr>
      </w:pPr>
      <w:r w:rsidRPr="00351139">
        <w:rPr>
          <w:sz w:val="16"/>
        </w:rPr>
        <w:t>8 – Fascism, nature and the environmental crisis</w:t>
      </w:r>
    </w:p>
    <w:p w14:paraId="03E7063A" w14:textId="77777777" w:rsidR="002D5108" w:rsidRPr="00351139" w:rsidRDefault="002D5108" w:rsidP="002D5108">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50E6A3B4" w14:textId="77777777" w:rsidR="002D5108" w:rsidRPr="00351139" w:rsidRDefault="002D5108" w:rsidP="002D5108">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3B2318EB" w14:textId="77777777" w:rsidR="002D5108" w:rsidRPr="00351139" w:rsidRDefault="002D5108" w:rsidP="002D5108">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4C7FB1C2" w14:textId="77777777" w:rsidR="002D5108" w:rsidRPr="00351139" w:rsidRDefault="002D5108" w:rsidP="002D5108">
      <w:pPr>
        <w:rPr>
          <w:sz w:val="16"/>
        </w:rPr>
      </w:pPr>
      <w:r w:rsidRPr="00351139">
        <w:rPr>
          <w:sz w:val="16"/>
        </w:rPr>
        <w:t>9 – Fascism and social order</w:t>
      </w:r>
    </w:p>
    <w:p w14:paraId="59D336C4" w14:textId="77777777" w:rsidR="002D5108" w:rsidRPr="00351139" w:rsidRDefault="002D5108" w:rsidP="002D5108">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16E8EE7F" w14:textId="77777777" w:rsidR="002D5108" w:rsidRPr="00487514" w:rsidRDefault="002D5108" w:rsidP="002D5108">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01124A31" w14:textId="77777777" w:rsidR="002D5108" w:rsidRDefault="002D5108" w:rsidP="002D5108">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35B4FB4A" w14:textId="77777777" w:rsidR="002D5108" w:rsidRPr="00351139" w:rsidRDefault="002D5108" w:rsidP="002D5108">
      <w:pPr>
        <w:rPr>
          <w:sz w:val="16"/>
        </w:rPr>
      </w:pPr>
      <w:r w:rsidRPr="00351139">
        <w:rPr>
          <w:sz w:val="16"/>
        </w:rPr>
        <w:t>10 – Fascism and social movements</w:t>
      </w:r>
    </w:p>
    <w:p w14:paraId="7B191647" w14:textId="77777777" w:rsidR="002D5108" w:rsidRPr="00351139" w:rsidRDefault="002D5108" w:rsidP="002D5108">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0C78A9A4" w14:textId="77777777" w:rsidR="002D5108" w:rsidRPr="00351139" w:rsidRDefault="002D5108" w:rsidP="002D5108">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0C10B832" w14:textId="77777777" w:rsidR="002D5108" w:rsidRPr="00351139" w:rsidRDefault="002D5108" w:rsidP="002D5108">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787711CE" w14:textId="77777777" w:rsidR="002D5108" w:rsidRPr="00351139" w:rsidRDefault="002D5108" w:rsidP="002D5108">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0AF2FC28" w14:textId="77777777" w:rsidR="002D5108" w:rsidRPr="00351139" w:rsidRDefault="002D5108" w:rsidP="002D5108">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26C048CC" w14:textId="77777777" w:rsidR="002D5108" w:rsidRPr="00351139" w:rsidRDefault="002D5108" w:rsidP="002D5108">
      <w:pPr>
        <w:rPr>
          <w:sz w:val="16"/>
        </w:rPr>
      </w:pPr>
      <w:r w:rsidRPr="00351139">
        <w:rPr>
          <w:sz w:val="16"/>
        </w:rPr>
        <w:t>11 – Fascism and liberal democracy</w:t>
      </w:r>
    </w:p>
    <w:p w14:paraId="39B591C7" w14:textId="77777777" w:rsidR="002D5108" w:rsidRPr="00351139" w:rsidRDefault="002D5108" w:rsidP="002D5108">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05A646B4" w14:textId="77777777" w:rsidR="002D5108" w:rsidRPr="00D37A8A" w:rsidRDefault="002D5108" w:rsidP="002D5108">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56F31ED6" w14:textId="77777777" w:rsidR="002D5108" w:rsidRPr="00351139" w:rsidRDefault="002D5108" w:rsidP="002D5108">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47F2E177" w14:textId="77777777" w:rsidR="002D5108" w:rsidRDefault="002D5108" w:rsidP="002D5108">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4BC07762" w14:textId="77777777" w:rsidR="002D5108" w:rsidRPr="00500385" w:rsidRDefault="002D5108" w:rsidP="002D5108">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31B0CCAF" w14:textId="77777777" w:rsidR="002D5108" w:rsidRDefault="002D5108" w:rsidP="002D510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6A9267F" w14:textId="77777777" w:rsidR="002D5108" w:rsidRPr="006E328D" w:rsidRDefault="002D5108" w:rsidP="002D5108">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0236B693" w14:textId="77777777" w:rsidR="002D5108" w:rsidRPr="006E328D" w:rsidRDefault="002D5108" w:rsidP="002D5108">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0806D01D" w14:textId="77777777" w:rsidR="002D5108" w:rsidRPr="006E328D" w:rsidRDefault="002D5108" w:rsidP="002D5108">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086AB08C" w14:textId="77777777" w:rsidR="002D5108" w:rsidRPr="006E328D" w:rsidRDefault="002D5108" w:rsidP="002D5108">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003A453" w14:textId="77777777" w:rsidR="002D5108" w:rsidRPr="006E328D" w:rsidRDefault="002D5108" w:rsidP="002D5108">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26C3B496" w14:textId="77777777" w:rsidR="002D5108" w:rsidRPr="006E328D" w:rsidRDefault="002D5108" w:rsidP="002D5108">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3CF3A66A" w14:textId="77777777" w:rsidR="002D5108" w:rsidRDefault="002D5108" w:rsidP="002D5108">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6A44174F" w14:textId="77777777" w:rsidR="002D5108" w:rsidRPr="001E3B3D" w:rsidRDefault="002D5108" w:rsidP="002D5108">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13F13A1" w14:textId="77777777" w:rsidR="002D5108" w:rsidRDefault="002D5108" w:rsidP="002D5108">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7BE0F0D6" w14:textId="77777777" w:rsidR="002D5108" w:rsidRPr="00F750FC" w:rsidRDefault="002D5108" w:rsidP="002D5108">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7F842A6A" w14:textId="77777777" w:rsidR="002D5108" w:rsidRPr="002E3CCD" w:rsidRDefault="002D5108" w:rsidP="002D5108">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0C5C1B46" w14:textId="77777777" w:rsidR="002D5108" w:rsidRPr="00F750FC" w:rsidRDefault="002D5108" w:rsidP="002D5108">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448EFC29" w14:textId="77777777" w:rsidR="002D5108" w:rsidRPr="00F750FC" w:rsidRDefault="002D5108" w:rsidP="002D5108">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3C6C7F6C" w14:textId="77777777" w:rsidR="002D5108" w:rsidRPr="00F750FC" w:rsidRDefault="002D5108" w:rsidP="002D5108">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29611380" w14:textId="77777777" w:rsidR="002D5108" w:rsidRDefault="002D5108" w:rsidP="002D5108">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0C35D0FF" w14:textId="77777777" w:rsidR="002D5108" w:rsidRDefault="002D5108" w:rsidP="002D5108">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079F82A8" w14:textId="77777777" w:rsidR="002D5108" w:rsidRDefault="002D5108" w:rsidP="002D5108">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0D642D78" w14:textId="77777777" w:rsidR="002D5108" w:rsidRPr="003D319C" w:rsidRDefault="002D5108" w:rsidP="002D5108">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5730FE2E" w14:textId="77777777" w:rsidR="002D5108" w:rsidRPr="003D319C" w:rsidRDefault="002D5108" w:rsidP="002D5108">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0D93FD49" w14:textId="77777777" w:rsidR="002D5108" w:rsidRPr="003D319C" w:rsidRDefault="002D5108" w:rsidP="002D5108">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01689371" w14:textId="77777777" w:rsidR="002D5108" w:rsidRPr="00F8766F" w:rsidRDefault="002D5108" w:rsidP="002D5108">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23ED1930" w14:textId="77777777" w:rsidR="002D5108" w:rsidRPr="003D319C" w:rsidRDefault="002D5108" w:rsidP="002D5108">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59EC16B0" w14:textId="77777777" w:rsidR="002D5108" w:rsidRPr="003D319C" w:rsidRDefault="002D5108" w:rsidP="002D5108">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512F3185" w14:textId="77777777" w:rsidR="002D5108" w:rsidRPr="00F8766F" w:rsidRDefault="002D5108" w:rsidP="002D5108">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1A8B99CE" w14:textId="77777777" w:rsidR="002D5108" w:rsidRPr="003D319C" w:rsidRDefault="002D5108" w:rsidP="002D5108">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7898292F" w14:textId="77777777" w:rsidR="002D5108" w:rsidRPr="003D319C" w:rsidRDefault="002D5108" w:rsidP="002D5108">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0070D681" w14:textId="77777777" w:rsidR="002D5108" w:rsidRPr="00F8766F" w:rsidRDefault="002D5108" w:rsidP="002D5108">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03E1D208" w14:textId="77777777" w:rsidR="002D5108" w:rsidRPr="003D319C" w:rsidRDefault="002D5108" w:rsidP="002D5108">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0943351B" w14:textId="77777777" w:rsidR="002D5108" w:rsidRPr="003D319C" w:rsidRDefault="002D5108" w:rsidP="002D5108">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725914A0" w14:textId="77777777" w:rsidR="002D5108" w:rsidRPr="00F8766F" w:rsidRDefault="002D5108" w:rsidP="002D5108">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5E792F14" w14:textId="77777777" w:rsidR="002D5108" w:rsidRPr="003D319C" w:rsidRDefault="002D5108" w:rsidP="002D5108">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6A0FF88A" w14:textId="77777777" w:rsidR="002D5108" w:rsidRPr="003D319C" w:rsidRDefault="002D5108" w:rsidP="002D5108">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01BEC404" w14:textId="77777777" w:rsidR="002D5108" w:rsidRPr="003D319C" w:rsidRDefault="002D5108" w:rsidP="002D5108">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0E7286ED" w14:textId="77777777" w:rsidR="002D5108" w:rsidRPr="003D319C" w:rsidRDefault="002D5108" w:rsidP="002D5108">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5AAEF1CA" w14:textId="77777777" w:rsidR="002D5108" w:rsidRPr="003D319C" w:rsidRDefault="002D5108" w:rsidP="002D5108">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047EAC00" w14:textId="77777777" w:rsidR="002D5108" w:rsidRPr="003D319C" w:rsidRDefault="002D5108" w:rsidP="002D5108">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0A9938C5" w14:textId="77777777" w:rsidR="002D5108" w:rsidRPr="00EC4407" w:rsidRDefault="002D5108" w:rsidP="002D5108">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33239CF5" w14:textId="77777777" w:rsidR="002D5108" w:rsidRPr="003D319C" w:rsidRDefault="002D5108" w:rsidP="002D5108">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7849301A" w14:textId="77777777" w:rsidR="002D5108" w:rsidRPr="003D319C" w:rsidRDefault="002D5108" w:rsidP="002D5108">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2AC75221" w14:textId="77777777" w:rsidR="002D5108" w:rsidRPr="007729AA" w:rsidRDefault="002D5108" w:rsidP="002D5108">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3BA6790E" w14:textId="77777777" w:rsidR="002D5108" w:rsidRDefault="002D5108" w:rsidP="002D5108">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7C7EE958" w14:textId="77777777" w:rsidR="002D5108" w:rsidRPr="00626984" w:rsidRDefault="002D5108" w:rsidP="002D5108">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2BCADE50" w14:textId="77777777" w:rsidR="002D5108" w:rsidRPr="00626984" w:rsidRDefault="002D5108" w:rsidP="002D5108">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20BF7AF5" w14:textId="77777777" w:rsidR="002D5108" w:rsidRPr="00626984" w:rsidRDefault="002D5108" w:rsidP="002D5108">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6CDCBEF3" w14:textId="77777777" w:rsidR="002D5108" w:rsidRPr="00626984" w:rsidRDefault="002D5108" w:rsidP="002D5108">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6B966816" w14:textId="77777777" w:rsidR="002D5108" w:rsidRPr="00626984" w:rsidRDefault="002D5108" w:rsidP="002D5108">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0423FEEB" w14:textId="77777777" w:rsidR="002D5108" w:rsidRPr="00626984" w:rsidRDefault="002D5108" w:rsidP="002D5108">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73F738A3" w14:textId="77777777" w:rsidR="002D5108" w:rsidRPr="00626984" w:rsidRDefault="002D5108" w:rsidP="002D5108">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6E44B90D" w14:textId="77777777" w:rsidR="002D5108" w:rsidRPr="00626984" w:rsidRDefault="002D5108" w:rsidP="002D5108">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5D7C20E1" w14:textId="77777777" w:rsidR="002D5108" w:rsidRPr="00626984" w:rsidRDefault="002D5108" w:rsidP="002D5108">
      <w:pPr>
        <w:rPr>
          <w:sz w:val="16"/>
        </w:rPr>
      </w:pPr>
      <w:r w:rsidRPr="00626984">
        <w:rPr>
          <w:sz w:val="16"/>
        </w:rPr>
        <w:t>We Need a New Communist Party</w:t>
      </w:r>
    </w:p>
    <w:p w14:paraId="7E064CFF" w14:textId="77777777" w:rsidR="002D5108" w:rsidRPr="00626984" w:rsidRDefault="002D5108" w:rsidP="002D5108">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52C4DD1A" w14:textId="77777777" w:rsidR="002D5108" w:rsidRPr="00626984" w:rsidRDefault="002D5108" w:rsidP="002D5108">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6563220F" w14:textId="77777777" w:rsidR="002D5108" w:rsidRDefault="002D5108" w:rsidP="002D5108">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271E7DB5" w14:textId="77777777" w:rsidR="002D5108" w:rsidRPr="00626984" w:rsidRDefault="002D5108" w:rsidP="002D5108">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57C93D94" w14:textId="77777777" w:rsidR="002D5108" w:rsidRPr="00626984" w:rsidRDefault="002D5108" w:rsidP="002D5108">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5E4C32C7" w14:textId="77777777" w:rsidR="002D5108" w:rsidRPr="00626984" w:rsidRDefault="002D5108" w:rsidP="002D5108">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2C44D83B" w14:textId="77777777" w:rsidR="002D5108" w:rsidRPr="00626984" w:rsidRDefault="002D5108" w:rsidP="002D5108">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8282466" w14:textId="77777777" w:rsidR="002D5108" w:rsidRPr="00626984" w:rsidRDefault="002D5108" w:rsidP="002D5108">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67095C81" w14:textId="77777777" w:rsidR="002D5108" w:rsidRPr="00626984" w:rsidRDefault="002D5108" w:rsidP="002D5108">
      <w:pPr>
        <w:rPr>
          <w:sz w:val="16"/>
        </w:rPr>
      </w:pPr>
      <w:r w:rsidRPr="00626984">
        <w:rPr>
          <w:sz w:val="16"/>
        </w:rPr>
        <w:t>Simpson: “Mr. Whitaker, according to the Little Steel formula you can give us a wage increase.”</w:t>
      </w:r>
    </w:p>
    <w:p w14:paraId="6D2EBFF0" w14:textId="77777777" w:rsidR="002D5108" w:rsidRPr="00626984" w:rsidRDefault="002D5108" w:rsidP="002D5108">
      <w:pPr>
        <w:rPr>
          <w:sz w:val="16"/>
        </w:rPr>
      </w:pPr>
      <w:r w:rsidRPr="00626984">
        <w:rPr>
          <w:sz w:val="16"/>
        </w:rPr>
        <w:t>“Who told you about the Little Steel formula?” Whitaker replied.</w:t>
      </w:r>
    </w:p>
    <w:p w14:paraId="35865CCA" w14:textId="77777777" w:rsidR="002D5108" w:rsidRPr="00626984" w:rsidRDefault="002D5108" w:rsidP="002D5108">
      <w:pPr>
        <w:rPr>
          <w:sz w:val="16"/>
        </w:rPr>
      </w:pPr>
      <w:r w:rsidRPr="00626984">
        <w:rPr>
          <w:sz w:val="16"/>
        </w:rPr>
        <w:t>“Whether you know it or not, I can read and I can think. It’s been in all the newspapers.”</w:t>
      </w:r>
    </w:p>
    <w:p w14:paraId="7EA27BEF" w14:textId="77777777" w:rsidR="002D5108" w:rsidRPr="00626984" w:rsidRDefault="002D5108" w:rsidP="002D5108">
      <w:pPr>
        <w:rPr>
          <w:sz w:val="16"/>
        </w:rPr>
      </w:pPr>
      <w:r w:rsidRPr="00626984">
        <w:rPr>
          <w:sz w:val="16"/>
        </w:rPr>
        <w:t>“I don’t know anything about the Little Steel formula, but I’ll have the company attorneys look into it.”</w:t>
      </w:r>
    </w:p>
    <w:p w14:paraId="3A7975C3" w14:textId="77777777" w:rsidR="002D5108" w:rsidRPr="00626984" w:rsidRDefault="002D5108" w:rsidP="002D5108">
      <w:pPr>
        <w:rPr>
          <w:sz w:val="16"/>
        </w:rPr>
      </w:pPr>
      <w:r w:rsidRPr="00626984">
        <w:rPr>
          <w:sz w:val="16"/>
        </w:rPr>
        <w:t>“Well, you start talking to them about that wage increase.”</w:t>
      </w:r>
    </w:p>
    <w:p w14:paraId="60A78FEE" w14:textId="77777777" w:rsidR="002D5108" w:rsidRPr="00626984" w:rsidRDefault="002D5108" w:rsidP="002D5108">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1749925A" w14:textId="77777777" w:rsidR="002D5108" w:rsidRPr="00626984" w:rsidRDefault="002D5108" w:rsidP="002D5108">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7C8047F4" w14:textId="77777777" w:rsidR="002D5108" w:rsidRPr="00626984" w:rsidRDefault="002D5108" w:rsidP="002D5108">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605563DC" w14:textId="77777777" w:rsidR="002D5108" w:rsidRPr="00626984" w:rsidRDefault="002D5108" w:rsidP="002D5108">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46E4D14D" w14:textId="77777777" w:rsidR="002D5108" w:rsidRPr="00626984" w:rsidRDefault="002D5108" w:rsidP="002D5108">
      <w:pPr>
        <w:rPr>
          <w:sz w:val="16"/>
        </w:rPr>
      </w:pPr>
      <w:r w:rsidRPr="00626984">
        <w:rPr>
          <w:sz w:val="16"/>
        </w:rPr>
        <w:t>Institutions Anchor Consciousness</w:t>
      </w:r>
    </w:p>
    <w:p w14:paraId="533E63C5" w14:textId="77777777" w:rsidR="002D5108" w:rsidRPr="00626984" w:rsidRDefault="002D5108" w:rsidP="002D5108">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1B864C84" w14:textId="77777777" w:rsidR="002D5108" w:rsidRPr="00626984" w:rsidRDefault="002D5108" w:rsidP="002D5108">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0A323687" w14:textId="77777777" w:rsidR="002D5108" w:rsidRDefault="002D5108" w:rsidP="002D5108">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436292F6" w14:textId="77777777" w:rsidR="002D5108" w:rsidRDefault="002D5108" w:rsidP="002D5108">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37ACD0DE" w14:textId="77777777" w:rsidR="002D5108" w:rsidRPr="00626984" w:rsidRDefault="002D5108" w:rsidP="002D5108">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7BD5A4E5" w14:textId="77777777" w:rsidR="002D5108" w:rsidRPr="00626984" w:rsidRDefault="002D5108" w:rsidP="002D5108">
      <w:pPr>
        <w:rPr>
          <w:sz w:val="16"/>
        </w:rPr>
      </w:pPr>
      <w:r w:rsidRPr="00626984">
        <w:rPr>
          <w:sz w:val="16"/>
        </w:rPr>
        <w:t>“We made the superintendent call the black Man mister,” reported union militant Velma Hopkins.</w:t>
      </w:r>
    </w:p>
    <w:p w14:paraId="4E23D3A3" w14:textId="77777777" w:rsidR="002D5108" w:rsidRPr="00626984" w:rsidRDefault="002D5108" w:rsidP="002D5108">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4F7AE403" w14:textId="77777777" w:rsidR="002D5108" w:rsidRDefault="002D5108" w:rsidP="002D5108">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388A3217" w14:textId="77777777" w:rsidR="002D5108" w:rsidRPr="006E30F7" w:rsidRDefault="002D5108" w:rsidP="002D5108">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28B05E85" w14:textId="77777777" w:rsidR="002D5108" w:rsidRDefault="002D5108" w:rsidP="002D5108">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1126D6B5" w14:textId="77777777" w:rsidR="002D5108" w:rsidRPr="003B1195" w:rsidRDefault="002D5108" w:rsidP="002D5108">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1A078EAF" w14:textId="77777777" w:rsidR="002D5108" w:rsidRPr="003B1195" w:rsidRDefault="002D5108" w:rsidP="002D5108">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2EF99A81" w14:textId="77777777" w:rsidR="002D5108" w:rsidRPr="003B1195" w:rsidRDefault="002D5108" w:rsidP="002D5108">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38A912EB" w14:textId="77777777" w:rsidR="002D5108" w:rsidRPr="003B1195" w:rsidRDefault="002D5108" w:rsidP="002D5108">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494782DC" w14:textId="77777777" w:rsidR="002D5108" w:rsidRPr="003B1195" w:rsidRDefault="002D5108" w:rsidP="002D5108">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57740252" w14:textId="77777777" w:rsidR="002D5108" w:rsidRPr="003B1195" w:rsidRDefault="002D5108" w:rsidP="002D5108">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1889D9CF" w14:textId="77777777" w:rsidR="002D5108" w:rsidRPr="003B1195" w:rsidRDefault="002D5108" w:rsidP="002D5108">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7B75A1C1" w14:textId="77777777" w:rsidR="002D5108" w:rsidRPr="003B1195" w:rsidRDefault="002D5108" w:rsidP="002D5108">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6ACB54DC" w14:textId="77777777" w:rsidR="002D5108" w:rsidRPr="003B1195" w:rsidRDefault="002D5108" w:rsidP="002D5108">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15835D68" w14:textId="77777777" w:rsidR="002D5108" w:rsidRDefault="002D5108" w:rsidP="002D5108">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6BA31E65" w14:textId="77777777" w:rsidR="002D5108" w:rsidRDefault="002D5108" w:rsidP="002D5108">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6BD1EAB2" w14:textId="77777777" w:rsidR="002D5108" w:rsidRDefault="002D5108" w:rsidP="002D5108">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F259EFB" w14:textId="77777777" w:rsidR="002D5108" w:rsidRPr="00541408" w:rsidRDefault="002D5108" w:rsidP="002D5108">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1150E7D1" w14:textId="77777777" w:rsidR="002D5108" w:rsidRPr="00541408" w:rsidRDefault="002D5108" w:rsidP="002D5108">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67D9EE4D" w14:textId="77777777" w:rsidR="002D5108" w:rsidRPr="00541408" w:rsidRDefault="002D5108" w:rsidP="002D5108">
      <w:pPr>
        <w:rPr>
          <w:sz w:val="16"/>
        </w:rPr>
      </w:pPr>
      <w:r w:rsidRPr="00541408">
        <w:rPr>
          <w:sz w:val="16"/>
        </w:rPr>
        <w:t>17 – The forms of fascisation</w:t>
      </w:r>
    </w:p>
    <w:p w14:paraId="2E97F4B6" w14:textId="77777777" w:rsidR="002D5108" w:rsidRPr="00EA69C9" w:rsidRDefault="002D5108" w:rsidP="002D5108">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1693C3CF" w14:textId="77777777" w:rsidR="002D5108" w:rsidRPr="00541408" w:rsidRDefault="002D5108" w:rsidP="002D5108">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3DCB9FEF" w14:textId="77777777" w:rsidR="002D5108" w:rsidRPr="00541408" w:rsidRDefault="002D5108" w:rsidP="002D5108">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47C37575" w14:textId="77777777" w:rsidR="002D5108" w:rsidRPr="00541408" w:rsidRDefault="002D5108" w:rsidP="002D5108">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307DD6FB" w14:textId="77777777" w:rsidR="002D5108" w:rsidRPr="00541408" w:rsidRDefault="002D5108" w:rsidP="002D5108">
      <w:pPr>
        <w:rPr>
          <w:sz w:val="16"/>
        </w:rPr>
      </w:pPr>
      <w:r w:rsidRPr="00541408">
        <w:rPr>
          <w:sz w:val="16"/>
        </w:rPr>
        <w:t>18 – What fascisation of the state means</w:t>
      </w:r>
    </w:p>
    <w:p w14:paraId="66AD2DFA" w14:textId="77777777" w:rsidR="002D5108" w:rsidRPr="00541408" w:rsidRDefault="002D5108" w:rsidP="002D5108">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1CC9C503" w14:textId="77777777" w:rsidR="002D5108" w:rsidRPr="00541408" w:rsidRDefault="002D5108" w:rsidP="002D5108">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0397BADE" w14:textId="77777777" w:rsidR="002D5108" w:rsidRPr="00541408" w:rsidRDefault="002D5108" w:rsidP="002D5108">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6EE881A8" w14:textId="77777777" w:rsidR="002D5108" w:rsidRPr="00541408" w:rsidRDefault="002D5108" w:rsidP="002D5108">
      <w:pPr>
        <w:rPr>
          <w:sz w:val="16"/>
        </w:rPr>
      </w:pPr>
      <w:r w:rsidRPr="00541408">
        <w:rPr>
          <w:sz w:val="16"/>
        </w:rPr>
        <w:t>19 – A contradictory and unstable process</w:t>
      </w:r>
    </w:p>
    <w:p w14:paraId="68C2EDE9" w14:textId="77777777" w:rsidR="002D5108" w:rsidRPr="00541408" w:rsidRDefault="002D5108" w:rsidP="002D5108">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192DE26E" w14:textId="77777777" w:rsidR="002D5108" w:rsidRPr="00541408" w:rsidRDefault="002D5108" w:rsidP="002D5108">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10546730" w14:textId="77777777" w:rsidR="002D5108" w:rsidRPr="00541408" w:rsidRDefault="002D5108" w:rsidP="002D5108">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11074C05" w14:textId="77777777" w:rsidR="002D5108" w:rsidRPr="00541408" w:rsidRDefault="002D5108" w:rsidP="002D5108">
      <w:pPr>
        <w:rPr>
          <w:sz w:val="16"/>
        </w:rPr>
      </w:pPr>
      <w:r w:rsidRPr="00541408">
        <w:rPr>
          <w:sz w:val="16"/>
        </w:rPr>
        <w:t>20 – After an electoral victory of the fascists: three scenarios</w:t>
      </w:r>
    </w:p>
    <w:p w14:paraId="5FFC1C67" w14:textId="77777777" w:rsidR="002D5108" w:rsidRPr="00541408" w:rsidRDefault="002D5108" w:rsidP="002D5108">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65DA8B49" w14:textId="77777777" w:rsidR="002D5108" w:rsidRPr="00541408" w:rsidRDefault="002D5108" w:rsidP="002D5108">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0C1E50A1" w14:textId="77777777" w:rsidR="002D5108" w:rsidRPr="00541408" w:rsidRDefault="002D5108" w:rsidP="002D5108">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0207F38E" w14:textId="77777777" w:rsidR="002D5108" w:rsidRPr="00541408" w:rsidRDefault="002D5108" w:rsidP="002D5108">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06173182" w14:textId="77777777" w:rsidR="002D5108" w:rsidRPr="00541408" w:rsidRDefault="002D5108" w:rsidP="002D5108">
      <w:pPr>
        <w:rPr>
          <w:sz w:val="16"/>
        </w:rPr>
      </w:pPr>
      <w:r w:rsidRPr="00541408">
        <w:rPr>
          <w:sz w:val="16"/>
        </w:rPr>
        <w:t>21 – Antifascism today (1)</w:t>
      </w:r>
    </w:p>
    <w:p w14:paraId="42D2EE11" w14:textId="77777777" w:rsidR="002D5108" w:rsidRPr="00541408" w:rsidRDefault="002D5108" w:rsidP="002D5108">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3103E899" w14:textId="77777777" w:rsidR="002D5108" w:rsidRPr="00541408" w:rsidRDefault="002D5108" w:rsidP="002D5108">
      <w:pPr>
        <w:rPr>
          <w:sz w:val="16"/>
        </w:rPr>
      </w:pPr>
      <w:r w:rsidRPr="00541408">
        <w:rPr>
          <w:sz w:val="16"/>
        </w:rPr>
        <w:t>22 – On antifascism today (2)</w:t>
      </w:r>
    </w:p>
    <w:p w14:paraId="7DFF1364" w14:textId="77777777" w:rsidR="002D5108" w:rsidRPr="00541408" w:rsidRDefault="002D5108" w:rsidP="002D5108">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3D97CD0D" w14:textId="77777777" w:rsidR="002D5108" w:rsidRPr="00541408" w:rsidRDefault="002D5108" w:rsidP="002D5108">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03A250F4" w14:textId="77777777" w:rsidR="002D5108" w:rsidRPr="00541408" w:rsidRDefault="002D5108" w:rsidP="002D5108">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05086355" w14:textId="77777777" w:rsidR="002D5108" w:rsidRDefault="002D5108" w:rsidP="002D5108">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2DD75A52" w14:textId="77777777" w:rsidR="002D5108" w:rsidRPr="005614B2" w:rsidRDefault="002D5108" w:rsidP="002D5108">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39B0B63C" w14:textId="77777777" w:rsidR="002D5108" w:rsidRDefault="002D5108" w:rsidP="002D5108">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4B4BE959" w14:textId="77777777" w:rsidR="002D5108" w:rsidRPr="005025AF" w:rsidRDefault="002D5108" w:rsidP="002D5108">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3A43D519" w14:textId="77777777" w:rsidR="002D5108" w:rsidRPr="005452C9" w:rsidRDefault="002D5108" w:rsidP="002D5108">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5752EAC9" w14:textId="77777777" w:rsidR="002D5108" w:rsidRPr="005025AF" w:rsidRDefault="002D5108" w:rsidP="002D5108">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2305FE88" w14:textId="77777777" w:rsidR="002D5108" w:rsidRPr="005025AF" w:rsidRDefault="002D5108" w:rsidP="002D5108">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38027542" w14:textId="77777777" w:rsidR="002D5108" w:rsidRDefault="002D5108" w:rsidP="002D5108">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51593440" w14:textId="77777777" w:rsidR="002D5108" w:rsidRPr="005025AF" w:rsidRDefault="002D5108" w:rsidP="002D5108">
      <w:pPr>
        <w:rPr>
          <w:sz w:val="16"/>
        </w:rPr>
      </w:pPr>
      <w:r>
        <w:rPr>
          <w:sz w:val="16"/>
        </w:rPr>
        <w:t>[[paragtaph integrity ends]]</w:t>
      </w:r>
    </w:p>
    <w:p w14:paraId="66365BD5" w14:textId="77777777" w:rsidR="002D5108" w:rsidRPr="005025AF" w:rsidRDefault="002D5108" w:rsidP="002D5108">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4E6DD963" w14:textId="77777777" w:rsidR="002D5108" w:rsidRDefault="002D5108" w:rsidP="002D5108">
      <w:pPr>
        <w:rPr>
          <w:sz w:val="16"/>
        </w:rPr>
      </w:pPr>
      <w:r>
        <w:rPr>
          <w:sz w:val="16"/>
        </w:rPr>
        <w:t>[[paragtaph integrity returns]]</w:t>
      </w:r>
    </w:p>
    <w:p w14:paraId="67399117" w14:textId="77777777" w:rsidR="002D5108" w:rsidRPr="005025AF" w:rsidRDefault="002D5108" w:rsidP="002D5108">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26800F4D" w14:textId="77777777" w:rsidR="002D5108" w:rsidRPr="005025AF" w:rsidRDefault="002D5108" w:rsidP="002D5108">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19D7BEB0" w14:textId="77777777" w:rsidR="002D5108" w:rsidRPr="005025AF" w:rsidRDefault="002D5108" w:rsidP="002D5108">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04BB24E2" w14:textId="77777777" w:rsidR="002D5108" w:rsidRPr="005025AF" w:rsidRDefault="002D5108" w:rsidP="002D5108">
      <w:pPr>
        <w:rPr>
          <w:sz w:val="16"/>
        </w:rPr>
      </w:pPr>
      <w:r w:rsidRPr="005025AF">
        <w:rPr>
          <w:sz w:val="16"/>
        </w:rPr>
        <w:t>Prefigurative Legality and Left Legal Theory</w:t>
      </w:r>
    </w:p>
    <w:p w14:paraId="1A829565" w14:textId="77777777" w:rsidR="002D5108" w:rsidRPr="005025AF" w:rsidRDefault="002D5108" w:rsidP="002D5108">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1EAA0C60" w14:textId="77777777" w:rsidR="002D5108" w:rsidRPr="005025AF" w:rsidRDefault="002D5108" w:rsidP="002D5108">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7CA979B1" w14:textId="77777777" w:rsidR="002D5108" w:rsidRPr="005025AF" w:rsidRDefault="002D5108" w:rsidP="002D5108">
      <w:pPr>
        <w:rPr>
          <w:sz w:val="16"/>
        </w:rPr>
      </w:pPr>
      <w:r w:rsidRPr="005025AF">
        <w:rPr>
          <w:sz w:val="16"/>
        </w:rPr>
        <w:t>Acting “Anyhow and In Case”</w:t>
      </w:r>
    </w:p>
    <w:p w14:paraId="0CAE6BB2" w14:textId="77777777" w:rsidR="002D5108" w:rsidRPr="00996635" w:rsidRDefault="002D5108" w:rsidP="002D5108">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1A6650D3" w14:textId="77777777" w:rsidR="002D5108" w:rsidRPr="005025AF" w:rsidRDefault="002D5108" w:rsidP="002D5108">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62377B3A" w14:textId="77777777" w:rsidR="002D5108" w:rsidRPr="005025AF" w:rsidRDefault="002D5108" w:rsidP="002D5108">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057F5257" w14:textId="77777777" w:rsidR="002D5108" w:rsidRPr="005025AF" w:rsidRDefault="002D5108" w:rsidP="002D5108">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00868729" w14:textId="77777777" w:rsidR="002D5108" w:rsidRPr="005025AF" w:rsidRDefault="002D5108" w:rsidP="002D5108">
      <w:pPr>
        <w:rPr>
          <w:sz w:val="16"/>
        </w:rPr>
      </w:pPr>
      <w:r w:rsidRPr="005025AF">
        <w:rPr>
          <w:sz w:val="16"/>
        </w:rPr>
        <w:t>Acting “Notwithstanding” Skepticism of Progressive Legal Change</w:t>
      </w:r>
    </w:p>
    <w:p w14:paraId="43FBE22C" w14:textId="77777777" w:rsidR="002D5108" w:rsidRPr="005025AF" w:rsidRDefault="002D5108" w:rsidP="002D5108">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31208741" w14:textId="77777777" w:rsidR="002D5108" w:rsidRPr="005025AF" w:rsidRDefault="002D5108" w:rsidP="002D5108">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47F1A2AD" w14:textId="77777777" w:rsidR="002D5108" w:rsidRPr="005025AF" w:rsidRDefault="002D5108" w:rsidP="002D5108">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1BFAAD6D" w14:textId="77777777" w:rsidR="002D5108" w:rsidRPr="005025AF" w:rsidRDefault="002D5108" w:rsidP="002D5108">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7ADBFB9F" w14:textId="77777777" w:rsidR="002D5108" w:rsidRPr="005025AF" w:rsidRDefault="002D5108" w:rsidP="002D5108">
      <w:pPr>
        <w:rPr>
          <w:sz w:val="16"/>
        </w:rPr>
      </w:pPr>
      <w:r w:rsidRPr="005025AF">
        <w:rPr>
          <w:sz w:val="16"/>
        </w:rPr>
        <w:t>Acting “As If”</w:t>
      </w:r>
    </w:p>
    <w:p w14:paraId="6450F879" w14:textId="77777777" w:rsidR="002D5108" w:rsidRPr="003A147B" w:rsidRDefault="002D5108" w:rsidP="002D5108">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11592196" w14:textId="77777777" w:rsidR="002D5108" w:rsidRPr="005D388F" w:rsidRDefault="002D5108" w:rsidP="002D5108"/>
    <w:p w14:paraId="1EDC0A0C" w14:textId="0289B384" w:rsidR="002D5108" w:rsidRPr="00E459A6" w:rsidRDefault="002D5108" w:rsidP="002D5108">
      <w:pPr>
        <w:pStyle w:val="Heading2"/>
      </w:pPr>
      <w:r>
        <w:t>2AC</w:t>
      </w:r>
    </w:p>
    <w:p w14:paraId="7A7A20A3" w14:textId="77777777" w:rsidR="002D5108" w:rsidRDefault="002D5108" w:rsidP="002D5108">
      <w:pPr>
        <w:pStyle w:val="Heading3"/>
      </w:pPr>
      <w:r>
        <w:t>K</w:t>
      </w:r>
    </w:p>
    <w:p w14:paraId="3A42F97D" w14:textId="77777777" w:rsidR="002D5108" w:rsidRPr="00E459A6" w:rsidRDefault="002D5108" w:rsidP="002D5108">
      <w:pPr>
        <w:pStyle w:val="Heading4"/>
      </w:pPr>
      <w:r w:rsidRPr="00E459A6">
        <w:t xml:space="preserve">5 – The social reproduction of the slave is an </w:t>
      </w:r>
      <w:r w:rsidRPr="00E459A6">
        <w:rPr>
          <w:u w:val="single"/>
        </w:rPr>
        <w:t>economic</w:t>
      </w:r>
      <w:r w:rsidRPr="00E459A6">
        <w:t xml:space="preserve"> phenomenon and a </w:t>
      </w:r>
      <w:r w:rsidRPr="00E459A6">
        <w:rPr>
          <w:u w:val="single"/>
        </w:rPr>
        <w:t>labor</w:t>
      </w:r>
      <w:r w:rsidRPr="00E459A6">
        <w:t xml:space="preserve"> issue. Theorizing from the singular conditions of slave women in the colony prevents effective analysis of how </w:t>
      </w:r>
      <w:r w:rsidRPr="00E459A6">
        <w:rPr>
          <w:u w:val="single"/>
        </w:rPr>
        <w:t>gender</w:t>
      </w:r>
      <w:r w:rsidRPr="00E459A6">
        <w:t xml:space="preserve"> and </w:t>
      </w:r>
      <w:r w:rsidRPr="00E459A6">
        <w:rPr>
          <w:u w:val="single"/>
        </w:rPr>
        <w:t>race</w:t>
      </w:r>
      <w:r w:rsidRPr="00E459A6">
        <w:t xml:space="preserve"> structure the </w:t>
      </w:r>
      <w:r w:rsidRPr="00E459A6">
        <w:rPr>
          <w:u w:val="single"/>
        </w:rPr>
        <w:t>international division of labor</w:t>
      </w:r>
    </w:p>
    <w:p w14:paraId="3669F605" w14:textId="77777777" w:rsidR="002D5108" w:rsidRPr="00E459A6" w:rsidRDefault="002D5108" w:rsidP="002D5108">
      <w:r w:rsidRPr="00E459A6">
        <w:rPr>
          <w:rStyle w:val="Style13ptBold"/>
        </w:rPr>
        <w:t>Vergès 20,</w:t>
      </w:r>
      <w:r w:rsidRPr="00E459A6">
        <w:t xml:space="preserve"> Françoise. Political scientist, activist, historian, film writer, and senior research fellow at the Sarah Parker Remond Centre for the Study of Racism and Racialisation, University College London. “The wombs of women: Race, capital, feminism”. Duke University Press, 2020. // judah</w:t>
      </w:r>
    </w:p>
    <w:p w14:paraId="1A0FEDD8" w14:textId="77777777" w:rsidR="002D5108" w:rsidRPr="00E459A6" w:rsidRDefault="002D5108" w:rsidP="002D5108">
      <w:pPr>
        <w:rPr>
          <w:sz w:val="16"/>
        </w:rPr>
      </w:pPr>
      <w:r w:rsidRPr="00E459A6">
        <w:rPr>
          <w:rStyle w:val="StyleUnderline"/>
        </w:rPr>
        <w:t xml:space="preserve">Historically, </w:t>
      </w:r>
      <w:r w:rsidRPr="00E459A6">
        <w:rPr>
          <w:rStyle w:val="Emphasis"/>
          <w:highlight w:val="yellow"/>
        </w:rPr>
        <w:t>nonwhite women have assumed</w:t>
      </w:r>
      <w:r w:rsidRPr="00E459A6">
        <w:rPr>
          <w:rStyle w:val="StyleUnderline"/>
        </w:rPr>
        <w:t xml:space="preserve"> the </w:t>
      </w:r>
      <w:r w:rsidRPr="00E459A6">
        <w:rPr>
          <w:rStyle w:val="Emphasis"/>
          <w:highlight w:val="yellow"/>
        </w:rPr>
        <w:t>invisible work</w:t>
      </w:r>
      <w:r w:rsidRPr="00E459A6">
        <w:rPr>
          <w:rStyle w:val="StyleUnderline"/>
        </w:rPr>
        <w:t xml:space="preserve"> of “care”</w:t>
      </w:r>
      <w:r w:rsidRPr="00E459A6">
        <w:rPr>
          <w:sz w:val="16"/>
        </w:rPr>
        <w:t xml:space="preserve">— </w:t>
      </w:r>
      <w:r w:rsidRPr="00E459A6">
        <w:rPr>
          <w:rStyle w:val="StyleUnderline"/>
          <w:highlight w:val="yellow"/>
        </w:rPr>
        <w:t>black nannies for white children</w:t>
      </w:r>
      <w:r w:rsidRPr="00E459A6">
        <w:rPr>
          <w:sz w:val="16"/>
        </w:rPr>
        <w:t xml:space="preserve"> (the Reunionese nénennes), </w:t>
      </w:r>
      <w:r w:rsidRPr="00E459A6">
        <w:rPr>
          <w:rStyle w:val="StyleUnderline"/>
          <w:highlight w:val="yellow"/>
        </w:rPr>
        <w:t>domestics</w:t>
      </w:r>
      <w:r w:rsidRPr="00E459A6">
        <w:rPr>
          <w:rStyle w:val="StyleUnderline"/>
        </w:rPr>
        <w:t xml:space="preserve">, </w:t>
      </w:r>
      <w:r w:rsidRPr="00E459A6">
        <w:rPr>
          <w:rStyle w:val="StyleUnderline"/>
          <w:highlight w:val="yellow"/>
        </w:rPr>
        <w:t>washerwomen</w:t>
      </w:r>
      <w:r w:rsidRPr="00E459A6">
        <w:rPr>
          <w:rStyle w:val="StyleUnderline"/>
        </w:rPr>
        <w:t xml:space="preserve">, </w:t>
      </w:r>
      <w:r w:rsidRPr="00E459A6">
        <w:rPr>
          <w:rStyle w:val="StyleUnderline"/>
          <w:highlight w:val="yellow"/>
        </w:rPr>
        <w:t>nurses</w:t>
      </w:r>
      <w:r w:rsidRPr="00E459A6">
        <w:rPr>
          <w:sz w:val="16"/>
        </w:rPr>
        <w:t xml:space="preserve"> . . . From the 1950s and 1960s on, </w:t>
      </w:r>
      <w:r w:rsidRPr="00E459A6">
        <w:rPr>
          <w:rStyle w:val="StyleUnderline"/>
          <w:highlight w:val="yellow"/>
        </w:rPr>
        <w:t>racialized women</w:t>
      </w:r>
      <w:r w:rsidRPr="00E459A6">
        <w:rPr>
          <w:rStyle w:val="StyleUnderline"/>
        </w:rPr>
        <w:t xml:space="preserve"> have been </w:t>
      </w:r>
      <w:r w:rsidRPr="00E459A6">
        <w:rPr>
          <w:rStyle w:val="StyleUnderline"/>
          <w:highlight w:val="yellow"/>
        </w:rPr>
        <w:t>organizing in unions around these questions</w:t>
      </w:r>
      <w:r w:rsidRPr="00E459A6">
        <w:rPr>
          <w:sz w:val="16"/>
        </w:rPr>
        <w:t>—</w:t>
      </w:r>
      <w:r w:rsidRPr="00E459A6">
        <w:rPr>
          <w:rStyle w:val="StyleUnderline"/>
        </w:rPr>
        <w:t xml:space="preserve">the union of laundresses in Reunion Island or, in </w:t>
      </w:r>
      <w:r w:rsidRPr="00E459A6">
        <w:rPr>
          <w:rStyle w:val="StyleUnderline"/>
          <w:highlight w:val="yellow"/>
        </w:rPr>
        <w:t>1960</w:t>
      </w:r>
      <w:r w:rsidRPr="00E459A6">
        <w:rPr>
          <w:rStyle w:val="StyleUnderline"/>
        </w:rPr>
        <w:t xml:space="preserve">, the </w:t>
      </w:r>
      <w:r w:rsidRPr="00E459A6">
        <w:rPr>
          <w:rStyle w:val="StyleUnderline"/>
          <w:highlight w:val="yellow"/>
        </w:rPr>
        <w:t>movement of African Americans who</w:t>
      </w:r>
      <w:r w:rsidRPr="00E459A6">
        <w:rPr>
          <w:rStyle w:val="StyleUnderline"/>
        </w:rPr>
        <w:t>, “</w:t>
      </w:r>
      <w:r w:rsidRPr="00E459A6">
        <w:rPr>
          <w:rStyle w:val="StyleUnderline"/>
          <w:highlight w:val="yellow"/>
        </w:rPr>
        <w:t>inspired by the civil rights movement</w:t>
      </w:r>
      <w:r w:rsidRPr="00E459A6">
        <w:rPr>
          <w:rStyle w:val="StyleUnderline"/>
        </w:rPr>
        <w:t>,” called for “the state to allocate a salary to women receiving welfare in compensation for the work raising children entails.”</w:t>
      </w:r>
      <w:r w:rsidRPr="00E459A6">
        <w:rPr>
          <w:sz w:val="16"/>
        </w:rPr>
        <w:t>3</w:t>
      </w:r>
    </w:p>
    <w:p w14:paraId="70242AA4" w14:textId="77777777" w:rsidR="002D5108" w:rsidRPr="00E459A6" w:rsidRDefault="002D5108" w:rsidP="002D5108">
      <w:pPr>
        <w:rPr>
          <w:sz w:val="16"/>
        </w:rPr>
      </w:pPr>
      <w:r w:rsidRPr="00E459A6">
        <w:rPr>
          <w:sz w:val="16"/>
        </w:rPr>
        <w:t xml:space="preserve">Silvia Federici has shown the </w:t>
      </w:r>
      <w:r w:rsidRPr="00E459A6">
        <w:rPr>
          <w:rStyle w:val="StyleUnderline"/>
        </w:rPr>
        <w:t>links</w:t>
      </w:r>
      <w:r w:rsidRPr="00E459A6">
        <w:rPr>
          <w:sz w:val="16"/>
        </w:rPr>
        <w:t xml:space="preserve"> that </w:t>
      </w:r>
      <w:r w:rsidRPr="00E459A6">
        <w:rPr>
          <w:rStyle w:val="StyleUnderline"/>
        </w:rPr>
        <w:t>connect several events: the privatization of land in Europe, the disappearance of the commons, colonial expansion, the African slave trade, and the subjugation of women.</w:t>
      </w:r>
      <w:r w:rsidRPr="00E459A6">
        <w:rPr>
          <w:sz w:val="16"/>
        </w:rPr>
        <w:t xml:space="preserve">4 She describes the </w:t>
      </w:r>
      <w:r w:rsidRPr="00E459A6">
        <w:rPr>
          <w:rStyle w:val="StyleUnderline"/>
        </w:rPr>
        <w:t>imbrication of “a population crisis, an expansionist theory of population, and the introduction of policies promoting demographic growth.”</w:t>
      </w:r>
      <w:r w:rsidRPr="00E459A6">
        <w:rPr>
          <w:sz w:val="16"/>
        </w:rPr>
        <w:t xml:space="preserve">5 As of the sixteenth century, she explains, </w:t>
      </w:r>
      <w:r w:rsidRPr="00E459A6">
        <w:rPr>
          <w:rStyle w:val="StyleUnderline"/>
        </w:rPr>
        <w:t>demographic growth was correlated with an increase in the nation’s prosperity and power, but the “</w:t>
      </w:r>
      <w:r w:rsidRPr="00E459A6">
        <w:rPr>
          <w:rStyle w:val="StyleUnderline"/>
          <w:highlight w:val="yellow"/>
        </w:rPr>
        <w:t>promotion of population increase by the state went hand in hand with a massive destruction of life</w:t>
      </w:r>
      <w:r w:rsidRPr="00E459A6">
        <w:rPr>
          <w:rStyle w:val="StyleUnderline"/>
        </w:rPr>
        <w:t>.”</w:t>
      </w:r>
      <w:r w:rsidRPr="00E459A6">
        <w:rPr>
          <w:sz w:val="16"/>
        </w:rPr>
        <w:t xml:space="preserve">6 Promotion of population increase in Europe was </w:t>
      </w:r>
      <w:r w:rsidRPr="00E459A6">
        <w:rPr>
          <w:rStyle w:val="StyleUnderline"/>
        </w:rPr>
        <w:t>contemporaneous</w:t>
      </w:r>
      <w:r w:rsidRPr="00E459A6">
        <w:rPr>
          <w:sz w:val="16"/>
        </w:rPr>
        <w:t xml:space="preserve"> not only with the repression of European women (witch hunts) but also </w:t>
      </w:r>
      <w:r w:rsidRPr="00E459A6">
        <w:rPr>
          <w:rStyle w:val="StyleUnderline"/>
        </w:rPr>
        <w:t xml:space="preserve">with </w:t>
      </w:r>
      <w:r w:rsidRPr="00E459A6">
        <w:rPr>
          <w:rStyle w:val="StyleUnderline"/>
          <w:highlight w:val="yellow"/>
        </w:rPr>
        <w:t>genocides</w:t>
      </w:r>
      <w:r w:rsidRPr="00E459A6">
        <w:rPr>
          <w:rStyle w:val="StyleUnderline"/>
        </w:rPr>
        <w:t xml:space="preserve"> </w:t>
      </w:r>
      <w:r w:rsidRPr="00E459A6">
        <w:rPr>
          <w:rStyle w:val="StyleUnderline"/>
          <w:highlight w:val="yellow"/>
        </w:rPr>
        <w:t>in the Caribbean</w:t>
      </w:r>
      <w:r w:rsidRPr="00E459A6">
        <w:rPr>
          <w:rStyle w:val="StyleUnderline"/>
        </w:rPr>
        <w:t xml:space="preserve"> </w:t>
      </w:r>
      <w:r w:rsidRPr="00E459A6">
        <w:rPr>
          <w:rStyle w:val="StyleUnderline"/>
          <w:highlight w:val="yellow"/>
        </w:rPr>
        <w:t>and</w:t>
      </w:r>
      <w:r w:rsidRPr="00E459A6">
        <w:rPr>
          <w:rStyle w:val="StyleUnderline"/>
        </w:rPr>
        <w:t xml:space="preserve"> wider </w:t>
      </w:r>
      <w:r w:rsidRPr="00E459A6">
        <w:rPr>
          <w:rStyle w:val="StyleUnderline"/>
          <w:highlight w:val="yellow"/>
        </w:rPr>
        <w:t>Americas</w:t>
      </w:r>
      <w:r w:rsidRPr="00E459A6">
        <w:rPr>
          <w:rStyle w:val="StyleUnderline"/>
        </w:rPr>
        <w:t xml:space="preserve">, </w:t>
      </w:r>
      <w:r w:rsidRPr="00E459A6">
        <w:rPr>
          <w:rStyle w:val="StyleUnderline"/>
          <w:highlight w:val="yellow"/>
        </w:rPr>
        <w:t>and</w:t>
      </w:r>
      <w:r w:rsidRPr="00E459A6">
        <w:rPr>
          <w:rStyle w:val="StyleUnderline"/>
        </w:rPr>
        <w:t xml:space="preserve"> with the </w:t>
      </w:r>
      <w:r w:rsidRPr="00E459A6">
        <w:rPr>
          <w:rStyle w:val="StyleUnderline"/>
          <w:highlight w:val="yellow"/>
        </w:rPr>
        <w:t>transatlantic slave trade</w:t>
      </w:r>
      <w:r w:rsidRPr="00E459A6">
        <w:rPr>
          <w:rStyle w:val="StyleUnderline"/>
        </w:rPr>
        <w:t>.</w:t>
      </w:r>
      <w:r w:rsidRPr="00E459A6">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3684D81B" w14:textId="77777777" w:rsidR="002D5108" w:rsidRPr="00E459A6" w:rsidRDefault="002D5108" w:rsidP="002D5108">
      <w:pPr>
        <w:rPr>
          <w:sz w:val="16"/>
        </w:rPr>
      </w:pPr>
      <w:r w:rsidRPr="00E459A6">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E459A6">
        <w:rPr>
          <w:rStyle w:val="StyleUnderline"/>
        </w:rPr>
        <w:t xml:space="preserve">The </w:t>
      </w:r>
      <w:r w:rsidRPr="00E459A6">
        <w:rPr>
          <w:rStyle w:val="Emphasis"/>
          <w:highlight w:val="yellow"/>
        </w:rPr>
        <w:t>reproduction of the labor force was</w:t>
      </w:r>
      <w:r w:rsidRPr="00E459A6">
        <w:rPr>
          <w:rStyle w:val="StyleUnderline"/>
        </w:rPr>
        <w:t xml:space="preserve"> thus </w:t>
      </w:r>
      <w:r w:rsidRPr="00E459A6">
        <w:rPr>
          <w:rStyle w:val="Emphasis"/>
          <w:highlight w:val="yellow"/>
        </w:rPr>
        <w:t>assured by</w:t>
      </w:r>
      <w:r w:rsidRPr="00E459A6">
        <w:rPr>
          <w:rStyle w:val="StyleUnderline"/>
        </w:rPr>
        <w:t xml:space="preserve"> </w:t>
      </w:r>
      <w:r w:rsidRPr="00E459A6">
        <w:rPr>
          <w:rStyle w:val="StyleUnderline"/>
          <w:highlight w:val="yellow"/>
        </w:rPr>
        <w:t>millions of African women whose work would not be recognized</w:t>
      </w:r>
      <w:r w:rsidRPr="00E459A6">
        <w:rPr>
          <w:rStyle w:val="StyleUnderline"/>
        </w:rPr>
        <w:t xml:space="preserve"> </w:t>
      </w:r>
      <w:r w:rsidRPr="00E459A6">
        <w:rPr>
          <w:rStyle w:val="StyleUnderline"/>
          <w:highlight w:val="yellow"/>
        </w:rPr>
        <w:t>in</w:t>
      </w:r>
      <w:r w:rsidRPr="00E459A6">
        <w:rPr>
          <w:rStyle w:val="StyleUnderline"/>
        </w:rPr>
        <w:t xml:space="preserve"> the analysis of reproduction and </w:t>
      </w:r>
      <w:r w:rsidRPr="00E459A6">
        <w:rPr>
          <w:rStyle w:val="StyleUnderline"/>
          <w:highlight w:val="yellow"/>
        </w:rPr>
        <w:t>the</w:t>
      </w:r>
      <w:r w:rsidRPr="00E459A6">
        <w:rPr>
          <w:rStyle w:val="StyleUnderline"/>
        </w:rPr>
        <w:t xml:space="preserve"> </w:t>
      </w:r>
      <w:r w:rsidRPr="00E459A6">
        <w:rPr>
          <w:rStyle w:val="Emphasis"/>
          <w:highlight w:val="yellow"/>
        </w:rPr>
        <w:t>international division of labor</w:t>
      </w:r>
      <w:r w:rsidRPr="00E459A6">
        <w:rPr>
          <w:rStyle w:val="StyleUnderline"/>
        </w:rPr>
        <w:t xml:space="preserve">. The </w:t>
      </w:r>
      <w:r w:rsidRPr="00E459A6">
        <w:rPr>
          <w:rStyle w:val="Emphasis"/>
          <w:highlight w:val="yellow"/>
        </w:rPr>
        <w:t>focus</w:t>
      </w:r>
      <w:r w:rsidRPr="00E459A6">
        <w:rPr>
          <w:sz w:val="16"/>
        </w:rPr>
        <w:t>—although perfectly legitimate—</w:t>
      </w:r>
      <w:r w:rsidRPr="00E459A6">
        <w:rPr>
          <w:rStyle w:val="StyleUnderline"/>
        </w:rPr>
        <w:t xml:space="preserve">on the living and laboring conditions of enslaved women and </w:t>
      </w:r>
      <w:r w:rsidRPr="00E459A6">
        <w:rPr>
          <w:rStyle w:val="Emphasis"/>
          <w:highlight w:val="yellow"/>
        </w:rPr>
        <w:t>on the reproduction of enslaved bodies in the colonies</w:t>
      </w:r>
      <w:r w:rsidRPr="00E459A6">
        <w:rPr>
          <w:rStyle w:val="StyleUnderline"/>
        </w:rPr>
        <w:t xml:space="preserve">, where the child automatically became the property of the master, </w:t>
      </w:r>
      <w:r w:rsidRPr="00E459A6">
        <w:rPr>
          <w:rStyle w:val="StyleUnderline"/>
          <w:highlight w:val="yellow"/>
        </w:rPr>
        <w:t>has</w:t>
      </w:r>
      <w:r w:rsidRPr="00E459A6">
        <w:rPr>
          <w:rStyle w:val="StyleUnderline"/>
        </w:rPr>
        <w:t xml:space="preserve"> </w:t>
      </w:r>
      <w:r w:rsidRPr="00E459A6">
        <w:rPr>
          <w:rStyle w:val="Emphasis"/>
          <w:highlight w:val="yellow"/>
        </w:rPr>
        <w:t>contributed to the erasure of this first act of dispossession of women’s wombs.</w:t>
      </w:r>
      <w:r w:rsidRPr="00E459A6">
        <w:rPr>
          <w:rStyle w:val="StyleUnderline"/>
        </w:rPr>
        <w:t xml:space="preserve"> </w:t>
      </w:r>
      <w:r w:rsidRPr="00E459A6">
        <w:rPr>
          <w:sz w:val="16"/>
        </w:rPr>
        <w:t xml:space="preserve">In this chapter, </w:t>
      </w:r>
      <w:r w:rsidRPr="00E459A6">
        <w:rPr>
          <w:rStyle w:val="StyleUnderline"/>
        </w:rPr>
        <w:t xml:space="preserve">I want to </w:t>
      </w:r>
      <w:r w:rsidRPr="00E459A6">
        <w:rPr>
          <w:rStyle w:val="StyleUnderline"/>
          <w:highlight w:val="yellow"/>
        </w:rPr>
        <w:t xml:space="preserve">return to the </w:t>
      </w:r>
      <w:r w:rsidRPr="00E459A6">
        <w:rPr>
          <w:rStyle w:val="Emphasis"/>
          <w:highlight w:val="yellow"/>
        </w:rPr>
        <w:t>links among reproduction</w:t>
      </w:r>
      <w:r w:rsidRPr="00E459A6">
        <w:rPr>
          <w:rStyle w:val="StyleUnderline"/>
          <w:highlight w:val="yellow"/>
        </w:rPr>
        <w:t xml:space="preserve">, the </w:t>
      </w:r>
      <w:r w:rsidRPr="00E459A6">
        <w:rPr>
          <w:rStyle w:val="Emphasis"/>
          <w:highlight w:val="yellow"/>
        </w:rPr>
        <w:t>international division of labor</w:t>
      </w:r>
      <w:r w:rsidRPr="00E459A6">
        <w:rPr>
          <w:rStyle w:val="StyleUnderline"/>
        </w:rPr>
        <w:t xml:space="preserve">, the </w:t>
      </w:r>
      <w:r w:rsidRPr="00E459A6">
        <w:rPr>
          <w:rStyle w:val="StyleUnderline"/>
          <w:highlight w:val="yellow"/>
        </w:rPr>
        <w:t xml:space="preserve">organization of the </w:t>
      </w:r>
      <w:r w:rsidRPr="00E459A6">
        <w:rPr>
          <w:rStyle w:val="Emphasis"/>
          <w:highlight w:val="yellow"/>
        </w:rPr>
        <w:t>slave trade</w:t>
      </w:r>
      <w:r w:rsidRPr="00E459A6">
        <w:rPr>
          <w:rStyle w:val="StyleUnderline"/>
        </w:rPr>
        <w:t xml:space="preserve"> and migration, and rape </w:t>
      </w:r>
      <w:r w:rsidRPr="00E459A6">
        <w:rPr>
          <w:rStyle w:val="Emphasis"/>
          <w:highlight w:val="yellow"/>
        </w:rPr>
        <w:t>as an element of wealth accumulation</w:t>
      </w:r>
      <w:r w:rsidRPr="00E459A6">
        <w:rPr>
          <w:rStyle w:val="StyleUnderline"/>
        </w:rPr>
        <w:t xml:space="preserve"> in order to understand the legacy of the management of births in the French overseas territories and the so-called Third World in the twentieth century.</w:t>
      </w:r>
    </w:p>
    <w:p w14:paraId="21634752" w14:textId="77777777" w:rsidR="002D5108" w:rsidRPr="00E459A6" w:rsidRDefault="002D5108" w:rsidP="002D5108">
      <w:pPr>
        <w:rPr>
          <w:rFonts w:asciiTheme="minorHAnsi" w:hAnsiTheme="minorHAnsi"/>
          <w:u w:val="single"/>
        </w:rPr>
      </w:pPr>
      <w:r w:rsidRPr="00E459A6">
        <w:rPr>
          <w:rStyle w:val="StyleUnderline"/>
        </w:rPr>
        <w:t>European colonial expansion depended on the notion that the labor force and the natural world were infinitely exploitable resources</w:t>
      </w:r>
      <w:r w:rsidRPr="00E459A6">
        <w:rPr>
          <w:sz w:val="16"/>
        </w:rPr>
        <w:t xml:space="preserve">—as if nature and peoples were so many riches falling from the sky and placed at the disposition of colonizing countries. </w:t>
      </w:r>
      <w:r w:rsidRPr="00E459A6">
        <w:rPr>
          <w:rStyle w:val="StyleUnderline"/>
        </w:rPr>
        <w:t>“Nature” was perceived as an extra-economic process, insofar as it took care of its own reproduction: nature is cheap, cost-free, and entered de facto into the category of unpaid reproduction.</w:t>
      </w:r>
      <w:r w:rsidRPr="00E459A6">
        <w:rPr>
          <w:sz w:val="16"/>
        </w:rPr>
        <w:t xml:space="preserve">7 </w:t>
      </w:r>
      <w:r w:rsidRPr="00E459A6">
        <w:rPr>
          <w:rStyle w:val="StyleUnderline"/>
        </w:rPr>
        <w:t>For</w:t>
      </w:r>
      <w:r w:rsidRPr="00E459A6">
        <w:rPr>
          <w:sz w:val="16"/>
        </w:rPr>
        <w:t xml:space="preserve"> the sociologist Jason </w:t>
      </w:r>
      <w:r w:rsidRPr="00E459A6">
        <w:rPr>
          <w:rStyle w:val="StyleUnderline"/>
        </w:rPr>
        <w:t>Moore, “</w:t>
      </w:r>
      <w:r w:rsidRPr="00E459A6">
        <w:rPr>
          <w:rStyle w:val="StyleUnderline"/>
          <w:highlight w:val="yellow"/>
        </w:rPr>
        <w:t>cheap labor</w:t>
      </w:r>
      <w:r w:rsidRPr="00E459A6">
        <w:rPr>
          <w:rStyle w:val="StyleUnderline"/>
        </w:rPr>
        <w:t xml:space="preserve">” </w:t>
      </w:r>
      <w:r w:rsidRPr="00E459A6">
        <w:rPr>
          <w:rStyle w:val="StyleUnderline"/>
          <w:highlight w:val="yellow"/>
        </w:rPr>
        <w:t>is inseparable from “cheap nature,”</w:t>
      </w:r>
      <w:r w:rsidRPr="00E459A6">
        <w:rPr>
          <w:rStyle w:val="StyleUnderline"/>
        </w:rPr>
        <w:t xml:space="preserve"> because “</w:t>
      </w:r>
      <w:r w:rsidRPr="00E459A6">
        <w:rPr>
          <w:rStyle w:val="StyleUnderline"/>
          <w:highlight w:val="yellow"/>
        </w:rPr>
        <w:t>industrial revolutions are always founded on the accumulation of unpaid labor</w:t>
      </w:r>
      <w:r w:rsidRPr="00E459A6">
        <w:rPr>
          <w:rStyle w:val="StyleUnderline"/>
        </w:rPr>
        <w:t>,” notably in the form of the “migration of productive adults,” “cheap for capital.”</w:t>
      </w:r>
      <w:r w:rsidRPr="00E459A6">
        <w:rPr>
          <w:sz w:val="16"/>
        </w:rPr>
        <w:t xml:space="preserve">8 </w:t>
      </w:r>
      <w:r w:rsidRPr="00E459A6">
        <w:rPr>
          <w:rStyle w:val="StyleUnderline"/>
        </w:rPr>
        <w:t xml:space="preserve">The </w:t>
      </w:r>
      <w:r w:rsidRPr="00E459A6">
        <w:rPr>
          <w:rStyle w:val="Emphasis"/>
          <w:highlight w:val="yellow"/>
        </w:rPr>
        <w:t>reproduction of a servile labor force</w:t>
      </w:r>
      <w:r w:rsidRPr="00E459A6">
        <w:rPr>
          <w:rStyle w:val="StyleUnderline"/>
        </w:rPr>
        <w:t xml:space="preserve">, essential to the accumulation of capital, </w:t>
      </w:r>
      <w:r w:rsidRPr="00E459A6">
        <w:rPr>
          <w:rStyle w:val="StyleUnderline"/>
          <w:highlight w:val="yellow"/>
        </w:rPr>
        <w:t xml:space="preserve">is inextricable from the process of the </w:t>
      </w:r>
      <w:r w:rsidRPr="00E459A6">
        <w:rPr>
          <w:rStyle w:val="Emphasis"/>
          <w:highlight w:val="yellow"/>
        </w:rPr>
        <w:t>reproduction of</w:t>
      </w:r>
      <w:r w:rsidRPr="00E459A6">
        <w:rPr>
          <w:rStyle w:val="StyleUnderline"/>
          <w:highlight w:val="yellow"/>
        </w:rPr>
        <w:t xml:space="preserve"> “cheap labor”</w:t>
      </w:r>
      <w:r w:rsidRPr="00E459A6">
        <w:rPr>
          <w:sz w:val="16"/>
        </w:rPr>
        <w:t>—</w:t>
      </w:r>
      <w:r w:rsidRPr="00E459A6">
        <w:rPr>
          <w:rStyle w:val="Emphasis"/>
          <w:highlight w:val="yellow"/>
        </w:rPr>
        <w:t>labor that is unrecognized</w:t>
      </w:r>
      <w:r w:rsidRPr="00E459A6">
        <w:rPr>
          <w:rStyle w:val="StyleUnderline"/>
        </w:rPr>
        <w:t>, invisible, and pillaged on a broad scale.</w:t>
      </w:r>
    </w:p>
    <w:p w14:paraId="78B3E183" w14:textId="77777777" w:rsidR="002D5108" w:rsidRPr="00E459A6" w:rsidRDefault="002D5108" w:rsidP="002D5108">
      <w:pPr>
        <w:rPr>
          <w:sz w:val="16"/>
        </w:rPr>
      </w:pPr>
      <w:r w:rsidRPr="00E459A6">
        <w:rPr>
          <w:sz w:val="16"/>
        </w:rPr>
        <w:t xml:space="preserve">For centuries, </w:t>
      </w:r>
      <w:r w:rsidRPr="00E459A6">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E459A6">
        <w:rPr>
          <w:sz w:val="16"/>
        </w:rPr>
        <w:t>— not to mention those captives who died along the trade routes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27DF5ECB" w14:textId="77777777" w:rsidR="002D5108" w:rsidRPr="00E459A6" w:rsidRDefault="002D5108" w:rsidP="002D5108">
      <w:pPr>
        <w:rPr>
          <w:sz w:val="16"/>
        </w:rPr>
      </w:pPr>
      <w:r w:rsidRPr="00E459A6">
        <w:rPr>
          <w:rStyle w:val="StyleUnderline"/>
          <w:highlight w:val="yellow"/>
        </w:rPr>
        <w:t>Access to African-born labor</w:t>
      </w:r>
      <w:r w:rsidRPr="00E459A6">
        <w:rPr>
          <w:rStyle w:val="StyleUnderline"/>
        </w:rPr>
        <w:t xml:space="preserve">, </w:t>
      </w:r>
      <w:r w:rsidRPr="00E459A6">
        <w:rPr>
          <w:rStyle w:val="StyleUnderline"/>
          <w:highlight w:val="yellow"/>
        </w:rPr>
        <w:t>which represented a consistent form of capital</w:t>
      </w:r>
      <w:r w:rsidRPr="00E459A6">
        <w:rPr>
          <w:rStyle w:val="StyleUnderline"/>
        </w:rPr>
        <w:t xml:space="preserve"> for the global capitalist system, </w:t>
      </w:r>
      <w:r w:rsidRPr="00E459A6">
        <w:rPr>
          <w:rStyle w:val="StyleUnderline"/>
          <w:highlight w:val="yellow"/>
        </w:rPr>
        <w:t>relied on the essential but invisible fact of its reproduction in Africa.</w:t>
      </w:r>
      <w:r w:rsidRPr="00E459A6">
        <w:rPr>
          <w:sz w:val="16"/>
        </w:rPr>
        <w:t xml:space="preserve"> In Europe, as Cedric J. Robinson has noted, </w:t>
      </w:r>
      <w:r w:rsidRPr="00E459A6">
        <w:rPr>
          <w:rStyle w:val="StyleUnderline"/>
        </w:rPr>
        <w:t>vast reserves of laborers had been lumped together in the poor districts surrounding the big cities</w:t>
      </w:r>
      <w:r w:rsidRPr="00E459A6">
        <w:rPr>
          <w:sz w:val="16"/>
        </w:rPr>
        <w:t xml:space="preserve">; Africa had been forced to “spill” into the black Atlantic the human beings it had birthed, and women had ensured the reproduction of these human beings.9 </w:t>
      </w:r>
      <w:r w:rsidRPr="00E459A6">
        <w:rPr>
          <w:rStyle w:val="StyleUnderline"/>
          <w:highlight w:val="yellow"/>
        </w:rPr>
        <w:t>This drain</w:t>
      </w:r>
      <w:r w:rsidRPr="00E459A6">
        <w:rPr>
          <w:rStyle w:val="StyleUnderline"/>
        </w:rPr>
        <w:t xml:space="preserve">, which established precariousness as a way of life, and fear and pain as quotidian realities, </w:t>
      </w:r>
      <w:r w:rsidRPr="00E459A6">
        <w:rPr>
          <w:rStyle w:val="StyleUnderline"/>
          <w:highlight w:val="yellow"/>
        </w:rPr>
        <w:t>turned the wombs of black women into the essential element of the production of a</w:t>
      </w:r>
      <w:r w:rsidRPr="00E459A6">
        <w:rPr>
          <w:rStyle w:val="StyleUnderline"/>
        </w:rPr>
        <w:t xml:space="preserve"> mobile, sexualized, and </w:t>
      </w:r>
      <w:r w:rsidRPr="00E459A6">
        <w:rPr>
          <w:rStyle w:val="StyleUnderline"/>
          <w:highlight w:val="yellow"/>
        </w:rPr>
        <w:t>racialized labor force</w:t>
      </w:r>
      <w:r w:rsidRPr="00E459A6">
        <w:rPr>
          <w:rStyle w:val="StyleUnderline"/>
        </w:rPr>
        <w:t>.</w:t>
      </w:r>
    </w:p>
    <w:p w14:paraId="3F44637E" w14:textId="77777777" w:rsidR="002D5108" w:rsidRPr="00E459A6" w:rsidRDefault="002D5108" w:rsidP="002D5108">
      <w:pPr>
        <w:rPr>
          <w:sz w:val="16"/>
        </w:rPr>
      </w:pPr>
      <w:r w:rsidRPr="00E459A6">
        <w:rPr>
          <w:rStyle w:val="StyleUnderline"/>
        </w:rPr>
        <w:t xml:space="preserve">This </w:t>
      </w:r>
      <w:r w:rsidRPr="00E459A6">
        <w:rPr>
          <w:rStyle w:val="StyleUnderline"/>
          <w:highlight w:val="yellow"/>
        </w:rPr>
        <w:t>management of bodies was the object of negotiations</w:t>
      </w:r>
      <w:r w:rsidRPr="00E459A6">
        <w:rPr>
          <w:rStyle w:val="StyleUnderline"/>
        </w:rPr>
        <w:t xml:space="preserve"> among colonists, the state, and intermediary bodies</w:t>
      </w:r>
      <w:r w:rsidRPr="00E459A6">
        <w:rPr>
          <w:sz w:val="16"/>
        </w:rPr>
        <w:t xml:space="preserve"> (ship owners, bankers, industrialists) </w:t>
      </w:r>
      <w:r w:rsidRPr="00E459A6">
        <w:rPr>
          <w:rStyle w:val="StyleUnderline"/>
        </w:rPr>
        <w:t xml:space="preserve">who all had the same interests: </w:t>
      </w:r>
      <w:r w:rsidRPr="00E459A6">
        <w:rPr>
          <w:rStyle w:val="StyleUnderline"/>
          <w:highlight w:val="yellow"/>
        </w:rPr>
        <w:t>to profit from the supply of an exploitable</w:t>
      </w:r>
      <w:r w:rsidRPr="00E459A6">
        <w:rPr>
          <w:rStyle w:val="StyleUnderline"/>
        </w:rPr>
        <w:t xml:space="preserve"> and limitless </w:t>
      </w:r>
      <w:r w:rsidRPr="00E459A6">
        <w:rPr>
          <w:rStyle w:val="StyleUnderline"/>
          <w:highlight w:val="yellow"/>
        </w:rPr>
        <w:t>labor force</w:t>
      </w:r>
      <w:r w:rsidRPr="00E459A6">
        <w:rPr>
          <w:rStyle w:val="StyleUnderline"/>
        </w:rPr>
        <w:t xml:space="preserve">. </w:t>
      </w:r>
      <w:r w:rsidRPr="00E459A6">
        <w:rPr>
          <w:sz w:val="16"/>
        </w:rPr>
        <w:t xml:space="preserve">Early on, slave owners had had to decide whether this supply would be ensured by organizing its reproduction locally or by guaranteeing the source of its capture and importation. In the slave colonies, </w:t>
      </w:r>
      <w:r w:rsidRPr="00E459A6">
        <w:rPr>
          <w:rStyle w:val="StyleUnderline"/>
        </w:rPr>
        <w:t>social reproduction of the enslaved labor force varied from one colony to the other.</w:t>
      </w:r>
      <w:r w:rsidRPr="00E459A6">
        <w:rPr>
          <w:sz w:val="16"/>
        </w:rPr>
        <w:t xml:space="preserve"> Although the situation was never exactly the same, we can nonetheless distinguish those colonies that made an industry of the reproduction of enslaved bodies (a slavebreeding industry)10 from those that counted on the constant import of Africans and, in both cases, on the rape of enslaved women for their supply of enslaved laborers.11</w:t>
      </w:r>
    </w:p>
    <w:p w14:paraId="311B0369" w14:textId="77777777" w:rsidR="002D5108" w:rsidRPr="00E459A6" w:rsidRDefault="002D5108" w:rsidP="002D5108">
      <w:pPr>
        <w:pStyle w:val="Heading4"/>
      </w:pPr>
      <w:r w:rsidRPr="00E459A6">
        <w:t xml:space="preserve">5 – The theory of Afropessimism reproduces Blackness’s position as a being for the captor by failing to </w:t>
      </w:r>
      <w:r w:rsidRPr="00E459A6">
        <w:rPr>
          <w:u w:val="single"/>
        </w:rPr>
        <w:t>exceed</w:t>
      </w:r>
      <w:r w:rsidRPr="00E459A6">
        <w:t xml:space="preserve"> a white gaze of social death. The analytical frame of the kritik cannot account for the </w:t>
      </w:r>
      <w:r w:rsidRPr="00E459A6">
        <w:rPr>
          <w:u w:val="single"/>
        </w:rPr>
        <w:t>embodied historical agency</w:t>
      </w:r>
      <w:r w:rsidRPr="00E459A6">
        <w:t xml:space="preserve"> that haunts Black studies </w:t>
      </w:r>
    </w:p>
    <w:p w14:paraId="745EACC2" w14:textId="77777777" w:rsidR="002D5108" w:rsidRPr="00E459A6" w:rsidRDefault="002D5108" w:rsidP="002D5108">
      <w:r w:rsidRPr="00E459A6">
        <w:rPr>
          <w:rStyle w:val="Style13ptBold"/>
        </w:rPr>
        <w:t>Northover and Crichlow 25,</w:t>
      </w:r>
      <w:r w:rsidRPr="00E459A6">
        <w:t xml:space="preserve"> Patricia M Northover, Senior Fellow at the Sir Arthur Lewis Institute of Social and Economic Studies, at the University of the West Indies, Mona; Michaeline A. Crichlow, Professor in the Department of African and African American Studies at Duke. "A Spectral Decoloniality in the Wake of the Slave Nomos." Decoloniality in the Break of Global Blackness. (2025) Routledge 103-139. // judah</w:t>
      </w:r>
    </w:p>
    <w:p w14:paraId="6F16719B" w14:textId="77777777" w:rsidR="002D5108" w:rsidRPr="00E459A6" w:rsidRDefault="002D5108" w:rsidP="002D5108">
      <w:pPr>
        <w:rPr>
          <w:sz w:val="16"/>
        </w:rPr>
      </w:pPr>
      <w:r w:rsidRPr="00E459A6">
        <w:rPr>
          <w:sz w:val="16"/>
        </w:rPr>
        <w:t xml:space="preserve">One may extend W. E. B du Bois’s notion of a double consciousness to this experience of Baldwin, as it highlights the ambivalent liberties lived by Black American folk (and in the global North), </w:t>
      </w:r>
      <w:r w:rsidRPr="00E459A6">
        <w:rPr>
          <w:rStyle w:val="StyleUnderline"/>
        </w:rPr>
        <w:t>given the constraints of a racial ordering of place which is reproduced through the material space- time and social body inhabited.</w:t>
      </w:r>
      <w:r w:rsidRPr="00E459A6">
        <w:rPr>
          <w:sz w:val="16"/>
        </w:rPr>
        <w:t xml:space="preserve"> Yet, as </w:t>
      </w:r>
      <w:r w:rsidRPr="00E459A6">
        <w:rPr>
          <w:rStyle w:val="StyleUnderline"/>
        </w:rPr>
        <w:t>Wilson asks,</w:t>
      </w:r>
    </w:p>
    <w:p w14:paraId="4B112D23" w14:textId="77777777" w:rsidR="002D5108" w:rsidRPr="00E459A6" w:rsidRDefault="002D5108" w:rsidP="002D5108">
      <w:pPr>
        <w:rPr>
          <w:sz w:val="16"/>
        </w:rPr>
      </w:pPr>
      <w:r w:rsidRPr="00E459A6">
        <w:rPr>
          <w:rStyle w:val="StyleUnderline"/>
          <w:highlight w:val="yellow"/>
        </w:rPr>
        <w:t>How</w:t>
      </w:r>
      <w:r w:rsidRPr="00E459A6">
        <w:rPr>
          <w:rStyle w:val="StyleUnderline"/>
        </w:rPr>
        <w:t xml:space="preserve"> … </w:t>
      </w:r>
      <w:r w:rsidRPr="00E459A6">
        <w:rPr>
          <w:rStyle w:val="StyleUnderline"/>
          <w:highlight w:val="yellow"/>
        </w:rPr>
        <w:t xml:space="preserve">do we </w:t>
      </w:r>
      <w:r w:rsidRPr="00E459A6">
        <w:rPr>
          <w:rStyle w:val="Emphasis"/>
          <w:highlight w:val="yellow"/>
        </w:rPr>
        <w:t>avoid</w:t>
      </w:r>
      <w:r w:rsidRPr="00E459A6">
        <w:rPr>
          <w:rStyle w:val="StyleUnderline"/>
        </w:rPr>
        <w:t xml:space="preserve"> the trap of </w:t>
      </w:r>
      <w:r w:rsidRPr="00E459A6">
        <w:rPr>
          <w:rStyle w:val="Emphasis"/>
          <w:highlight w:val="yellow"/>
        </w:rPr>
        <w:t>reinstating the idea of the body as a passive object</w:t>
      </w:r>
      <w:r w:rsidRPr="00E459A6">
        <w:rPr>
          <w:rStyle w:val="StyleUnderline"/>
        </w:rPr>
        <w:t>, while taking into account the accumulated effects of these processes and the constraints they imply for the day- to- day reconstitution or contestation of corporeality?</w:t>
      </w:r>
      <w:r w:rsidRPr="00E459A6">
        <w:rPr>
          <w:sz w:val="16"/>
        </w:rPr>
        <w:t>74</w:t>
      </w:r>
    </w:p>
    <w:p w14:paraId="6CFD6BDB" w14:textId="77777777" w:rsidR="002D5108" w:rsidRPr="00E459A6" w:rsidRDefault="002D5108" w:rsidP="002D5108">
      <w:pPr>
        <w:rPr>
          <w:rStyle w:val="Emphasis"/>
        </w:rPr>
      </w:pPr>
      <w:r w:rsidRPr="00E459A6">
        <w:rPr>
          <w:sz w:val="16"/>
        </w:rPr>
        <w:t xml:space="preserve">This question of the nature, texture, and </w:t>
      </w:r>
      <w:r w:rsidRPr="00E459A6">
        <w:rPr>
          <w:rStyle w:val="StyleUnderline"/>
          <w:highlight w:val="yellow"/>
        </w:rPr>
        <w:t>possibility of</w:t>
      </w:r>
      <w:r w:rsidRPr="00E459A6">
        <w:rPr>
          <w:rStyle w:val="StyleUnderline"/>
        </w:rPr>
        <w:t xml:space="preserve"> an </w:t>
      </w:r>
      <w:r w:rsidRPr="00E459A6">
        <w:rPr>
          <w:rStyle w:val="Emphasis"/>
          <w:highlight w:val="yellow"/>
        </w:rPr>
        <w:t>embodied historical agency has haunted Black studies</w:t>
      </w:r>
      <w:r w:rsidRPr="00E459A6">
        <w:rPr>
          <w:rStyle w:val="StyleUnderline"/>
        </w:rPr>
        <w:t>.</w:t>
      </w:r>
      <w:r w:rsidRPr="00E459A6">
        <w:rPr>
          <w:sz w:val="16"/>
        </w:rPr>
        <w:t xml:space="preserve"> How does one break from the idea of Blackness as simply a Manichean site of dialectical resistance/ realization among binary and closed terms of identity and desire? Consider here how Black freedom struggles become narcissistic Black desires for a prefigured transcendent liberty and sovereign status— drawing on the analogy of white self- possession in liberty as freedom. And </w:t>
      </w:r>
      <w:r w:rsidRPr="00E459A6">
        <w:rPr>
          <w:rStyle w:val="StyleUnderline"/>
          <w:highlight w:val="yellow"/>
        </w:rPr>
        <w:t>how does one avoid</w:t>
      </w:r>
      <w:r w:rsidRPr="00E459A6">
        <w:rPr>
          <w:rStyle w:val="StyleUnderline"/>
        </w:rPr>
        <w:t xml:space="preserve"> </w:t>
      </w:r>
      <w:r w:rsidRPr="00E459A6">
        <w:rPr>
          <w:rStyle w:val="StyleUnderline"/>
          <w:highlight w:val="yellow"/>
        </w:rPr>
        <w:t>collapsing</w:t>
      </w:r>
      <w:r w:rsidRPr="00E459A6">
        <w:rPr>
          <w:rStyle w:val="StyleUnderline"/>
        </w:rPr>
        <w:t xml:space="preserve"> </w:t>
      </w:r>
      <w:r w:rsidRPr="00E459A6">
        <w:rPr>
          <w:rStyle w:val="StyleUnderline"/>
          <w:highlight w:val="yellow"/>
        </w:rPr>
        <w:t>into</w:t>
      </w:r>
      <w:r w:rsidRPr="00E459A6">
        <w:rPr>
          <w:rStyle w:val="StyleUnderline"/>
        </w:rPr>
        <w:t xml:space="preserve"> a notion of Blackness, in which </w:t>
      </w:r>
      <w:r w:rsidRPr="00E459A6">
        <w:rPr>
          <w:rStyle w:val="StyleUnderline"/>
          <w:highlight w:val="yellow"/>
        </w:rPr>
        <w:t>Black existence</w:t>
      </w:r>
      <w:r w:rsidRPr="00E459A6">
        <w:rPr>
          <w:rStyle w:val="StyleUnderline"/>
        </w:rPr>
        <w:t xml:space="preserve"> is </w:t>
      </w:r>
      <w:r w:rsidRPr="00E459A6">
        <w:rPr>
          <w:rStyle w:val="StyleUnderline"/>
          <w:highlight w:val="yellow"/>
        </w:rPr>
        <w:t>interpreted</w:t>
      </w:r>
      <w:r w:rsidRPr="00E459A6">
        <w:rPr>
          <w:rStyle w:val="StyleUnderline"/>
        </w:rPr>
        <w:t xml:space="preserve"> </w:t>
      </w:r>
      <w:r w:rsidRPr="00E459A6">
        <w:rPr>
          <w:rStyle w:val="StyleUnderline"/>
          <w:highlight w:val="yellow"/>
        </w:rPr>
        <w:t>as</w:t>
      </w:r>
      <w:r w:rsidRPr="00E459A6">
        <w:rPr>
          <w:rStyle w:val="StyleUnderline"/>
        </w:rPr>
        <w:t xml:space="preserve"> </w:t>
      </w:r>
      <w:r w:rsidRPr="00E459A6">
        <w:rPr>
          <w:rStyle w:val="StyleUnderline"/>
          <w:highlight w:val="yellow"/>
        </w:rPr>
        <w:t>being</w:t>
      </w:r>
      <w:r w:rsidRPr="00E459A6">
        <w:rPr>
          <w:rStyle w:val="StyleUnderline"/>
        </w:rPr>
        <w:t xml:space="preserve"> essentially </w:t>
      </w:r>
      <w:r w:rsidRPr="00E459A6">
        <w:rPr>
          <w:rStyle w:val="StyleUnderline"/>
          <w:highlight w:val="yellow"/>
        </w:rPr>
        <w:t>enclosed in ontological burdens of social death</w:t>
      </w:r>
      <w:r w:rsidRPr="00E459A6">
        <w:rPr>
          <w:rStyle w:val="StyleUnderline"/>
        </w:rPr>
        <w:t xml:space="preserve"> </w:t>
      </w:r>
      <w:r w:rsidRPr="00E459A6">
        <w:rPr>
          <w:rStyle w:val="StyleUnderline"/>
          <w:highlight w:val="yellow"/>
        </w:rPr>
        <w:t>and</w:t>
      </w:r>
      <w:r w:rsidRPr="00E459A6">
        <w:rPr>
          <w:rStyle w:val="StyleUnderline"/>
        </w:rPr>
        <w:t xml:space="preserve"> the </w:t>
      </w:r>
      <w:r w:rsidRPr="00E459A6">
        <w:rPr>
          <w:rStyle w:val="StyleUnderline"/>
          <w:highlight w:val="yellow"/>
        </w:rPr>
        <w:t>metaphysics of</w:t>
      </w:r>
      <w:r w:rsidRPr="00E459A6">
        <w:rPr>
          <w:rStyle w:val="StyleUnderline"/>
        </w:rPr>
        <w:t xml:space="preserve"> an enslaved and </w:t>
      </w:r>
      <w:r w:rsidRPr="00E459A6">
        <w:rPr>
          <w:rStyle w:val="StyleUnderline"/>
          <w:highlight w:val="yellow"/>
        </w:rPr>
        <w:t>object status</w:t>
      </w:r>
      <w:r w:rsidRPr="00E459A6">
        <w:rPr>
          <w:rStyle w:val="StyleUnderline"/>
        </w:rPr>
        <w:t xml:space="preserve">? What is left abegging in these deep, vitally troubling and necessary </w:t>
      </w:r>
      <w:r w:rsidRPr="00E459A6">
        <w:rPr>
          <w:rStyle w:val="StyleUnderline"/>
          <w:highlight w:val="yellow"/>
        </w:rPr>
        <w:t>Afropessimist</w:t>
      </w:r>
      <w:r w:rsidRPr="00E459A6">
        <w:rPr>
          <w:rStyle w:val="StyleUnderline"/>
        </w:rPr>
        <w:t xml:space="preserve"> reflections on the meaning of Blackness in the World?</w:t>
      </w:r>
      <w:r w:rsidRPr="00E459A6">
        <w:rPr>
          <w:sz w:val="16"/>
        </w:rPr>
        <w:t xml:space="preserve"> </w:t>
      </w:r>
      <w:r w:rsidRPr="00E459A6">
        <w:rPr>
          <w:rStyle w:val="StyleUnderline"/>
        </w:rPr>
        <w:t xml:space="preserve">Their </w:t>
      </w:r>
      <w:r w:rsidRPr="00E459A6">
        <w:rPr>
          <w:rStyle w:val="StyleUnderline"/>
          <w:highlight w:val="yellow"/>
        </w:rPr>
        <w:t>reading of</w:t>
      </w:r>
      <w:r w:rsidRPr="00E459A6">
        <w:rPr>
          <w:rStyle w:val="StyleUnderline"/>
        </w:rPr>
        <w:t xml:space="preserve"> the state of </w:t>
      </w:r>
      <w:r w:rsidRPr="00E459A6">
        <w:rPr>
          <w:rStyle w:val="StyleUnderline"/>
          <w:highlight w:val="yellow"/>
        </w:rPr>
        <w:t>Blackness</w:t>
      </w:r>
      <w:r w:rsidRPr="00E459A6">
        <w:rPr>
          <w:rStyle w:val="StyleUnderline"/>
        </w:rPr>
        <w:t xml:space="preserve"> </w:t>
      </w:r>
      <w:r w:rsidRPr="00E459A6">
        <w:rPr>
          <w:rStyle w:val="StyleUnderline"/>
          <w:highlight w:val="yellow"/>
        </w:rPr>
        <w:t>promotes</w:t>
      </w:r>
      <w:r w:rsidRPr="00E459A6">
        <w:rPr>
          <w:rStyle w:val="StyleUnderline"/>
        </w:rPr>
        <w:t xml:space="preserve"> a </w:t>
      </w:r>
      <w:r w:rsidRPr="00E459A6">
        <w:rPr>
          <w:rStyle w:val="StyleUnderline"/>
          <w:highlight w:val="yellow"/>
        </w:rPr>
        <w:t>studied focus on</w:t>
      </w:r>
      <w:r w:rsidRPr="00E459A6">
        <w:rPr>
          <w:rStyle w:val="StyleUnderline"/>
        </w:rPr>
        <w:t xml:space="preserve"> the spaces of exorbitant </w:t>
      </w:r>
      <w:r w:rsidRPr="00E459A6">
        <w:rPr>
          <w:rStyle w:val="StyleUnderline"/>
          <w:highlight w:val="yellow"/>
        </w:rPr>
        <w:t>gratuitous violence</w:t>
      </w:r>
      <w:r w:rsidRPr="00E459A6">
        <w:rPr>
          <w:rStyle w:val="StyleUnderline"/>
        </w:rPr>
        <w:t xml:space="preserve"> and Black degradation</w:t>
      </w:r>
      <w:r w:rsidRPr="00E459A6">
        <w:rPr>
          <w:sz w:val="16"/>
        </w:rPr>
        <w:t xml:space="preserve">, from the hold of the slave ship to the prisons; </w:t>
      </w:r>
      <w:r w:rsidRPr="00E459A6">
        <w:rPr>
          <w:rStyle w:val="StyleUnderline"/>
        </w:rPr>
        <w:t>a vigilant attention to spaces of death, madness and carcerality</w:t>
      </w:r>
      <w:r w:rsidRPr="00E459A6">
        <w:rPr>
          <w:sz w:val="16"/>
        </w:rPr>
        <w:t xml:space="preserve">; </w:t>
      </w:r>
      <w:r w:rsidRPr="00E459A6">
        <w:rPr>
          <w:rStyle w:val="StyleUnderline"/>
        </w:rPr>
        <w:t>anti- Blackness</w:t>
      </w:r>
      <w:r w:rsidRPr="00E459A6">
        <w:rPr>
          <w:sz w:val="16"/>
        </w:rPr>
        <w:t xml:space="preserve">— </w:t>
      </w:r>
      <w:r w:rsidRPr="00E459A6">
        <w:rPr>
          <w:rStyle w:val="StyleUnderline"/>
          <w:highlight w:val="yellow"/>
        </w:rPr>
        <w:t>everything that mediates a political ontology</w:t>
      </w:r>
      <w:r w:rsidRPr="00E459A6">
        <w:rPr>
          <w:rStyle w:val="StyleUnderline"/>
        </w:rPr>
        <w:t xml:space="preserve"> </w:t>
      </w:r>
      <w:r w:rsidRPr="00E459A6">
        <w:rPr>
          <w:rStyle w:val="StyleUnderline"/>
          <w:highlight w:val="yellow"/>
        </w:rPr>
        <w:t>marking</w:t>
      </w:r>
      <w:r w:rsidRPr="00E459A6">
        <w:rPr>
          <w:rStyle w:val="StyleUnderline"/>
        </w:rPr>
        <w:t xml:space="preserve"> eternal absolute </w:t>
      </w:r>
      <w:r w:rsidRPr="00E459A6">
        <w:rPr>
          <w:rStyle w:val="StyleUnderline"/>
          <w:highlight w:val="yellow"/>
        </w:rPr>
        <w:t>negation</w:t>
      </w:r>
      <w:r w:rsidRPr="00E459A6">
        <w:rPr>
          <w:rStyle w:val="StyleUnderline"/>
        </w:rPr>
        <w:t>.</w:t>
      </w:r>
      <w:r w:rsidRPr="00E459A6">
        <w:rPr>
          <w:sz w:val="16"/>
        </w:rPr>
        <w:t xml:space="preserve"> Yet, </w:t>
      </w:r>
      <w:r w:rsidRPr="00E459A6">
        <w:rPr>
          <w:rStyle w:val="Emphasis"/>
          <w:highlight w:val="yellow"/>
        </w:rPr>
        <w:t>shouldn’t a thinking of the forces animating Black lives exceed a dance between a mimetically white Blackness</w:t>
      </w:r>
      <w:r w:rsidRPr="00E459A6">
        <w:rPr>
          <w:rStyle w:val="StyleUnderline"/>
        </w:rPr>
        <w:t xml:space="preserve">, bound to what Frank Wilderson describes as the libidinal economy of desire, in the shadow play of liberal autonomy, </w:t>
      </w:r>
      <w:r w:rsidRPr="00E459A6">
        <w:rPr>
          <w:rStyle w:val="StyleUnderline"/>
          <w:highlight w:val="yellow"/>
        </w:rPr>
        <w:t>and</w:t>
      </w:r>
      <w:r w:rsidRPr="00E459A6">
        <w:rPr>
          <w:rStyle w:val="StyleUnderline"/>
        </w:rPr>
        <w:t xml:space="preserve"> a seemingly ontologically </w:t>
      </w:r>
      <w:r w:rsidRPr="00E459A6">
        <w:rPr>
          <w:rStyle w:val="StyleUnderline"/>
          <w:highlight w:val="yellow"/>
        </w:rPr>
        <w:t>overdetermined Black “being for the captor”</w:t>
      </w:r>
      <w:r w:rsidRPr="00E459A6">
        <w:rPr>
          <w:rStyle w:val="StyleUnderline"/>
        </w:rPr>
        <w:t xml:space="preserve"> as framed by Spillers and emphasized by Wilderson</w:t>
      </w:r>
      <w:r w:rsidRPr="00E459A6">
        <w:rPr>
          <w:rStyle w:val="Emphasis"/>
          <w:highlight w:val="yellow"/>
        </w:rPr>
        <w:t>?</w:t>
      </w:r>
    </w:p>
    <w:p w14:paraId="511FB016" w14:textId="77777777" w:rsidR="002D5108" w:rsidRPr="00E459A6" w:rsidRDefault="002D5108" w:rsidP="002D5108">
      <w:pPr>
        <w:rPr>
          <w:sz w:val="16"/>
        </w:rPr>
      </w:pPr>
      <w:r w:rsidRPr="00E459A6">
        <w:rPr>
          <w:rStyle w:val="StyleUnderline"/>
          <w:highlight w:val="yellow"/>
        </w:rPr>
        <w:t>In contrast</w:t>
      </w:r>
      <w:r w:rsidRPr="00E459A6">
        <w:rPr>
          <w:rStyle w:val="StyleUnderline"/>
        </w:rPr>
        <w:t xml:space="preserve"> to Afropessimists’ overwhelming sense of Blackness as permanently captive life and blocked mobility</w:t>
      </w:r>
      <w:r w:rsidRPr="00E459A6">
        <w:rPr>
          <w:sz w:val="16"/>
        </w:rPr>
        <w:t xml:space="preserve">, Katherine </w:t>
      </w:r>
      <w:r w:rsidRPr="00E459A6">
        <w:rPr>
          <w:rStyle w:val="StyleUnderline"/>
          <w:highlight w:val="yellow"/>
        </w:rPr>
        <w:t xml:space="preserve">McKittrick exhorts us to </w:t>
      </w:r>
      <w:r w:rsidRPr="00E459A6">
        <w:rPr>
          <w:rStyle w:val="Emphasis"/>
          <w:highlight w:val="yellow"/>
        </w:rPr>
        <w:t>go beyond this ontological fixity</w:t>
      </w:r>
      <w:r w:rsidRPr="00E459A6">
        <w:rPr>
          <w:rStyle w:val="StyleUnderline"/>
        </w:rPr>
        <w:t xml:space="preserve"> being written into the sociocultural trajectories of Black spaces in order </w:t>
      </w:r>
      <w:r w:rsidRPr="00E459A6">
        <w:rPr>
          <w:rStyle w:val="StyleUnderline"/>
          <w:highlight w:val="yellow"/>
        </w:rPr>
        <w:t>to focus on human agency</w:t>
      </w:r>
      <w:r w:rsidRPr="00E459A6">
        <w:rPr>
          <w:rStyle w:val="StyleUnderline"/>
        </w:rPr>
        <w:t xml:space="preserve"> and the possibilities </w:t>
      </w:r>
      <w:r w:rsidRPr="00E459A6">
        <w:rPr>
          <w:rStyle w:val="StyleUnderline"/>
          <w:highlight w:val="yellow"/>
        </w:rPr>
        <w:t>that present them- selves through Black life</w:t>
      </w:r>
      <w:r w:rsidRPr="00E459A6">
        <w:rPr>
          <w:rStyle w:val="StyleUnderline"/>
        </w:rPr>
        <w:t>.</w:t>
      </w:r>
      <w:r w:rsidRPr="00E459A6">
        <w:rPr>
          <w:sz w:val="16"/>
        </w:rPr>
        <w:t xml:space="preserve">75 </w:t>
      </w:r>
      <w:r w:rsidRPr="00E459A6">
        <w:rPr>
          <w:rStyle w:val="StyleUnderline"/>
          <w:highlight w:val="yellow"/>
        </w:rPr>
        <w:t>Black place</w:t>
      </w:r>
      <w:r w:rsidRPr="00E459A6">
        <w:rPr>
          <w:rStyle w:val="StyleUnderline"/>
        </w:rPr>
        <w:t xml:space="preserve"> is thus </w:t>
      </w:r>
      <w:r w:rsidRPr="00E459A6">
        <w:rPr>
          <w:rStyle w:val="StyleUnderline"/>
          <w:highlight w:val="yellow"/>
        </w:rPr>
        <w:t>affirmed</w:t>
      </w:r>
      <w:r w:rsidRPr="00E459A6">
        <w:rPr>
          <w:rStyle w:val="StyleUnderline"/>
        </w:rPr>
        <w:t xml:space="preserve"> and presented in arenas of life </w:t>
      </w:r>
      <w:r w:rsidRPr="00E459A6">
        <w:rPr>
          <w:rStyle w:val="StyleUnderline"/>
          <w:highlight w:val="yellow"/>
        </w:rPr>
        <w:t>beyond social death</w:t>
      </w:r>
      <w:r w:rsidRPr="00E459A6">
        <w:rPr>
          <w:rStyle w:val="StyleUnderline"/>
        </w:rPr>
        <w:t>.</w:t>
      </w:r>
      <w:r w:rsidRPr="00E459A6">
        <w:rPr>
          <w:sz w:val="16"/>
        </w:rPr>
        <w:t xml:space="preserve"> Thus, for her,</w:t>
      </w:r>
    </w:p>
    <w:p w14:paraId="47B31BAD" w14:textId="77777777" w:rsidR="002D5108" w:rsidRPr="00E459A6" w:rsidRDefault="002D5108" w:rsidP="002D5108">
      <w:pPr>
        <w:rPr>
          <w:sz w:val="16"/>
        </w:rPr>
      </w:pPr>
      <w:r w:rsidRPr="00E459A6">
        <w:rPr>
          <w:sz w:val="16"/>
        </w:rPr>
        <w:t xml:space="preserve">Racism and </w:t>
      </w:r>
      <w:r w:rsidRPr="00E459A6">
        <w:rPr>
          <w:rStyle w:val="StyleUnderline"/>
        </w:rPr>
        <w:t>resistance to racism</w:t>
      </w:r>
      <w:r w:rsidRPr="00E459A6">
        <w:rPr>
          <w:sz w:val="16"/>
        </w:rPr>
        <w:t xml:space="preserve"> are therefore not the sole defining features of a black sense of place, but rather </w:t>
      </w:r>
      <w:r w:rsidRPr="00E459A6">
        <w:rPr>
          <w:rStyle w:val="StyleUnderline"/>
        </w:rPr>
        <w:t>indicate how the relational violences of mod- ernity produce a condition of being black in the Americas that is predicated on struggle.</w:t>
      </w:r>
      <w:r w:rsidRPr="00E459A6">
        <w:rPr>
          <w:sz w:val="16"/>
        </w:rPr>
        <w:t>76</w:t>
      </w:r>
    </w:p>
    <w:p w14:paraId="3D3993F7" w14:textId="77777777" w:rsidR="002D5108" w:rsidRPr="00E459A6" w:rsidRDefault="002D5108" w:rsidP="002D5108">
      <w:pPr>
        <w:rPr>
          <w:sz w:val="16"/>
        </w:rPr>
      </w:pPr>
      <w:r w:rsidRPr="00E459A6">
        <w:rPr>
          <w:sz w:val="16"/>
        </w:rPr>
        <w:t xml:space="preserve">This affirmative sense of struggle is epitomized in the words of the 1977 song, “96 degrees in the Shade” by </w:t>
      </w:r>
      <w:r w:rsidRPr="00E459A6">
        <w:rPr>
          <w:rStyle w:val="StyleUnderline"/>
        </w:rPr>
        <w:t>Third World, a Jamaican reggae group commem- orating the struggles of the 1865 Morant Bay rebellion.</w:t>
      </w:r>
      <w:r w:rsidRPr="00E459A6">
        <w:rPr>
          <w:sz w:val="16"/>
        </w:rPr>
        <w:t xml:space="preserve">77 Here </w:t>
      </w:r>
      <w:r w:rsidRPr="00E459A6">
        <w:rPr>
          <w:rStyle w:val="StyleUnderline"/>
        </w:rPr>
        <w:t xml:space="preserve">in </w:t>
      </w:r>
      <w:r w:rsidRPr="00E459A6">
        <w:rPr>
          <w:rStyle w:val="StyleUnderline"/>
          <w:highlight w:val="yellow"/>
        </w:rPr>
        <w:t>Third World’s trenchant lyrics</w:t>
      </w:r>
      <w:r w:rsidRPr="00E459A6">
        <w:rPr>
          <w:rStyle w:val="StyleUnderline"/>
        </w:rPr>
        <w:t xml:space="preserve">, “some may suffer and some may burn” </w:t>
      </w:r>
      <w:r w:rsidRPr="00E459A6">
        <w:rPr>
          <w:rStyle w:val="StyleUnderline"/>
          <w:highlight w:val="yellow"/>
        </w:rPr>
        <w:t xml:space="preserve">we witness a reckoning with the brutalities befalling the colonialized and racialized </w:t>
      </w:r>
      <w:r w:rsidRPr="00E459A6">
        <w:rPr>
          <w:rStyle w:val="StyleUnderline"/>
        </w:rPr>
        <w:t>others. But they remain unbowed, imagining a different life promise in enacting a re- existence, affirming, “</w:t>
      </w:r>
      <w:r w:rsidRPr="00E459A6">
        <w:rPr>
          <w:rStyle w:val="StyleUnderline"/>
          <w:highlight w:val="yellow"/>
        </w:rPr>
        <w:t>As sure as the sun shines, way up in the sky</w:t>
      </w:r>
      <w:r w:rsidRPr="00E459A6">
        <w:rPr>
          <w:rStyle w:val="StyleUnderline"/>
        </w:rPr>
        <w:t xml:space="preserve"> … </w:t>
      </w:r>
      <w:r w:rsidRPr="00E459A6">
        <w:rPr>
          <w:rStyle w:val="StyleUnderline"/>
          <w:highlight w:val="yellow"/>
        </w:rPr>
        <w:t>The truth is I’ll never die</w:t>
      </w:r>
      <w:r w:rsidRPr="00E459A6">
        <w:rPr>
          <w:rStyle w:val="StyleUnderline"/>
        </w:rPr>
        <w:t>.”</w:t>
      </w:r>
      <w:r w:rsidRPr="00E459A6">
        <w:rPr>
          <w:sz w:val="16"/>
        </w:rPr>
        <w:t xml:space="preserve"> </w:t>
      </w:r>
      <w:r w:rsidRPr="00E459A6">
        <w:rPr>
          <w:rStyle w:val="StyleUnderline"/>
        </w:rPr>
        <w:t xml:space="preserve">This </w:t>
      </w:r>
      <w:r w:rsidRPr="00E459A6">
        <w:rPr>
          <w:rStyle w:val="StyleUnderline"/>
          <w:highlight w:val="yellow"/>
        </w:rPr>
        <w:t>takes one beyond</w:t>
      </w:r>
      <w:r w:rsidRPr="00E459A6">
        <w:rPr>
          <w:rStyle w:val="StyleUnderline"/>
        </w:rPr>
        <w:t xml:space="preserve"> an </w:t>
      </w:r>
      <w:r w:rsidRPr="00E459A6">
        <w:rPr>
          <w:rStyle w:val="Emphasis"/>
          <w:highlight w:val="yellow"/>
        </w:rPr>
        <w:t>Afropessimist political framing of Blackness</w:t>
      </w:r>
      <w:r w:rsidRPr="00E459A6">
        <w:rPr>
          <w:rStyle w:val="StyleUnderline"/>
        </w:rPr>
        <w:t xml:space="preserve">, one </w:t>
      </w:r>
      <w:r w:rsidRPr="00E459A6">
        <w:rPr>
          <w:rStyle w:val="StyleUnderline"/>
          <w:highlight w:val="yellow"/>
        </w:rPr>
        <w:t>that</w:t>
      </w:r>
      <w:r w:rsidRPr="00E459A6">
        <w:rPr>
          <w:rStyle w:val="StyleUnderline"/>
        </w:rPr>
        <w:t xml:space="preserve"> </w:t>
      </w:r>
      <w:r w:rsidRPr="00E459A6">
        <w:rPr>
          <w:rStyle w:val="Emphasis"/>
          <w:highlight w:val="yellow"/>
        </w:rPr>
        <w:t>seems only to re/ hearse an essentializing of Blackness in domination</w:t>
      </w:r>
      <w:r w:rsidRPr="00E459A6">
        <w:rPr>
          <w:rStyle w:val="Emphasis"/>
        </w:rPr>
        <w:t>.</w:t>
      </w:r>
      <w:r w:rsidRPr="00E459A6">
        <w:rPr>
          <w:rStyle w:val="StyleUnderline"/>
        </w:rPr>
        <w:t xml:space="preserve"> </w:t>
      </w:r>
      <w:r w:rsidRPr="00E459A6">
        <w:rPr>
          <w:sz w:val="16"/>
        </w:rPr>
        <w:t xml:space="preserve">Tiffany Lethabo King, in The Black Shoals, works with a sensitivity to a more expansive trope of undying Black “livity,” “Black livingness” and “Black value,” even as she places the invention of Blackness in the crucible of “the gratuitous violence of conquest and slavery whose repertoire has no limits or bounds.”78 </w:t>
      </w:r>
      <w:r w:rsidRPr="00E459A6">
        <w:rPr>
          <w:rStyle w:val="StyleUnderline"/>
        </w:rPr>
        <w:t xml:space="preserve">King explores the ways in which </w:t>
      </w:r>
      <w:r w:rsidRPr="00E459A6">
        <w:rPr>
          <w:rStyle w:val="StyleUnderline"/>
          <w:highlight w:val="yellow"/>
        </w:rPr>
        <w:t>Black</w:t>
      </w:r>
      <w:r w:rsidRPr="00E459A6">
        <w:rPr>
          <w:rStyle w:val="StyleUnderline"/>
        </w:rPr>
        <w:t xml:space="preserve"> </w:t>
      </w:r>
      <w:r w:rsidRPr="00E459A6">
        <w:rPr>
          <w:rStyle w:val="StyleUnderline"/>
          <w:highlight w:val="yellow"/>
        </w:rPr>
        <w:t>as well as Native</w:t>
      </w:r>
      <w:r w:rsidRPr="00E459A6">
        <w:rPr>
          <w:rStyle w:val="StyleUnderline"/>
        </w:rPr>
        <w:t xml:space="preserve"> </w:t>
      </w:r>
      <w:r w:rsidRPr="00E459A6">
        <w:rPr>
          <w:rStyle w:val="StyleUnderline"/>
          <w:highlight w:val="yellow"/>
        </w:rPr>
        <w:t>people</w:t>
      </w:r>
      <w:r w:rsidRPr="00E459A6">
        <w:rPr>
          <w:rStyle w:val="StyleUnderline"/>
        </w:rPr>
        <w:t xml:space="preserve"> </w:t>
      </w:r>
      <w:r w:rsidRPr="00E459A6">
        <w:rPr>
          <w:rStyle w:val="StyleUnderline"/>
          <w:highlight w:val="yellow"/>
        </w:rPr>
        <w:t>refuse</w:t>
      </w:r>
      <w:r w:rsidRPr="00E459A6">
        <w:rPr>
          <w:rStyle w:val="StyleUnderline"/>
        </w:rPr>
        <w:t xml:space="preserve"> the </w:t>
      </w:r>
      <w:r w:rsidRPr="00E459A6">
        <w:rPr>
          <w:rStyle w:val="StyleUnderline"/>
          <w:highlight w:val="yellow"/>
        </w:rPr>
        <w:t>narrow and violent conception of the narratives of the human</w:t>
      </w:r>
      <w:r w:rsidRPr="00E459A6">
        <w:rPr>
          <w:rStyle w:val="StyleUnderline"/>
        </w:rPr>
        <w:t xml:space="preserve"> and conquistador ways of life. She foregrounds the </w:t>
      </w:r>
      <w:r w:rsidRPr="00E459A6">
        <w:rPr>
          <w:rStyle w:val="StyleUnderline"/>
          <w:highlight w:val="yellow"/>
        </w:rPr>
        <w:t>collaborations and exchanges</w:t>
      </w:r>
      <w:r w:rsidRPr="00E459A6">
        <w:rPr>
          <w:rStyle w:val="StyleUnderline"/>
        </w:rPr>
        <w:t xml:space="preserve"> among these communities and the </w:t>
      </w:r>
      <w:r w:rsidRPr="00E459A6">
        <w:rPr>
          <w:rStyle w:val="StyleUnderline"/>
          <w:highlight w:val="yellow"/>
        </w:rPr>
        <w:t>forms</w:t>
      </w:r>
      <w:r w:rsidRPr="00E459A6">
        <w:rPr>
          <w:rStyle w:val="StyleUnderline"/>
        </w:rPr>
        <w:t xml:space="preserve"> of </w:t>
      </w:r>
      <w:r w:rsidRPr="00E459A6">
        <w:rPr>
          <w:rStyle w:val="StyleUnderline"/>
          <w:highlight w:val="yellow"/>
        </w:rPr>
        <w:t>expres- sion that refuse and exceed humanist intelligibility.</w:t>
      </w:r>
      <w:r w:rsidRPr="00E459A6">
        <w:rPr>
          <w:sz w:val="16"/>
        </w:rPr>
        <w:t xml:space="preserve"> These forms of recomposing social and political lives are paradoxically worked through the very means by which Blackness has been mobilized to define the conditions for white domin- ation, namely Black fungibility. This concept, introduced by Saidiya Hartman in her pivotal work Scenes of Subjection exploring the nexus of power, sexuality, violence, desire, liberty, sovereignty and the abjected Black body, is used to crit- ically underscore “that the value of blackness resided in its metaphorical aptitude, whether literally understood as the fungibility of the commodity or understood as the imaginative surface upon which the master and the nation came to under- stand themselves.”79 Taking Hartman’s theorization of Black fungibility alongside Spillers’s explication of Black enslaved flesh as “unanchored, malleable, and open signs,” King offers to think Black fungibility in two senses.80 In the first sense, fungibility opens up a canvas for imagining and effecting an absolutist logic of white transparency and Black affectability. As she states,</w:t>
      </w:r>
    </w:p>
    <w:p w14:paraId="64EE3595" w14:textId="77777777" w:rsidR="002D5108" w:rsidRPr="00E459A6" w:rsidRDefault="002D5108" w:rsidP="002D5108">
      <w:pPr>
        <w:rPr>
          <w:sz w:val="16"/>
        </w:rPr>
      </w:pPr>
      <w:r w:rsidRPr="00E459A6">
        <w:rPr>
          <w:sz w:val="16"/>
        </w:rPr>
        <w:t>To be rendered Black and fungible under conquest is to be rendered porous, undulating, fluttering, sensuous, and in a space and state at- the- edge and out- side of normative configurations of sex, gender, sexuality, space, and time to stabilize and fix the human category.81</w:t>
      </w:r>
    </w:p>
    <w:p w14:paraId="218A8094" w14:textId="77777777" w:rsidR="002D5108" w:rsidRPr="00E459A6" w:rsidRDefault="002D5108" w:rsidP="002D5108">
      <w:pPr>
        <w:pStyle w:val="Heading4"/>
      </w:pPr>
      <w:r w:rsidRPr="00E459A6">
        <w:t xml:space="preserve">6 – Distinguishing the worker and the slave in a singularized understanding of anti-Blackness works primarily to disenchant and undermine solidarity political movements rather than producing joyous negativity. </w:t>
      </w:r>
    </w:p>
    <w:p w14:paraId="5973735F" w14:textId="77777777" w:rsidR="002D5108" w:rsidRPr="00E459A6" w:rsidRDefault="002D5108" w:rsidP="002D5108">
      <w:r w:rsidRPr="00E459A6">
        <w:t xml:space="preserve">Michael C. </w:t>
      </w:r>
      <w:r w:rsidRPr="00E459A6">
        <w:rPr>
          <w:rStyle w:val="Style13ptBold"/>
        </w:rPr>
        <w:t>Dawson 21</w:t>
      </w:r>
      <w:r w:rsidRPr="00E459A6">
        <w:t>, John D. MacArthur Professor of Political Science at the University of Chicago, 5-17-2021, “Against Afropessimism,” https://www.ideology-theory-practice.org/blog/against-afropessimism</w:t>
      </w:r>
    </w:p>
    <w:p w14:paraId="3D1DF9E6" w14:textId="77777777" w:rsidR="002D5108" w:rsidRPr="00E459A6" w:rsidRDefault="002D5108" w:rsidP="002D5108">
      <w:pPr>
        <w:rPr>
          <w:sz w:val="16"/>
        </w:rPr>
      </w:pPr>
      <w:r w:rsidRPr="00E459A6">
        <w:rPr>
          <w:sz w:val="16"/>
        </w:rPr>
        <w:t xml:space="preserve">Afropessimism Distorts the Relationship Between Anti-Blackness, White Supremacy, Patriarchy, and Capitalism  </w:t>
      </w:r>
    </w:p>
    <w:p w14:paraId="4208C618" w14:textId="77777777" w:rsidR="002D5108" w:rsidRPr="00E459A6" w:rsidRDefault="002D5108" w:rsidP="002D5108">
      <w:pPr>
        <w:rPr>
          <w:sz w:val="16"/>
        </w:rPr>
      </w:pPr>
      <w:r w:rsidRPr="00E459A6">
        <w:rPr>
          <w:sz w:val="16"/>
        </w:rPr>
        <w:t xml:space="preserve">Finally and critically, this version of </w:t>
      </w:r>
      <w:r w:rsidRPr="00E459A6">
        <w:rPr>
          <w:rStyle w:val="StyleUnderline"/>
        </w:rPr>
        <w:t xml:space="preserve">Afropessimism severely mischaracterises the relationship between </w:t>
      </w:r>
      <w:r w:rsidRPr="00E459A6">
        <w:rPr>
          <w:rStyle w:val="Emphasis"/>
        </w:rPr>
        <w:t>anti-blackness</w:t>
      </w:r>
      <w:r w:rsidRPr="00E459A6">
        <w:rPr>
          <w:rStyle w:val="StyleUnderline"/>
        </w:rPr>
        <w:t xml:space="preserve">, </w:t>
      </w:r>
      <w:r w:rsidRPr="00E459A6">
        <w:rPr>
          <w:rStyle w:val="Emphasis"/>
        </w:rPr>
        <w:t>white supremacy</w:t>
      </w:r>
      <w:r w:rsidRPr="00E459A6">
        <w:rPr>
          <w:rStyle w:val="StyleUnderline"/>
        </w:rPr>
        <w:t xml:space="preserve">, and </w:t>
      </w:r>
      <w:r w:rsidRPr="00E459A6">
        <w:rPr>
          <w:rStyle w:val="Emphasis"/>
        </w:rPr>
        <w:t>capitalism</w:t>
      </w:r>
      <w:r w:rsidRPr="00E459A6">
        <w:rPr>
          <w:sz w:val="16"/>
        </w:rPr>
        <w:t xml:space="preserve">.[17] </w:t>
      </w:r>
      <w:r w:rsidRPr="00E459A6">
        <w:rPr>
          <w:rStyle w:val="StyleUnderline"/>
        </w:rPr>
        <w:t>Wilderson asserts</w:t>
      </w:r>
      <w:r w:rsidRPr="00E459A6">
        <w:rPr>
          <w:sz w:val="16"/>
        </w:rPr>
        <w:t xml:space="preserve"> that </w:t>
      </w:r>
      <w:r w:rsidRPr="00E459A6">
        <w:rPr>
          <w:rStyle w:val="Emphasis"/>
        </w:rPr>
        <w:t>political economy</w:t>
      </w:r>
      <w:r w:rsidRPr="00E459A6">
        <w:rPr>
          <w:rStyle w:val="StyleUnderline"/>
        </w:rPr>
        <w:t xml:space="preserve"> is of little use for analysing the black condition</w:t>
      </w:r>
      <w:r w:rsidRPr="00E459A6">
        <w:rPr>
          <w:sz w:val="16"/>
        </w:rPr>
        <w:t xml:space="preserve"> as the condition of the slave, the condition of blacks, is subject to violence that cannot be explained by political economy. Further, the status of the slave is invariant to “historical shifts.” I assert that </w:t>
      </w:r>
      <w:r w:rsidRPr="00E459A6">
        <w:rPr>
          <w:rStyle w:val="StyleUnderline"/>
          <w:highlight w:val="yellow"/>
        </w:rPr>
        <w:t>only by understanding</w:t>
      </w:r>
      <w:r w:rsidRPr="00E459A6">
        <w:rPr>
          <w:rStyle w:val="StyleUnderline"/>
        </w:rPr>
        <w:t xml:space="preserve"> the interaction between the </w:t>
      </w:r>
      <w:r w:rsidRPr="00E459A6">
        <w:rPr>
          <w:rStyle w:val="Emphasis"/>
          <w:highlight w:val="yellow"/>
        </w:rPr>
        <w:t>multiple systems</w:t>
      </w:r>
      <w:r w:rsidRPr="00E459A6">
        <w:rPr>
          <w:rStyle w:val="StyleUnderline"/>
          <w:highlight w:val="yellow"/>
        </w:rPr>
        <w:t xml:space="preserve"> of </w:t>
      </w:r>
      <w:r w:rsidRPr="00E459A6">
        <w:rPr>
          <w:rStyle w:val="Emphasis"/>
          <w:highlight w:val="yellow"/>
        </w:rPr>
        <w:t>domination</w:t>
      </w:r>
      <w:r w:rsidRPr="00E459A6">
        <w:rPr>
          <w:rStyle w:val="StyleUnderline"/>
          <w:highlight w:val="yellow"/>
        </w:rPr>
        <w:t xml:space="preserve"> blacks are subject to</w:t>
      </w:r>
      <w:r w:rsidRPr="00E459A6">
        <w:rPr>
          <w:rStyle w:val="StyleUnderline"/>
        </w:rPr>
        <w:t>—white supremacy</w:t>
      </w:r>
      <w:r w:rsidRPr="00E459A6">
        <w:rPr>
          <w:sz w:val="16"/>
        </w:rPr>
        <w:t xml:space="preserve"> (of which anti-blackness is a central structural feature)</w:t>
      </w:r>
      <w:r w:rsidRPr="00E459A6">
        <w:rPr>
          <w:rStyle w:val="StyleUnderline"/>
        </w:rPr>
        <w:t xml:space="preserve">, </w:t>
      </w:r>
      <w:r w:rsidRPr="00E459A6">
        <w:rPr>
          <w:rStyle w:val="Emphasis"/>
        </w:rPr>
        <w:t>patriarchy</w:t>
      </w:r>
      <w:r w:rsidRPr="00E459A6">
        <w:rPr>
          <w:rStyle w:val="StyleUnderline"/>
        </w:rPr>
        <w:t xml:space="preserve"> and </w:t>
      </w:r>
      <w:r w:rsidRPr="00E459A6">
        <w:rPr>
          <w:rStyle w:val="Emphasis"/>
        </w:rPr>
        <w:t>capitalism</w:t>
      </w:r>
      <w:r w:rsidRPr="00E459A6">
        <w:rPr>
          <w:rStyle w:val="StyleUnderline"/>
        </w:rPr>
        <w:t>—</w:t>
      </w:r>
      <w:r w:rsidRPr="00E459A6">
        <w:rPr>
          <w:rStyle w:val="StyleUnderline"/>
          <w:highlight w:val="yellow"/>
        </w:rPr>
        <w:t>will we</w:t>
      </w:r>
      <w:r w:rsidRPr="00E459A6">
        <w:rPr>
          <w:sz w:val="16"/>
        </w:rPr>
        <w:t xml:space="preserve"> be able to </w:t>
      </w:r>
      <w:r w:rsidRPr="00E459A6">
        <w:rPr>
          <w:rStyle w:val="StyleUnderline"/>
          <w:highlight w:val="yellow"/>
        </w:rPr>
        <w:t>understand</w:t>
      </w:r>
      <w:r w:rsidRPr="00E459A6">
        <w:rPr>
          <w:sz w:val="16"/>
        </w:rPr>
        <w:t xml:space="preserve"> for any given era </w:t>
      </w:r>
      <w:r w:rsidRPr="00E459A6">
        <w:rPr>
          <w:rStyle w:val="StyleUnderline"/>
        </w:rPr>
        <w:t xml:space="preserve">the status of blacks; the </w:t>
      </w:r>
      <w:r w:rsidRPr="00E459A6">
        <w:rPr>
          <w:rStyle w:val="Emphasis"/>
        </w:rPr>
        <w:t>massive</w:t>
      </w:r>
      <w:r w:rsidRPr="00E459A6">
        <w:rPr>
          <w:rStyle w:val="StyleUnderline"/>
        </w:rPr>
        <w:t xml:space="preserve"> and </w:t>
      </w:r>
      <w:r w:rsidRPr="00E459A6">
        <w:rPr>
          <w:rStyle w:val="Emphasis"/>
        </w:rPr>
        <w:t>multiple</w:t>
      </w:r>
      <w:r w:rsidRPr="00E459A6">
        <w:rPr>
          <w:rStyle w:val="StyleUnderline"/>
        </w:rPr>
        <w:t xml:space="preserve"> forms of </w:t>
      </w:r>
      <w:r w:rsidRPr="00E459A6">
        <w:rPr>
          <w:rStyle w:val="Emphasis"/>
        </w:rPr>
        <w:t>violence</w:t>
      </w:r>
      <w:r w:rsidRPr="00E459A6">
        <w:rPr>
          <w:rStyle w:val="StyleUnderline"/>
        </w:rPr>
        <w:t xml:space="preserve"> that blacks experience, and </w:t>
      </w:r>
      <w:r w:rsidRPr="00E459A6">
        <w:rPr>
          <w:rStyle w:val="StyleUnderline"/>
          <w:highlight w:val="yellow"/>
        </w:rPr>
        <w:t>the way</w:t>
      </w:r>
      <w:r w:rsidRPr="00E459A6">
        <w:rPr>
          <w:rStyle w:val="StyleUnderline"/>
        </w:rPr>
        <w:t xml:space="preserve"> forward </w:t>
      </w:r>
      <w:r w:rsidRPr="00E459A6">
        <w:rPr>
          <w:rStyle w:val="StyleUnderline"/>
          <w:highlight w:val="yellow"/>
        </w:rPr>
        <w:t>to</w:t>
      </w:r>
      <w:r w:rsidRPr="00E459A6">
        <w:rPr>
          <w:sz w:val="16"/>
        </w:rPr>
        <w:t xml:space="preserve">ward </w:t>
      </w:r>
      <w:r w:rsidRPr="00E459A6">
        <w:rPr>
          <w:rStyle w:val="Emphasis"/>
        </w:rPr>
        <w:t xml:space="preserve">full </w:t>
      </w:r>
      <w:r w:rsidRPr="00E459A6">
        <w:rPr>
          <w:rStyle w:val="Emphasis"/>
          <w:highlight w:val="yellow"/>
        </w:rPr>
        <w:t>black liberation</w:t>
      </w:r>
      <w:r w:rsidRPr="00E459A6">
        <w:rPr>
          <w:sz w:val="16"/>
        </w:rPr>
        <w:t>.</w:t>
      </w:r>
    </w:p>
    <w:p w14:paraId="65A462E1" w14:textId="77777777" w:rsidR="002D5108" w:rsidRPr="00E459A6" w:rsidRDefault="002D5108" w:rsidP="002D5108">
      <w:pPr>
        <w:rPr>
          <w:sz w:val="16"/>
        </w:rPr>
      </w:pPr>
      <w:r w:rsidRPr="00E459A6">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6E723B9C" w14:textId="77777777" w:rsidR="002D5108" w:rsidRPr="00E459A6" w:rsidRDefault="002D5108" w:rsidP="002D5108">
      <w:pPr>
        <w:rPr>
          <w:sz w:val="16"/>
        </w:rPr>
      </w:pPr>
      <w:r w:rsidRPr="00E459A6">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2F65C2C3" w14:textId="77777777" w:rsidR="002D5108" w:rsidRPr="00E459A6" w:rsidRDefault="002D5108" w:rsidP="002D5108">
      <w:pPr>
        <w:rPr>
          <w:sz w:val="16"/>
        </w:rPr>
      </w:pPr>
      <w:r w:rsidRPr="00E459A6">
        <w:rPr>
          <w:sz w:val="16"/>
        </w:rPr>
        <w:t xml:space="preserve">What </w:t>
      </w:r>
      <w:r w:rsidRPr="00E459A6">
        <w:rPr>
          <w:rStyle w:val="StyleUnderline"/>
        </w:rPr>
        <w:t>Wilderson misses</w:t>
      </w:r>
      <w:r w:rsidRPr="00E459A6">
        <w:rPr>
          <w:sz w:val="16"/>
        </w:rPr>
        <w:t xml:space="preserve"> is </w:t>
      </w:r>
      <w:r w:rsidRPr="00E459A6">
        <w:rPr>
          <w:rStyle w:val="StyleUnderline"/>
        </w:rPr>
        <w:t xml:space="preserve">that blacks are subject to </w:t>
      </w:r>
      <w:r w:rsidRPr="00E459A6">
        <w:rPr>
          <w:rStyle w:val="Emphasis"/>
        </w:rPr>
        <w:t>multiple sources</w:t>
      </w:r>
      <w:r w:rsidRPr="00E459A6">
        <w:rPr>
          <w:rStyle w:val="StyleUnderline"/>
        </w:rPr>
        <w:t xml:space="preserve"> of </w:t>
      </w:r>
      <w:r w:rsidRPr="00E459A6">
        <w:rPr>
          <w:rStyle w:val="Emphasis"/>
        </w:rPr>
        <w:t>violence</w:t>
      </w:r>
      <w:r w:rsidRPr="00E459A6">
        <w:rPr>
          <w:rStyle w:val="StyleUnderline"/>
        </w:rPr>
        <w:t xml:space="preserve">—the </w:t>
      </w:r>
      <w:r w:rsidRPr="00E459A6">
        <w:rPr>
          <w:rStyle w:val="Emphasis"/>
        </w:rPr>
        <w:t>cumulative nature</w:t>
      </w:r>
      <w:r w:rsidRPr="00E459A6">
        <w:rPr>
          <w:rStyle w:val="StyleUnderline"/>
        </w:rPr>
        <w:t xml:space="preserve"> of which is monstrous. Simultaneously analysing</w:t>
      </w:r>
      <w:r w:rsidRPr="00E459A6">
        <w:rPr>
          <w:sz w:val="16"/>
        </w:rPr>
        <w:t xml:space="preserve"> the articulation of </w:t>
      </w:r>
      <w:r w:rsidRPr="00E459A6">
        <w:rPr>
          <w:rStyle w:val="Emphasis"/>
          <w:highlight w:val="yellow"/>
        </w:rPr>
        <w:t>white supremacy</w:t>
      </w:r>
      <w:r w:rsidRPr="00E459A6">
        <w:rPr>
          <w:rStyle w:val="StyleUnderline"/>
          <w:highlight w:val="yellow"/>
        </w:rPr>
        <w:t xml:space="preserve">, </w:t>
      </w:r>
      <w:r w:rsidRPr="00E459A6">
        <w:rPr>
          <w:rStyle w:val="Emphasis"/>
          <w:highlight w:val="yellow"/>
        </w:rPr>
        <w:t>patriarchy</w:t>
      </w:r>
      <w:r w:rsidRPr="00E459A6">
        <w:rPr>
          <w:rStyle w:val="StyleUnderline"/>
          <w:highlight w:val="yellow"/>
        </w:rPr>
        <w:t xml:space="preserve">, and </w:t>
      </w:r>
      <w:r w:rsidRPr="00E459A6">
        <w:rPr>
          <w:rStyle w:val="Emphasis"/>
          <w:highlight w:val="yellow"/>
        </w:rPr>
        <w:t>capitalism</w:t>
      </w:r>
      <w:r w:rsidRPr="00E459A6">
        <w:rPr>
          <w:rStyle w:val="StyleUnderline"/>
          <w:highlight w:val="yellow"/>
        </w:rPr>
        <w:t xml:space="preserve"> lead</w:t>
      </w:r>
      <w:r w:rsidRPr="00E459A6">
        <w:rPr>
          <w:rStyle w:val="StyleUnderline"/>
        </w:rPr>
        <w:t xml:space="preserve">s </w:t>
      </w:r>
      <w:r w:rsidRPr="00E459A6">
        <w:rPr>
          <w:rStyle w:val="StyleUnderline"/>
          <w:highlight w:val="yellow"/>
        </w:rPr>
        <w:t xml:space="preserve">one to the realisation that blacks depending on </w:t>
      </w:r>
      <w:r w:rsidRPr="00E459A6">
        <w:rPr>
          <w:rStyle w:val="Emphasis"/>
          <w:highlight w:val="yellow"/>
        </w:rPr>
        <w:t>context</w:t>
      </w:r>
      <w:r w:rsidRPr="00E459A6">
        <w:rPr>
          <w:sz w:val="16"/>
        </w:rPr>
        <w:t xml:space="preserve"> in various combinations </w:t>
      </w:r>
      <w:r w:rsidRPr="00E459A6">
        <w:rPr>
          <w:rStyle w:val="StyleUnderline"/>
          <w:highlight w:val="yellow"/>
        </w:rPr>
        <w:t xml:space="preserve">experience violence as </w:t>
      </w:r>
      <w:r w:rsidRPr="00E459A6">
        <w:rPr>
          <w:rStyle w:val="Emphasis"/>
          <w:highlight w:val="yellow"/>
        </w:rPr>
        <w:t>workers</w:t>
      </w:r>
      <w:r w:rsidRPr="00E459A6">
        <w:rPr>
          <w:rStyle w:val="StyleUnderline"/>
          <w:highlight w:val="yellow"/>
        </w:rPr>
        <w:t xml:space="preserve">, </w:t>
      </w:r>
      <w:r w:rsidRPr="00E459A6">
        <w:rPr>
          <w:rStyle w:val="Emphasis"/>
          <w:highlight w:val="yellow"/>
        </w:rPr>
        <w:t>women</w:t>
      </w:r>
      <w:r w:rsidRPr="00E459A6">
        <w:rPr>
          <w:rStyle w:val="StyleUnderline"/>
          <w:highlight w:val="yellow"/>
        </w:rPr>
        <w:t>, and</w:t>
      </w:r>
      <w:r w:rsidRPr="00E459A6">
        <w:rPr>
          <w:rStyle w:val="StyleUnderline"/>
        </w:rPr>
        <w:t xml:space="preserve">/or </w:t>
      </w:r>
      <w:r w:rsidRPr="00E459A6">
        <w:rPr>
          <w:rStyle w:val="StyleUnderline"/>
          <w:highlight w:val="yellow"/>
        </w:rPr>
        <w:t xml:space="preserve">as </w:t>
      </w:r>
      <w:r w:rsidRPr="00E459A6">
        <w:rPr>
          <w:rStyle w:val="Emphasis"/>
          <w:highlight w:val="yellow"/>
        </w:rPr>
        <w:t>black people</w:t>
      </w:r>
      <w:r w:rsidRPr="00E459A6">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E459A6">
        <w:rPr>
          <w:rStyle w:val="StyleUnderline"/>
          <w:highlight w:val="yellow"/>
        </w:rPr>
        <w:t>This violence is</w:t>
      </w:r>
      <w:r w:rsidRPr="00E459A6">
        <w:rPr>
          <w:rStyle w:val="StyleUnderline"/>
        </w:rPr>
        <w:t xml:space="preserve"> also </w:t>
      </w:r>
      <w:r w:rsidRPr="00E459A6">
        <w:rPr>
          <w:rStyle w:val="Emphasis"/>
          <w:highlight w:val="yellow"/>
        </w:rPr>
        <w:t>rational</w:t>
      </w:r>
      <w:r w:rsidRPr="00E459A6">
        <w:rPr>
          <w:sz w:val="16"/>
        </w:rPr>
        <w:t xml:space="preserve"> </w:t>
      </w:r>
      <w:r w:rsidRPr="00E459A6">
        <w:rPr>
          <w:rStyle w:val="StyleUnderline"/>
        </w:rPr>
        <w:t xml:space="preserve">to the degree that </w:t>
      </w:r>
      <w:r w:rsidRPr="00E459A6">
        <w:rPr>
          <w:rStyle w:val="StyleUnderline"/>
          <w:highlight w:val="yellow"/>
        </w:rPr>
        <w:t>each form of violence is</w:t>
      </w:r>
      <w:r w:rsidRPr="00E459A6">
        <w:rPr>
          <w:sz w:val="16"/>
        </w:rPr>
        <w:t xml:space="preserve"> ultimately aimed at </w:t>
      </w:r>
      <w:r w:rsidRPr="00E459A6">
        <w:rPr>
          <w:rStyle w:val="StyleUnderline"/>
          <w:highlight w:val="yellow"/>
        </w:rPr>
        <w:t xml:space="preserve">reinforcing the rule of those at the </w:t>
      </w:r>
      <w:r w:rsidRPr="00E459A6">
        <w:rPr>
          <w:rStyle w:val="Emphasis"/>
          <w:highlight w:val="yellow"/>
        </w:rPr>
        <w:t>top</w:t>
      </w:r>
      <w:r w:rsidRPr="00E459A6">
        <w:rPr>
          <w:rStyle w:val="StyleUnderline"/>
        </w:rPr>
        <w:t xml:space="preserve"> of each </w:t>
      </w:r>
      <w:r w:rsidRPr="00E459A6">
        <w:rPr>
          <w:rStyle w:val="Emphasis"/>
        </w:rPr>
        <w:t>system of domination</w:t>
      </w:r>
      <w:r w:rsidRPr="00E459A6">
        <w:rPr>
          <w:sz w:val="16"/>
        </w:rPr>
        <w:t>.</w:t>
      </w:r>
    </w:p>
    <w:p w14:paraId="6DED8CAD" w14:textId="77777777" w:rsidR="002D5108" w:rsidRPr="00E459A6" w:rsidRDefault="002D5108" w:rsidP="002D5108">
      <w:pPr>
        <w:rPr>
          <w:sz w:val="16"/>
        </w:rPr>
      </w:pPr>
      <w:r w:rsidRPr="00E459A6">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4D3AC0E2" w14:textId="77777777" w:rsidR="002D5108" w:rsidRPr="00E459A6" w:rsidRDefault="002D5108" w:rsidP="002D5108">
      <w:pPr>
        <w:rPr>
          <w:sz w:val="16"/>
        </w:rPr>
      </w:pPr>
      <w:r w:rsidRPr="00E459A6">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E459A6">
        <w:rPr>
          <w:rStyle w:val="StyleUnderline"/>
        </w:rPr>
        <w:t>unlike what Wilderson argues, the historical record shows</w:t>
      </w:r>
      <w:r w:rsidRPr="00E459A6">
        <w:rPr>
          <w:sz w:val="16"/>
        </w:rPr>
        <w:t xml:space="preserve"> that </w:t>
      </w:r>
      <w:r w:rsidRPr="00E459A6">
        <w:rPr>
          <w:rStyle w:val="StyleUnderline"/>
        </w:rPr>
        <w:t xml:space="preserve">under </w:t>
      </w:r>
      <w:r w:rsidRPr="00E459A6">
        <w:rPr>
          <w:rStyle w:val="Emphasis"/>
        </w:rPr>
        <w:t>white supremacy</w:t>
      </w:r>
      <w:r w:rsidRPr="00E459A6">
        <w:rPr>
          <w:rStyle w:val="StyleUnderline"/>
        </w:rPr>
        <w:t xml:space="preserve"> and </w:t>
      </w:r>
      <w:r w:rsidRPr="00E459A6">
        <w:rPr>
          <w:rStyle w:val="Emphasis"/>
        </w:rPr>
        <w:t>colonialism</w:t>
      </w:r>
      <w:r w:rsidRPr="00E459A6">
        <w:rPr>
          <w:rStyle w:val="StyleUnderline"/>
        </w:rPr>
        <w:t xml:space="preserve"> </w:t>
      </w:r>
      <w:r w:rsidRPr="00E459A6">
        <w:rPr>
          <w:rStyle w:val="StyleUnderline"/>
          <w:highlight w:val="yellow"/>
        </w:rPr>
        <w:t xml:space="preserve">blacks are not the only </w:t>
      </w:r>
      <w:r w:rsidRPr="00E459A6">
        <w:rPr>
          <w:rStyle w:val="Emphasis"/>
          <w:highlight w:val="yellow"/>
        </w:rPr>
        <w:t>racially subordinate group</w:t>
      </w:r>
      <w:r w:rsidRPr="00E459A6">
        <w:rPr>
          <w:sz w:val="16"/>
        </w:rPr>
        <w:t xml:space="preserve"> to be </w:t>
      </w:r>
      <w:r w:rsidRPr="00E459A6">
        <w:rPr>
          <w:rStyle w:val="StyleUnderline"/>
        </w:rPr>
        <w:t xml:space="preserve">subject to </w:t>
      </w:r>
      <w:r w:rsidRPr="00E459A6">
        <w:rPr>
          <w:rStyle w:val="Emphasis"/>
        </w:rPr>
        <w:t>“direct relations of force.”</w:t>
      </w:r>
      <w:r w:rsidRPr="00E459A6">
        <w:rPr>
          <w:sz w:val="16"/>
        </w:rPr>
        <w:t xml:space="preserve"> As Ince argues, </w:t>
      </w:r>
      <w:r w:rsidRPr="00E459A6">
        <w:rPr>
          <w:rStyle w:val="StyleUnderline"/>
          <w:highlight w:val="yellow"/>
        </w:rPr>
        <w:t>“direct relations of force” do not only mark</w:t>
      </w:r>
      <w:r w:rsidRPr="00E459A6">
        <w:rPr>
          <w:rStyle w:val="StyleUnderline"/>
        </w:rPr>
        <w:t xml:space="preserve"> </w:t>
      </w:r>
      <w:r w:rsidRPr="00E459A6">
        <w:rPr>
          <w:rStyle w:val="StyleUnderline"/>
          <w:highlight w:val="yellow"/>
        </w:rPr>
        <w:t xml:space="preserve">the </w:t>
      </w:r>
      <w:r w:rsidRPr="00E459A6">
        <w:rPr>
          <w:rStyle w:val="Emphasis"/>
          <w:highlight w:val="yellow"/>
        </w:rPr>
        <w:t>subject</w:t>
      </w:r>
      <w:r w:rsidRPr="00E459A6">
        <w:rPr>
          <w:rStyle w:val="StyleUnderline"/>
          <w:highlight w:val="yellow"/>
        </w:rPr>
        <w:t xml:space="preserve"> of </w:t>
      </w:r>
      <w:r w:rsidRPr="00E459A6">
        <w:rPr>
          <w:rStyle w:val="Emphasis"/>
          <w:highlight w:val="yellow"/>
        </w:rPr>
        <w:t>the</w:t>
      </w:r>
      <w:r w:rsidRPr="00E459A6">
        <w:rPr>
          <w:rStyle w:val="StyleUnderline"/>
          <w:highlight w:val="yellow"/>
        </w:rPr>
        <w:t xml:space="preserve"> </w:t>
      </w:r>
      <w:r w:rsidRPr="00E459A6">
        <w:rPr>
          <w:rStyle w:val="Emphasis"/>
          <w:highlight w:val="yellow"/>
        </w:rPr>
        <w:t>slave</w:t>
      </w:r>
      <w:r w:rsidRPr="00E459A6">
        <w:rPr>
          <w:rStyle w:val="StyleUnderline"/>
        </w:rPr>
        <w:t xml:space="preserve">, but of </w:t>
      </w:r>
      <w:r w:rsidRPr="00E459A6">
        <w:rPr>
          <w:rStyle w:val="Emphasis"/>
          <w:highlight w:val="yellow"/>
        </w:rPr>
        <w:t>the colonised</w:t>
      </w:r>
      <w:r w:rsidRPr="00E459A6">
        <w:rPr>
          <w:sz w:val="16"/>
        </w:rPr>
        <w:t xml:space="preserve"> more generally such </w:t>
      </w:r>
      <w:r w:rsidRPr="00E459A6">
        <w:rPr>
          <w:rStyle w:val="StyleUnderline"/>
        </w:rPr>
        <w:t xml:space="preserve">as the </w:t>
      </w:r>
      <w:r w:rsidRPr="00E459A6">
        <w:rPr>
          <w:rStyle w:val="Emphasis"/>
        </w:rPr>
        <w:t>genocide</w:t>
      </w:r>
      <w:r w:rsidRPr="00E459A6">
        <w:rPr>
          <w:rStyle w:val="StyleUnderline"/>
        </w:rPr>
        <w:t xml:space="preserve"> of the </w:t>
      </w:r>
      <w:r w:rsidRPr="00E459A6">
        <w:rPr>
          <w:rStyle w:val="Emphasis"/>
        </w:rPr>
        <w:t>indigenous peoples</w:t>
      </w:r>
      <w:r w:rsidRPr="00E459A6">
        <w:rPr>
          <w:sz w:val="16"/>
        </w:rPr>
        <w:t xml:space="preserve"> of particularly the “New” World (itself a precondition of capitalism).[22] </w:t>
      </w:r>
      <w:r w:rsidRPr="00E459A6">
        <w:rPr>
          <w:rStyle w:val="StyleUnderline"/>
        </w:rPr>
        <w:t xml:space="preserve">Establishing and maintaining </w:t>
      </w:r>
      <w:r w:rsidRPr="00E459A6">
        <w:rPr>
          <w:rStyle w:val="Emphasis"/>
          <w:highlight w:val="yellow"/>
        </w:rPr>
        <w:t>capitalism</w:t>
      </w:r>
      <w:r w:rsidRPr="00E459A6">
        <w:rPr>
          <w:rStyle w:val="StyleUnderline"/>
        </w:rPr>
        <w:t xml:space="preserve"> has </w:t>
      </w:r>
      <w:r w:rsidRPr="00E459A6">
        <w:rPr>
          <w:rStyle w:val="StyleUnderline"/>
          <w:highlight w:val="yellow"/>
        </w:rPr>
        <w:t>required</w:t>
      </w:r>
      <w:r w:rsidRPr="00E459A6">
        <w:rPr>
          <w:rStyle w:val="StyleUnderline"/>
        </w:rPr>
        <w:t xml:space="preserve"> the </w:t>
      </w:r>
      <w:r w:rsidRPr="00E459A6">
        <w:rPr>
          <w:rStyle w:val="StyleUnderline"/>
          <w:highlight w:val="yellow"/>
        </w:rPr>
        <w:t>expropriation of resources and labour</w:t>
      </w:r>
      <w:r w:rsidRPr="00E459A6">
        <w:rPr>
          <w:rStyle w:val="StyleUnderline"/>
        </w:rPr>
        <w:t>—</w:t>
      </w:r>
      <w:r w:rsidRPr="00E459A6">
        <w:rPr>
          <w:sz w:val="16"/>
        </w:rPr>
        <w:t xml:space="preserve">simultaneously </w:t>
      </w:r>
      <w:r w:rsidRPr="00E459A6">
        <w:rPr>
          <w:rStyle w:val="StyleUnderline"/>
          <w:highlight w:val="yellow"/>
        </w:rPr>
        <w:t>wedded to</w:t>
      </w:r>
      <w:r w:rsidRPr="00E459A6">
        <w:rPr>
          <w:rStyle w:val="StyleUnderline"/>
        </w:rPr>
        <w:t xml:space="preserve"> the violation of </w:t>
      </w:r>
      <w:r w:rsidRPr="00E459A6">
        <w:rPr>
          <w:rStyle w:val="Emphasis"/>
          <w:highlight w:val="yellow"/>
        </w:rPr>
        <w:t>black</w:t>
      </w:r>
      <w:r w:rsidRPr="00E459A6">
        <w:rPr>
          <w:rStyle w:val="StyleUnderline"/>
          <w:highlight w:val="yellow"/>
        </w:rPr>
        <w:t xml:space="preserve">, </w:t>
      </w:r>
      <w:r w:rsidRPr="00E459A6">
        <w:rPr>
          <w:rStyle w:val="Emphasis"/>
          <w:highlight w:val="yellow"/>
        </w:rPr>
        <w:t>brown</w:t>
      </w:r>
      <w:r w:rsidRPr="00E459A6">
        <w:rPr>
          <w:rStyle w:val="StyleUnderline"/>
          <w:highlight w:val="yellow"/>
        </w:rPr>
        <w:t xml:space="preserve">, and </w:t>
      </w:r>
      <w:r w:rsidRPr="00E459A6">
        <w:rPr>
          <w:rStyle w:val="Emphasis"/>
          <w:highlight w:val="yellow"/>
        </w:rPr>
        <w:t>yellow bodies</w:t>
      </w:r>
      <w:r w:rsidRPr="00E459A6">
        <w:rPr>
          <w:rStyle w:val="StyleUnderline"/>
        </w:rPr>
        <w:t xml:space="preserve"> throughout the world</w:t>
      </w:r>
      <w:r w:rsidRPr="00E459A6">
        <w:rPr>
          <w:sz w:val="16"/>
        </w:rPr>
        <w:t xml:space="preserve">. In the end, </w:t>
      </w:r>
      <w:r w:rsidRPr="00E459A6">
        <w:rPr>
          <w:rStyle w:val="StyleUnderline"/>
        </w:rPr>
        <w:t xml:space="preserve">non-white bodies are </w:t>
      </w:r>
      <w:r w:rsidRPr="00E459A6">
        <w:rPr>
          <w:rStyle w:val="Emphasis"/>
        </w:rPr>
        <w:t>disposable</w:t>
      </w:r>
      <w:r w:rsidRPr="00E459A6">
        <w:rPr>
          <w:sz w:val="16"/>
        </w:rPr>
        <w:t xml:space="preserve"> in the global North and South; in the ghettoes, barrios, reservations, prisons, refugee camps and immigration detention centres that can be grimly found throughout the world. </w:t>
      </w:r>
      <w:r w:rsidRPr="00E459A6">
        <w:rPr>
          <w:rStyle w:val="StyleUnderline"/>
          <w:highlight w:val="yellow"/>
        </w:rPr>
        <w:t xml:space="preserve">The </w:t>
      </w:r>
      <w:r w:rsidRPr="00E459A6">
        <w:rPr>
          <w:rStyle w:val="Emphasis"/>
          <w:highlight w:val="yellow"/>
        </w:rPr>
        <w:t>particularities</w:t>
      </w:r>
      <w:r w:rsidRPr="00E459A6">
        <w:rPr>
          <w:rStyle w:val="StyleUnderline"/>
          <w:highlight w:val="yellow"/>
        </w:rPr>
        <w:t xml:space="preserve"> are </w:t>
      </w:r>
      <w:r w:rsidRPr="00E459A6">
        <w:rPr>
          <w:rStyle w:val="Emphasis"/>
          <w:highlight w:val="yellow"/>
        </w:rPr>
        <w:t>important</w:t>
      </w:r>
      <w:r w:rsidRPr="00E459A6">
        <w:rPr>
          <w:rStyle w:val="StyleUnderline"/>
          <w:highlight w:val="yellow"/>
        </w:rPr>
        <w:t xml:space="preserve">—and anti-blackness is a </w:t>
      </w:r>
      <w:r w:rsidRPr="00E459A6">
        <w:rPr>
          <w:rStyle w:val="Emphasis"/>
          <w:highlight w:val="yellow"/>
        </w:rPr>
        <w:t>key particularity</w:t>
      </w:r>
      <w:r w:rsidRPr="00E459A6">
        <w:rPr>
          <w:rStyle w:val="StyleUnderline"/>
        </w:rPr>
        <w:t xml:space="preserve"> that shapes </w:t>
      </w:r>
      <w:r w:rsidRPr="00E459A6">
        <w:rPr>
          <w:rStyle w:val="Emphasis"/>
        </w:rPr>
        <w:t>capitalism</w:t>
      </w:r>
      <w:r w:rsidRPr="00E459A6">
        <w:rPr>
          <w:rStyle w:val="StyleUnderline"/>
        </w:rPr>
        <w:t xml:space="preserve"> and </w:t>
      </w:r>
      <w:r w:rsidRPr="00E459A6">
        <w:rPr>
          <w:rStyle w:val="Emphasis"/>
        </w:rPr>
        <w:t>white supremacy</w:t>
      </w:r>
      <w:r w:rsidRPr="00E459A6">
        <w:rPr>
          <w:rStyle w:val="StyleUnderline"/>
        </w:rPr>
        <w:t xml:space="preserve">, but </w:t>
      </w:r>
      <w:r w:rsidRPr="00E459A6">
        <w:rPr>
          <w:rStyle w:val="StyleUnderline"/>
          <w:highlight w:val="yellow"/>
        </w:rPr>
        <w:t>as</w:t>
      </w:r>
      <w:r w:rsidRPr="00E459A6">
        <w:rPr>
          <w:rStyle w:val="StyleUnderline"/>
        </w:rPr>
        <w:t xml:space="preserve"> argued earlier, it still a </w:t>
      </w:r>
      <w:r w:rsidRPr="00E459A6">
        <w:rPr>
          <w:rStyle w:val="StyleUnderline"/>
          <w:highlight w:val="yellow"/>
        </w:rPr>
        <w:t>part a</w:t>
      </w:r>
      <w:r w:rsidRPr="00E459A6">
        <w:rPr>
          <w:rStyle w:val="StyleUnderline"/>
        </w:rPr>
        <w:t xml:space="preserve"> </w:t>
      </w:r>
      <w:r w:rsidRPr="00E459A6">
        <w:rPr>
          <w:rStyle w:val="Emphasis"/>
        </w:rPr>
        <w:t>global system</w:t>
      </w:r>
      <w:r w:rsidRPr="00E459A6">
        <w:rPr>
          <w:rStyle w:val="StyleUnderline"/>
        </w:rPr>
        <w:t xml:space="preserve"> of </w:t>
      </w:r>
      <w:r w:rsidRPr="00E459A6">
        <w:rPr>
          <w:rStyle w:val="Emphasis"/>
          <w:highlight w:val="yellow"/>
        </w:rPr>
        <w:t>white supremacy</w:t>
      </w:r>
      <w:r w:rsidRPr="00E459A6">
        <w:rPr>
          <w:sz w:val="16"/>
        </w:rPr>
        <w:t xml:space="preserve"> </w:t>
      </w:r>
      <w:r w:rsidRPr="00E459A6">
        <w:rPr>
          <w:rStyle w:val="StyleUnderline"/>
        </w:rPr>
        <w:t xml:space="preserve">marked by </w:t>
      </w:r>
      <w:r w:rsidRPr="00E459A6">
        <w:rPr>
          <w:rStyle w:val="Emphasis"/>
        </w:rPr>
        <w:t>direct relations of force</w:t>
      </w:r>
      <w:r w:rsidRPr="00E459A6">
        <w:rPr>
          <w:rStyle w:val="StyleUnderline"/>
        </w:rPr>
        <w:t xml:space="preserve">, and which </w:t>
      </w:r>
      <w:r w:rsidRPr="00E459A6">
        <w:rPr>
          <w:rStyle w:val="Emphasis"/>
        </w:rPr>
        <w:t>non-whites</w:t>
      </w:r>
      <w:r w:rsidRPr="00E459A6">
        <w:rPr>
          <w:rStyle w:val="StyleUnderline"/>
        </w:rPr>
        <w:t xml:space="preserve"> are racialised differently by that force</w:t>
      </w:r>
      <w:r w:rsidRPr="00E459A6">
        <w:rPr>
          <w:sz w:val="16"/>
        </w:rPr>
        <w:t>.</w:t>
      </w:r>
    </w:p>
    <w:p w14:paraId="6206777D" w14:textId="77777777" w:rsidR="002D5108" w:rsidRPr="00E459A6" w:rsidRDefault="002D5108" w:rsidP="002D5108">
      <w:pPr>
        <w:rPr>
          <w:sz w:val="16"/>
        </w:rPr>
      </w:pPr>
      <w:r w:rsidRPr="00E459A6">
        <w:rPr>
          <w:sz w:val="16"/>
        </w:rPr>
        <w:t xml:space="preserve">Within the context of the U.S., </w:t>
      </w:r>
      <w:r w:rsidRPr="00E459A6">
        <w:rPr>
          <w:rStyle w:val="StyleUnderline"/>
        </w:rPr>
        <w:t>only a</w:t>
      </w:r>
      <w:r w:rsidRPr="00E459A6">
        <w:rPr>
          <w:sz w:val="16"/>
        </w:rPr>
        <w:t xml:space="preserve"> type of stubborn blindness, a </w:t>
      </w:r>
      <w:r w:rsidRPr="00E459A6">
        <w:rPr>
          <w:rStyle w:val="StyleUnderline"/>
        </w:rPr>
        <w:t xml:space="preserve">refusal to acknowledge the </w:t>
      </w:r>
      <w:r w:rsidRPr="00E459A6">
        <w:rPr>
          <w:rStyle w:val="Emphasis"/>
        </w:rPr>
        <w:t>historical record</w:t>
      </w:r>
      <w:r w:rsidRPr="00E459A6">
        <w:rPr>
          <w:rStyle w:val="StyleUnderline"/>
        </w:rPr>
        <w:t xml:space="preserve">, and refusal to see the </w:t>
      </w:r>
      <w:r w:rsidRPr="00E459A6">
        <w:rPr>
          <w:rStyle w:val="Emphasis"/>
        </w:rPr>
        <w:t>interrelationship</w:t>
      </w:r>
      <w:r w:rsidRPr="00E459A6">
        <w:rPr>
          <w:rStyle w:val="StyleUnderline"/>
        </w:rPr>
        <w:t xml:space="preserve"> between </w:t>
      </w:r>
      <w:r w:rsidRPr="00E459A6">
        <w:rPr>
          <w:rStyle w:val="Emphasis"/>
        </w:rPr>
        <w:t>capitalism</w:t>
      </w:r>
      <w:r w:rsidRPr="00E459A6">
        <w:rPr>
          <w:rStyle w:val="StyleUnderline"/>
        </w:rPr>
        <w:t xml:space="preserve"> and </w:t>
      </w:r>
      <w:r w:rsidRPr="00E459A6">
        <w:rPr>
          <w:rStyle w:val="Emphasis"/>
        </w:rPr>
        <w:t>racial domination</w:t>
      </w:r>
      <w:r w:rsidRPr="00E459A6">
        <w:rPr>
          <w:sz w:val="16"/>
        </w:rPr>
        <w:t xml:space="preserve"> </w:t>
      </w:r>
      <w:r w:rsidRPr="00E459A6">
        <w:rPr>
          <w:rStyle w:val="StyleUnderline"/>
        </w:rPr>
        <w:t xml:space="preserve">can lead </w:t>
      </w:r>
      <w:r w:rsidRPr="00E459A6">
        <w:rPr>
          <w:sz w:val="16"/>
        </w:rPr>
        <w:t xml:space="preserve">those such as </w:t>
      </w:r>
      <w:r w:rsidRPr="00E459A6">
        <w:rPr>
          <w:rStyle w:val="StyleUnderline"/>
          <w:highlight w:val="yellow"/>
        </w:rPr>
        <w:t>Wilderson</w:t>
      </w:r>
      <w:r w:rsidRPr="00E459A6">
        <w:rPr>
          <w:rStyle w:val="StyleUnderline"/>
        </w:rPr>
        <w:t xml:space="preserve"> to </w:t>
      </w:r>
      <w:r w:rsidRPr="00E459A6">
        <w:rPr>
          <w:rStyle w:val="StyleUnderline"/>
          <w:highlight w:val="yellow"/>
        </w:rPr>
        <w:t>argue</w:t>
      </w:r>
      <w:r w:rsidRPr="00E459A6">
        <w:rPr>
          <w:sz w:val="16"/>
        </w:rPr>
        <w:t xml:space="preserve"> that </w:t>
      </w:r>
      <w:r w:rsidRPr="00E459A6">
        <w:rPr>
          <w:rStyle w:val="StyleUnderline"/>
          <w:highlight w:val="yellow"/>
        </w:rPr>
        <w:t xml:space="preserve">“we </w:t>
      </w:r>
      <w:r w:rsidRPr="00E459A6">
        <w:rPr>
          <w:rStyle w:val="Emphasis"/>
          <w:highlight w:val="yellow"/>
        </w:rPr>
        <w:t>were never meant to be</w:t>
      </w:r>
      <w:r w:rsidRPr="00E459A6">
        <w:rPr>
          <w:rStyle w:val="StyleUnderline"/>
          <w:highlight w:val="yellow"/>
        </w:rPr>
        <w:t xml:space="preserve"> </w:t>
      </w:r>
      <w:r w:rsidRPr="00E459A6">
        <w:rPr>
          <w:rStyle w:val="Emphasis"/>
          <w:highlight w:val="yellow"/>
        </w:rPr>
        <w:t>workers</w:t>
      </w:r>
      <w:r w:rsidRPr="00E459A6">
        <w:rPr>
          <w:rStyle w:val="StyleUnderline"/>
        </w:rPr>
        <w:t xml:space="preserve">…..From the very beginning, we were meant to be </w:t>
      </w:r>
      <w:r w:rsidRPr="00E459A6">
        <w:rPr>
          <w:rStyle w:val="Emphasis"/>
        </w:rPr>
        <w:t>accumulated</w:t>
      </w:r>
      <w:r w:rsidRPr="00E459A6">
        <w:rPr>
          <w:rStyle w:val="StyleUnderline"/>
        </w:rPr>
        <w:t xml:space="preserve"> and </w:t>
      </w:r>
      <w:r w:rsidRPr="00E459A6">
        <w:rPr>
          <w:rStyle w:val="Emphasis"/>
        </w:rPr>
        <w:t>die</w:t>
      </w:r>
      <w:r w:rsidRPr="00E459A6">
        <w:rPr>
          <w:rStyle w:val="StyleUnderline"/>
          <w:highlight w:val="yellow"/>
        </w:rPr>
        <w:t>.”</w:t>
      </w:r>
      <w:r w:rsidRPr="00E459A6">
        <w:rPr>
          <w:sz w:val="16"/>
        </w:rPr>
        <w:t xml:space="preserve">[23] </w:t>
      </w:r>
      <w:r w:rsidRPr="00E459A6">
        <w:rPr>
          <w:rStyle w:val="StyleUnderline"/>
          <w:highlight w:val="yellow"/>
        </w:rPr>
        <w:t>This</w:t>
      </w:r>
      <w:r w:rsidRPr="00E459A6">
        <w:rPr>
          <w:rStyle w:val="StyleUnderline"/>
        </w:rPr>
        <w:t xml:space="preserve"> assertion </w:t>
      </w:r>
      <w:r w:rsidRPr="00E459A6">
        <w:rPr>
          <w:rStyle w:val="Emphasis"/>
          <w:highlight w:val="yellow"/>
        </w:rPr>
        <w:t>flies against</w:t>
      </w:r>
      <w:r w:rsidRPr="00E459A6">
        <w:rPr>
          <w:sz w:val="16"/>
        </w:rPr>
        <w:t xml:space="preserve"> the </w:t>
      </w:r>
      <w:r w:rsidRPr="00E459A6">
        <w:rPr>
          <w:rStyle w:val="Emphasis"/>
          <w:highlight w:val="yellow"/>
        </w:rPr>
        <w:t>historical evidence</w:t>
      </w:r>
      <w:r w:rsidRPr="00E459A6">
        <w:rPr>
          <w:sz w:val="16"/>
        </w:rPr>
        <w:t xml:space="preserve">. No, </w:t>
      </w:r>
      <w:r w:rsidRPr="00E459A6">
        <w:rPr>
          <w:rStyle w:val="StyleUnderline"/>
        </w:rPr>
        <w:t xml:space="preserve">blacks were meant to </w:t>
      </w:r>
      <w:r w:rsidRPr="00E459A6">
        <w:rPr>
          <w:rStyle w:val="Emphasis"/>
        </w:rPr>
        <w:t>work</w:t>
      </w:r>
      <w:r w:rsidRPr="00E459A6">
        <w:rPr>
          <w:rStyle w:val="StyleUnderline"/>
        </w:rPr>
        <w:t xml:space="preserve">, </w:t>
      </w:r>
      <w:r w:rsidRPr="00E459A6">
        <w:rPr>
          <w:rStyle w:val="Emphasis"/>
        </w:rPr>
        <w:t>die</w:t>
      </w:r>
      <w:r w:rsidRPr="00E459A6">
        <w:rPr>
          <w:rStyle w:val="StyleUnderline"/>
        </w:rPr>
        <w:t xml:space="preserve">, and be </w:t>
      </w:r>
      <w:r w:rsidRPr="00E459A6">
        <w:rPr>
          <w:rStyle w:val="Emphasis"/>
        </w:rPr>
        <w:t>accumulated</w:t>
      </w:r>
      <w:r w:rsidRPr="00E459A6">
        <w:rPr>
          <w:rStyle w:val="StyleUnderline"/>
        </w:rPr>
        <w:t xml:space="preserve"> as need be. White supremacy</w:t>
      </w:r>
      <w:r w:rsidRPr="00E459A6">
        <w:rPr>
          <w:sz w:val="16"/>
        </w:rPr>
        <w:t xml:space="preserve"> often </w:t>
      </w:r>
      <w:r w:rsidRPr="00E459A6">
        <w:rPr>
          <w:rStyle w:val="StyleUnderline"/>
        </w:rPr>
        <w:t>demands that blacks die</w:t>
      </w:r>
      <w:r w:rsidRPr="00E459A6">
        <w:rPr>
          <w:sz w:val="16"/>
        </w:rPr>
        <w:t xml:space="preserve">. </w:t>
      </w:r>
      <w:r w:rsidRPr="00E459A6">
        <w:rPr>
          <w:rStyle w:val="StyleUnderline"/>
          <w:highlight w:val="yellow"/>
        </w:rPr>
        <w:t>Capitalism demands</w:t>
      </w:r>
      <w:r w:rsidRPr="00E459A6">
        <w:rPr>
          <w:rStyle w:val="StyleUnderline"/>
        </w:rPr>
        <w:t xml:space="preserve"> that </w:t>
      </w:r>
      <w:r w:rsidRPr="00E459A6">
        <w:rPr>
          <w:rStyle w:val="Emphasis"/>
          <w:highlight w:val="yellow"/>
        </w:rPr>
        <w:t>blacks</w:t>
      </w:r>
      <w:r w:rsidRPr="00E459A6">
        <w:rPr>
          <w:rStyle w:val="StyleUnderline"/>
          <w:highlight w:val="yellow"/>
        </w:rPr>
        <w:t xml:space="preserve"> must also</w:t>
      </w:r>
      <w:r w:rsidRPr="00E459A6">
        <w:rPr>
          <w:sz w:val="16"/>
        </w:rPr>
        <w:t xml:space="preserve">, when necessary </w:t>
      </w:r>
      <w:r w:rsidRPr="00E459A6">
        <w:rPr>
          <w:rStyle w:val="Emphasis"/>
          <w:highlight w:val="yellow"/>
        </w:rPr>
        <w:t>work</w:t>
      </w:r>
      <w:r w:rsidRPr="00E459A6">
        <w:rPr>
          <w:sz w:val="16"/>
        </w:rPr>
        <w:t xml:space="preserve"> and/or be accumulated. </w:t>
      </w:r>
      <w:r w:rsidRPr="00E459A6">
        <w:rPr>
          <w:rStyle w:val="StyleUnderline"/>
        </w:rPr>
        <w:t xml:space="preserve">Each, and patriarchy as well, continually make their </w:t>
      </w:r>
      <w:r w:rsidRPr="00E459A6">
        <w:rPr>
          <w:rStyle w:val="Emphasis"/>
        </w:rPr>
        <w:t>bloody demands</w:t>
      </w:r>
      <w:r w:rsidRPr="00E459A6">
        <w:rPr>
          <w:rStyle w:val="StyleUnderline"/>
        </w:rPr>
        <w:t xml:space="preserve">. Through </w:t>
      </w:r>
      <w:r w:rsidRPr="00E459A6">
        <w:rPr>
          <w:rStyle w:val="Emphasis"/>
          <w:highlight w:val="yellow"/>
        </w:rPr>
        <w:t>politics</w:t>
      </w:r>
      <w:r w:rsidRPr="00E459A6">
        <w:rPr>
          <w:rStyle w:val="StyleUnderline"/>
          <w:highlight w:val="yellow"/>
        </w:rPr>
        <w:t xml:space="preserve"> and</w:t>
      </w:r>
      <w:r w:rsidRPr="00E459A6">
        <w:rPr>
          <w:rStyle w:val="StyleUnderline"/>
        </w:rPr>
        <w:t xml:space="preserve"> other means of struggle </w:t>
      </w:r>
      <w:r w:rsidRPr="00E459A6">
        <w:rPr>
          <w:rStyle w:val="Emphasis"/>
        </w:rPr>
        <w:t>blacks</w:t>
      </w:r>
      <w:r w:rsidRPr="00E459A6">
        <w:rPr>
          <w:rStyle w:val="StyleUnderline"/>
        </w:rPr>
        <w:t xml:space="preserve"> continually </w:t>
      </w:r>
      <w:r w:rsidRPr="00E459A6">
        <w:rPr>
          <w:rStyle w:val="Emphasis"/>
        </w:rPr>
        <w:t>resist</w:t>
      </w:r>
      <w:r w:rsidRPr="00E459A6">
        <w:rPr>
          <w:rStyle w:val="StyleUnderline"/>
        </w:rPr>
        <w:t xml:space="preserve">. This </w:t>
      </w:r>
      <w:r w:rsidRPr="00E459A6">
        <w:rPr>
          <w:rStyle w:val="Emphasis"/>
          <w:highlight w:val="yellow"/>
        </w:rPr>
        <w:t>resistance</w:t>
      </w:r>
      <w:r w:rsidRPr="00E459A6">
        <w:rPr>
          <w:rStyle w:val="StyleUnderline"/>
          <w:highlight w:val="yellow"/>
        </w:rPr>
        <w:t xml:space="preserve"> can only be </w:t>
      </w:r>
      <w:r w:rsidRPr="00E459A6">
        <w:rPr>
          <w:rStyle w:val="Emphasis"/>
          <w:highlight w:val="yellow"/>
        </w:rPr>
        <w:t>successful</w:t>
      </w:r>
      <w:r w:rsidRPr="00E459A6">
        <w:rPr>
          <w:rStyle w:val="StyleUnderline"/>
          <w:highlight w:val="yellow"/>
        </w:rPr>
        <w:t xml:space="preserve"> by understanding the </w:t>
      </w:r>
      <w:r w:rsidRPr="00E459A6">
        <w:rPr>
          <w:rStyle w:val="Emphasis"/>
          <w:highlight w:val="yellow"/>
        </w:rPr>
        <w:t>mutual articulation</w:t>
      </w:r>
      <w:r w:rsidRPr="00E459A6">
        <w:rPr>
          <w:rStyle w:val="StyleUnderline"/>
          <w:highlight w:val="yellow"/>
        </w:rPr>
        <w:t xml:space="preserve"> between each </w:t>
      </w:r>
      <w:r w:rsidRPr="00E459A6">
        <w:rPr>
          <w:rStyle w:val="Emphasis"/>
          <w:highlight w:val="yellow"/>
        </w:rPr>
        <w:t>system</w:t>
      </w:r>
      <w:r w:rsidRPr="00E459A6">
        <w:rPr>
          <w:rStyle w:val="Emphasis"/>
        </w:rPr>
        <w:t xml:space="preserve"> of domination</w:t>
      </w:r>
      <w:r w:rsidRPr="00E459A6">
        <w:rPr>
          <w:sz w:val="16"/>
        </w:rPr>
        <w:t>.</w:t>
      </w:r>
    </w:p>
    <w:p w14:paraId="2D22EB00" w14:textId="77777777" w:rsidR="002D5108" w:rsidRPr="00E459A6" w:rsidRDefault="002D5108" w:rsidP="002D5108">
      <w:pPr>
        <w:rPr>
          <w:sz w:val="16"/>
        </w:rPr>
      </w:pPr>
      <w:r w:rsidRPr="00E459A6">
        <w:rPr>
          <w:sz w:val="16"/>
        </w:rPr>
        <w:t xml:space="preserve">Conclusion: What is at Stake?  </w:t>
      </w:r>
    </w:p>
    <w:p w14:paraId="2F9E2AC1" w14:textId="77777777" w:rsidR="002D5108" w:rsidRPr="00E459A6" w:rsidRDefault="002D5108" w:rsidP="002D5108">
      <w:pPr>
        <w:rPr>
          <w:sz w:val="16"/>
        </w:rPr>
      </w:pPr>
      <w:r w:rsidRPr="00E459A6">
        <w:rPr>
          <w:rStyle w:val="StyleUnderline"/>
        </w:rPr>
        <w:t xml:space="preserve">What is at </w:t>
      </w:r>
      <w:r w:rsidRPr="00E459A6">
        <w:rPr>
          <w:rStyle w:val="Emphasis"/>
        </w:rPr>
        <w:t>stake</w:t>
      </w:r>
      <w:r w:rsidRPr="00E459A6">
        <w:rPr>
          <w:rStyle w:val="StyleUnderline"/>
        </w:rPr>
        <w:t xml:space="preserve"> is far more critical than an </w:t>
      </w:r>
      <w:r w:rsidRPr="00E459A6">
        <w:rPr>
          <w:rStyle w:val="Emphasis"/>
        </w:rPr>
        <w:t>abstract academic debate</w:t>
      </w:r>
      <w:r w:rsidRPr="00E459A6">
        <w:rPr>
          <w:rStyle w:val="StyleUnderline"/>
        </w:rPr>
        <w:t xml:space="preserve"> between theorists. </w:t>
      </w:r>
      <w:r w:rsidRPr="00E459A6">
        <w:rPr>
          <w:rStyle w:val="StyleUnderline"/>
          <w:highlight w:val="yellow"/>
        </w:rPr>
        <w:t>These debates speak</w:t>
      </w:r>
      <w:r w:rsidRPr="00E459A6">
        <w:rPr>
          <w:sz w:val="16"/>
        </w:rPr>
        <w:t xml:space="preserve"> </w:t>
      </w:r>
      <w:r w:rsidRPr="00E459A6">
        <w:rPr>
          <w:rStyle w:val="StyleUnderline"/>
        </w:rPr>
        <w:t xml:space="preserve">directly </w:t>
      </w:r>
      <w:r w:rsidRPr="00E459A6">
        <w:rPr>
          <w:rStyle w:val="StyleUnderline"/>
          <w:highlight w:val="yellow"/>
        </w:rPr>
        <w:t>to how we understand Trump</w:t>
      </w:r>
      <w:r w:rsidRPr="00E459A6">
        <w:rPr>
          <w:sz w:val="16"/>
        </w:rPr>
        <w:t xml:space="preserve">’s victory in the 2016 presidential elections and the racist, authoritarian and potentially fascist phenomenon of “Trumpism” </w:t>
      </w:r>
      <w:r w:rsidRPr="00E459A6">
        <w:rPr>
          <w:rStyle w:val="StyleUnderline"/>
        </w:rPr>
        <w:t xml:space="preserve">and the rise of </w:t>
      </w:r>
      <w:r w:rsidRPr="00E459A6">
        <w:rPr>
          <w:rStyle w:val="StyleUnderline"/>
          <w:highlight w:val="yellow"/>
        </w:rPr>
        <w:t>neo-fascist movements</w:t>
      </w:r>
      <w:r w:rsidRPr="00E459A6">
        <w:rPr>
          <w:sz w:val="16"/>
        </w:rPr>
        <w:t xml:space="preserve"> in the global north and south</w:t>
      </w:r>
      <w:r w:rsidRPr="00E459A6">
        <w:rPr>
          <w:rStyle w:val="StyleUnderline"/>
        </w:rPr>
        <w:t xml:space="preserve">. It speaks to </w:t>
      </w:r>
      <w:r w:rsidRPr="00E459A6">
        <w:rPr>
          <w:rStyle w:val="StyleUnderline"/>
          <w:highlight w:val="yellow"/>
        </w:rPr>
        <w:t>how we</w:t>
      </w:r>
      <w:r w:rsidRPr="00E459A6">
        <w:rPr>
          <w:rStyle w:val="StyleUnderline"/>
        </w:rPr>
        <w:t xml:space="preserve"> best </w:t>
      </w:r>
      <w:r w:rsidRPr="00E459A6">
        <w:rPr>
          <w:rStyle w:val="StyleUnderline"/>
          <w:highlight w:val="yellow"/>
        </w:rPr>
        <w:t>understand</w:t>
      </w:r>
      <w:r w:rsidRPr="00E459A6">
        <w:rPr>
          <w:rStyle w:val="StyleUnderline"/>
        </w:rPr>
        <w:t xml:space="preserve"> </w:t>
      </w:r>
      <w:r w:rsidRPr="00E459A6">
        <w:rPr>
          <w:sz w:val="16"/>
        </w:rPr>
        <w:t xml:space="preserve">the </w:t>
      </w:r>
      <w:r w:rsidRPr="00E459A6">
        <w:rPr>
          <w:rStyle w:val="StyleUnderline"/>
        </w:rPr>
        <w:t>accelerating</w:t>
      </w:r>
      <w:r w:rsidRPr="00E459A6">
        <w:rPr>
          <w:sz w:val="16"/>
        </w:rPr>
        <w:t xml:space="preserve"> rates of </w:t>
      </w:r>
      <w:r w:rsidRPr="00E459A6">
        <w:rPr>
          <w:rStyle w:val="StyleUnderline"/>
          <w:highlight w:val="yellow"/>
        </w:rPr>
        <w:t>inequality</w:t>
      </w:r>
      <w:r w:rsidRPr="00E459A6">
        <w:rPr>
          <w:sz w:val="16"/>
        </w:rPr>
        <w:t xml:space="preserve"> in both the global north and south popularly </w:t>
      </w:r>
      <w:r w:rsidRPr="00E459A6">
        <w:rPr>
          <w:rStyle w:val="StyleUnderline"/>
        </w:rPr>
        <w:t>described by Thomas Piketty</w:t>
      </w:r>
      <w:r w:rsidRPr="00E459A6">
        <w:rPr>
          <w:sz w:val="16"/>
        </w:rPr>
        <w:t xml:space="preserve">.[24] </w:t>
      </w:r>
      <w:r w:rsidRPr="00E459A6">
        <w:rPr>
          <w:rStyle w:val="StyleUnderline"/>
        </w:rPr>
        <w:t xml:space="preserve">It speaks to how we understand the </w:t>
      </w:r>
      <w:r w:rsidRPr="00E459A6">
        <w:rPr>
          <w:rStyle w:val="Emphasis"/>
          <w:highlight w:val="yellow"/>
        </w:rPr>
        <w:t>rising</w:t>
      </w:r>
      <w:r w:rsidRPr="00E459A6">
        <w:rPr>
          <w:rStyle w:val="StyleUnderline"/>
        </w:rPr>
        <w:t xml:space="preserve"> wave of </w:t>
      </w:r>
      <w:r w:rsidRPr="00E459A6">
        <w:rPr>
          <w:rStyle w:val="Emphasis"/>
          <w:highlight w:val="yellow"/>
        </w:rPr>
        <w:t>violence</w:t>
      </w:r>
      <w:r w:rsidRPr="00E459A6">
        <w:rPr>
          <w:rStyle w:val="StyleUnderline"/>
        </w:rPr>
        <w:t xml:space="preserve"> that </w:t>
      </w:r>
      <w:r w:rsidRPr="00E459A6">
        <w:rPr>
          <w:rStyle w:val="StyleUnderline"/>
          <w:highlight w:val="yellow"/>
        </w:rPr>
        <w:t>black folks face</w:t>
      </w:r>
      <w:r w:rsidRPr="00E459A6">
        <w:rPr>
          <w:rStyle w:val="StyleUnderline"/>
        </w:rPr>
        <w:t xml:space="preserve"> </w:t>
      </w:r>
      <w:r w:rsidRPr="00E459A6">
        <w:rPr>
          <w:rStyle w:val="Emphasis"/>
        </w:rPr>
        <w:t>here</w:t>
      </w:r>
      <w:r w:rsidRPr="00E459A6">
        <w:rPr>
          <w:rStyle w:val="StyleUnderline"/>
        </w:rPr>
        <w:t xml:space="preserve">, throughout the </w:t>
      </w:r>
      <w:r w:rsidRPr="00E459A6">
        <w:rPr>
          <w:rStyle w:val="Emphasis"/>
        </w:rPr>
        <w:t>Diaspora</w:t>
      </w:r>
      <w:r w:rsidRPr="00E459A6">
        <w:rPr>
          <w:rStyle w:val="StyleUnderline"/>
        </w:rPr>
        <w:t xml:space="preserve">, and within </w:t>
      </w:r>
      <w:r w:rsidRPr="00E459A6">
        <w:rPr>
          <w:rStyle w:val="Emphasis"/>
        </w:rPr>
        <w:t>Africa</w:t>
      </w:r>
      <w:r w:rsidRPr="00E459A6">
        <w:rPr>
          <w:rStyle w:val="StyleUnderline"/>
        </w:rPr>
        <w:t xml:space="preserve"> </w:t>
      </w:r>
      <w:r w:rsidRPr="00E459A6">
        <w:rPr>
          <w:rStyle w:val="Emphasis"/>
        </w:rPr>
        <w:t>itself</w:t>
      </w:r>
      <w:r w:rsidRPr="00E459A6">
        <w:rPr>
          <w:sz w:val="16"/>
        </w:rPr>
        <w:t>.</w:t>
      </w:r>
    </w:p>
    <w:p w14:paraId="61DAFA17" w14:textId="77777777" w:rsidR="002D5108" w:rsidRPr="00E459A6" w:rsidRDefault="002D5108" w:rsidP="002D5108">
      <w:pPr>
        <w:rPr>
          <w:sz w:val="16"/>
        </w:rPr>
      </w:pPr>
      <w:r w:rsidRPr="00E459A6">
        <w:rPr>
          <w:rStyle w:val="StyleUnderline"/>
        </w:rPr>
        <w:t xml:space="preserve">Afropessimists have an </w:t>
      </w:r>
      <w:r w:rsidRPr="00E459A6">
        <w:rPr>
          <w:rStyle w:val="Emphasis"/>
        </w:rPr>
        <w:t>ahistorical narrative</w:t>
      </w:r>
      <w:r w:rsidRPr="00E459A6">
        <w:rPr>
          <w:rStyle w:val="StyleUnderline"/>
        </w:rPr>
        <w:t xml:space="preserve"> that distorts the relation</w:t>
      </w:r>
      <w:r w:rsidRPr="00E459A6">
        <w:rPr>
          <w:sz w:val="16"/>
        </w:rPr>
        <w:t xml:space="preserve">ship </w:t>
      </w:r>
      <w:r w:rsidRPr="00E459A6">
        <w:rPr>
          <w:rStyle w:val="StyleUnderline"/>
        </w:rPr>
        <w:t xml:space="preserve">of </w:t>
      </w:r>
      <w:r w:rsidRPr="00E459A6">
        <w:rPr>
          <w:rStyle w:val="Emphasis"/>
        </w:rPr>
        <w:t>white supremacy</w:t>
      </w:r>
      <w:r w:rsidRPr="00E459A6">
        <w:rPr>
          <w:rStyle w:val="StyleUnderline"/>
        </w:rPr>
        <w:t xml:space="preserve"> to </w:t>
      </w:r>
      <w:r w:rsidRPr="00E459A6">
        <w:rPr>
          <w:rStyle w:val="Emphasis"/>
        </w:rPr>
        <w:t>capitalism</w:t>
      </w:r>
      <w:r w:rsidRPr="00E459A6">
        <w:rPr>
          <w:rStyle w:val="StyleUnderline"/>
        </w:rPr>
        <w:t xml:space="preserve">—insisting despite all </w:t>
      </w:r>
      <w:r w:rsidRPr="00E459A6">
        <w:rPr>
          <w:sz w:val="16"/>
        </w:rPr>
        <w:t xml:space="preserve">historical and contemporary </w:t>
      </w:r>
      <w:r w:rsidRPr="00E459A6">
        <w:rPr>
          <w:rStyle w:val="StyleUnderline"/>
        </w:rPr>
        <w:t>empirical evidence</w:t>
      </w:r>
      <w:r w:rsidRPr="00E459A6">
        <w:rPr>
          <w:sz w:val="16"/>
        </w:rPr>
        <w:t xml:space="preserve"> to the contrary </w:t>
      </w:r>
      <w:r w:rsidRPr="00E459A6">
        <w:rPr>
          <w:rStyle w:val="StyleUnderline"/>
        </w:rPr>
        <w:t xml:space="preserve">that the core logics of </w:t>
      </w:r>
      <w:r w:rsidRPr="00E459A6">
        <w:rPr>
          <w:rStyle w:val="Emphasis"/>
        </w:rPr>
        <w:t>slave-based anti-blackness</w:t>
      </w:r>
      <w:r w:rsidRPr="00E459A6">
        <w:rPr>
          <w:rStyle w:val="StyleUnderline"/>
        </w:rPr>
        <w:t xml:space="preserve"> exists outside of</w:t>
      </w:r>
      <w:r w:rsidRPr="00E459A6">
        <w:rPr>
          <w:sz w:val="16"/>
        </w:rPr>
        <w:t xml:space="preserve">, and ultimately invariant to, </w:t>
      </w:r>
      <w:r w:rsidRPr="00E459A6">
        <w:rPr>
          <w:rStyle w:val="StyleUnderline"/>
        </w:rPr>
        <w:t>the</w:t>
      </w:r>
      <w:r w:rsidRPr="00E459A6">
        <w:rPr>
          <w:sz w:val="16"/>
        </w:rPr>
        <w:t xml:space="preserve"> dynamics of the </w:t>
      </w:r>
      <w:r w:rsidRPr="00E459A6">
        <w:rPr>
          <w:rStyle w:val="Emphasis"/>
        </w:rPr>
        <w:t>capitalist political economy</w:t>
      </w:r>
      <w:r w:rsidRPr="00E459A6">
        <w:rPr>
          <w:rStyle w:val="StyleUnderline"/>
        </w:rPr>
        <w:t xml:space="preserve">. This strand of theorising has taken root in </w:t>
      </w:r>
      <w:r w:rsidRPr="00E459A6">
        <w:rPr>
          <w:rStyle w:val="Emphasis"/>
        </w:rPr>
        <w:t>real-world activism</w:t>
      </w:r>
      <w:r w:rsidRPr="00E459A6">
        <w:rPr>
          <w:sz w:val="16"/>
        </w:rPr>
        <w:t xml:space="preserve">—in this case </w:t>
      </w:r>
      <w:r w:rsidRPr="00E459A6">
        <w:rPr>
          <w:rStyle w:val="StyleUnderline"/>
        </w:rPr>
        <w:t xml:space="preserve">among </w:t>
      </w:r>
      <w:r w:rsidRPr="00E459A6">
        <w:rPr>
          <w:rStyle w:val="Emphasis"/>
        </w:rPr>
        <w:t>young black activists</w:t>
      </w:r>
      <w:r w:rsidRPr="00E459A6">
        <w:rPr>
          <w:rStyle w:val="StyleUnderline"/>
        </w:rPr>
        <w:t xml:space="preserve"> struggling once again for </w:t>
      </w:r>
      <w:r w:rsidRPr="00E459A6">
        <w:rPr>
          <w:rStyle w:val="Emphasis"/>
        </w:rPr>
        <w:t>black liberation</w:t>
      </w:r>
      <w:r w:rsidRPr="00E459A6">
        <w:rPr>
          <w:sz w:val="16"/>
        </w:rPr>
        <w:t xml:space="preserve">. </w:t>
      </w:r>
      <w:r w:rsidRPr="00E459A6">
        <w:rPr>
          <w:rStyle w:val="StyleUnderline"/>
          <w:highlight w:val="yellow"/>
        </w:rPr>
        <w:t>Afropessimism</w:t>
      </w:r>
      <w:r w:rsidRPr="00E459A6">
        <w:rPr>
          <w:sz w:val="16"/>
        </w:rPr>
        <w:t xml:space="preserve">, however, </w:t>
      </w:r>
      <w:r w:rsidRPr="00E459A6">
        <w:rPr>
          <w:rStyle w:val="StyleUnderline"/>
          <w:highlight w:val="yellow"/>
        </w:rPr>
        <w:t>presents</w:t>
      </w:r>
      <w:r w:rsidRPr="00E459A6">
        <w:rPr>
          <w:rStyle w:val="StyleUnderline"/>
        </w:rPr>
        <w:t xml:space="preserve"> </w:t>
      </w:r>
      <w:r w:rsidRPr="00E459A6">
        <w:rPr>
          <w:rStyle w:val="Emphasis"/>
        </w:rPr>
        <w:t xml:space="preserve">real </w:t>
      </w:r>
      <w:r w:rsidRPr="00E459A6">
        <w:rPr>
          <w:rStyle w:val="Emphasis"/>
          <w:highlight w:val="yellow"/>
        </w:rPr>
        <w:t>political dangers</w:t>
      </w:r>
      <w:r w:rsidRPr="00E459A6">
        <w:rPr>
          <w:rStyle w:val="StyleUnderline"/>
          <w:highlight w:val="yellow"/>
        </w:rPr>
        <w:t xml:space="preserve"> for</w:t>
      </w:r>
      <w:r w:rsidRPr="00E459A6">
        <w:rPr>
          <w:rStyle w:val="StyleUnderline"/>
        </w:rPr>
        <w:t xml:space="preserve"> those </w:t>
      </w:r>
      <w:r w:rsidRPr="00E459A6">
        <w:rPr>
          <w:rStyle w:val="Emphasis"/>
          <w:highlight w:val="yellow"/>
        </w:rPr>
        <w:t>organising</w:t>
      </w:r>
      <w:r w:rsidRPr="00E459A6">
        <w:rPr>
          <w:rStyle w:val="StyleUnderline"/>
        </w:rPr>
        <w:t xml:space="preserve"> for </w:t>
      </w:r>
      <w:r w:rsidRPr="00E459A6">
        <w:rPr>
          <w:rStyle w:val="StyleUnderline"/>
          <w:highlight w:val="yellow"/>
        </w:rPr>
        <w:t>black liberation</w:t>
      </w:r>
      <w:r w:rsidRPr="00E459A6">
        <w:rPr>
          <w:rStyle w:val="StyleUnderline"/>
        </w:rPr>
        <w:t xml:space="preserve">. I will mention </w:t>
      </w:r>
      <w:r w:rsidRPr="00E459A6">
        <w:rPr>
          <w:rStyle w:val="Emphasis"/>
        </w:rPr>
        <w:t>three such dangers</w:t>
      </w:r>
      <w:r w:rsidRPr="00E459A6">
        <w:rPr>
          <w:rStyle w:val="StyleUnderline"/>
        </w:rPr>
        <w:t xml:space="preserve"> here. </w:t>
      </w:r>
      <w:r w:rsidRPr="00E459A6">
        <w:rPr>
          <w:rStyle w:val="StyleUnderline"/>
          <w:highlight w:val="yellow"/>
        </w:rPr>
        <w:t>By arguing</w:t>
      </w:r>
      <w:r w:rsidRPr="00E459A6">
        <w:rPr>
          <w:sz w:val="16"/>
        </w:rPr>
        <w:t xml:space="preserve"> that </w:t>
      </w:r>
      <w:r w:rsidRPr="00E459A6">
        <w:rPr>
          <w:rStyle w:val="StyleUnderline"/>
          <w:highlight w:val="yellow"/>
        </w:rPr>
        <w:t>black subjugation lies outside the</w:t>
      </w:r>
      <w:r w:rsidRPr="00E459A6">
        <w:rPr>
          <w:sz w:val="16"/>
        </w:rPr>
        <w:t xml:space="preserve"> realm of the </w:t>
      </w:r>
      <w:r w:rsidRPr="00E459A6">
        <w:rPr>
          <w:rStyle w:val="StyleUnderline"/>
          <w:highlight w:val="yellow"/>
        </w:rPr>
        <w:t>political, Afropessimism serves</w:t>
      </w:r>
      <w:r w:rsidRPr="00E459A6">
        <w:rPr>
          <w:rStyle w:val="StyleUnderline"/>
        </w:rPr>
        <w:t xml:space="preserve"> as a basis </w:t>
      </w:r>
      <w:r w:rsidRPr="00E459A6">
        <w:rPr>
          <w:rStyle w:val="Emphasis"/>
        </w:rPr>
        <w:t xml:space="preserve">for </w:t>
      </w:r>
      <w:r w:rsidRPr="00E459A6">
        <w:rPr>
          <w:rStyle w:val="Emphasis"/>
          <w:highlight w:val="yellow"/>
        </w:rPr>
        <w:t>political demobilisation</w:t>
      </w:r>
      <w:r w:rsidRPr="00E459A6">
        <w:rPr>
          <w:sz w:val="16"/>
        </w:rPr>
        <w:t xml:space="preserve"> </w:t>
      </w:r>
      <w:r w:rsidRPr="00E459A6">
        <w:rPr>
          <w:rStyle w:val="StyleUnderline"/>
        </w:rPr>
        <w:t xml:space="preserve">rather than </w:t>
      </w:r>
      <w:r w:rsidRPr="00E459A6">
        <w:rPr>
          <w:rStyle w:val="Emphasis"/>
        </w:rPr>
        <w:t>mobilisation</w:t>
      </w:r>
      <w:r w:rsidRPr="00E459A6">
        <w:rPr>
          <w:sz w:val="16"/>
        </w:rPr>
        <w:t xml:space="preserve">. Indeed, Wilderson is correct when he states, “This is a difficult cognitive map for most activists to adjust to because it actually takes the problem outside of politics.”[25] </w:t>
      </w:r>
      <w:r w:rsidRPr="00E459A6">
        <w:rPr>
          <w:rStyle w:val="StyleUnderline"/>
        </w:rPr>
        <w:t xml:space="preserve">Second, </w:t>
      </w:r>
      <w:r w:rsidRPr="00E459A6">
        <w:rPr>
          <w:rStyle w:val="StyleUnderline"/>
          <w:highlight w:val="yellow"/>
        </w:rPr>
        <w:t>Afropessimism</w:t>
      </w:r>
      <w:r w:rsidRPr="00E459A6">
        <w:rPr>
          <w:sz w:val="16"/>
        </w:rPr>
        <w:t xml:space="preserve"> severely </w:t>
      </w:r>
      <w:r w:rsidRPr="00E459A6">
        <w:rPr>
          <w:rStyle w:val="StyleUnderline"/>
          <w:highlight w:val="yellow"/>
        </w:rPr>
        <w:t>undermines</w:t>
      </w:r>
      <w:r w:rsidRPr="00E459A6">
        <w:rPr>
          <w:sz w:val="16"/>
        </w:rPr>
        <w:t xml:space="preserve"> those attempting to build </w:t>
      </w:r>
      <w:r w:rsidRPr="00E459A6">
        <w:rPr>
          <w:rStyle w:val="Emphasis"/>
          <w:highlight w:val="yellow"/>
        </w:rPr>
        <w:t>solidarity</w:t>
      </w:r>
      <w:r w:rsidRPr="00E459A6">
        <w:rPr>
          <w:rStyle w:val="StyleUnderline"/>
          <w:highlight w:val="yellow"/>
        </w:rPr>
        <w:t xml:space="preserve"> with</w:t>
      </w:r>
      <w:r w:rsidRPr="00E459A6">
        <w:rPr>
          <w:rStyle w:val="StyleUnderline"/>
        </w:rPr>
        <w:t xml:space="preserve"> other </w:t>
      </w:r>
      <w:r w:rsidRPr="00E459A6">
        <w:rPr>
          <w:rStyle w:val="StyleUnderline"/>
          <w:highlight w:val="yellow"/>
        </w:rPr>
        <w:t>racially subordinate groups</w:t>
      </w:r>
      <w:r w:rsidRPr="00E459A6">
        <w:rPr>
          <w:rStyle w:val="StyleUnderline"/>
        </w:rPr>
        <w:t>. Do we</w:t>
      </w:r>
      <w:r w:rsidRPr="00E459A6">
        <w:rPr>
          <w:sz w:val="16"/>
        </w:rPr>
        <w:t xml:space="preserve"> still </w:t>
      </w:r>
      <w:r w:rsidRPr="00E459A6">
        <w:rPr>
          <w:rStyle w:val="StyleUnderline"/>
        </w:rPr>
        <w:t xml:space="preserve">need to be building independent radical black movements and organisations? </w:t>
      </w:r>
      <w:r w:rsidRPr="00E459A6">
        <w:rPr>
          <w:rStyle w:val="Emphasis"/>
        </w:rPr>
        <w:t>Yes</w:t>
      </w:r>
      <w:r w:rsidRPr="00E459A6">
        <w:rPr>
          <w:rStyle w:val="StyleUnderline"/>
        </w:rPr>
        <w:t xml:space="preserve">. </w:t>
      </w:r>
      <w:r w:rsidRPr="00E459A6">
        <w:rPr>
          <w:rStyle w:val="StyleUnderline"/>
          <w:highlight w:val="yellow"/>
        </w:rPr>
        <w:t xml:space="preserve">Is building solidarity </w:t>
      </w:r>
      <w:r w:rsidRPr="00E459A6">
        <w:rPr>
          <w:rStyle w:val="Emphasis"/>
          <w:highlight w:val="yellow"/>
        </w:rPr>
        <w:t>hard</w:t>
      </w:r>
      <w:r w:rsidRPr="00E459A6">
        <w:rPr>
          <w:rStyle w:val="StyleUnderline"/>
          <w:highlight w:val="yellow"/>
        </w:rPr>
        <w:t xml:space="preserve">. </w:t>
      </w:r>
      <w:r w:rsidRPr="00E459A6">
        <w:rPr>
          <w:rStyle w:val="Emphasis"/>
          <w:highlight w:val="yellow"/>
        </w:rPr>
        <w:t>Yes</w:t>
      </w:r>
      <w:r w:rsidRPr="00E459A6">
        <w:rPr>
          <w:rStyle w:val="StyleUnderline"/>
        </w:rPr>
        <w:t xml:space="preserve">. Is one likely to experience </w:t>
      </w:r>
      <w:r w:rsidRPr="00E459A6">
        <w:rPr>
          <w:rStyle w:val="Emphasis"/>
        </w:rPr>
        <w:t>anti-black racism</w:t>
      </w:r>
      <w:r w:rsidRPr="00E459A6">
        <w:rPr>
          <w:rStyle w:val="StyleUnderline"/>
        </w:rPr>
        <w:t xml:space="preserve"> from some other peoples of colour? </w:t>
      </w:r>
      <w:r w:rsidRPr="00E459A6">
        <w:rPr>
          <w:rStyle w:val="Emphasis"/>
        </w:rPr>
        <w:t>Yes</w:t>
      </w:r>
      <w:r w:rsidRPr="00E459A6">
        <w:rPr>
          <w:rStyle w:val="StyleUnderline"/>
        </w:rPr>
        <w:t xml:space="preserve">. </w:t>
      </w:r>
      <w:r w:rsidRPr="00E459A6">
        <w:rPr>
          <w:rStyle w:val="StyleUnderline"/>
          <w:highlight w:val="yellow"/>
        </w:rPr>
        <w:t>Is it</w:t>
      </w:r>
      <w:r w:rsidRPr="00E459A6">
        <w:rPr>
          <w:rStyle w:val="StyleUnderline"/>
        </w:rPr>
        <w:t xml:space="preserve"> still a </w:t>
      </w:r>
      <w:r w:rsidRPr="00E459A6">
        <w:rPr>
          <w:rStyle w:val="Emphasis"/>
          <w:highlight w:val="yellow"/>
        </w:rPr>
        <w:t>necessary</w:t>
      </w:r>
      <w:r w:rsidRPr="00E459A6">
        <w:rPr>
          <w:rStyle w:val="Emphasis"/>
        </w:rPr>
        <w:t xml:space="preserve"> task</w:t>
      </w:r>
      <w:r w:rsidRPr="00E459A6">
        <w:rPr>
          <w:rStyle w:val="StyleUnderline"/>
        </w:rPr>
        <w:t xml:space="preserve"> if meaningful </w:t>
      </w:r>
      <w:r w:rsidRPr="00E459A6">
        <w:rPr>
          <w:rStyle w:val="Emphasis"/>
        </w:rPr>
        <w:t>political victories</w:t>
      </w:r>
      <w:r w:rsidRPr="00E459A6">
        <w:rPr>
          <w:rStyle w:val="StyleUnderline"/>
        </w:rPr>
        <w:t xml:space="preserve"> are to be </w:t>
      </w:r>
      <w:r w:rsidRPr="00E459A6">
        <w:rPr>
          <w:rStyle w:val="Emphasis"/>
        </w:rPr>
        <w:t>achieved</w:t>
      </w:r>
      <w:r w:rsidRPr="00E459A6">
        <w:rPr>
          <w:rStyle w:val="StyleUnderline"/>
          <w:highlight w:val="yellow"/>
        </w:rPr>
        <w:t xml:space="preserve">? </w:t>
      </w:r>
      <w:r w:rsidRPr="00E459A6">
        <w:rPr>
          <w:rStyle w:val="Emphasis"/>
          <w:highlight w:val="yellow"/>
        </w:rPr>
        <w:t>Yes</w:t>
      </w:r>
      <w:r w:rsidRPr="00E459A6">
        <w:rPr>
          <w:rStyle w:val="StyleUnderline"/>
          <w:highlight w:val="yellow"/>
        </w:rPr>
        <w:t>.</w:t>
      </w:r>
    </w:p>
    <w:p w14:paraId="28B9253D" w14:textId="77777777" w:rsidR="002D5108" w:rsidRPr="00E459A6" w:rsidRDefault="002D5108" w:rsidP="002D5108">
      <w:pPr>
        <w:rPr>
          <w:sz w:val="16"/>
        </w:rPr>
      </w:pPr>
      <w:r w:rsidRPr="00E459A6">
        <w:rPr>
          <w:rStyle w:val="StyleUnderline"/>
        </w:rPr>
        <w:t xml:space="preserve">Third, </w:t>
      </w:r>
      <w:r w:rsidRPr="00E459A6">
        <w:rPr>
          <w:rStyle w:val="StyleUnderline"/>
          <w:highlight w:val="yellow"/>
        </w:rPr>
        <w:t>by ignoring</w:t>
      </w:r>
      <w:r w:rsidRPr="00E459A6">
        <w:rPr>
          <w:rStyle w:val="StyleUnderline"/>
        </w:rPr>
        <w:t xml:space="preserve"> the </w:t>
      </w:r>
      <w:r w:rsidRPr="00E459A6">
        <w:rPr>
          <w:rStyle w:val="Emphasis"/>
          <w:highlight w:val="yellow"/>
        </w:rPr>
        <w:t>class</w:t>
      </w:r>
      <w:r w:rsidRPr="00E459A6">
        <w:rPr>
          <w:rStyle w:val="StyleUnderline"/>
        </w:rPr>
        <w:t xml:space="preserve"> and </w:t>
      </w:r>
      <w:r w:rsidRPr="00E459A6">
        <w:rPr>
          <w:rStyle w:val="Emphasis"/>
        </w:rPr>
        <w:t xml:space="preserve">gender </w:t>
      </w:r>
      <w:r w:rsidRPr="00E459A6">
        <w:rPr>
          <w:rStyle w:val="Emphasis"/>
          <w:highlight w:val="yellow"/>
        </w:rPr>
        <w:t>dynamics</w:t>
      </w:r>
      <w:r w:rsidRPr="00E459A6">
        <w:rPr>
          <w:sz w:val="16"/>
        </w:rPr>
        <w:t xml:space="preserve"> within black communities</w:t>
      </w:r>
      <w:r w:rsidRPr="00E459A6">
        <w:rPr>
          <w:rStyle w:val="StyleUnderline"/>
          <w:highlight w:val="yellow"/>
        </w:rPr>
        <w:t>, Afropessimism makes it</w:t>
      </w:r>
      <w:r w:rsidRPr="00E459A6">
        <w:rPr>
          <w:sz w:val="16"/>
        </w:rPr>
        <w:t xml:space="preserve"> far </w:t>
      </w:r>
      <w:r w:rsidRPr="00E459A6">
        <w:rPr>
          <w:rStyle w:val="StyleUnderline"/>
        </w:rPr>
        <w:t xml:space="preserve">more </w:t>
      </w:r>
      <w:r w:rsidRPr="00E459A6">
        <w:rPr>
          <w:rStyle w:val="StyleUnderline"/>
          <w:highlight w:val="yellow"/>
        </w:rPr>
        <w:t>difficult to understand</w:t>
      </w:r>
      <w:r w:rsidRPr="00E459A6">
        <w:rPr>
          <w:sz w:val="16"/>
        </w:rPr>
        <w:t xml:space="preserve"> the dynamics of </w:t>
      </w:r>
      <w:r w:rsidRPr="00E459A6">
        <w:rPr>
          <w:rStyle w:val="StyleUnderline"/>
          <w:highlight w:val="yellow"/>
        </w:rPr>
        <w:t>intra-black politics. Understanding these</w:t>
      </w:r>
      <w:r w:rsidRPr="00E459A6">
        <w:rPr>
          <w:rStyle w:val="StyleUnderline"/>
        </w:rPr>
        <w:t xml:space="preserve"> dynamics </w:t>
      </w:r>
      <w:r w:rsidRPr="00E459A6">
        <w:rPr>
          <w:rStyle w:val="StyleUnderline"/>
          <w:highlight w:val="yellow"/>
        </w:rPr>
        <w:t>is crucial for fighting</w:t>
      </w:r>
      <w:r w:rsidRPr="00E459A6">
        <w:rPr>
          <w:sz w:val="16"/>
        </w:rPr>
        <w:t xml:space="preserve"> all forms of </w:t>
      </w:r>
      <w:r w:rsidRPr="00E459A6">
        <w:rPr>
          <w:rStyle w:val="Emphasis"/>
        </w:rPr>
        <w:t>oppression</w:t>
      </w:r>
      <w:r w:rsidRPr="00E459A6">
        <w:rPr>
          <w:rStyle w:val="StyleUnderline"/>
        </w:rPr>
        <w:t xml:space="preserve"> and </w:t>
      </w:r>
      <w:r w:rsidRPr="00E459A6">
        <w:rPr>
          <w:rStyle w:val="Emphasis"/>
          <w:highlight w:val="yellow"/>
        </w:rPr>
        <w:t>domination</w:t>
      </w:r>
      <w:r w:rsidRPr="00E459A6">
        <w:rPr>
          <w:sz w:val="16"/>
        </w:rPr>
        <w:t xml:space="preserve"> </w:t>
      </w:r>
      <w:r w:rsidRPr="00E459A6">
        <w:rPr>
          <w:rStyle w:val="StyleUnderline"/>
        </w:rPr>
        <w:t xml:space="preserve">that are </w:t>
      </w:r>
      <w:r w:rsidRPr="00E459A6">
        <w:rPr>
          <w:rStyle w:val="Emphasis"/>
        </w:rPr>
        <w:t>experienced</w:t>
      </w:r>
      <w:r w:rsidRPr="00E459A6">
        <w:rPr>
          <w:rStyle w:val="StyleUnderline"/>
        </w:rPr>
        <w:t xml:space="preserve"> within </w:t>
      </w:r>
      <w:r w:rsidRPr="00E459A6">
        <w:rPr>
          <w:rStyle w:val="Emphasis"/>
        </w:rPr>
        <w:t>black communities</w:t>
      </w:r>
      <w:r w:rsidRPr="00E459A6">
        <w:rPr>
          <w:sz w:val="16"/>
        </w:rPr>
        <w:t xml:space="preserve">. Afropessimists are correct to insist that the logics of racial domination are autonomous and not fully determined by a capitalist social order. </w:t>
      </w:r>
      <w:r w:rsidRPr="00E459A6">
        <w:rPr>
          <w:rStyle w:val="StyleUnderline"/>
        </w:rPr>
        <w:t>Afropessimists fail to understand</w:t>
      </w:r>
      <w:r w:rsidRPr="00E459A6">
        <w:rPr>
          <w:sz w:val="16"/>
        </w:rPr>
        <w:t xml:space="preserve">, however, </w:t>
      </w:r>
      <w:r w:rsidRPr="00E459A6">
        <w:rPr>
          <w:rStyle w:val="StyleUnderline"/>
        </w:rPr>
        <w:t xml:space="preserve">the effects of the </w:t>
      </w:r>
      <w:r w:rsidRPr="00E459A6">
        <w:rPr>
          <w:rStyle w:val="Emphasis"/>
        </w:rPr>
        <w:t>interaction</w:t>
      </w:r>
      <w:r w:rsidRPr="00E459A6">
        <w:rPr>
          <w:rStyle w:val="StyleUnderline"/>
        </w:rPr>
        <w:t xml:space="preserve"> of </w:t>
      </w:r>
      <w:r w:rsidRPr="00E459A6">
        <w:rPr>
          <w:rStyle w:val="Emphasis"/>
        </w:rPr>
        <w:t>multiple systems of domination</w:t>
      </w:r>
      <w:r w:rsidRPr="00E459A6">
        <w:rPr>
          <w:rStyle w:val="StyleUnderline"/>
        </w:rPr>
        <w:t xml:space="preserve"> have on </w:t>
      </w:r>
      <w:r w:rsidRPr="00E459A6">
        <w:rPr>
          <w:rStyle w:val="Emphasis"/>
        </w:rPr>
        <w:t>black life</w:t>
      </w:r>
      <w:r w:rsidRPr="00E459A6">
        <w:rPr>
          <w:rStyle w:val="StyleUnderline"/>
        </w:rPr>
        <w:t xml:space="preserve"> and </w:t>
      </w:r>
      <w:r w:rsidRPr="00E459A6">
        <w:rPr>
          <w:rStyle w:val="Emphasis"/>
        </w:rPr>
        <w:t>politics</w:t>
      </w:r>
      <w:r w:rsidRPr="00E459A6">
        <w:rPr>
          <w:rStyle w:val="StyleUnderline"/>
        </w:rPr>
        <w:t>. It is our task to forge better theoretical weapons to</w:t>
      </w:r>
      <w:r w:rsidRPr="00E459A6">
        <w:rPr>
          <w:sz w:val="16"/>
        </w:rPr>
        <w:t xml:space="preserve"> not only illuminate the nature of oppressive systems of domination, but also to </w:t>
      </w:r>
      <w:r w:rsidRPr="00E459A6">
        <w:rPr>
          <w:rStyle w:val="StyleUnderline"/>
        </w:rPr>
        <w:t xml:space="preserve">provide </w:t>
      </w:r>
      <w:r w:rsidRPr="00E459A6">
        <w:rPr>
          <w:rStyle w:val="Emphasis"/>
        </w:rPr>
        <w:t>effective tools</w:t>
      </w:r>
      <w:r w:rsidRPr="00E459A6">
        <w:rPr>
          <w:rStyle w:val="StyleUnderline"/>
        </w:rPr>
        <w:t xml:space="preserve"> to </w:t>
      </w:r>
      <w:r w:rsidRPr="00E459A6">
        <w:rPr>
          <w:rStyle w:val="Emphasis"/>
        </w:rPr>
        <w:t>combat oppression</w:t>
      </w:r>
      <w:r w:rsidRPr="00E459A6">
        <w:rPr>
          <w:sz w:val="16"/>
        </w:rPr>
        <w:t>.</w:t>
      </w:r>
    </w:p>
    <w:p w14:paraId="61D669AD" w14:textId="77777777" w:rsidR="002D5108" w:rsidRPr="00E459A6" w:rsidRDefault="002D5108" w:rsidP="002D5108">
      <w:pPr>
        <w:pStyle w:val="Heading4"/>
      </w:pPr>
      <w:r w:rsidRPr="00E459A6">
        <w:t xml:space="preserve">7 – A totalized reading of social death requires a </w:t>
      </w:r>
      <w:r w:rsidRPr="00E459A6">
        <w:rPr>
          <w:u w:val="single"/>
        </w:rPr>
        <w:t>complete foreclosure</w:t>
      </w:r>
      <w:r w:rsidRPr="00E459A6">
        <w:t xml:space="preserve"> of all relation between Black and non-Black subjects, not simply a </w:t>
      </w:r>
      <w:r w:rsidRPr="00E459A6">
        <w:rPr>
          <w:u w:val="single"/>
        </w:rPr>
        <w:t>nominal equivalence</w:t>
      </w:r>
      <w:r w:rsidRPr="00E459A6">
        <w:t xml:space="preserve"> of Blackness to nothingness. Their link argument requires a </w:t>
      </w:r>
      <w:r w:rsidRPr="00E459A6">
        <w:rPr>
          <w:u w:val="single"/>
        </w:rPr>
        <w:t>deadening of the lived worlds</w:t>
      </w:r>
      <w:r w:rsidRPr="00E459A6">
        <w:t xml:space="preserve"> of slave revolts and the general strike across the US and Caribbean which prove </w:t>
      </w:r>
      <w:r w:rsidRPr="00E459A6">
        <w:rPr>
          <w:u w:val="single"/>
        </w:rPr>
        <w:t>meaningful blows</w:t>
      </w:r>
      <w:r w:rsidRPr="00E459A6">
        <w:t xml:space="preserve"> dealt to social death, even without bringing its complete downfall</w:t>
      </w:r>
    </w:p>
    <w:p w14:paraId="79A10DDA" w14:textId="77777777" w:rsidR="002D5108" w:rsidRPr="00E459A6" w:rsidRDefault="002D5108" w:rsidP="002D5108">
      <w:r w:rsidRPr="00E459A6">
        <w:rPr>
          <w:rStyle w:val="Style13ptBold"/>
        </w:rPr>
        <w:t>Northover and Crichlow 25,</w:t>
      </w:r>
      <w:r w:rsidRPr="00E459A6">
        <w:t xml:space="preserve"> Patricia M Northover, Senior Fellow at the Sir Arthur Lewis Institute of Social and Economic Studies, at the University of the West Indies, Mona; Michaeline A. Crichlow, Professor in the Department of African and African American Studies at Duke. "A Spectral Decoloniality in the Wake of the Slave Nomos." Decoloniality in the Break of Global Blackness. (2025) Routledge 103-139. // judah</w:t>
      </w:r>
    </w:p>
    <w:p w14:paraId="329D55A3" w14:textId="77777777" w:rsidR="002D5108" w:rsidRPr="00E459A6" w:rsidRDefault="002D5108" w:rsidP="002D5108">
      <w:pPr>
        <w:rPr>
          <w:sz w:val="16"/>
        </w:rPr>
      </w:pPr>
      <w:r w:rsidRPr="00E459A6">
        <w:rPr>
          <w:rStyle w:val="StyleUnderline"/>
        </w:rPr>
        <w:t xml:space="preserve">Paradoxically, the mark of </w:t>
      </w:r>
      <w:r w:rsidRPr="00E459A6">
        <w:rPr>
          <w:rStyle w:val="Emphasis"/>
          <w:highlight w:val="yellow"/>
        </w:rPr>
        <w:t>social death</w:t>
      </w:r>
      <w:r w:rsidRPr="00E459A6">
        <w:rPr>
          <w:rStyle w:val="StyleUnderline"/>
        </w:rPr>
        <w:t xml:space="preserve"> forced upon the lives of the enslaved also </w:t>
      </w:r>
      <w:r w:rsidRPr="00E459A6">
        <w:rPr>
          <w:rStyle w:val="Emphasis"/>
          <w:highlight w:val="yellow"/>
        </w:rPr>
        <w:t>opens up a constitutive aporia</w:t>
      </w:r>
      <w:r w:rsidRPr="00E459A6">
        <w:rPr>
          <w:rStyle w:val="StyleUnderline"/>
        </w:rPr>
        <w:t xml:space="preserve"> in the modern nomos </w:t>
      </w:r>
      <w:r w:rsidRPr="00E459A6">
        <w:rPr>
          <w:rStyle w:val="StyleUnderline"/>
          <w:highlight w:val="yellow"/>
        </w:rPr>
        <w:t xml:space="preserve">since a political avowal of nonrelation </w:t>
      </w:r>
      <w:r w:rsidRPr="00E459A6">
        <w:rPr>
          <w:rStyle w:val="StyleUnderline"/>
        </w:rPr>
        <w:t>in lived relations</w:t>
      </w:r>
      <w:r w:rsidRPr="00E459A6">
        <w:rPr>
          <w:sz w:val="16"/>
        </w:rPr>
        <w:t xml:space="preserve"> (</w:t>
      </w:r>
      <w:r w:rsidRPr="00E459A6">
        <w:rPr>
          <w:rStyle w:val="Emphasis"/>
          <w:highlight w:val="yellow"/>
        </w:rPr>
        <w:t>if it is to be determinative</w:t>
      </w:r>
      <w:r w:rsidRPr="00E459A6">
        <w:rPr>
          <w:sz w:val="16"/>
        </w:rPr>
        <w:t xml:space="preserve">, and not merely rhetoric- ally inclined) </w:t>
      </w:r>
      <w:r w:rsidRPr="00E459A6">
        <w:rPr>
          <w:rStyle w:val="Emphasis"/>
          <w:highlight w:val="yellow"/>
        </w:rPr>
        <w:t>depends on a real absolute power of negating Relation</w:t>
      </w:r>
      <w:r w:rsidRPr="00E459A6">
        <w:rPr>
          <w:sz w:val="16"/>
        </w:rPr>
        <w:t>, in Glissant’s sense (</w:t>
      </w:r>
      <w:r w:rsidRPr="00E459A6">
        <w:rPr>
          <w:rStyle w:val="StyleUnderline"/>
          <w:highlight w:val="yellow"/>
        </w:rPr>
        <w:t>where Relation is both impossible to decompose and independent of</w:t>
      </w:r>
      <w:r w:rsidRPr="00E459A6">
        <w:rPr>
          <w:rStyle w:val="StyleUnderline"/>
        </w:rPr>
        <w:t xml:space="preserve"> the notion of </w:t>
      </w:r>
      <w:r w:rsidRPr="00E459A6">
        <w:rPr>
          <w:rStyle w:val="StyleUnderline"/>
          <w:highlight w:val="yellow"/>
        </w:rPr>
        <w:t>Being</w:t>
      </w:r>
      <w:r w:rsidRPr="00E459A6">
        <w:rPr>
          <w:rStyle w:val="StyleUnderline"/>
        </w:rPr>
        <w:t xml:space="preserve"> from phenomenological ontology).</w:t>
      </w:r>
      <w:r w:rsidRPr="00E459A6">
        <w:rPr>
          <w:sz w:val="16"/>
        </w:rPr>
        <w:t xml:space="preserve">44 </w:t>
      </w:r>
      <w:r w:rsidRPr="00E459A6">
        <w:rPr>
          <w:rStyle w:val="StyleUnderline"/>
        </w:rPr>
        <w:t xml:space="preserve">This racializing strategy of a </w:t>
      </w:r>
      <w:r w:rsidRPr="00E459A6">
        <w:rPr>
          <w:rStyle w:val="StyleUnderline"/>
          <w:highlight w:val="yellow"/>
        </w:rPr>
        <w:t xml:space="preserve">closure of Relation </w:t>
      </w:r>
      <w:r w:rsidRPr="00E459A6">
        <w:rPr>
          <w:rStyle w:val="Emphasis"/>
          <w:highlight w:val="yellow"/>
        </w:rPr>
        <w:t>would demand a real enclosure of Black bodies</w:t>
      </w:r>
      <w:r w:rsidRPr="00E459A6">
        <w:rPr>
          <w:rStyle w:val="StyleUnderline"/>
        </w:rPr>
        <w:t xml:space="preserve"> </w:t>
      </w:r>
      <w:r w:rsidRPr="00E459A6">
        <w:rPr>
          <w:rStyle w:val="StyleUnderline"/>
          <w:highlight w:val="yellow"/>
        </w:rPr>
        <w:t>in</w:t>
      </w:r>
      <w:r w:rsidRPr="00E459A6">
        <w:rPr>
          <w:rStyle w:val="StyleUnderline"/>
        </w:rPr>
        <w:t xml:space="preserve"> what Walter Benjamin described as “</w:t>
      </w:r>
      <w:r w:rsidRPr="00E459A6">
        <w:rPr>
          <w:rStyle w:val="StyleUnderline"/>
          <w:highlight w:val="yellow"/>
        </w:rPr>
        <w:t>homogenous empty time</w:t>
      </w:r>
      <w:r w:rsidRPr="00E459A6">
        <w:rPr>
          <w:rStyle w:val="StyleUnderline"/>
        </w:rPr>
        <w:t>”</w:t>
      </w:r>
      <w:r w:rsidRPr="00E459A6">
        <w:rPr>
          <w:sz w:val="16"/>
        </w:rPr>
        <w:t xml:space="preserve">— that is, </w:t>
      </w:r>
      <w:r w:rsidRPr="00E459A6">
        <w:rPr>
          <w:rStyle w:val="StyleUnderline"/>
        </w:rPr>
        <w:t xml:space="preserve">time </w:t>
      </w:r>
      <w:r w:rsidRPr="00E459A6">
        <w:rPr>
          <w:rStyle w:val="Emphasis"/>
          <w:highlight w:val="yellow"/>
        </w:rPr>
        <w:t>where figuratively nothing new happens under the sun</w:t>
      </w:r>
      <w:r w:rsidRPr="00E459A6">
        <w:rPr>
          <w:sz w:val="16"/>
        </w:rPr>
        <w:t xml:space="preserve">, </w:t>
      </w:r>
      <w:r w:rsidRPr="00E459A6">
        <w:rPr>
          <w:rStyle w:val="StyleUnderline"/>
        </w:rPr>
        <w:t>and where Black lives can be fixed in encounter as being absolutely “without ontological resistance” in their measured relation with whiteness.</w:t>
      </w:r>
      <w:r w:rsidRPr="00E459A6">
        <w:rPr>
          <w:sz w:val="16"/>
        </w:rPr>
        <w:t xml:space="preserve">45 In other words, </w:t>
      </w:r>
      <w:r w:rsidRPr="00E459A6">
        <w:rPr>
          <w:rStyle w:val="StyleUnderline"/>
          <w:highlight w:val="yellow"/>
        </w:rPr>
        <w:t>Black suffering in</w:t>
      </w:r>
      <w:r w:rsidRPr="00E459A6">
        <w:rPr>
          <w:rStyle w:val="StyleUnderline"/>
        </w:rPr>
        <w:t xml:space="preserve"> an invoked political ontology of </w:t>
      </w:r>
      <w:r w:rsidRPr="00E459A6">
        <w:rPr>
          <w:rStyle w:val="Emphasis"/>
          <w:highlight w:val="yellow"/>
        </w:rPr>
        <w:t>social death calls for</w:t>
      </w:r>
      <w:r w:rsidRPr="00E459A6">
        <w:rPr>
          <w:rStyle w:val="StyleUnderline"/>
        </w:rPr>
        <w:t xml:space="preserve"> its possibility as a temporal </w:t>
      </w:r>
      <w:r w:rsidRPr="00E459A6">
        <w:rPr>
          <w:rStyle w:val="Emphasis"/>
          <w:highlight w:val="yellow"/>
        </w:rPr>
        <w:t>deadening of the lived world</w:t>
      </w:r>
      <w:r w:rsidRPr="00E459A6">
        <w:rPr>
          <w:rStyle w:val="StyleUnderline"/>
        </w:rPr>
        <w:t xml:space="preserve"> </w:t>
      </w:r>
      <w:r w:rsidRPr="00E459A6">
        <w:rPr>
          <w:rStyle w:val="StyleUnderline"/>
          <w:highlight w:val="yellow"/>
        </w:rPr>
        <w:t>of Relation</w:t>
      </w:r>
      <w:r w:rsidRPr="00E459A6">
        <w:rPr>
          <w:sz w:val="16"/>
        </w:rPr>
        <w:t xml:space="preserve"> (</w:t>
      </w:r>
      <w:r w:rsidRPr="00E459A6">
        <w:rPr>
          <w:rStyle w:val="StyleUnderline"/>
        </w:rPr>
        <w:t>yielding a monochrome linear time</w:t>
      </w:r>
      <w:r w:rsidRPr="00E459A6">
        <w:rPr>
          <w:sz w:val="16"/>
        </w:rPr>
        <w:t xml:space="preserve">), </w:t>
      </w:r>
      <w:r w:rsidRPr="00E459A6">
        <w:rPr>
          <w:rStyle w:val="StyleUnderline"/>
        </w:rPr>
        <w:t xml:space="preserve">and </w:t>
      </w:r>
      <w:r w:rsidRPr="00E459A6">
        <w:rPr>
          <w:rStyle w:val="Emphasis"/>
          <w:highlight w:val="yellow"/>
        </w:rPr>
        <w:t>not merely a nominal</w:t>
      </w:r>
      <w:r w:rsidRPr="00E459A6">
        <w:rPr>
          <w:rStyle w:val="StyleUnderline"/>
        </w:rPr>
        <w:t xml:space="preserve"> or fictional </w:t>
      </w:r>
      <w:r w:rsidRPr="00E459A6">
        <w:rPr>
          <w:rStyle w:val="Emphasis"/>
          <w:highlight w:val="yellow"/>
        </w:rPr>
        <w:t>equivalence of Blacks to no/ thingness</w:t>
      </w:r>
      <w:r w:rsidRPr="00E459A6">
        <w:rPr>
          <w:rStyle w:val="StyleUnderline"/>
        </w:rPr>
        <w:t>.</w:t>
      </w:r>
      <w:r w:rsidRPr="00E459A6">
        <w:rPr>
          <w:sz w:val="16"/>
        </w:rPr>
        <w:t xml:space="preserve"> However, </w:t>
      </w:r>
      <w:r w:rsidRPr="00E459A6">
        <w:rPr>
          <w:rStyle w:val="StyleUnderline"/>
        </w:rPr>
        <w:t>premised upon this will to</w:t>
      </w:r>
      <w:r w:rsidRPr="00E459A6">
        <w:rPr>
          <w:sz w:val="16"/>
        </w:rPr>
        <w:t xml:space="preserve"> interdict and fix Black life— that is, to </w:t>
      </w:r>
      <w:r w:rsidRPr="00E459A6">
        <w:rPr>
          <w:rStyle w:val="StyleUnderline"/>
        </w:rPr>
        <w:t>disavow Black social life premised on a metaphysics of social death</w:t>
      </w:r>
      <w:r w:rsidRPr="00E459A6">
        <w:rPr>
          <w:sz w:val="16"/>
        </w:rPr>
        <w:t xml:space="preserve">— </w:t>
      </w:r>
      <w:r w:rsidRPr="00E459A6">
        <w:rPr>
          <w:rStyle w:val="StyleUnderline"/>
          <w:highlight w:val="yellow"/>
        </w:rPr>
        <w:t>the master’s tools are</w:t>
      </w:r>
      <w:r w:rsidRPr="00E459A6">
        <w:rPr>
          <w:rStyle w:val="StyleUnderline"/>
        </w:rPr>
        <w:t xml:space="preserve"> everywhere </w:t>
      </w:r>
      <w:r w:rsidRPr="00E459A6">
        <w:rPr>
          <w:rStyle w:val="StyleUnderline"/>
          <w:highlight w:val="yellow"/>
        </w:rPr>
        <w:t>reactively born but proactively crafted</w:t>
      </w:r>
      <w:r w:rsidRPr="00E459A6">
        <w:rPr>
          <w:rStyle w:val="StyleUnderline"/>
        </w:rPr>
        <w:t xml:space="preserve"> for the racial regulation of the social being and desire of Blacks</w:t>
      </w:r>
      <w:r w:rsidRPr="00E459A6">
        <w:rPr>
          <w:sz w:val="16"/>
        </w:rPr>
        <w:t xml:space="preserve"> through a totalizing violence or the threat of it.46</w:t>
      </w:r>
    </w:p>
    <w:p w14:paraId="58EB2834" w14:textId="77777777" w:rsidR="002D5108" w:rsidRPr="00E459A6" w:rsidRDefault="002D5108" w:rsidP="002D5108">
      <w:pPr>
        <w:rPr>
          <w:sz w:val="16"/>
        </w:rPr>
      </w:pPr>
      <w:r w:rsidRPr="00E459A6">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50723280" w14:textId="77777777" w:rsidR="002D5108" w:rsidRPr="00E459A6" w:rsidRDefault="002D5108" w:rsidP="002D5108">
      <w:pPr>
        <w:rPr>
          <w:sz w:val="16"/>
        </w:rPr>
      </w:pPr>
      <w:r w:rsidRPr="00E459A6">
        <w:rPr>
          <w:sz w:val="16"/>
        </w:rPr>
        <w:t xml:space="preserve">Nonetheless, </w:t>
      </w:r>
      <w:r w:rsidRPr="00E459A6">
        <w:rPr>
          <w:rStyle w:val="StyleUnderline"/>
          <w:highlight w:val="yellow"/>
        </w:rPr>
        <w:t>whether invoking</w:t>
      </w:r>
      <w:r w:rsidRPr="00E459A6">
        <w:rPr>
          <w:rStyle w:val="StyleUnderline"/>
        </w:rPr>
        <w:t xml:space="preserve"> a political “</w:t>
      </w:r>
      <w:r w:rsidRPr="00E459A6">
        <w:rPr>
          <w:rStyle w:val="StyleUnderline"/>
          <w:highlight w:val="yellow"/>
        </w:rPr>
        <w:t>analytics of raciality</w:t>
      </w:r>
      <w:r w:rsidRPr="00E459A6">
        <w:rPr>
          <w:rStyle w:val="StyleUnderline"/>
        </w:rPr>
        <w:t>”</w:t>
      </w:r>
      <w:r w:rsidRPr="00E459A6">
        <w:rPr>
          <w:sz w:val="16"/>
        </w:rPr>
        <w:t xml:space="preserve"> as Ferreira da Silva highlights, conjuring </w:t>
      </w:r>
      <w:r w:rsidRPr="00E459A6">
        <w:rPr>
          <w:rStyle w:val="StyleUnderline"/>
        </w:rPr>
        <w:t xml:space="preserve">a sociology of </w:t>
      </w:r>
      <w:r w:rsidRPr="00E459A6">
        <w:rPr>
          <w:rStyle w:val="StyleUnderline"/>
          <w:highlight w:val="yellow"/>
        </w:rPr>
        <w:t>social death</w:t>
      </w:r>
      <w:r w:rsidRPr="00E459A6">
        <w:rPr>
          <w:sz w:val="16"/>
        </w:rPr>
        <w:t>, a</w:t>
      </w:r>
      <w:r w:rsidRPr="00E459A6">
        <w:rPr>
          <w:rStyle w:val="StyleUnderline"/>
        </w:rPr>
        <w:t>nd even inciting a relent- less desire to block</w:t>
      </w:r>
      <w:r w:rsidRPr="00E459A6">
        <w:rPr>
          <w:sz w:val="16"/>
        </w:rPr>
        <w:t xml:space="preserve"> and shamelessly appropriate </w:t>
      </w:r>
      <w:r w:rsidRPr="00E459A6">
        <w:rPr>
          <w:rStyle w:val="StyleUnderline"/>
        </w:rPr>
        <w:t>“black time”</w:t>
      </w:r>
      <w:r w:rsidRPr="00E459A6">
        <w:rPr>
          <w:sz w:val="16"/>
        </w:rPr>
        <w:t xml:space="preserve"> through the mon- strous violence released in order to mark Blacks as a socially dead population, </w:t>
      </w:r>
      <w:r w:rsidRPr="00E459A6">
        <w:rPr>
          <w:rStyle w:val="StyleUnderline"/>
          <w:highlight w:val="yellow"/>
        </w:rPr>
        <w:t>these maneuvers do not equate to</w:t>
      </w:r>
      <w:r w:rsidRPr="00E459A6">
        <w:rPr>
          <w:rStyle w:val="StyleUnderline"/>
        </w:rPr>
        <w:t xml:space="preserve"> any </w:t>
      </w:r>
      <w:r w:rsidRPr="00E459A6">
        <w:rPr>
          <w:rStyle w:val="StyleUnderline"/>
          <w:highlight w:val="yellow"/>
        </w:rPr>
        <w:t>existential reality or empirical truth of</w:t>
      </w:r>
      <w:r w:rsidRPr="00E459A6">
        <w:rPr>
          <w:rStyle w:val="StyleUnderline"/>
        </w:rPr>
        <w:t xml:space="preserve"> such “</w:t>
      </w:r>
      <w:r w:rsidRPr="00E459A6">
        <w:rPr>
          <w:rStyle w:val="StyleUnderline"/>
          <w:highlight w:val="yellow"/>
        </w:rPr>
        <w:t>social deadness</w:t>
      </w:r>
      <w:r w:rsidRPr="00E459A6">
        <w:rPr>
          <w:rStyle w:val="StyleUnderline"/>
        </w:rPr>
        <w:t>.”</w:t>
      </w:r>
      <w:r w:rsidRPr="00E459A6">
        <w:rPr>
          <w:sz w:val="16"/>
        </w:rPr>
        <w:t xml:space="preserve">49 Rather, this </w:t>
      </w:r>
      <w:r w:rsidRPr="00E459A6">
        <w:rPr>
          <w:rStyle w:val="StyleUnderline"/>
          <w:highlight w:val="yellow"/>
        </w:rPr>
        <w:t>summoned metaphysics of relational closure</w:t>
      </w:r>
      <w:r w:rsidRPr="00E459A6">
        <w:rPr>
          <w:rStyle w:val="StyleUnderline"/>
        </w:rPr>
        <w:t xml:space="preserve"> in favor of “whiteness”</w:t>
      </w:r>
      <w:r w:rsidRPr="00E459A6">
        <w:rPr>
          <w:sz w:val="16"/>
        </w:rPr>
        <w:t xml:space="preserve">— </w:t>
      </w:r>
      <w:r w:rsidRPr="00E459A6">
        <w:rPr>
          <w:rStyle w:val="StyleUnderline"/>
        </w:rPr>
        <w:t>its “proper place” in objective time, absolute freedom and sovereign determination</w:t>
      </w:r>
      <w:r w:rsidRPr="00E459A6">
        <w:rPr>
          <w:sz w:val="16"/>
        </w:rPr>
        <w:t xml:space="preserve">— </w:t>
      </w:r>
      <w:r w:rsidRPr="00E459A6">
        <w:rPr>
          <w:rStyle w:val="StyleUnderline"/>
          <w:highlight w:val="yellow"/>
        </w:rPr>
        <w:t>reflects more</w:t>
      </w:r>
      <w:r w:rsidRPr="00E459A6">
        <w:rPr>
          <w:rStyle w:val="StyleUnderline"/>
        </w:rPr>
        <w:t xml:space="preserve"> of a </w:t>
      </w:r>
      <w:r w:rsidRPr="00E459A6">
        <w:rPr>
          <w:rStyle w:val="StyleUnderline"/>
          <w:highlight w:val="yellow"/>
        </w:rPr>
        <w:t>disavowal</w:t>
      </w:r>
      <w:r w:rsidRPr="00E459A6">
        <w:rPr>
          <w:rStyle w:val="StyleUnderline"/>
        </w:rPr>
        <w:t xml:space="preserve"> </w:t>
      </w:r>
      <w:r w:rsidRPr="00E459A6">
        <w:rPr>
          <w:rStyle w:val="StyleUnderline"/>
          <w:highlight w:val="yellow"/>
        </w:rPr>
        <w:t>that provokes</w:t>
      </w:r>
      <w:r w:rsidRPr="00E459A6">
        <w:rPr>
          <w:rStyle w:val="StyleUnderline"/>
        </w:rPr>
        <w:t xml:space="preserve"> a haunting as well as a </w:t>
      </w:r>
      <w:r w:rsidRPr="00E459A6">
        <w:rPr>
          <w:rStyle w:val="StyleUnderline"/>
          <w:highlight w:val="yellow"/>
        </w:rPr>
        <w:t>fugitivity born in Blacks’ affirmations of life forces</w:t>
      </w:r>
      <w:r w:rsidRPr="00E459A6">
        <w:rPr>
          <w:rStyle w:val="StyleUnderline"/>
        </w:rPr>
        <w:t xml:space="preserve"> </w:t>
      </w:r>
      <w:r w:rsidRPr="00E459A6">
        <w:rPr>
          <w:rStyle w:val="StyleUnderline"/>
          <w:highlight w:val="yellow"/>
        </w:rPr>
        <w:t>and dignity</w:t>
      </w:r>
      <w:r w:rsidRPr="00E459A6">
        <w:rPr>
          <w:rStyle w:val="StyleUnderline"/>
        </w:rPr>
        <w:t xml:space="preserve"> denied in slavery as social death.</w:t>
      </w:r>
      <w:r w:rsidRPr="00E459A6">
        <w:rPr>
          <w:sz w:val="16"/>
        </w:rPr>
        <w:t xml:space="preserve"> </w:t>
      </w:r>
      <w:r w:rsidRPr="00E459A6">
        <w:rPr>
          <w:rStyle w:val="StyleUnderline"/>
        </w:rPr>
        <w:t>Haunting</w:t>
      </w:r>
      <w:r w:rsidRPr="00E459A6">
        <w:rPr>
          <w:sz w:val="16"/>
        </w:rPr>
        <w:t xml:space="preserve"> here, </w:t>
      </w:r>
      <w:r w:rsidRPr="00E459A6">
        <w:rPr>
          <w:rStyle w:val="StyleUnderline"/>
        </w:rPr>
        <w:t>refers to the ongoing social power and uncanny presence of things disappeared, repressed, and unplaceable within the modern sociological imagination</w:t>
      </w:r>
      <w:r w:rsidRPr="00E459A6">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E459A6">
        <w:rPr>
          <w:rStyle w:val="StyleUnderline"/>
        </w:rPr>
        <w:t>Robinson in his anatomy of the Black Radical Tradition, has also astutely emphasized the real presence of a radical dissociative politics disclosed in enslaved persons’ affirmations of an elsewhere</w:t>
      </w:r>
      <w:r w:rsidRPr="00E459A6">
        <w:rPr>
          <w:sz w:val="16"/>
        </w:rPr>
        <w:t>, for example through the harboring of ongoing commitments to African motherlands and their culture seeds or in the desire for homing displaced bodies and sustaining non- Western/ Afrocentric cosmologies of the world.51</w:t>
      </w:r>
    </w:p>
    <w:p w14:paraId="480829A6" w14:textId="77777777" w:rsidR="002D5108" w:rsidRPr="00E459A6" w:rsidRDefault="002D5108" w:rsidP="002D5108">
      <w:pPr>
        <w:rPr>
          <w:sz w:val="16"/>
        </w:rPr>
      </w:pPr>
      <w:r w:rsidRPr="00E459A6">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E459A6">
        <w:rPr>
          <w:rStyle w:val="Emphasis"/>
          <w:highlight w:val="yellow"/>
        </w:rPr>
        <w:t>Rastafari praxis</w:t>
      </w:r>
      <w:r w:rsidRPr="00E459A6">
        <w:rPr>
          <w:rStyle w:val="StyleUnderline"/>
        </w:rPr>
        <w:t xml:space="preserve"> itself has </w:t>
      </w:r>
      <w:r w:rsidRPr="00E459A6">
        <w:rPr>
          <w:rStyle w:val="Emphasis"/>
          <w:highlight w:val="yellow"/>
        </w:rPr>
        <w:t>fomented a global</w:t>
      </w:r>
      <w:r w:rsidRPr="00E459A6">
        <w:rPr>
          <w:rStyle w:val="StyleUnderline"/>
        </w:rPr>
        <w:t xml:space="preserve"> anticolonial and </w:t>
      </w:r>
      <w:r w:rsidRPr="00E459A6">
        <w:rPr>
          <w:rStyle w:val="Emphasis"/>
          <w:highlight w:val="yellow"/>
        </w:rPr>
        <w:t>decolonial movement</w:t>
      </w:r>
      <w:r w:rsidRPr="00E459A6">
        <w:rPr>
          <w:rStyle w:val="StyleUnderline"/>
        </w:rPr>
        <w:t xml:space="preserve"> “</w:t>
      </w:r>
      <w:r w:rsidRPr="00E459A6">
        <w:rPr>
          <w:rStyle w:val="StyleUnderline"/>
          <w:highlight w:val="yellow"/>
        </w:rPr>
        <w:t>chanting down Babylon</w:t>
      </w:r>
      <w:r w:rsidRPr="00E459A6">
        <w:rPr>
          <w:rStyle w:val="StyleUnderline"/>
        </w:rPr>
        <w:t>,” by mobilizing “Dread histories” that flee from and run counter to the violent time warp of slavery</w:t>
      </w:r>
      <w:r w:rsidRPr="00E459A6">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7C329447" w14:textId="77777777" w:rsidR="002D5108" w:rsidRPr="00E459A6" w:rsidRDefault="002D5108" w:rsidP="002D5108">
      <w:pPr>
        <w:rPr>
          <w:sz w:val="16"/>
        </w:rPr>
      </w:pPr>
      <w:r w:rsidRPr="00E459A6">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E459A6">
        <w:rPr>
          <w:rStyle w:val="Emphasis"/>
          <w:highlight w:val="yellow"/>
        </w:rPr>
        <w:t>Dread history is a profound radical ontological claim</w:t>
      </w:r>
      <w:r w:rsidRPr="00E459A6">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E459A6">
        <w:rPr>
          <w:sz w:val="16"/>
        </w:rPr>
        <w:t>52</w:t>
      </w:r>
    </w:p>
    <w:p w14:paraId="3B6F52DE" w14:textId="77777777" w:rsidR="002D5108" w:rsidRPr="00E459A6" w:rsidRDefault="002D5108" w:rsidP="002D5108">
      <w:pPr>
        <w:rPr>
          <w:sz w:val="16"/>
        </w:rPr>
      </w:pPr>
      <w:r w:rsidRPr="00E459A6">
        <w:rPr>
          <w:rStyle w:val="Emphasis"/>
          <w:highlight w:val="yellow"/>
        </w:rPr>
        <w:t>Social deadness as an ontological project</w:t>
      </w:r>
      <w:r w:rsidRPr="00E459A6">
        <w:rPr>
          <w:rStyle w:val="StyleUnderline"/>
        </w:rPr>
        <w:t>,</w:t>
      </w:r>
      <w:r w:rsidRPr="00E459A6">
        <w:rPr>
          <w:sz w:val="16"/>
        </w:rPr>
        <w:t xml:space="preserve"> then, </w:t>
      </w:r>
      <w:r w:rsidRPr="00E459A6">
        <w:rPr>
          <w:rStyle w:val="Emphasis"/>
          <w:highlight w:val="yellow"/>
        </w:rPr>
        <w:t>has to be assessed against the concrete refusals</w:t>
      </w:r>
      <w:r w:rsidRPr="00E459A6">
        <w:rPr>
          <w:rStyle w:val="StyleUnderline"/>
        </w:rPr>
        <w:t xml:space="preserve"> and defiance expressed by numerous rebellions in the Americas from the sixteenth century on,</w:t>
      </w:r>
      <w:r w:rsidRPr="00E459A6">
        <w:rPr>
          <w:sz w:val="16"/>
        </w:rPr>
        <w:t xml:space="preserve"> as witnessed, for example, in the first </w:t>
      </w:r>
      <w:r w:rsidRPr="00E459A6">
        <w:rPr>
          <w:rStyle w:val="StyleUnderline"/>
        </w:rPr>
        <w:t>African enslaved rebellion of 1521</w:t>
      </w:r>
      <w:r w:rsidRPr="00E459A6">
        <w:rPr>
          <w:sz w:val="16"/>
        </w:rPr>
        <w:t xml:space="preserve"> in the Americas, on Boca de Nigua in Santo Domingo (Dominican Republic); in 1526 in what would become Georgia; or in the Aponte rebellion in 1812, in Cuba; </w:t>
      </w:r>
      <w:r w:rsidRPr="00E459A6">
        <w:rPr>
          <w:rStyle w:val="StyleUnderline"/>
        </w:rPr>
        <w:t xml:space="preserve">the </w:t>
      </w:r>
      <w:r w:rsidRPr="00E459A6">
        <w:rPr>
          <w:rStyle w:val="StyleUnderline"/>
          <w:highlight w:val="yellow"/>
        </w:rPr>
        <w:t>Maroons</w:t>
      </w:r>
      <w:r w:rsidRPr="00E459A6">
        <w:rPr>
          <w:rStyle w:val="StyleUnderline"/>
        </w:rPr>
        <w:t xml:space="preserve"> of Jamaica</w:t>
      </w:r>
      <w:r w:rsidRPr="00E459A6">
        <w:rPr>
          <w:sz w:val="16"/>
        </w:rPr>
        <w:t xml:space="preserve"> c.1655– 1740; the Berbice rebellion of 1763 in Guyana; </w:t>
      </w:r>
      <w:r w:rsidRPr="00E459A6">
        <w:rPr>
          <w:rStyle w:val="StyleUnderline"/>
        </w:rPr>
        <w:t xml:space="preserve">the famous </w:t>
      </w:r>
      <w:r w:rsidRPr="00E459A6">
        <w:rPr>
          <w:rStyle w:val="StyleUnderline"/>
          <w:highlight w:val="yellow"/>
        </w:rPr>
        <w:t>Nat Turner rebellion</w:t>
      </w:r>
      <w:r w:rsidRPr="00E459A6">
        <w:rPr>
          <w:rStyle w:val="StyleUnderline"/>
        </w:rPr>
        <w:t xml:space="preserve"> of 1831 in the US</w:t>
      </w:r>
      <w:r w:rsidRPr="00E459A6">
        <w:rPr>
          <w:sz w:val="16"/>
        </w:rPr>
        <w:t xml:space="preserve">; and the Sam Sharpe Christmas rebellion in Jamaica, in 1831.53 And let us not forget </w:t>
      </w:r>
      <w:r w:rsidRPr="00E459A6">
        <w:rPr>
          <w:rStyle w:val="StyleUnderline"/>
        </w:rPr>
        <w:t xml:space="preserve">the heroism of individuals like US American </w:t>
      </w:r>
      <w:r w:rsidRPr="00E459A6">
        <w:rPr>
          <w:rStyle w:val="StyleUnderline"/>
          <w:highlight w:val="yellow"/>
        </w:rPr>
        <w:t>Harriet</w:t>
      </w:r>
      <w:r w:rsidRPr="00E459A6">
        <w:rPr>
          <w:rStyle w:val="StyleUnderline"/>
        </w:rPr>
        <w:t xml:space="preserve"> </w:t>
      </w:r>
      <w:r w:rsidRPr="00E459A6">
        <w:rPr>
          <w:rStyle w:val="StyleUnderline"/>
          <w:highlight w:val="yellow"/>
        </w:rPr>
        <w:t>Tubman</w:t>
      </w:r>
      <w:r w:rsidRPr="00E459A6">
        <w:rPr>
          <w:rStyle w:val="StyleUnderline"/>
        </w:rPr>
        <w:t xml:space="preserve"> who</w:t>
      </w:r>
      <w:r w:rsidRPr="00E459A6">
        <w:rPr>
          <w:sz w:val="16"/>
        </w:rPr>
        <w:t xml:space="preserve">, </w:t>
      </w:r>
      <w:r w:rsidRPr="00E459A6">
        <w:rPr>
          <w:rStyle w:val="StyleUnderline"/>
        </w:rPr>
        <w:t>after escaping slavery in 1849</w:t>
      </w:r>
      <w:r w:rsidRPr="00E459A6">
        <w:rPr>
          <w:sz w:val="16"/>
        </w:rPr>
        <w:t xml:space="preserve">, </w:t>
      </w:r>
      <w:r w:rsidRPr="00E459A6">
        <w:rPr>
          <w:rStyle w:val="StyleUnderline"/>
        </w:rPr>
        <w:t>returned to the Eastern Shore of Maryland thirteen times to carry seventy enslaved family and friends to safety in Philadelphia.</w:t>
      </w:r>
      <w:r w:rsidRPr="00E459A6">
        <w:rPr>
          <w:sz w:val="16"/>
        </w:rPr>
        <w:t xml:space="preserve">54 Yet, amidst these and other uncountable acts of revolt, </w:t>
      </w:r>
      <w:r w:rsidRPr="00E459A6">
        <w:rPr>
          <w:rStyle w:val="StyleUnderline"/>
        </w:rPr>
        <w:t>there is in the heart of Caribbean radical refusals, the “unthink- able” Haitian Revolution</w:t>
      </w:r>
      <w:r w:rsidRPr="00E459A6">
        <w:rPr>
          <w:sz w:val="16"/>
        </w:rPr>
        <w:t xml:space="preserve"> (1791– 1804) </w:t>
      </w:r>
      <w:r w:rsidRPr="00E459A6">
        <w:rPr>
          <w:rStyle w:val="StyleUnderline"/>
        </w:rPr>
        <w:t>that ended slavery in Saint Domingue and announced a Free Black State</w:t>
      </w:r>
      <w:r w:rsidRPr="00E459A6">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38CAD7DB" w14:textId="77777777" w:rsidR="002D5108" w:rsidRPr="00E459A6" w:rsidRDefault="002D5108" w:rsidP="002D5108">
      <w:pPr>
        <w:rPr>
          <w:sz w:val="16"/>
        </w:rPr>
      </w:pPr>
      <w:r w:rsidRPr="00E459A6">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E459A6">
        <w:rPr>
          <w:rStyle w:val="StyleUnderline"/>
        </w:rPr>
        <w:t xml:space="preserve">its </w:t>
      </w:r>
      <w:r w:rsidRPr="00E459A6">
        <w:rPr>
          <w:rStyle w:val="StyleUnderline"/>
          <w:highlight w:val="yellow"/>
        </w:rPr>
        <w:t>historical presence</w:t>
      </w:r>
      <w:r w:rsidRPr="00E459A6">
        <w:rPr>
          <w:rStyle w:val="StyleUnderline"/>
        </w:rPr>
        <w:t xml:space="preserve">, alongside that of the Maroons or the heritage of runaway slaves in the Caribbean and the Americas, profoundly </w:t>
      </w:r>
      <w:r w:rsidRPr="00E459A6">
        <w:rPr>
          <w:rStyle w:val="StyleUnderline"/>
          <w:highlight w:val="yellow"/>
        </w:rPr>
        <w:t>expressed “the wish and the will of life”</w:t>
      </w:r>
      <w:r w:rsidRPr="00E459A6">
        <w:rPr>
          <w:rStyle w:val="StyleUnderline"/>
        </w:rPr>
        <w:t xml:space="preserve"> by those being hounded for the establishment of alternative modes of living, elsewhere</w:t>
      </w:r>
      <w:r w:rsidRPr="00E459A6">
        <w:rPr>
          <w:sz w:val="16"/>
        </w:rPr>
        <w:t xml:space="preserve">— </w:t>
      </w:r>
      <w:r w:rsidRPr="00E459A6">
        <w:rPr>
          <w:rStyle w:val="StyleUnderline"/>
        </w:rPr>
        <w:t>an elsewhere embracing extra- human commoning with the mountains and swamps as “stolen life” affirms its fugitive forms away from plantation regimes and other spatial colonial forms of power.</w:t>
      </w:r>
      <w:r w:rsidRPr="00E459A6">
        <w:rPr>
          <w:sz w:val="16"/>
        </w:rPr>
        <w:t xml:space="preserve">55 </w:t>
      </w:r>
      <w:r w:rsidRPr="00E459A6">
        <w:rPr>
          <w:rStyle w:val="StyleUnderline"/>
        </w:rPr>
        <w:t xml:space="preserve">The </w:t>
      </w:r>
      <w:r w:rsidRPr="00E459A6">
        <w:rPr>
          <w:rStyle w:val="Emphasis"/>
          <w:highlight w:val="yellow"/>
        </w:rPr>
        <w:t>blows against the ontological project of slavery and social death were deep and ongoing</w:t>
      </w:r>
      <w:r w:rsidRPr="00E459A6">
        <w:rPr>
          <w:rStyle w:val="StyleUnderline"/>
        </w:rPr>
        <w:t xml:space="preserve"> </w:t>
      </w:r>
      <w:r w:rsidRPr="00E459A6">
        <w:rPr>
          <w:rStyle w:val="StyleUnderline"/>
          <w:highlight w:val="yellow"/>
        </w:rPr>
        <w:t>even while enmeshed in political processes of silencing and disavowal</w:t>
      </w:r>
      <w:r w:rsidRPr="00E459A6">
        <w:rPr>
          <w:sz w:val="16"/>
        </w:rPr>
        <w:t xml:space="preserve"> and despite the fact that some of the “fugitive sovereignty movements” were being paradoxically enabled by their willful collab- oration to maintain enslaved labor on plantations.</w:t>
      </w:r>
    </w:p>
    <w:p w14:paraId="7E9C9E55" w14:textId="649C6CDC" w:rsidR="002D5108" w:rsidRDefault="009F6F1D" w:rsidP="009F6F1D">
      <w:pPr>
        <w:pStyle w:val="Heading2"/>
      </w:pPr>
      <w:r>
        <w:t>1AR</w:t>
      </w:r>
    </w:p>
    <w:p w14:paraId="19687CE5" w14:textId="77777777" w:rsidR="00EC27C2" w:rsidRPr="00586495" w:rsidRDefault="00EC27C2" w:rsidP="00EC27C2">
      <w:pPr>
        <w:pStyle w:val="Heading4"/>
      </w:pPr>
      <w:r>
        <w:t xml:space="preserve">Their kritik of fiat is a </w:t>
      </w:r>
      <w:r>
        <w:rPr>
          <w:u w:val="single"/>
        </w:rPr>
        <w:t>self-fulfilling prophecy</w:t>
      </w:r>
      <w:r>
        <w:t xml:space="preserve">. The absence of political futurity is the result of an </w:t>
      </w:r>
      <w:r>
        <w:rPr>
          <w:u w:val="single"/>
        </w:rPr>
        <w:t>incessant repetition</w:t>
      </w:r>
      <w:r>
        <w:t xml:space="preserve"> of unconscious political agency which </w:t>
      </w:r>
      <w:r w:rsidRPr="00586495">
        <w:rPr>
          <w:u w:val="single"/>
        </w:rPr>
        <w:t>retains</w:t>
      </w:r>
      <w:r>
        <w:t xml:space="preserve"> the current structure of civil society and makes alternative political futures </w:t>
      </w:r>
      <w:r>
        <w:rPr>
          <w:u w:val="single"/>
        </w:rPr>
        <w:t>impossible</w:t>
      </w:r>
    </w:p>
    <w:p w14:paraId="588C2396" w14:textId="77777777" w:rsidR="00EC27C2" w:rsidRDefault="00EC27C2" w:rsidP="00EC27C2">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133E1124" w14:textId="77777777" w:rsidR="00EC27C2" w:rsidRPr="00B43E0C" w:rsidRDefault="00EC27C2" w:rsidP="00EC27C2">
      <w:pPr>
        <w:rPr>
          <w:sz w:val="16"/>
        </w:rPr>
      </w:pPr>
      <w:r w:rsidRPr="00B43E0C">
        <w:rPr>
          <w:sz w:val="16"/>
        </w:rPr>
        <w:t xml:space="preserve">We might augment Mbembe’s account by noting that what was true for Fanon in this instance is true also for Freud (1920); the death drive is, after all, evinced in patterns of repetition compulsion (Freud’s wiederhol- ungszwung). </w:t>
      </w:r>
      <w:r w:rsidRPr="00B43E0C">
        <w:rPr>
          <w:rStyle w:val="StyleUnderline"/>
        </w:rPr>
        <w:t xml:space="preserve">What is </w:t>
      </w:r>
      <w:r w:rsidRPr="009425F8">
        <w:rPr>
          <w:rStyle w:val="StyleUnderline"/>
          <w:highlight w:val="yellow"/>
        </w:rPr>
        <w:t>in question</w:t>
      </w:r>
      <w:r w:rsidRPr="00B43E0C">
        <w:rPr>
          <w:sz w:val="16"/>
        </w:rPr>
        <w:t xml:space="preserve"> then, certainly from a Freudian standpoint, </w:t>
      </w:r>
      <w:r w:rsidRPr="00B43E0C">
        <w:rPr>
          <w:rStyle w:val="StyleUnderline"/>
        </w:rPr>
        <w:t xml:space="preserve">is </w:t>
      </w:r>
      <w:r w:rsidRPr="009425F8">
        <w:rPr>
          <w:rStyle w:val="StyleUnderline"/>
          <w:highlight w:val="yellow"/>
        </w:rPr>
        <w:t>not only</w:t>
      </w:r>
      <w:r w:rsidRPr="00B43E0C">
        <w:rPr>
          <w:rStyle w:val="StyleUnderline"/>
        </w:rPr>
        <w:t xml:space="preserve"> the </w:t>
      </w:r>
      <w:r w:rsidRPr="009425F8">
        <w:rPr>
          <w:rStyle w:val="StyleUnderline"/>
          <w:highlight w:val="yellow"/>
        </w:rPr>
        <w:t>disabling of subjective agency</w:t>
      </w:r>
      <w:r w:rsidRPr="00B43E0C">
        <w:rPr>
          <w:sz w:val="16"/>
        </w:rPr>
        <w:t xml:space="preserve">. </w:t>
      </w:r>
      <w:r w:rsidRPr="00B43E0C">
        <w:rPr>
          <w:rStyle w:val="StyleUnderline"/>
        </w:rPr>
        <w:t xml:space="preserve">To this dire political and historical situation </w:t>
      </w:r>
      <w:r w:rsidRPr="009425F8">
        <w:rPr>
          <w:rStyle w:val="StyleUnderline"/>
          <w:highlight w:val="yellow"/>
        </w:rPr>
        <w:t>must be added a further dilemma</w:t>
      </w:r>
      <w:r w:rsidRPr="00B43E0C">
        <w:rPr>
          <w:sz w:val="16"/>
        </w:rPr>
        <w:t xml:space="preserve">—that </w:t>
      </w:r>
      <w:r w:rsidRPr="00B43E0C">
        <w:rPr>
          <w:rStyle w:val="StyleUnderline"/>
        </w:rPr>
        <w:t xml:space="preserve">of </w:t>
      </w:r>
      <w:r w:rsidRPr="009425F8">
        <w:rPr>
          <w:rStyle w:val="StyleUnderline"/>
          <w:highlight w:val="yellow"/>
        </w:rPr>
        <w:t>how</w:t>
      </w:r>
      <w:r w:rsidRPr="00B43E0C">
        <w:rPr>
          <w:rStyle w:val="StyleUnderline"/>
        </w:rPr>
        <w:t xml:space="preserve"> such a </w:t>
      </w:r>
      <w:r w:rsidRPr="009425F8">
        <w:rPr>
          <w:rStyle w:val="Emphasis"/>
          <w:highlight w:val="yellow"/>
        </w:rPr>
        <w:t>lack of subjective agency</w:t>
      </w:r>
      <w:r w:rsidRPr="00B43E0C">
        <w:rPr>
          <w:rStyle w:val="StyleUnderline"/>
        </w:rPr>
        <w:t xml:space="preserve"> </w:t>
      </w:r>
      <w:r w:rsidRPr="009425F8">
        <w:rPr>
          <w:rStyle w:val="StyleUnderline"/>
          <w:highlight w:val="yellow"/>
        </w:rPr>
        <w:t>might</w:t>
      </w:r>
      <w:r w:rsidRPr="00B43E0C">
        <w:rPr>
          <w:rStyle w:val="StyleUnderline"/>
        </w:rPr>
        <w:t xml:space="preserve"> itself </w:t>
      </w:r>
      <w:r w:rsidRPr="009425F8">
        <w:rPr>
          <w:rStyle w:val="StyleUnderline"/>
          <w:highlight w:val="yellow"/>
        </w:rPr>
        <w:t xml:space="preserve">be the </w:t>
      </w:r>
      <w:r w:rsidRPr="009425F8">
        <w:rPr>
          <w:rStyle w:val="Emphasis"/>
          <w:highlight w:val="yellow"/>
        </w:rPr>
        <w:t>outcome of an incessantly repeated type of unconscious agency</w:t>
      </w:r>
      <w:r w:rsidRPr="00B43E0C">
        <w:rPr>
          <w:sz w:val="16"/>
        </w:rPr>
        <w:t xml:space="preserve">. Freud (1920) was initially perplexed by such repetitive behaviors lying beyond the horizon of plea- sure, behaviors in which the subject is complicit in condemning them- selves to repeat over and over distressing situations, and doing so at the expense of any hopes of cure (hence the notion of the ‘negative therapeu- tic reaction’). </w:t>
      </w:r>
      <w:r w:rsidRPr="00B43E0C">
        <w:rPr>
          <w:rStyle w:val="StyleUnderline"/>
        </w:rPr>
        <w:t>Attention to the libidinal economy of repetition explained in this</w:t>
      </w:r>
      <w:r w:rsidRPr="00B43E0C">
        <w:rPr>
          <w:sz w:val="16"/>
        </w:rPr>
        <w:t xml:space="preserve"> Freudian </w:t>
      </w:r>
      <w:r w:rsidRPr="00B43E0C">
        <w:rPr>
          <w:rStyle w:val="StyleUnderline"/>
        </w:rPr>
        <w:t>way</w:t>
      </w:r>
      <w:r w:rsidRPr="00B43E0C">
        <w:rPr>
          <w:sz w:val="16"/>
        </w:rPr>
        <w:t xml:space="preserve">, </w:t>
      </w:r>
      <w:r w:rsidRPr="00B43E0C">
        <w:rPr>
          <w:rStyle w:val="StyleUnderline"/>
        </w:rPr>
        <w:t>via</w:t>
      </w:r>
      <w:r w:rsidRPr="00B43E0C">
        <w:rPr>
          <w:sz w:val="16"/>
        </w:rPr>
        <w:t xml:space="preserve"> the notion of an </w:t>
      </w:r>
      <w:r w:rsidRPr="00B43E0C">
        <w:rPr>
          <w:rStyle w:val="StyleUnderline"/>
        </w:rPr>
        <w:t>unconsciously enacted compulsion to repeat</w:t>
      </w:r>
      <w:r w:rsidRPr="00B43E0C">
        <w:rPr>
          <w:sz w:val="16"/>
        </w:rPr>
        <w:t>, allows us to highlight an omission in Mbembe’s account.</w:t>
      </w:r>
    </w:p>
    <w:p w14:paraId="4F245391" w14:textId="77777777" w:rsidR="00EC27C2" w:rsidRPr="00B43E0C" w:rsidRDefault="00EC27C2" w:rsidP="00EC27C2">
      <w:pPr>
        <w:rPr>
          <w:sz w:val="16"/>
        </w:rPr>
      </w:pPr>
      <w:r w:rsidRPr="00B43E0C">
        <w:rPr>
          <w:sz w:val="16"/>
        </w:rPr>
        <w:t xml:space="preserve">Mbembe </w:t>
      </w:r>
      <w:r w:rsidRPr="00B43E0C">
        <w:rPr>
          <w:rStyle w:val="StyleUnderline"/>
        </w:rPr>
        <w:t xml:space="preserve">helps us understand that the </w:t>
      </w:r>
      <w:r w:rsidRPr="009425F8">
        <w:rPr>
          <w:rStyle w:val="StyleUnderline"/>
          <w:highlight w:val="yellow"/>
        </w:rPr>
        <w:t>deathliness of repetition</w:t>
      </w:r>
      <w:r w:rsidRPr="00B43E0C">
        <w:rPr>
          <w:rStyle w:val="StyleUnderline"/>
        </w:rPr>
        <w:t xml:space="preserve"> </w:t>
      </w:r>
      <w:r w:rsidRPr="009425F8">
        <w:rPr>
          <w:rStyle w:val="StyleUnderline"/>
          <w:highlight w:val="yellow"/>
        </w:rPr>
        <w:t>holds not only</w:t>
      </w:r>
      <w:r w:rsidRPr="00B43E0C">
        <w:rPr>
          <w:rStyle w:val="StyleUnderline"/>
        </w:rPr>
        <w:t xml:space="preserve"> for </w:t>
      </w:r>
      <w:r w:rsidRPr="009425F8">
        <w:rPr>
          <w:rStyle w:val="StyleUnderline"/>
          <w:highlight w:val="yellow"/>
        </w:rPr>
        <w:t>individual psyches but</w:t>
      </w:r>
      <w:r w:rsidRPr="00B43E0C">
        <w:rPr>
          <w:rStyle w:val="StyleUnderline"/>
        </w:rPr>
        <w:t xml:space="preserve"> for </w:t>
      </w:r>
      <w:r w:rsidRPr="009425F8">
        <w:rPr>
          <w:rStyle w:val="StyleUnderline"/>
          <w:highlight w:val="yellow"/>
        </w:rPr>
        <w:t>broader states of historical</w:t>
      </w:r>
      <w:r w:rsidRPr="00B43E0C">
        <w:rPr>
          <w:rStyle w:val="StyleUnderline"/>
        </w:rPr>
        <w:t xml:space="preserve"> </w:t>
      </w:r>
      <w:r w:rsidRPr="009425F8">
        <w:rPr>
          <w:rStyle w:val="StyleUnderline"/>
          <w:highlight w:val="yellow"/>
        </w:rPr>
        <w:t>consciousness</w:t>
      </w:r>
      <w:r w:rsidRPr="00B43E0C">
        <w:rPr>
          <w:rStyle w:val="StyleUnderline"/>
        </w:rPr>
        <w:t xml:space="preserve"> also.</w:t>
      </w:r>
      <w:r w:rsidRPr="00B43E0C">
        <w:rPr>
          <w:sz w:val="16"/>
        </w:rPr>
        <w:t xml:space="preserve"> We can appreciate via Mbembe that </w:t>
      </w:r>
      <w:r w:rsidRPr="009425F8">
        <w:rPr>
          <w:rStyle w:val="Emphasis"/>
          <w:highlight w:val="yellow"/>
        </w:rPr>
        <w:t>temporality is a means through which oppression comes to be enfolded</w:t>
      </w:r>
      <w:r w:rsidRPr="00B43E0C">
        <w:rPr>
          <w:rStyle w:val="StyleUnderline"/>
        </w:rPr>
        <w:t xml:space="preserve"> within subjectivity.</w:t>
      </w:r>
      <w:r w:rsidRPr="00B43E0C">
        <w:rPr>
          <w:sz w:val="16"/>
        </w:rPr>
        <w:t xml:space="preserve"> Moreover: </w:t>
      </w:r>
      <w:r w:rsidRPr="00B43E0C">
        <w:rPr>
          <w:rStyle w:val="StyleUnderline"/>
        </w:rPr>
        <w:t>resistance to historical change may take the form of</w:t>
      </w:r>
      <w:r w:rsidRPr="00B43E0C">
        <w:rPr>
          <w:sz w:val="16"/>
        </w:rPr>
        <w:t>—or be consolidated by—</w:t>
      </w:r>
      <w:r w:rsidRPr="00B43E0C">
        <w:rPr>
          <w:rStyle w:val="StyleUnderline"/>
        </w:rPr>
        <w:t>forms of temporal experience (conscious or otherwise).</w:t>
      </w:r>
      <w:r w:rsidRPr="00B43E0C">
        <w:rPr>
          <w:sz w:val="16"/>
        </w:rPr>
        <w:t xml:space="preserve"> Crucial as these insights are, they leave the subjective and thereby ethical dimension3 somewhat under-developed. </w:t>
      </w:r>
      <w:r w:rsidRPr="009425F8">
        <w:rPr>
          <w:rStyle w:val="StyleUnderline"/>
          <w:highlight w:val="yellow"/>
        </w:rPr>
        <w:t>What remains unattended</w:t>
      </w:r>
      <w:r w:rsidRPr="00B43E0C">
        <w:rPr>
          <w:rStyle w:val="StyleUnderline"/>
        </w:rPr>
        <w:t xml:space="preserve"> to</w:t>
      </w:r>
      <w:r w:rsidRPr="00B43E0C">
        <w:rPr>
          <w:sz w:val="16"/>
        </w:rPr>
        <w:t xml:space="preserve"> here </w:t>
      </w:r>
      <w:r w:rsidRPr="009425F8">
        <w:rPr>
          <w:rStyle w:val="StyleUnderline"/>
          <w:highlight w:val="yellow"/>
        </w:rPr>
        <w:t>is the</w:t>
      </w:r>
      <w:r w:rsidRPr="00B43E0C">
        <w:rPr>
          <w:rStyle w:val="StyleUnderline"/>
        </w:rPr>
        <w:t xml:space="preserve"> particular </w:t>
      </w:r>
      <w:r w:rsidRPr="009425F8">
        <w:rPr>
          <w:rStyle w:val="StyleUnderline"/>
          <w:highlight w:val="yellow"/>
        </w:rPr>
        <w:t>role of temporality in the subjectivity of political change</w:t>
      </w:r>
      <w:r w:rsidRPr="00B43E0C">
        <w:rPr>
          <w:rStyle w:val="StyleUnderline"/>
        </w:rPr>
        <w:t>.</w:t>
      </w:r>
    </w:p>
    <w:p w14:paraId="3FA6B213" w14:textId="77777777" w:rsidR="00EC27C2" w:rsidRDefault="00EC27C2" w:rsidP="00EC27C2">
      <w:pPr>
        <w:rPr>
          <w:sz w:val="16"/>
        </w:rPr>
      </w:pPr>
      <w:r w:rsidRPr="00B43E0C">
        <w:rPr>
          <w:sz w:val="16"/>
        </w:rPr>
        <w:t xml:space="preserve">Mbembe’s comments suggest that </w:t>
      </w:r>
      <w:r w:rsidRPr="00B43E0C">
        <w:rPr>
          <w:rStyle w:val="StyleUnderline"/>
        </w:rPr>
        <w:t xml:space="preserve">the </w:t>
      </w:r>
      <w:r w:rsidRPr="009425F8">
        <w:rPr>
          <w:rStyle w:val="StyleUnderline"/>
          <w:highlight w:val="yellow"/>
        </w:rPr>
        <w:t>ongoing</w:t>
      </w:r>
      <w:r w:rsidRPr="00B43E0C">
        <w:rPr>
          <w:rStyle w:val="StyleUnderline"/>
        </w:rPr>
        <w:t xml:space="preserve"> </w:t>
      </w:r>
      <w:r w:rsidRPr="009425F8">
        <w:rPr>
          <w:rStyle w:val="Emphasis"/>
          <w:highlight w:val="yellow"/>
        </w:rPr>
        <w:t>lack of structural change becomes tied to cyclical and self-confirming patterns</w:t>
      </w:r>
      <w:r w:rsidRPr="00B43E0C">
        <w:rPr>
          <w:rStyle w:val="StyleUnderline"/>
        </w:rPr>
        <w:t xml:space="preserve"> </w:t>
      </w:r>
      <w:r w:rsidRPr="009425F8">
        <w:rPr>
          <w:rStyle w:val="StyleUnderline"/>
          <w:highlight w:val="yellow"/>
        </w:rPr>
        <w:t>in which</w:t>
      </w:r>
      <w:r w:rsidRPr="00B43E0C">
        <w:rPr>
          <w:rStyle w:val="StyleUnderline"/>
        </w:rPr>
        <w:t xml:space="preserve"> </w:t>
      </w:r>
      <w:r w:rsidRPr="009425F8">
        <w:rPr>
          <w:rStyle w:val="Emphasis"/>
          <w:highlight w:val="yellow"/>
        </w:rPr>
        <w:t>no</w:t>
      </w:r>
      <w:r w:rsidRPr="00B43E0C">
        <w:rPr>
          <w:rStyle w:val="StyleUnderline"/>
        </w:rPr>
        <w:t xml:space="preserve"> better </w:t>
      </w:r>
      <w:r w:rsidRPr="009425F8">
        <w:rPr>
          <w:rStyle w:val="Emphasis"/>
          <w:highlight w:val="yellow"/>
        </w:rPr>
        <w:t>future seems imaginable</w:t>
      </w:r>
      <w:r w:rsidRPr="00B43E0C">
        <w:rPr>
          <w:sz w:val="16"/>
        </w:rPr>
        <w:t xml:space="preserve">. </w:t>
      </w:r>
      <w:r w:rsidRPr="009425F8">
        <w:rPr>
          <w:rStyle w:val="StyleUnderline"/>
          <w:highlight w:val="yellow"/>
        </w:rPr>
        <w:t>Not only is</w:t>
      </w:r>
      <w:r w:rsidRPr="00B43E0C">
        <w:rPr>
          <w:rStyle w:val="StyleUnderline"/>
        </w:rPr>
        <w:t xml:space="preserve"> it the case then that </w:t>
      </w:r>
      <w:r w:rsidRPr="009425F8">
        <w:rPr>
          <w:rStyle w:val="StyleUnderline"/>
          <w:highlight w:val="yellow"/>
        </w:rPr>
        <w:t>temporality</w:t>
      </w:r>
      <w:r w:rsidRPr="00B43E0C">
        <w:rPr>
          <w:rStyle w:val="StyleUnderline"/>
        </w:rPr>
        <w:t xml:space="preserve"> is </w:t>
      </w:r>
      <w:r w:rsidRPr="009425F8">
        <w:rPr>
          <w:rStyle w:val="StyleUnderline"/>
          <w:highlight w:val="yellow"/>
        </w:rPr>
        <w:t>related to political agency</w:t>
      </w:r>
      <w:r w:rsidRPr="00B43E0C">
        <w:rPr>
          <w:sz w:val="16"/>
        </w:rPr>
        <w:t xml:space="preserve">; </w:t>
      </w:r>
      <w:r w:rsidRPr="009425F8">
        <w:rPr>
          <w:rStyle w:val="StyleUnderline"/>
          <w:highlight w:val="yellow"/>
        </w:rPr>
        <w:t>each</w:t>
      </w:r>
      <w:r w:rsidRPr="00B43E0C">
        <w:rPr>
          <w:rStyle w:val="StyleUnderline"/>
        </w:rPr>
        <w:t xml:space="preserve"> repeated </w:t>
      </w:r>
      <w:r w:rsidRPr="009425F8">
        <w:rPr>
          <w:rStyle w:val="StyleUnderline"/>
          <w:highlight w:val="yellow"/>
        </w:rPr>
        <w:t>instance of non-change</w:t>
      </w:r>
      <w:r w:rsidRPr="00B43E0C">
        <w:rPr>
          <w:rStyle w:val="StyleUnderline"/>
        </w:rPr>
        <w:t xml:space="preserve"> </w:t>
      </w:r>
      <w:r w:rsidRPr="009425F8">
        <w:rPr>
          <w:rStyle w:val="StyleUnderline"/>
          <w:highlight w:val="yellow"/>
        </w:rPr>
        <w:t>adds to</w:t>
      </w:r>
      <w:r w:rsidRPr="00B43E0C">
        <w:rPr>
          <w:rStyle w:val="StyleUnderline"/>
        </w:rPr>
        <w:t xml:space="preserve"> an atmosphere of </w:t>
      </w:r>
      <w:r w:rsidRPr="009425F8">
        <w:rPr>
          <w:rStyle w:val="StyleUnderline"/>
          <w:highlight w:val="yellow"/>
        </w:rPr>
        <w:t>disaffection</w:t>
      </w:r>
      <w:r w:rsidRPr="00B43E0C">
        <w:rPr>
          <w:rStyle w:val="StyleUnderline"/>
        </w:rPr>
        <w:t>.</w:t>
      </w:r>
      <w:r w:rsidRPr="00B43E0C">
        <w:rPr>
          <w:sz w:val="16"/>
        </w:rPr>
        <w:t xml:space="preserve"> </w:t>
      </w:r>
      <w:r w:rsidRPr="009425F8">
        <w:rPr>
          <w:rStyle w:val="Emphasis"/>
          <w:highlight w:val="yellow"/>
        </w:rPr>
        <w:t>Temporality</w:t>
      </w:r>
      <w:r w:rsidRPr="00125D56">
        <w:rPr>
          <w:rStyle w:val="Emphasis"/>
        </w:rPr>
        <w:t xml:space="preserve"> lived as stasis </w:t>
      </w:r>
      <w:r w:rsidRPr="009425F8">
        <w:rPr>
          <w:rStyle w:val="Emphasis"/>
          <w:highlight w:val="yellow"/>
        </w:rPr>
        <w:t>starts</w:t>
      </w:r>
      <w:r w:rsidRPr="00125D56">
        <w:rPr>
          <w:rStyle w:val="Emphasis"/>
        </w:rPr>
        <w:t xml:space="preserve"> </w:t>
      </w:r>
      <w:r w:rsidRPr="009425F8">
        <w:rPr>
          <w:rStyle w:val="Emphasis"/>
          <w:highlight w:val="yellow"/>
        </w:rPr>
        <w:t>thus</w:t>
      </w:r>
      <w:r w:rsidRPr="00125D56">
        <w:rPr>
          <w:rStyle w:val="Emphasis"/>
        </w:rPr>
        <w:t xml:space="preserve"> </w:t>
      </w:r>
      <w:r w:rsidRPr="009425F8">
        <w:rPr>
          <w:rStyle w:val="Emphasis"/>
          <w:highlight w:val="yellow"/>
        </w:rPr>
        <w:t>to make a revised future impossible</w:t>
      </w:r>
      <w:r w:rsidRPr="00125D56">
        <w:rPr>
          <w:rStyle w:val="Emphasis"/>
        </w:rPr>
        <w:t>.</w:t>
      </w:r>
      <w:r w:rsidRPr="00B43E0C">
        <w:rPr>
          <w:sz w:val="16"/>
        </w:rPr>
        <w:t xml:space="preserve"> This helps us grasp something of the subjectivization of social structure via temporality—yet an elusive but vital political question comes to the fore: how might one go about the de-subjectivization of such structures? Mbembe’s apparent de-prioritization of individual subjectivity might be read as symptomatic of this broader problem.</w:t>
      </w:r>
    </w:p>
    <w:p w14:paraId="790A58EB" w14:textId="77777777" w:rsidR="00EC27C2" w:rsidRDefault="00EC27C2" w:rsidP="00EC27C2">
      <w:pPr>
        <w:rPr>
          <w:sz w:val="16"/>
        </w:rPr>
      </w:pPr>
    </w:p>
    <w:p w14:paraId="2E2E934B" w14:textId="77777777" w:rsidR="00EC27C2" w:rsidRPr="00885389" w:rsidRDefault="00EC27C2" w:rsidP="00EC27C2">
      <w:pPr>
        <w:pStyle w:val="Heading4"/>
      </w:pPr>
      <w:r>
        <w:t xml:space="preserve">Theorizing whiteness as an immovable psychic structure </w:t>
      </w:r>
      <w:r>
        <w:rPr>
          <w:u w:val="single"/>
        </w:rPr>
        <w:t>overdetermines</w:t>
      </w:r>
      <w:r>
        <w:t xml:space="preserve"> and </w:t>
      </w:r>
      <w:r>
        <w:rPr>
          <w:u w:val="single"/>
        </w:rPr>
        <w:t>reproduces</w:t>
      </w:r>
      <w:r>
        <w:t xml:space="preserve"> the desire for whiteness. Only an analysis of libidinal drives that investigates and combats their </w:t>
      </w:r>
      <w:r>
        <w:rPr>
          <w:u w:val="single"/>
        </w:rPr>
        <w:t>institutional mechanisms</w:t>
      </w:r>
      <w:r>
        <w:t xml:space="preserve"> can create </w:t>
      </w:r>
      <w:r>
        <w:rPr>
          <w:u w:val="single"/>
        </w:rPr>
        <w:t>new desires</w:t>
      </w:r>
      <w:r>
        <w:t xml:space="preserve"> and </w:t>
      </w:r>
      <w:r w:rsidRPr="00885389">
        <w:rPr>
          <w:u w:val="single"/>
        </w:rPr>
        <w:t>political outcomes</w:t>
      </w:r>
    </w:p>
    <w:p w14:paraId="4BD572EC" w14:textId="77777777" w:rsidR="00EC27C2" w:rsidRDefault="00EC27C2" w:rsidP="00EC27C2">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56A696EF" w14:textId="77777777" w:rsidR="00EC27C2" w:rsidRPr="00881C2F" w:rsidRDefault="00EC27C2" w:rsidP="00EC27C2">
      <w:pPr>
        <w:rPr>
          <w:sz w:val="16"/>
        </w:rPr>
      </w:pPr>
      <w:r w:rsidRPr="00E35AF4">
        <w:rPr>
          <w:rStyle w:val="StyleUnderline"/>
        </w:rPr>
        <w:t>[M]any lives were destroyed in the name of whiteness</w:t>
      </w:r>
      <w:r w:rsidRPr="00881C2F">
        <w:rPr>
          <w:sz w:val="16"/>
        </w:rPr>
        <w:t xml:space="preserve">… </w:t>
      </w:r>
      <w:r w:rsidRPr="00E35AF4">
        <w:rPr>
          <w:rStyle w:val="StyleUnderline"/>
        </w:rPr>
        <w:t>the structural repetition of past sufferings in the present is beyond any reasonable doubt.</w:t>
      </w:r>
      <w:r w:rsidRPr="00881C2F">
        <w:rPr>
          <w:sz w:val="16"/>
        </w:rPr>
        <w:t xml:space="preserve"> </w:t>
      </w:r>
      <w:r w:rsidRPr="009425F8">
        <w:rPr>
          <w:rStyle w:val="Emphasis"/>
          <w:highlight w:val="yellow"/>
        </w:rPr>
        <w:t>Whiteness</w:t>
      </w:r>
      <w:r w:rsidRPr="00881C2F">
        <w:rPr>
          <w:sz w:val="16"/>
        </w:rPr>
        <w:t xml:space="preserve"> … </w:t>
      </w:r>
      <w:r w:rsidRPr="00D420F7">
        <w:rPr>
          <w:rStyle w:val="Emphasis"/>
        </w:rPr>
        <w:t>[</w:t>
      </w:r>
      <w:r w:rsidRPr="009425F8">
        <w:rPr>
          <w:rStyle w:val="Emphasis"/>
          <w:highlight w:val="yellow"/>
        </w:rPr>
        <w:t>is] a necrophiliac power structure</w:t>
      </w:r>
      <w:r w:rsidRPr="00E35AF4">
        <w:rPr>
          <w:rStyle w:val="StyleUnderline"/>
        </w:rPr>
        <w:t xml:space="preserve"> </w:t>
      </w:r>
      <w:r w:rsidRPr="009425F8">
        <w:rPr>
          <w:rStyle w:val="StyleUnderline"/>
          <w:highlight w:val="yellow"/>
        </w:rPr>
        <w:t>and</w:t>
      </w:r>
      <w:r w:rsidRPr="00E35AF4">
        <w:rPr>
          <w:rStyle w:val="StyleUnderline"/>
        </w:rPr>
        <w:t xml:space="preserve"> a </w:t>
      </w:r>
      <w:r w:rsidRPr="009425F8">
        <w:rPr>
          <w:rStyle w:val="StyleUnderline"/>
          <w:highlight w:val="yellow"/>
        </w:rPr>
        <w:t>primary shaper of a global system</w:t>
      </w:r>
      <w:r w:rsidRPr="00E35AF4">
        <w:rPr>
          <w:rStyle w:val="StyleUnderline"/>
        </w:rPr>
        <w:t xml:space="preserve"> of unequal redistribution of life chances</w:t>
      </w:r>
      <w:r w:rsidRPr="00881C2F">
        <w:rPr>
          <w:sz w:val="16"/>
        </w:rPr>
        <w:t xml:space="preserve"> … </w:t>
      </w:r>
      <w:r w:rsidRPr="00E35AF4">
        <w:rPr>
          <w:rStyle w:val="StyleUnderline"/>
        </w:rPr>
        <w:t xml:space="preserve">But </w:t>
      </w:r>
      <w:r w:rsidRPr="009425F8">
        <w:rPr>
          <w:rStyle w:val="Emphasis"/>
          <w:highlight w:val="yellow"/>
        </w:rPr>
        <w:t>to</w:t>
      </w:r>
      <w:r w:rsidRPr="00E35AF4">
        <w:rPr>
          <w:rStyle w:val="StyleUnderline"/>
        </w:rPr>
        <w:t xml:space="preserve"> properly </w:t>
      </w:r>
      <w:r w:rsidRPr="009425F8">
        <w:rPr>
          <w:rStyle w:val="Emphasis"/>
          <w:highlight w:val="yellow"/>
        </w:rPr>
        <w:t>engineer its death</w:t>
      </w:r>
      <w:r w:rsidRPr="00881C2F">
        <w:rPr>
          <w:sz w:val="16"/>
        </w:rPr>
        <w:t>—and thus the end of the nightmare it has been for a large portion of humanity—</w:t>
      </w:r>
      <w:r w:rsidRPr="009425F8">
        <w:rPr>
          <w:rStyle w:val="Emphasis"/>
          <w:highlight w:val="yellow"/>
        </w:rPr>
        <w:t>we urgently need to demythologize it</w:t>
      </w:r>
      <w:r w:rsidRPr="00E35AF4">
        <w:rPr>
          <w:rStyle w:val="StyleUnderline"/>
        </w:rPr>
        <w:t>.</w:t>
      </w:r>
      <w:r w:rsidRPr="00881C2F">
        <w:rPr>
          <w:sz w:val="16"/>
        </w:rPr>
        <w:t xml:space="preserve"> </w:t>
      </w:r>
      <w:r w:rsidRPr="00E35AF4">
        <w:rPr>
          <w:rStyle w:val="StyleUnderline"/>
        </w:rPr>
        <w:t>If we fail to properly mythologize whiteness</w:t>
      </w:r>
      <w:r w:rsidRPr="00881C2F">
        <w:rPr>
          <w:sz w:val="16"/>
        </w:rPr>
        <w:t xml:space="preserve">, </w:t>
      </w:r>
      <w:r w:rsidRPr="00E35AF4">
        <w:rPr>
          <w:rStyle w:val="StyleUnderline"/>
        </w:rPr>
        <w:t>whiteness</w:t>
      </w:r>
      <w:r w:rsidRPr="00881C2F">
        <w:rPr>
          <w:sz w:val="16"/>
        </w:rPr>
        <w:t xml:space="preserve"> … </w:t>
      </w:r>
      <w:r w:rsidRPr="00E35AF4">
        <w:rPr>
          <w:rStyle w:val="StyleUnderline"/>
        </w:rPr>
        <w:t>will end up claiming us.</w:t>
      </w:r>
      <w:r w:rsidRPr="00881C2F">
        <w:rPr>
          <w:sz w:val="16"/>
        </w:rPr>
        <w:t xml:space="preserve"> (Mbembe, 2015)</w:t>
      </w:r>
    </w:p>
    <w:p w14:paraId="4FF92870" w14:textId="77777777" w:rsidR="00EC27C2" w:rsidRPr="00881C2F" w:rsidRDefault="00EC27C2" w:rsidP="00EC27C2">
      <w:pPr>
        <w:rPr>
          <w:sz w:val="16"/>
        </w:rPr>
      </w:pPr>
      <w:r w:rsidRPr="00881C2F">
        <w:rPr>
          <w:sz w:val="16"/>
        </w:rPr>
        <w:t xml:space="preserve">Mbembe’s above characterization of whiteness as “a necrophiliac power structure” has much in common with other conceptualizations—such as we find in the literature on </w:t>
      </w:r>
      <w:r w:rsidRPr="009425F8">
        <w:rPr>
          <w:rStyle w:val="StyleUnderline"/>
          <w:highlight w:val="yellow"/>
        </w:rPr>
        <w:t>Afropessimism</w:t>
      </w:r>
      <w:r w:rsidRPr="00D420F7">
        <w:rPr>
          <w:rStyle w:val="StyleUnderline"/>
        </w:rPr>
        <w:t>—that highlights whiteness as terror, as perverse, as violence, as death-bringing (Warren, 2018; Wilderson, 2020).</w:t>
      </w:r>
      <w:r w:rsidRPr="00881C2F">
        <w:rPr>
          <w:sz w:val="16"/>
        </w:rPr>
        <w:t xml:space="preserve"> And yet Mbembe clearly </w:t>
      </w:r>
      <w:r w:rsidRPr="009425F8">
        <w:rPr>
          <w:rStyle w:val="StyleUnderline"/>
          <w:highlight w:val="yellow"/>
        </w:rPr>
        <w:t>breaks ranks with</w:t>
      </w:r>
      <w:r w:rsidRPr="00E35AF4">
        <w:rPr>
          <w:rStyle w:val="StyleUnderline"/>
        </w:rPr>
        <w:t xml:space="preserve"> many </w:t>
      </w:r>
      <w:r w:rsidRPr="009425F8">
        <w:rPr>
          <w:rStyle w:val="StyleUnderline"/>
          <w:highlight w:val="yellow"/>
        </w:rPr>
        <w:t>critical conceptualizations in suggesting</w:t>
      </w:r>
      <w:r w:rsidRPr="00E35AF4">
        <w:rPr>
          <w:rStyle w:val="StyleUnderline"/>
        </w:rPr>
        <w:t xml:space="preserve"> that </w:t>
      </w:r>
      <w:r w:rsidRPr="009425F8">
        <w:rPr>
          <w:rStyle w:val="Emphasis"/>
          <w:highlight w:val="yellow"/>
        </w:rPr>
        <w:t>whiteness</w:t>
      </w:r>
      <w:r w:rsidRPr="00D420F7">
        <w:rPr>
          <w:rStyle w:val="Emphasis"/>
        </w:rPr>
        <w:t xml:space="preserve"> </w:t>
      </w:r>
      <w:r w:rsidRPr="00D420F7">
        <w:rPr>
          <w:rStyle w:val="StyleUnderline"/>
        </w:rPr>
        <w:t>might</w:t>
      </w:r>
      <w:r w:rsidRPr="00D420F7">
        <w:rPr>
          <w:rStyle w:val="Emphasis"/>
        </w:rPr>
        <w:t xml:space="preserve"> </w:t>
      </w:r>
      <w:r w:rsidRPr="009425F8">
        <w:rPr>
          <w:rStyle w:val="Emphasis"/>
          <w:highlight w:val="yellow"/>
        </w:rPr>
        <w:t>function</w:t>
      </w:r>
      <w:r w:rsidRPr="00881C2F">
        <w:rPr>
          <w:sz w:val="16"/>
        </w:rPr>
        <w:t>—paradoxically—</w:t>
      </w:r>
      <w:r w:rsidRPr="009425F8">
        <w:rPr>
          <w:rStyle w:val="Emphasis"/>
          <w:highlight w:val="yellow"/>
        </w:rPr>
        <w:t>as a libidinal investment</w:t>
      </w:r>
      <w:r w:rsidRPr="00881C2F">
        <w:rPr>
          <w:sz w:val="16"/>
        </w:rPr>
        <w:t xml:space="preserve">, an “erotogenic object”, </w:t>
      </w:r>
      <w:r w:rsidRPr="00E35AF4">
        <w:rPr>
          <w:rStyle w:val="StyleUnderline"/>
        </w:rPr>
        <w:t xml:space="preserve">not only for whites, but also </w:t>
      </w:r>
      <w:r w:rsidRPr="009425F8">
        <w:rPr>
          <w:rStyle w:val="Emphasis"/>
          <w:highlight w:val="yellow"/>
        </w:rPr>
        <w:t>for those upon whom its lethal excesses are directed</w:t>
      </w:r>
      <w:r w:rsidRPr="00881C2F">
        <w:rPr>
          <w:sz w:val="16"/>
        </w:rPr>
        <w:t>:</w:t>
      </w:r>
    </w:p>
    <w:p w14:paraId="249133D2" w14:textId="77777777" w:rsidR="00EC27C2" w:rsidRPr="00881C2F" w:rsidRDefault="00EC27C2" w:rsidP="00EC27C2">
      <w:pPr>
        <w:rPr>
          <w:sz w:val="16"/>
        </w:rPr>
      </w:pPr>
      <w:r w:rsidRPr="009425F8">
        <w:rPr>
          <w:rStyle w:val="StyleUnderline"/>
          <w:highlight w:val="yellow"/>
        </w:rPr>
        <w:t>[F]or whiteness to properly operate</w:t>
      </w:r>
      <w:r w:rsidRPr="00E35AF4">
        <w:rPr>
          <w:rStyle w:val="StyleUnderline"/>
        </w:rPr>
        <w:t xml:space="preserve"> its destructive force</w:t>
      </w:r>
      <w:r w:rsidRPr="00881C2F">
        <w:rPr>
          <w:sz w:val="16"/>
        </w:rPr>
        <w:t xml:space="preserve"> … </w:t>
      </w:r>
      <w:r w:rsidRPr="009425F8">
        <w:rPr>
          <w:rStyle w:val="StyleUnderline"/>
          <w:highlight w:val="yellow"/>
        </w:rPr>
        <w:t>it needs to capture its victim’s imagination</w:t>
      </w:r>
      <w:r w:rsidRPr="00881C2F">
        <w:rPr>
          <w:sz w:val="16"/>
        </w:rPr>
        <w:t xml:space="preserve"> … As a poisonous fiction that passes for a fact, whiteness seeks to institutionalize itself as an event by any means necessary. This it does by colonizing the entire realms of desire and the imagination … </w:t>
      </w:r>
      <w:r w:rsidRPr="009425F8">
        <w:rPr>
          <w:rStyle w:val="StyleUnderline"/>
          <w:highlight w:val="yellow"/>
        </w:rPr>
        <w:t>To</w:t>
      </w:r>
      <w:r w:rsidRPr="00E35AF4">
        <w:rPr>
          <w:rStyle w:val="StyleUnderline"/>
        </w:rPr>
        <w:t xml:space="preserve"> puncture and </w:t>
      </w:r>
      <w:r w:rsidRPr="009425F8">
        <w:rPr>
          <w:rStyle w:val="StyleUnderline"/>
          <w:highlight w:val="yellow"/>
        </w:rPr>
        <w:t>deflate the fictions of whiteness will require</w:t>
      </w:r>
      <w:r w:rsidRPr="00881C2F">
        <w:rPr>
          <w:sz w:val="16"/>
        </w:rPr>
        <w:t xml:space="preserve"> … </w:t>
      </w:r>
      <w:r w:rsidRPr="009425F8">
        <w:rPr>
          <w:rStyle w:val="StyleUnderline"/>
          <w:highlight w:val="yellow"/>
        </w:rPr>
        <w:t>a different regime of desire</w:t>
      </w:r>
      <w:r w:rsidRPr="00881C2F">
        <w:rPr>
          <w:sz w:val="16"/>
        </w:rPr>
        <w:t xml:space="preserve">, </w:t>
      </w:r>
      <w:r w:rsidRPr="00E35AF4">
        <w:rPr>
          <w:rStyle w:val="StyleUnderline"/>
        </w:rPr>
        <w:t>new approaches in the constitution of material</w:t>
      </w:r>
      <w:r w:rsidRPr="00881C2F">
        <w:rPr>
          <w:sz w:val="16"/>
        </w:rPr>
        <w:t xml:space="preserve">, </w:t>
      </w:r>
      <w:r w:rsidRPr="00E35AF4">
        <w:rPr>
          <w:rStyle w:val="StyleUnderline"/>
        </w:rPr>
        <w:t xml:space="preserve">aesthetic </w:t>
      </w:r>
      <w:r w:rsidRPr="009425F8">
        <w:rPr>
          <w:rStyle w:val="StyleUnderline"/>
          <w:highlight w:val="yellow"/>
        </w:rPr>
        <w:t>and symbolic capital</w:t>
      </w:r>
      <w:r w:rsidRPr="00881C2F">
        <w:rPr>
          <w:sz w:val="16"/>
        </w:rPr>
        <w:t>. (Mbembe, 2015)</w:t>
      </w:r>
    </w:p>
    <w:p w14:paraId="717DBEAD" w14:textId="77777777" w:rsidR="00EC27C2" w:rsidRPr="00881C2F" w:rsidRDefault="00EC27C2" w:rsidP="00EC27C2">
      <w:pPr>
        <w:rPr>
          <w:sz w:val="16"/>
        </w:rPr>
      </w:pPr>
      <w:r w:rsidRPr="00881C2F">
        <w:rPr>
          <w:sz w:val="16"/>
        </w:rPr>
        <w:t xml:space="preserve">It is not hard to see why many were angered by </w:t>
      </w:r>
      <w:r w:rsidRPr="00E35AF4">
        <w:rPr>
          <w:rStyle w:val="StyleUnderline"/>
        </w:rPr>
        <w:t>these remarks</w:t>
      </w:r>
      <w:r w:rsidRPr="00881C2F">
        <w:rPr>
          <w:sz w:val="16"/>
        </w:rPr>
        <w:t xml:space="preserve">. Yet there is something Fanonian about them, even indeed, a quality of Black Consciousness critique, insofar as they </w:t>
      </w:r>
      <w:r w:rsidRPr="00E35AF4">
        <w:rPr>
          <w:rStyle w:val="StyleUnderline"/>
        </w:rPr>
        <w:t xml:space="preserve">warn us about the </w:t>
      </w:r>
      <w:r w:rsidRPr="009425F8">
        <w:rPr>
          <w:rStyle w:val="Emphasis"/>
          <w:highlight w:val="yellow"/>
        </w:rPr>
        <w:t>inherent risks of monumentalizing whiteness as</w:t>
      </w:r>
      <w:r w:rsidRPr="00E35AF4">
        <w:rPr>
          <w:rStyle w:val="StyleUnderline"/>
        </w:rPr>
        <w:t xml:space="preserve"> </w:t>
      </w:r>
      <w:r w:rsidRPr="009425F8">
        <w:rPr>
          <w:rStyle w:val="StyleUnderline"/>
          <w:highlight w:val="yellow"/>
        </w:rPr>
        <w:t>an</w:t>
      </w:r>
      <w:r w:rsidRPr="00E35AF4">
        <w:rPr>
          <w:rStyle w:val="StyleUnderline"/>
        </w:rPr>
        <w:t xml:space="preserve"> eternal and </w:t>
      </w:r>
      <w:r w:rsidRPr="009425F8">
        <w:rPr>
          <w:rStyle w:val="Emphasis"/>
          <w:highlight w:val="yellow"/>
        </w:rPr>
        <w:t>incontestable</w:t>
      </w:r>
      <w:r w:rsidRPr="00E35AF4">
        <w:rPr>
          <w:rStyle w:val="StyleUnderline"/>
        </w:rPr>
        <w:t xml:space="preserve"> </w:t>
      </w:r>
      <w:r w:rsidRPr="009425F8">
        <w:rPr>
          <w:rStyle w:val="StyleUnderline"/>
          <w:highlight w:val="yellow"/>
        </w:rPr>
        <w:t>edifice</w:t>
      </w:r>
      <w:r w:rsidRPr="00E35AF4">
        <w:rPr>
          <w:rStyle w:val="StyleUnderline"/>
        </w:rPr>
        <w:t xml:space="preserve"> </w:t>
      </w:r>
      <w:r w:rsidRPr="009425F8">
        <w:rPr>
          <w:rStyle w:val="StyleUnderline"/>
          <w:highlight w:val="yellow"/>
        </w:rPr>
        <w:t>that continues</w:t>
      </w:r>
      <w:r w:rsidRPr="00881C2F">
        <w:rPr>
          <w:sz w:val="16"/>
        </w:rPr>
        <w:t xml:space="preserve">, </w:t>
      </w:r>
      <w:r w:rsidRPr="009425F8">
        <w:rPr>
          <w:rStyle w:val="StyleUnderline"/>
          <w:highlight w:val="yellow"/>
        </w:rPr>
        <w:t>despite</w:t>
      </w:r>
      <w:r w:rsidRPr="00881C2F">
        <w:rPr>
          <w:sz w:val="16"/>
        </w:rPr>
        <w:t>—or because of—</w:t>
      </w:r>
      <w:r w:rsidRPr="00E35AF4">
        <w:rPr>
          <w:rStyle w:val="StyleUnderline"/>
        </w:rPr>
        <w:t xml:space="preserve">intensive </w:t>
      </w:r>
      <w:r w:rsidRPr="009425F8">
        <w:rPr>
          <w:rStyle w:val="StyleUnderline"/>
          <w:highlight w:val="yellow"/>
        </w:rPr>
        <w:t>critique</w:t>
      </w:r>
      <w:r w:rsidRPr="00881C2F">
        <w:rPr>
          <w:sz w:val="16"/>
        </w:rPr>
        <w:t xml:space="preserve">, </w:t>
      </w:r>
      <w:r w:rsidRPr="009425F8">
        <w:rPr>
          <w:rStyle w:val="StyleUnderline"/>
          <w:highlight w:val="yellow"/>
        </w:rPr>
        <w:t>to</w:t>
      </w:r>
      <w:r w:rsidRPr="00881C2F">
        <w:rPr>
          <w:sz w:val="16"/>
        </w:rPr>
        <w:t xml:space="preserve"> implicitly </w:t>
      </w:r>
      <w:r w:rsidRPr="009425F8">
        <w:rPr>
          <w:rStyle w:val="StyleUnderline"/>
          <w:highlight w:val="yellow"/>
        </w:rPr>
        <w:t>provide</w:t>
      </w:r>
      <w:r w:rsidRPr="00E35AF4">
        <w:rPr>
          <w:rStyle w:val="StyleUnderline"/>
        </w:rPr>
        <w:t xml:space="preserve"> the co-</w:t>
      </w:r>
      <w:r w:rsidRPr="009425F8">
        <w:rPr>
          <w:rStyle w:val="StyleUnderline"/>
          <w:highlight w:val="yellow"/>
        </w:rPr>
        <w:t>ordinates of cultural value</w:t>
      </w:r>
      <w:r w:rsidRPr="00E35AF4">
        <w:rPr>
          <w:rStyle w:val="StyleUnderline"/>
        </w:rPr>
        <w:t xml:space="preserve"> and desirability.</w:t>
      </w:r>
    </w:p>
    <w:p w14:paraId="0008E651" w14:textId="77777777" w:rsidR="00EC27C2" w:rsidRPr="00881C2F" w:rsidRDefault="00EC27C2" w:rsidP="00EC27C2">
      <w:pPr>
        <w:rPr>
          <w:sz w:val="16"/>
        </w:rPr>
      </w:pPr>
      <w:r w:rsidRPr="00881C2F">
        <w:rPr>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9425F8">
        <w:rPr>
          <w:rStyle w:val="Emphasis"/>
          <w:highlight w:val="yellow"/>
        </w:rPr>
        <w:t>whiteness</w:t>
      </w:r>
      <w:r w:rsidRPr="00E35AF4">
        <w:rPr>
          <w:rStyle w:val="StyleUnderline"/>
        </w:rPr>
        <w:t xml:space="preserve"> as a signifier</w:t>
      </w:r>
      <w:r w:rsidRPr="00881C2F">
        <w:rPr>
          <w:sz w:val="16"/>
        </w:rPr>
        <w:t xml:space="preserve"> is phallic—</w:t>
      </w:r>
      <w:r w:rsidRPr="00E35AF4">
        <w:rPr>
          <w:rStyle w:val="StyleUnderline"/>
        </w:rPr>
        <w:t>has</w:t>
      </w:r>
      <w:r w:rsidRPr="00881C2F">
        <w:rPr>
          <w:sz w:val="16"/>
        </w:rPr>
        <w:t xml:space="preserve">, in other words, </w:t>
      </w:r>
      <w:r w:rsidRPr="009425F8">
        <w:rPr>
          <w:rStyle w:val="Emphasis"/>
          <w:highlight w:val="yellow"/>
        </w:rPr>
        <w:t>come to stand for</w:t>
      </w:r>
      <w:r w:rsidRPr="00E35AF4">
        <w:rPr>
          <w:rStyle w:val="StyleUnderline"/>
        </w:rPr>
        <w:t xml:space="preserve"> the </w:t>
      </w:r>
      <w:r w:rsidRPr="00D420F7">
        <w:rPr>
          <w:rStyle w:val="Emphasis"/>
        </w:rPr>
        <w:t>‘</w:t>
      </w:r>
      <w:r w:rsidRPr="009425F8">
        <w:rPr>
          <w:rStyle w:val="Emphasis"/>
          <w:highlight w:val="yellow"/>
        </w:rPr>
        <w:t>fullness of being’</w:t>
      </w:r>
      <w:r w:rsidRPr="00E35AF4">
        <w:rPr>
          <w:rStyle w:val="StyleUnderline"/>
        </w:rPr>
        <w:t>, for potency, power, permanence</w:t>
      </w:r>
      <w:r w:rsidRPr="00881C2F">
        <w:rPr>
          <w:sz w:val="16"/>
        </w:rPr>
        <w:t xml:space="preserve">, etc.—then </w:t>
      </w:r>
      <w:r w:rsidRPr="00E35AF4">
        <w:rPr>
          <w:rStyle w:val="StyleUnderline"/>
        </w:rPr>
        <w:t xml:space="preserve">we do well to remember that </w:t>
      </w:r>
      <w:r w:rsidRPr="009425F8">
        <w:rPr>
          <w:rStyle w:val="Emphasis"/>
          <w:highlight w:val="yellow"/>
        </w:rPr>
        <w:t>any such aspiration is</w:t>
      </w:r>
      <w:r w:rsidRPr="00E35AF4">
        <w:rPr>
          <w:rStyle w:val="StyleUnderline"/>
        </w:rPr>
        <w:t xml:space="preserve"> necessarily corrupt, </w:t>
      </w:r>
      <w:r w:rsidRPr="009425F8">
        <w:rPr>
          <w:rStyle w:val="Emphasis"/>
          <w:highlight w:val="yellow"/>
        </w:rPr>
        <w:t>under-written by falsity</w:t>
      </w:r>
      <w:r w:rsidRPr="00881C2F">
        <w:rPr>
          <w:sz w:val="16"/>
        </w:rPr>
        <w:t xml:space="preserve">. As Jacqueline Rose stresses “the status of the phallus is a fraud … [t]he phallus </w:t>
      </w:r>
      <w:r w:rsidRPr="00E35AF4">
        <w:rPr>
          <w:rStyle w:val="StyleUnderline"/>
        </w:rPr>
        <w:t>can only take up its place by indicating the precariousness of any identity assumed by the subject on the basis of its token</w:t>
      </w:r>
      <w:r w:rsidRPr="00881C2F">
        <w:rPr>
          <w:sz w:val="16"/>
        </w:rPr>
        <w:t>” (1985 p. 40). This gives us the opportunity to highlight Sheldon George’s (2016) important psychoanalytic conceptualizations in this area.10</w:t>
      </w:r>
    </w:p>
    <w:p w14:paraId="70786174" w14:textId="77777777" w:rsidR="00EC27C2" w:rsidRDefault="00EC27C2" w:rsidP="00EC27C2">
      <w:pPr>
        <w:rPr>
          <w:sz w:val="16"/>
        </w:rPr>
      </w:pPr>
      <w:r w:rsidRPr="00881C2F">
        <w:rPr>
          <w:sz w:val="16"/>
        </w:rPr>
        <w:t xml:space="preserve">George is concerned with the US context, with the history of slavery, and, more precisely, with how “the master signifier, whiteness, and its accompanying discourses of race are rooted in slavery” (2016, p. 24). What </w:t>
      </w:r>
      <w:r w:rsidRPr="0056113B">
        <w:rPr>
          <w:rStyle w:val="StyleUnderline"/>
        </w:rPr>
        <w:t>slavery made possible</w:t>
      </w:r>
      <w:r w:rsidRPr="00881C2F">
        <w:rPr>
          <w:sz w:val="16"/>
        </w:rPr>
        <w:t xml:space="preserve">, </w:t>
      </w:r>
      <w:r w:rsidRPr="00E35AF4">
        <w:rPr>
          <w:rStyle w:val="StyleUnderline"/>
        </w:rPr>
        <w:t>for whites</w:t>
      </w:r>
      <w:r w:rsidRPr="00881C2F">
        <w:rPr>
          <w:sz w:val="16"/>
        </w:rPr>
        <w:t xml:space="preserve">, was </w:t>
      </w:r>
      <w:r w:rsidRPr="00E35AF4">
        <w:rPr>
          <w:rStyle w:val="StyleUnderline"/>
        </w:rPr>
        <w:t>a type of repatriation of lost being or wholeness</w:t>
      </w:r>
      <w:r w:rsidRPr="00881C2F">
        <w:rPr>
          <w:sz w:val="16"/>
        </w:rPr>
        <w:t xml:space="preserve">; </w:t>
      </w:r>
      <w:r w:rsidRPr="00E35AF4">
        <w:rPr>
          <w:rStyle w:val="StyleUnderline"/>
        </w:rPr>
        <w:t>the embodied slave</w:t>
      </w:r>
      <w:r w:rsidRPr="00881C2F">
        <w:rPr>
          <w:sz w:val="16"/>
        </w:rPr>
        <w:t xml:space="preserve"> “</w:t>
      </w:r>
      <w:r w:rsidRPr="00E35AF4">
        <w:rPr>
          <w:rStyle w:val="StyleUnderline"/>
        </w:rPr>
        <w:t>buttressed the master’s fantasies of being</w:t>
      </w:r>
      <w:r w:rsidRPr="00881C2F">
        <w:rPr>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E35AF4">
        <w:rPr>
          <w:rStyle w:val="StyleUnderline"/>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sidRPr="00881C2F">
        <w:rPr>
          <w:sz w:val="16"/>
        </w:rPr>
        <w:t xml:space="preserve"> In George’s own words:</w:t>
      </w:r>
    </w:p>
    <w:p w14:paraId="553F898A" w14:textId="77777777" w:rsidR="00EC27C2" w:rsidRPr="00881C2F" w:rsidRDefault="00EC27C2" w:rsidP="00EC27C2">
      <w:pPr>
        <w:rPr>
          <w:sz w:val="16"/>
        </w:rPr>
      </w:pPr>
      <w:r w:rsidRPr="00881C2F">
        <w:rPr>
          <w:sz w:val="16"/>
        </w:rPr>
        <w:t xml:space="preserve">[W]hite slaveholding Americans not only sought to transform the slave from subject into commodity but also shored up white fantasies of being, employ- ing slaves themselves as signifiers of this being; indeed </w:t>
      </w:r>
      <w:r w:rsidRPr="00E35AF4">
        <w:rPr>
          <w:rStyle w:val="StyleUnderline"/>
        </w:rPr>
        <w:t>white Americans were able to purchase and display their illusory being through the very procurement of slaves.</w:t>
      </w:r>
      <w:r w:rsidRPr="00881C2F">
        <w:rPr>
          <w:sz w:val="16"/>
        </w:rPr>
        <w:t xml:space="preserve"> (2016, p. 25)</w:t>
      </w:r>
    </w:p>
    <w:p w14:paraId="018C57EA" w14:textId="77777777" w:rsidR="00EC27C2" w:rsidRPr="00881C2F" w:rsidRDefault="00EC27C2" w:rsidP="00EC27C2">
      <w:pPr>
        <w:rPr>
          <w:sz w:val="16"/>
        </w:rPr>
      </w:pPr>
      <w:r w:rsidRPr="00881C2F">
        <w:rPr>
          <w:sz w:val="16"/>
        </w:rPr>
        <w:t xml:space="preserve">And so, </w:t>
      </w:r>
      <w:r w:rsidRPr="009425F8">
        <w:rPr>
          <w:rStyle w:val="StyleUnderline"/>
          <w:highlight w:val="yellow"/>
        </w:rPr>
        <w:t>while whiteness</w:t>
      </w:r>
      <w:r w:rsidRPr="00881C2F">
        <w:rPr>
          <w:sz w:val="16"/>
        </w:rPr>
        <w:t xml:space="preserve"> thus </w:t>
      </w:r>
      <w:r w:rsidRPr="00E35AF4">
        <w:rPr>
          <w:rStyle w:val="StyleUnderline"/>
        </w:rPr>
        <w:t xml:space="preserve">certainly </w:t>
      </w:r>
      <w:r w:rsidRPr="009425F8">
        <w:rPr>
          <w:rStyle w:val="StyleUnderline"/>
          <w:highlight w:val="yellow"/>
        </w:rPr>
        <w:t>achieved</w:t>
      </w:r>
      <w:r w:rsidRPr="00881C2F">
        <w:rPr>
          <w:sz w:val="16"/>
        </w:rPr>
        <w:t xml:space="preserve"> a formidable “</w:t>
      </w:r>
      <w:r w:rsidRPr="0056113B">
        <w:rPr>
          <w:rStyle w:val="StyleUnderline"/>
        </w:rPr>
        <w:t xml:space="preserve">discursive </w:t>
      </w:r>
      <w:r w:rsidRPr="009425F8">
        <w:rPr>
          <w:rStyle w:val="StyleUnderline"/>
          <w:highlight w:val="yellow"/>
        </w:rPr>
        <w:t>dominance</w:t>
      </w:r>
      <w:r w:rsidRPr="00E35AF4">
        <w:rPr>
          <w:rStyle w:val="StyleUnderline"/>
        </w:rPr>
        <w:t xml:space="preserve"> </w:t>
      </w:r>
      <w:r w:rsidRPr="009425F8">
        <w:rPr>
          <w:rStyle w:val="StyleUnderline"/>
          <w:highlight w:val="yellow"/>
        </w:rPr>
        <w:t>as the representative of being</w:t>
      </w:r>
      <w:r w:rsidRPr="00881C2F">
        <w:rPr>
          <w:sz w:val="16"/>
        </w:rPr>
        <w:t xml:space="preserve">” (p. 25), </w:t>
      </w:r>
      <w:r w:rsidRPr="009425F8">
        <w:rPr>
          <w:rStyle w:val="StyleUnderline"/>
          <w:highlight w:val="yellow"/>
        </w:rPr>
        <w:t>this</w:t>
      </w:r>
      <w:r w:rsidRPr="00881C2F">
        <w:rPr>
          <w:sz w:val="16"/>
        </w:rPr>
        <w:t xml:space="preserve"> status </w:t>
      </w:r>
      <w:r w:rsidRPr="009425F8">
        <w:rPr>
          <w:rStyle w:val="StyleUnderline"/>
          <w:highlight w:val="yellow"/>
        </w:rPr>
        <w:t>remained</w:t>
      </w:r>
      <w:r w:rsidRPr="00881C2F">
        <w:rPr>
          <w:sz w:val="16"/>
        </w:rPr>
        <w:t xml:space="preserve">— like any such phallic attribute—in a significant sense, </w:t>
      </w:r>
      <w:r w:rsidRPr="00E35AF4">
        <w:rPr>
          <w:rStyle w:val="StyleUnderline"/>
        </w:rPr>
        <w:t>illusory</w:t>
      </w:r>
      <w:r w:rsidRPr="00881C2F">
        <w:rPr>
          <w:sz w:val="16"/>
        </w:rPr>
        <w:t xml:space="preserve">, which is to say </w:t>
      </w:r>
      <w:r w:rsidRPr="009425F8">
        <w:rPr>
          <w:rStyle w:val="Emphasis"/>
          <w:highlight w:val="yellow"/>
        </w:rPr>
        <w:t>premised on imaginary belief or desire</w:t>
      </w:r>
      <w:r w:rsidRPr="00881C2F">
        <w:rPr>
          <w:sz w:val="16"/>
        </w:rPr>
        <w:t xml:space="preserve">, fantasmatic, </w:t>
      </w:r>
      <w:r w:rsidRPr="00E35AF4">
        <w:rPr>
          <w:rStyle w:val="StyleUnderline"/>
        </w:rPr>
        <w:t>which is not in any way to deny or minimize the regimes of violence</w:t>
      </w:r>
      <w:r w:rsidRPr="00881C2F">
        <w:rPr>
          <w:sz w:val="16"/>
        </w:rPr>
        <w:t>, brutality, and dehu- manization that, in the historical era of slavery and beyond, its representa- tives have brought about.11</w:t>
      </w:r>
    </w:p>
    <w:p w14:paraId="00156B40" w14:textId="77777777" w:rsidR="00EC27C2" w:rsidRPr="00881C2F" w:rsidRDefault="00EC27C2" w:rsidP="00EC27C2">
      <w:pPr>
        <w:rPr>
          <w:sz w:val="16"/>
        </w:rPr>
      </w:pPr>
      <w:r w:rsidRPr="00881C2F">
        <w:rPr>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50C0356A" w14:textId="77777777" w:rsidR="00EC27C2" w:rsidRPr="00881C2F" w:rsidRDefault="00EC27C2" w:rsidP="00EC27C2">
      <w:pPr>
        <w:rPr>
          <w:sz w:val="16"/>
        </w:rPr>
      </w:pPr>
      <w:r w:rsidRPr="00881C2F">
        <w:rPr>
          <w:sz w:val="16"/>
        </w:rPr>
        <w:t xml:space="preserve">[F]ar from being spontaneous, </w:t>
      </w:r>
      <w:r w:rsidRPr="00881C2F">
        <w:rPr>
          <w:rStyle w:val="StyleUnderline"/>
        </w:rPr>
        <w:t>[</w:t>
      </w:r>
      <w:r w:rsidRPr="009425F8">
        <w:rPr>
          <w:rStyle w:val="StyleUnderline"/>
          <w:highlight w:val="yellow"/>
        </w:rPr>
        <w:t xml:space="preserve">this] belief was </w:t>
      </w:r>
      <w:r w:rsidRPr="009425F8">
        <w:rPr>
          <w:rStyle w:val="Emphasis"/>
          <w:highlight w:val="yellow"/>
        </w:rPr>
        <w:t>cultivated</w:t>
      </w:r>
      <w:r w:rsidRPr="00881C2F">
        <w:rPr>
          <w:sz w:val="16"/>
        </w:rPr>
        <w:t xml:space="preserve">, </w:t>
      </w:r>
      <w:r w:rsidRPr="00881C2F">
        <w:rPr>
          <w:rStyle w:val="StyleUnderline"/>
        </w:rPr>
        <w:t>nourished</w:t>
      </w:r>
      <w:r w:rsidRPr="00881C2F">
        <w:rPr>
          <w:sz w:val="16"/>
        </w:rPr>
        <w:t xml:space="preserve">, repro- duced, </w:t>
      </w:r>
      <w:r w:rsidRPr="009425F8">
        <w:rPr>
          <w:rStyle w:val="Emphasis"/>
          <w:highlight w:val="yellow"/>
        </w:rPr>
        <w:t>and disseminated by</w:t>
      </w:r>
      <w:r w:rsidRPr="00881C2F">
        <w:rPr>
          <w:sz w:val="16"/>
        </w:rPr>
        <w:t xml:space="preserve"> a set of theological, </w:t>
      </w:r>
      <w:r w:rsidRPr="009425F8">
        <w:rPr>
          <w:rStyle w:val="Emphasis"/>
          <w:highlight w:val="yellow"/>
        </w:rPr>
        <w:t>cultural, political, eco- nomic, and</w:t>
      </w:r>
      <w:r w:rsidRPr="009425F8">
        <w:rPr>
          <w:rStyle w:val="StyleUnderline"/>
          <w:highlight w:val="yellow"/>
        </w:rPr>
        <w:t xml:space="preserve"> </w:t>
      </w:r>
      <w:r w:rsidRPr="009425F8">
        <w:rPr>
          <w:rStyle w:val="Emphasis"/>
          <w:highlight w:val="yellow"/>
        </w:rPr>
        <w:t>institutional mechanisms</w:t>
      </w:r>
      <w:r w:rsidRPr="00881C2F">
        <w:rPr>
          <w:sz w:val="16"/>
        </w:rPr>
        <w:t xml:space="preserve"> … </w:t>
      </w:r>
      <w:r w:rsidRPr="00881C2F">
        <w:rPr>
          <w:rStyle w:val="StyleUnderline"/>
        </w:rPr>
        <w:t>In several regions of the world</w:t>
      </w:r>
      <w:r w:rsidRPr="00881C2F">
        <w:rPr>
          <w:sz w:val="16"/>
        </w:rPr>
        <w:t xml:space="preserve">, a great deal of work went into transforming Whiteness into a dogma and a habitus. </w:t>
      </w:r>
      <w:r w:rsidRPr="00881C2F">
        <w:rPr>
          <w:rStyle w:val="StyleUnderline"/>
        </w:rPr>
        <w:t>Such was</w:t>
      </w:r>
      <w:r w:rsidRPr="00881C2F">
        <w:rPr>
          <w:sz w:val="16"/>
        </w:rPr>
        <w:t xml:space="preserve"> … </w:t>
      </w:r>
      <w:r w:rsidRPr="00881C2F">
        <w:rPr>
          <w:rStyle w:val="StyleUnderline"/>
        </w:rPr>
        <w:t>the case in</w:t>
      </w:r>
      <w:r w:rsidRPr="00881C2F">
        <w:rPr>
          <w:sz w:val="16"/>
        </w:rPr>
        <w:t xml:space="preserve"> … countries with </w:t>
      </w:r>
      <w:r w:rsidRPr="009425F8">
        <w:rPr>
          <w:rStyle w:val="Emphasis"/>
          <w:highlight w:val="yellow"/>
        </w:rPr>
        <w:t>slavery</w:t>
      </w:r>
      <w:r w:rsidRPr="00881C2F">
        <w:rPr>
          <w:sz w:val="16"/>
        </w:rPr>
        <w:t xml:space="preserve"> … [</w:t>
      </w:r>
      <w:r w:rsidRPr="00881C2F">
        <w:rPr>
          <w:rStyle w:val="StyleUnderline"/>
        </w:rPr>
        <w:t>and</w:t>
      </w:r>
      <w:r w:rsidRPr="00881C2F">
        <w:rPr>
          <w:sz w:val="16"/>
        </w:rPr>
        <w:t xml:space="preserve"> in] </w:t>
      </w:r>
      <w:r w:rsidRPr="009425F8">
        <w:rPr>
          <w:rStyle w:val="Emphasis"/>
          <w:highlight w:val="yellow"/>
        </w:rPr>
        <w:t>settler colonies</w:t>
      </w:r>
      <w:r w:rsidRPr="00881C2F">
        <w:rPr>
          <w:sz w:val="16"/>
        </w:rPr>
        <w:t xml:space="preserve"> … [</w:t>
      </w:r>
      <w:r w:rsidRPr="00881C2F">
        <w:rPr>
          <w:rStyle w:val="StyleUnderline"/>
        </w:rPr>
        <w:t>and wherever</w:t>
      </w:r>
      <w:r w:rsidRPr="00881C2F">
        <w:rPr>
          <w:sz w:val="16"/>
        </w:rPr>
        <w:t xml:space="preserve">] </w:t>
      </w:r>
      <w:r w:rsidRPr="009425F8">
        <w:rPr>
          <w:rStyle w:val="StyleUnderline"/>
          <w:highlight w:val="yellow"/>
        </w:rPr>
        <w:t>racial segregation</w:t>
      </w:r>
      <w:r w:rsidRPr="00881C2F">
        <w:rPr>
          <w:rStyle w:val="StyleUnderline"/>
        </w:rPr>
        <w:t xml:space="preserve"> </w:t>
      </w:r>
      <w:r w:rsidRPr="009425F8">
        <w:rPr>
          <w:rStyle w:val="StyleUnderline"/>
          <w:highlight w:val="yellow"/>
        </w:rPr>
        <w:t>became</w:t>
      </w:r>
      <w:r w:rsidRPr="00881C2F">
        <w:rPr>
          <w:rStyle w:val="StyleUnderline"/>
        </w:rPr>
        <w:t xml:space="preserve"> a </w:t>
      </w:r>
      <w:r w:rsidRPr="009425F8">
        <w:rPr>
          <w:rStyle w:val="StyleUnderline"/>
          <w:highlight w:val="yellow"/>
        </w:rPr>
        <w:t>semiotic</w:t>
      </w:r>
      <w:r w:rsidRPr="00881C2F">
        <w:rPr>
          <w:sz w:val="16"/>
        </w:rPr>
        <w:t xml:space="preserve"> that was simultaneously a right, a faith, and a doctrine,</w:t>
      </w:r>
      <w:r w:rsidRPr="00881C2F">
        <w:rPr>
          <w:rStyle w:val="StyleUnderline"/>
        </w:rPr>
        <w:t xml:space="preserve"> any transgression of which could result in</w:t>
      </w:r>
      <w:r w:rsidRPr="00881C2F">
        <w:rPr>
          <w:sz w:val="16"/>
        </w:rPr>
        <w:t xml:space="preserve"> a range of punishments, including </w:t>
      </w:r>
      <w:r w:rsidRPr="00881C2F">
        <w:rPr>
          <w:rStyle w:val="StyleUnderline"/>
        </w:rPr>
        <w:t>death</w:t>
      </w:r>
      <w:r w:rsidRPr="00881C2F">
        <w:rPr>
          <w:sz w:val="16"/>
        </w:rPr>
        <w:t>. (Mbembe, 2017, p. 45)</w:t>
      </w:r>
    </w:p>
    <w:p w14:paraId="78CE0D90" w14:textId="77777777" w:rsidR="00EC27C2" w:rsidRPr="00881C2F" w:rsidRDefault="00EC27C2" w:rsidP="00EC27C2">
      <w:pPr>
        <w:rPr>
          <w:sz w:val="16"/>
        </w:rPr>
      </w:pPr>
      <w:r w:rsidRPr="00881C2F">
        <w:rPr>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13EB5024" w14:textId="77777777" w:rsidR="00EC27C2" w:rsidRPr="00881C2F" w:rsidRDefault="00EC27C2" w:rsidP="00EC27C2">
      <w:pPr>
        <w:rPr>
          <w:sz w:val="16"/>
        </w:rPr>
      </w:pPr>
      <w:r w:rsidRPr="009425F8">
        <w:rPr>
          <w:rStyle w:val="StyleUnderline"/>
          <w:highlight w:val="yellow"/>
        </w:rPr>
        <w:t>[S]uch mechanisms</w:t>
      </w:r>
      <w:r w:rsidRPr="00881C2F">
        <w:rPr>
          <w:rStyle w:val="StyleUnderline"/>
        </w:rPr>
        <w:t xml:space="preserve"> often </w:t>
      </w:r>
      <w:r w:rsidRPr="009425F8">
        <w:rPr>
          <w:rStyle w:val="StyleUnderline"/>
          <w:highlight w:val="yellow"/>
        </w:rPr>
        <w:t>functioned to transform Whiteness into common sense</w:t>
      </w:r>
      <w:r w:rsidRPr="00881C2F">
        <w:rPr>
          <w:rStyle w:val="StyleUnderline"/>
        </w:rPr>
        <w:t xml:space="preserve"> as well as a form of desire</w:t>
      </w:r>
      <w:r w:rsidRPr="00881C2F">
        <w:rPr>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881C2F">
        <w:rPr>
          <w:rStyle w:val="StyleUnderline"/>
        </w:rPr>
        <w:t xml:space="preserve">the </w:t>
      </w:r>
      <w:r w:rsidRPr="009425F8">
        <w:rPr>
          <w:rStyle w:val="StyleUnderline"/>
          <w:highlight w:val="yellow"/>
        </w:rPr>
        <w:t>fantasy of Whiteness succeeded</w:t>
      </w:r>
      <w:r w:rsidRPr="00881C2F">
        <w:rPr>
          <w:sz w:val="16"/>
        </w:rPr>
        <w:t xml:space="preserve"> … it </w:t>
      </w:r>
      <w:r w:rsidRPr="00881C2F">
        <w:rPr>
          <w:rStyle w:val="StyleUnderline"/>
        </w:rPr>
        <w:t>became the mark of a certain mode of Western presence in the world</w:t>
      </w:r>
      <w:r w:rsidRPr="00881C2F">
        <w:rPr>
          <w:sz w:val="16"/>
        </w:rPr>
        <w:t>, a certain figure of brutality and cruelty, a singular form of predation with an unequaled capacity for the subjection and exploitation of foreign peoples. (Mbembe, 2017, p. 45)</w:t>
      </w:r>
    </w:p>
    <w:p w14:paraId="456E2E19" w14:textId="77777777" w:rsidR="00EC27C2" w:rsidRPr="003B5B72" w:rsidRDefault="00EC27C2" w:rsidP="00EC27C2">
      <w:pPr>
        <w:rPr>
          <w:sz w:val="16"/>
        </w:rPr>
      </w:pPr>
      <w:r w:rsidRPr="00881C2F">
        <w:rPr>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881C2F">
        <w:rPr>
          <w:rStyle w:val="StyleUnderline"/>
        </w:rPr>
        <w:t>whiteness as libidinal investment</w:t>
      </w:r>
      <w:r w:rsidRPr="00881C2F">
        <w:rPr>
          <w:sz w:val="16"/>
        </w:rPr>
        <w:t xml:space="preserve"> (as a form of “desire and fascination”) </w:t>
      </w:r>
      <w:r w:rsidRPr="00881C2F">
        <w:rPr>
          <w:rStyle w:val="StyleUnderline"/>
        </w:rPr>
        <w:t>is increasingly materialized in forms of discursive practice and bodily violence</w:t>
      </w:r>
      <w:r w:rsidRPr="00881C2F">
        <w:rPr>
          <w:sz w:val="16"/>
        </w:rPr>
        <w:t xml:space="preserve"> (brutality and cruelty) </w:t>
      </w:r>
      <w:r w:rsidRPr="00881C2F">
        <w:rPr>
          <w:rStyle w:val="StyleUnderline"/>
        </w:rPr>
        <w:t>which stretch across historical periods and geographical regions</w:t>
      </w:r>
      <w:r w:rsidRPr="00881C2F">
        <w:rPr>
          <w:sz w:val="16"/>
        </w:rPr>
        <w:t xml:space="preserve"> (in exter- minations, genocides, the slave trade, colonial conquests, in apartheid, </w:t>
      </w:r>
      <w:r w:rsidRPr="00881C2F">
        <w:rPr>
          <w:rStyle w:val="StyleUnderline"/>
        </w:rPr>
        <w:t>in forms of structural violence</w:t>
      </w:r>
      <w:r w:rsidRPr="00881C2F">
        <w:rPr>
          <w:sz w:val="16"/>
        </w:rPr>
        <w:t xml:space="preserve">). The reason I have spent so much time dis- cussing </w:t>
      </w:r>
      <w:r w:rsidRPr="00881C2F">
        <w:rPr>
          <w:rStyle w:val="StyleUnderline"/>
        </w:rPr>
        <w:t>Mbembe’s work</w:t>
      </w:r>
      <w:r w:rsidRPr="00881C2F">
        <w:rPr>
          <w:sz w:val="16"/>
        </w:rPr>
        <w:t xml:space="preserve"> is that it </w:t>
      </w:r>
      <w:r w:rsidRPr="00881C2F">
        <w:rPr>
          <w:rStyle w:val="StyleUnderline"/>
        </w:rPr>
        <w:t>is</w:t>
      </w:r>
      <w:r w:rsidRPr="00881C2F">
        <w:rPr>
          <w:sz w:val="16"/>
        </w:rPr>
        <w:t xml:space="preserve"> clearly </w:t>
      </w:r>
      <w:r w:rsidRPr="00881C2F">
        <w:rPr>
          <w:rStyle w:val="StyleUnderline"/>
        </w:rPr>
        <w:t>inspired by Foucault’s analytical priorities</w:t>
      </w:r>
      <w:r w:rsidRPr="00881C2F">
        <w:rPr>
          <w:sz w:val="16"/>
        </w:rPr>
        <w:t xml:space="preserve"> even </w:t>
      </w:r>
      <w:r w:rsidRPr="00881C2F">
        <w:rPr>
          <w:rStyle w:val="StyleUnderline"/>
        </w:rPr>
        <w:t>while it draws on a more Fanonian, or psychoanalytically inflected, vocabulary</w:t>
      </w:r>
      <w:r w:rsidRPr="00881C2F">
        <w:rPr>
          <w:sz w:val="16"/>
        </w:rPr>
        <w:t xml:space="preserve">. It both </w:t>
      </w:r>
      <w:r w:rsidRPr="00881C2F">
        <w:rPr>
          <w:rStyle w:val="StyleUnderline"/>
        </w:rPr>
        <w:t>highlights historical specificity and</w:t>
      </w:r>
      <w:r w:rsidRPr="00881C2F">
        <w:rPr>
          <w:sz w:val="16"/>
        </w:rPr>
        <w:t xml:space="preserve"> the brute </w:t>
      </w:r>
      <w:r w:rsidRPr="00881C2F">
        <w:rPr>
          <w:rStyle w:val="StyleUnderline"/>
        </w:rPr>
        <w:t>realities of racializing embodiment and physical violence</w:t>
      </w:r>
      <w:r w:rsidRPr="00881C2F">
        <w:rPr>
          <w:sz w:val="16"/>
        </w:rPr>
        <w:t xml:space="preserve">, on the one hand, </w:t>
      </w:r>
      <w:r w:rsidRPr="00881C2F">
        <w:rPr>
          <w:rStyle w:val="StyleUnderline"/>
        </w:rPr>
        <w:t>and the psychical register of desire, libidinal investments</w:t>
      </w:r>
      <w:r w:rsidRPr="00881C2F">
        <w:rPr>
          <w:sz w:val="16"/>
        </w:rPr>
        <w:t xml:space="preserve">, erotogenic objects and fantasmatic imaginaries, </w:t>
      </w:r>
      <w:r w:rsidRPr="00881C2F">
        <w:rPr>
          <w:rStyle w:val="StyleUnderline"/>
        </w:rPr>
        <w:t>on the other</w:t>
      </w:r>
      <w:r w:rsidRPr="00881C2F">
        <w:rPr>
          <w:sz w:val="16"/>
        </w:rPr>
        <w:t>.</w:t>
      </w:r>
    </w:p>
    <w:p w14:paraId="2EEB57B0" w14:textId="77777777" w:rsidR="00EC27C2" w:rsidRPr="005D388F" w:rsidRDefault="00EC27C2" w:rsidP="00EC27C2"/>
    <w:p w14:paraId="5A27980F" w14:textId="77777777" w:rsidR="009F6F1D" w:rsidRPr="009F6F1D" w:rsidRDefault="009F6F1D" w:rsidP="009F6F1D"/>
    <w:p w14:paraId="597317D7" w14:textId="77777777" w:rsidR="002D5108" w:rsidRPr="005D388F" w:rsidRDefault="002D5108" w:rsidP="002D5108"/>
    <w:p w14:paraId="38B11DF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64AB8" w14:textId="77777777" w:rsidR="001552B1" w:rsidRDefault="001552B1" w:rsidP="00066D2C">
      <w:r>
        <w:separator/>
      </w:r>
    </w:p>
  </w:endnote>
  <w:endnote w:type="continuationSeparator" w:id="0">
    <w:p w14:paraId="536B6FD0" w14:textId="77777777" w:rsidR="001552B1" w:rsidRDefault="001552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5CFD" w14:textId="77777777" w:rsidR="001552B1" w:rsidRDefault="001552B1" w:rsidP="00066D2C">
      <w:r>
        <w:separator/>
      </w:r>
    </w:p>
  </w:footnote>
  <w:footnote w:type="continuationSeparator" w:id="0">
    <w:p w14:paraId="4EA73E99" w14:textId="77777777" w:rsidR="001552B1" w:rsidRDefault="001552B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27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552B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7B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108"/>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B76"/>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84E"/>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F1D"/>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7C2"/>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02125"/>
  <w15:chartTrackingRefBased/>
  <w15:docId w15:val="{47451670-F3A1-8A41-B172-780E24F4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27B1"/>
    <w:rPr>
      <w:rFonts w:ascii="Calibri" w:hAnsi="Calibri" w:cs="Calibri"/>
    </w:rPr>
  </w:style>
  <w:style w:type="paragraph" w:styleId="Heading1">
    <w:name w:val="heading 1"/>
    <w:aliases w:val="Pocket"/>
    <w:basedOn w:val="Normal"/>
    <w:next w:val="Normal"/>
    <w:link w:val="Heading1Char"/>
    <w:qFormat/>
    <w:rsid w:val="002927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927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2927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2927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27B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927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27B1"/>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2927B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927B1"/>
    <w:rPr>
      <w:color w:val="auto"/>
      <w:u w:val="none"/>
    </w:rPr>
  </w:style>
  <w:style w:type="character" w:customStyle="1" w:styleId="Heading1Char">
    <w:name w:val="Heading 1 Char"/>
    <w:aliases w:val="Pocket Char"/>
    <w:basedOn w:val="DefaultParagraphFont"/>
    <w:link w:val="Heading1"/>
    <w:rsid w:val="002927B1"/>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2927B1"/>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927B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927B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927B1"/>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2927B1"/>
    <w:rPr>
      <w:rFonts w:asciiTheme="minorHAnsi" w:hAnsiTheme="minorHAnsi"/>
      <w:b w:val="0"/>
      <w:sz w:val="22"/>
      <w:u w:val="single"/>
    </w:rPr>
  </w:style>
  <w:style w:type="character" w:styleId="Strong">
    <w:name w:val="Strong"/>
    <w:basedOn w:val="DefaultParagraphFont"/>
    <w:uiPriority w:val="22"/>
    <w:qFormat/>
    <w:rsid w:val="002927B1"/>
    <w:rPr>
      <w:b/>
      <w:bCs/>
    </w:rPr>
  </w:style>
  <w:style w:type="character" w:styleId="BookTitle">
    <w:name w:val="Book Title"/>
    <w:basedOn w:val="DefaultParagraphFont"/>
    <w:uiPriority w:val="33"/>
    <w:qFormat/>
    <w:rsid w:val="002927B1"/>
    <w:rPr>
      <w:b/>
      <w:bCs/>
      <w:i/>
      <w:iCs/>
      <w:spacing w:val="5"/>
    </w:rPr>
  </w:style>
  <w:style w:type="character" w:customStyle="1" w:styleId="Heading5Char">
    <w:name w:val="Heading 5 Char"/>
    <w:basedOn w:val="DefaultParagraphFont"/>
    <w:link w:val="Heading5"/>
    <w:uiPriority w:val="9"/>
    <w:rsid w:val="002927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27B1"/>
  </w:style>
  <w:style w:type="paragraph" w:styleId="Header">
    <w:name w:val="header"/>
    <w:basedOn w:val="Normal"/>
    <w:link w:val="HeaderChar"/>
    <w:uiPriority w:val="99"/>
    <w:rsid w:val="002927B1"/>
    <w:pPr>
      <w:tabs>
        <w:tab w:val="center" w:pos="4680"/>
        <w:tab w:val="right" w:pos="9360"/>
      </w:tabs>
    </w:pPr>
  </w:style>
  <w:style w:type="character" w:customStyle="1" w:styleId="HeaderChar">
    <w:name w:val="Header Char"/>
    <w:basedOn w:val="DefaultParagraphFont"/>
    <w:link w:val="Header"/>
    <w:uiPriority w:val="99"/>
    <w:rsid w:val="002927B1"/>
    <w:rPr>
      <w:rFonts w:ascii="Calibri" w:hAnsi="Calibri" w:cs="Calibri"/>
    </w:rPr>
  </w:style>
  <w:style w:type="paragraph" w:styleId="Footer">
    <w:name w:val="footer"/>
    <w:basedOn w:val="Normal"/>
    <w:link w:val="FooterChar"/>
    <w:uiPriority w:val="99"/>
    <w:rsid w:val="002927B1"/>
    <w:pPr>
      <w:tabs>
        <w:tab w:val="center" w:pos="4680"/>
        <w:tab w:val="right" w:pos="9360"/>
      </w:tabs>
    </w:pPr>
  </w:style>
  <w:style w:type="character" w:customStyle="1" w:styleId="FooterChar">
    <w:name w:val="Footer Char"/>
    <w:basedOn w:val="DefaultParagraphFont"/>
    <w:link w:val="Footer"/>
    <w:uiPriority w:val="99"/>
    <w:rsid w:val="002927B1"/>
    <w:rPr>
      <w:rFonts w:ascii="Calibri" w:hAnsi="Calibri" w:cs="Calibri"/>
    </w:rPr>
  </w:style>
  <w:style w:type="paragraph" w:styleId="BodyText">
    <w:name w:val="Body Text"/>
    <w:basedOn w:val="Normal"/>
    <w:link w:val="BodyTextChar"/>
    <w:uiPriority w:val="99"/>
    <w:unhideWhenUsed/>
    <w:rsid w:val="002927B1"/>
    <w:pPr>
      <w:spacing w:after="120"/>
    </w:pPr>
  </w:style>
  <w:style w:type="character" w:customStyle="1" w:styleId="BodyTextChar">
    <w:name w:val="Body Text Char"/>
    <w:basedOn w:val="DefaultParagraphFont"/>
    <w:link w:val="BodyText"/>
    <w:uiPriority w:val="99"/>
    <w:rsid w:val="002927B1"/>
    <w:rPr>
      <w:rFonts w:ascii="Calibri" w:hAnsi="Calibri" w:cs="Calibri"/>
    </w:rPr>
  </w:style>
  <w:style w:type="paragraph" w:styleId="NoSpacing">
    <w:name w:val="No Spacing"/>
    <w:link w:val="NoSpacingChar"/>
    <w:uiPriority w:val="99"/>
    <w:unhideWhenUsed/>
    <w:qFormat/>
    <w:rsid w:val="002927B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927B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2927B1"/>
    <w:rPr>
      <w:color w:val="0563C1" w:themeColor="hyperlink"/>
      <w:u w:val="single"/>
    </w:rPr>
  </w:style>
  <w:style w:type="character" w:styleId="UnresolvedMention">
    <w:name w:val="Unresolved Mention"/>
    <w:basedOn w:val="DefaultParagraphFont"/>
    <w:uiPriority w:val="99"/>
    <w:semiHidden/>
    <w:unhideWhenUsed/>
    <w:rsid w:val="002927B1"/>
    <w:rPr>
      <w:color w:val="605E5C"/>
      <w:shd w:val="clear" w:color="auto" w:fill="E1DFDD"/>
    </w:rPr>
  </w:style>
  <w:style w:type="paragraph" w:customStyle="1" w:styleId="textbold">
    <w:name w:val="text bold"/>
    <w:basedOn w:val="Normal"/>
    <w:link w:val="Emphasis"/>
    <w:uiPriority w:val="8"/>
    <w:qFormat/>
    <w:rsid w:val="002D5108"/>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D51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2D5108"/>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2D5108"/>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2D5108"/>
    <w:rPr>
      <w:color w:val="222A35" w:themeColor="text2" w:themeShade="80"/>
    </w:rPr>
  </w:style>
  <w:style w:type="character" w:customStyle="1" w:styleId="AnalyticChar">
    <w:name w:val="Analytic Char"/>
    <w:basedOn w:val="DefaultParagraphFont"/>
    <w:link w:val="Analytic"/>
    <w:uiPriority w:val="5"/>
    <w:rsid w:val="002D5108"/>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2D5108"/>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2D5108"/>
    <w:pPr>
      <w:ind w:left="720"/>
      <w:contextualSpacing/>
    </w:pPr>
  </w:style>
  <w:style w:type="paragraph" w:customStyle="1" w:styleId="UnderlinePara">
    <w:name w:val="Underline Para"/>
    <w:basedOn w:val="Normal"/>
    <w:autoRedefine/>
    <w:uiPriority w:val="7"/>
    <w:qFormat/>
    <w:rsid w:val="002D5108"/>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2D5108"/>
    <w:pPr>
      <w:numPr>
        <w:numId w:val="64"/>
      </w:numPr>
    </w:pPr>
  </w:style>
  <w:style w:type="numbering" w:customStyle="1" w:styleId="1ai10">
    <w:name w:val="1ai10"/>
    <w:rsid w:val="002D5108"/>
    <w:pPr>
      <w:numPr>
        <w:numId w:val="68"/>
      </w:numPr>
    </w:pPr>
  </w:style>
  <w:style w:type="numbering" w:customStyle="1" w:styleId="1ai">
    <w:name w:val="1ai"/>
    <w:rsid w:val="002D5108"/>
    <w:pPr>
      <w:numPr>
        <w:numId w:val="65"/>
      </w:numPr>
    </w:pPr>
  </w:style>
  <w:style w:type="paragraph" w:styleId="NormalWeb">
    <w:name w:val="Normal (Web)"/>
    <w:basedOn w:val="Normal"/>
    <w:uiPriority w:val="99"/>
    <w:semiHidden/>
    <w:unhideWhenUsed/>
    <w:rsid w:val="002D51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24558</Words>
  <Characters>139983</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2025-11-01T19:35:00Z</dcterms:created>
  <dcterms:modified xsi:type="dcterms:W3CDTF">2025-11-01T19:37:00Z</dcterms:modified>
</cp:coreProperties>
</file>