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4B257" w14:textId="1D9ED94A" w:rsidR="00E527C5" w:rsidRDefault="00E527C5" w:rsidP="00C95B13">
      <w:pPr>
        <w:pStyle w:val="Heading1"/>
      </w:pPr>
      <w:r>
        <w:t>1AC</w:t>
      </w:r>
    </w:p>
    <w:p w14:paraId="68FBE5DA" w14:textId="7A57148B" w:rsidR="00E527C5" w:rsidRPr="00E527C5" w:rsidRDefault="00E527C5" w:rsidP="00E527C5">
      <w:r>
        <w:t>Kentucky Round 3</w:t>
      </w:r>
    </w:p>
    <w:p w14:paraId="37A46BE1" w14:textId="419F4C08" w:rsidR="00C95B13" w:rsidRDefault="00C95B13" w:rsidP="00C95B13">
      <w:pPr>
        <w:pStyle w:val="Heading1"/>
      </w:pPr>
      <w:r>
        <w:t>2AC</w:t>
      </w:r>
    </w:p>
    <w:p w14:paraId="471EBA86" w14:textId="4D55E44D" w:rsidR="00C95B13" w:rsidRDefault="00C95B13" w:rsidP="00C95B13">
      <w:pPr>
        <w:pStyle w:val="Heading2"/>
      </w:pPr>
      <w:r>
        <w:t>Case</w:t>
      </w:r>
    </w:p>
    <w:p w14:paraId="230C1276" w14:textId="7EF24CDF" w:rsidR="00D559F3" w:rsidRPr="004E4BFA" w:rsidRDefault="00D559F3" w:rsidP="009D6084">
      <w:pPr>
        <w:pStyle w:val="Heading4"/>
        <w:rPr>
          <w:sz w:val="32"/>
          <w:szCs w:val="28"/>
        </w:rPr>
      </w:pPr>
      <w:r>
        <w:t xml:space="preserve">Leonard is about segregated home </w:t>
      </w:r>
      <w:proofErr w:type="gramStart"/>
      <w:r>
        <w:t>ownerships</w:t>
      </w:r>
      <w:proofErr w:type="gramEnd"/>
      <w:r>
        <w:t xml:space="preserve">. </w:t>
      </w:r>
      <w:proofErr w:type="gramStart"/>
      <w:r>
        <w:t>But</w:t>
      </w:r>
      <w:proofErr w:type="gramEnd"/>
      <w:r>
        <w:t xml:space="preserve"> like. So AFF?</w:t>
      </w:r>
      <w:r w:rsidRPr="004E4BFA">
        <w:rPr>
          <w:sz w:val="32"/>
          <w:szCs w:val="28"/>
        </w:rPr>
        <w:t xml:space="preserve"> </w:t>
      </w:r>
      <w:r w:rsidR="009D6084">
        <w:rPr>
          <w:sz w:val="32"/>
          <w:szCs w:val="28"/>
        </w:rPr>
        <w:t>Emory = Purple.</w:t>
      </w:r>
    </w:p>
    <w:p w14:paraId="212D01A0" w14:textId="77777777" w:rsidR="00D559F3" w:rsidRPr="004E4BFA" w:rsidRDefault="00D559F3" w:rsidP="00D559F3">
      <w:pPr>
        <w:rPr>
          <w:sz w:val="28"/>
          <w:szCs w:val="28"/>
        </w:rPr>
      </w:pPr>
      <w:r w:rsidRPr="004E4BFA">
        <w:rPr>
          <w:b/>
          <w:bCs/>
          <w:sz w:val="32"/>
          <w:szCs w:val="32"/>
        </w:rPr>
        <w:t>Leonard</w:t>
      </w:r>
      <w:r w:rsidRPr="004E4BFA">
        <w:rPr>
          <w:sz w:val="28"/>
          <w:szCs w:val="28"/>
        </w:rPr>
        <w:t>, Geoffrey Aaron. </w:t>
      </w:r>
      <w:r w:rsidRPr="004E4BFA">
        <w:rPr>
          <w:i/>
          <w:iCs/>
          <w:sz w:val="28"/>
          <w:szCs w:val="28"/>
        </w:rPr>
        <w:t>Labor's White Flight: White Racial Attitudes and the Decline of Union Power in the United States</w:t>
      </w:r>
      <w:r w:rsidRPr="004E4BFA">
        <w:rPr>
          <w:sz w:val="28"/>
          <w:szCs w:val="28"/>
        </w:rPr>
        <w:t>. Georgetown University, 20</w:t>
      </w:r>
      <w:r w:rsidRPr="004E4BFA">
        <w:rPr>
          <w:b/>
          <w:bCs/>
          <w:sz w:val="32"/>
          <w:szCs w:val="32"/>
        </w:rPr>
        <w:t>16</w:t>
      </w:r>
      <w:r w:rsidRPr="004E4BFA">
        <w:rPr>
          <w:sz w:val="28"/>
          <w:szCs w:val="28"/>
        </w:rPr>
        <w:t>.</w:t>
      </w:r>
    </w:p>
    <w:p w14:paraId="56A418E9" w14:textId="77777777" w:rsidR="00D559F3" w:rsidRPr="004E4BFA" w:rsidRDefault="00D559F3" w:rsidP="00D559F3">
      <w:pPr>
        <w:rPr>
          <w:sz w:val="20"/>
          <w:szCs w:val="28"/>
        </w:rPr>
      </w:pPr>
      <w:r w:rsidRPr="004E4BFA">
        <w:rPr>
          <w:sz w:val="20"/>
          <w:szCs w:val="28"/>
        </w:rPr>
        <w:t xml:space="preserve">Finally, regression 1 in Tables 1 and 2 both show that there is a positive, statistically significant correlation between both racial attitude variables and union membership. This supports the initial hypothesis that </w:t>
      </w:r>
      <w:r w:rsidRPr="004E4BFA">
        <w:rPr>
          <w:sz w:val="28"/>
          <w:szCs w:val="28"/>
          <w:highlight w:val="yellow"/>
          <w:u w:val="single"/>
        </w:rPr>
        <w:t>union membership is positively associated with anti-black</w:t>
      </w:r>
      <w:r w:rsidRPr="004E4BFA">
        <w:rPr>
          <w:sz w:val="28"/>
          <w:szCs w:val="28"/>
          <w:u w:val="single"/>
        </w:rPr>
        <w:t xml:space="preserve"> racial </w:t>
      </w:r>
      <w:r w:rsidRPr="004E4BFA">
        <w:rPr>
          <w:sz w:val="28"/>
          <w:szCs w:val="28"/>
          <w:highlight w:val="yellow"/>
          <w:u w:val="single"/>
        </w:rPr>
        <w:t>attitudes</w:t>
      </w:r>
      <w:r w:rsidRPr="004E4BFA">
        <w:rPr>
          <w:sz w:val="28"/>
          <w:szCs w:val="28"/>
          <w:u w:val="single"/>
        </w:rPr>
        <w:t>.</w:t>
      </w:r>
      <w:r w:rsidRPr="004E4BFA">
        <w:rPr>
          <w:sz w:val="20"/>
          <w:szCs w:val="28"/>
        </w:rPr>
        <w:t xml:space="preserve"> This correlation suggests that </w:t>
      </w:r>
      <w:r w:rsidRPr="004E4BFA">
        <w:rPr>
          <w:sz w:val="28"/>
          <w:szCs w:val="28"/>
          <w:u w:val="single"/>
        </w:rPr>
        <w:t xml:space="preserve">something about union membership leads union members to hold anti-black racial attitudes, or that anti- black racial attitudes </w:t>
      </w:r>
      <w:proofErr w:type="gramStart"/>
      <w:r w:rsidRPr="004E4BFA">
        <w:rPr>
          <w:sz w:val="28"/>
          <w:szCs w:val="28"/>
          <w:u w:val="single"/>
        </w:rPr>
        <w:t>encourages</w:t>
      </w:r>
      <w:proofErr w:type="gramEnd"/>
      <w:r w:rsidRPr="004E4BFA">
        <w:rPr>
          <w:sz w:val="28"/>
          <w:szCs w:val="28"/>
          <w:u w:val="single"/>
        </w:rPr>
        <w:t xml:space="preserve"> union membership.</w:t>
      </w:r>
      <w:r w:rsidRPr="004E4BFA">
        <w:rPr>
          <w:sz w:val="20"/>
          <w:szCs w:val="28"/>
        </w:rPr>
        <w:t xml:space="preserve"> Both have potential support in the historic literature, as unions were often tools for insulating white workers from competition with black works (Roithmayr 2014), and </w:t>
      </w:r>
      <w:r w:rsidRPr="004E4BFA">
        <w:rPr>
          <w:sz w:val="28"/>
          <w:szCs w:val="28"/>
          <w:highlight w:val="yellow"/>
          <w:u w:val="single"/>
        </w:rPr>
        <w:t>union wages allowed</w:t>
      </w:r>
      <w:r w:rsidRPr="004E4BFA">
        <w:rPr>
          <w:sz w:val="28"/>
          <w:szCs w:val="28"/>
          <w:u w:val="single"/>
        </w:rPr>
        <w:t xml:space="preserve"> many of the </w:t>
      </w:r>
      <w:r w:rsidRPr="004E4BFA">
        <w:rPr>
          <w:sz w:val="28"/>
          <w:szCs w:val="28"/>
          <w:highlight w:val="yellow"/>
          <w:u w:val="single"/>
        </w:rPr>
        <w:t>white working class to invest in racial apartheid</w:t>
      </w:r>
      <w:r w:rsidRPr="004E4BFA">
        <w:rPr>
          <w:sz w:val="28"/>
          <w:szCs w:val="28"/>
          <w:u w:val="single"/>
        </w:rPr>
        <w:t xml:space="preserve"> through homeownership in segregated suburbs</w:t>
      </w:r>
      <w:r w:rsidRPr="004E4BFA">
        <w:rPr>
          <w:sz w:val="20"/>
          <w:szCs w:val="28"/>
        </w:rPr>
        <w:t xml:space="preserve"> (Cowie 2010). However, Regression 2 and 3 provide some additional insight into what is driving this correlation. Two control variables are added, (1) “high income,” a somewhat specious title, which indicates whether respondent had an income over $25,000, and (2) “homeowner” which measures </w:t>
      </w:r>
      <w:proofErr w:type="gramStart"/>
      <w:r w:rsidRPr="004E4BFA">
        <w:rPr>
          <w:sz w:val="20"/>
          <w:szCs w:val="28"/>
        </w:rPr>
        <w:t>whether or not</w:t>
      </w:r>
      <w:proofErr w:type="gramEnd"/>
      <w:r w:rsidRPr="004E4BFA">
        <w:rPr>
          <w:sz w:val="20"/>
          <w:szCs w:val="28"/>
        </w:rPr>
        <w:t xml:space="preserve"> respondent owned a home. Regression 2 </w:t>
      </w:r>
      <w:proofErr w:type="gramStart"/>
      <w:r w:rsidRPr="004E4BFA">
        <w:rPr>
          <w:sz w:val="20"/>
          <w:szCs w:val="28"/>
        </w:rPr>
        <w:t>show</w:t>
      </w:r>
      <w:proofErr w:type="gramEnd"/>
      <w:r w:rsidRPr="004E4BFA">
        <w:rPr>
          <w:sz w:val="20"/>
          <w:szCs w:val="28"/>
        </w:rPr>
        <w:t xml:space="preserve"> two things. These two variables control for the possibility that </w:t>
      </w:r>
      <w:r w:rsidRPr="004E4BFA">
        <w:rPr>
          <w:sz w:val="28"/>
          <w:szCs w:val="28"/>
          <w:u w:val="single"/>
        </w:rPr>
        <w:t>union membership is correlated with negative racial attitudes because union membership allowed white people to increase their wages, which in turn allowed them to invest in racial apartheid, mostly through buying houses in racially segregated suburbs.</w:t>
      </w:r>
      <w:r w:rsidRPr="004E4BFA">
        <w:rPr>
          <w:sz w:val="20"/>
          <w:szCs w:val="28"/>
        </w:rPr>
        <w:t xml:space="preserve"> Models 2 </w:t>
      </w:r>
      <w:proofErr w:type="gramStart"/>
      <w:r w:rsidRPr="004E4BFA">
        <w:rPr>
          <w:sz w:val="20"/>
          <w:szCs w:val="28"/>
        </w:rPr>
        <w:t>provide</w:t>
      </w:r>
      <w:proofErr w:type="gramEnd"/>
      <w:r w:rsidRPr="004E4BFA">
        <w:rPr>
          <w:sz w:val="20"/>
          <w:szCs w:val="28"/>
        </w:rPr>
        <w:t xml:space="preserve"> some support for this explanation. </w:t>
      </w:r>
      <w:r w:rsidRPr="00647F69">
        <w:rPr>
          <w:rStyle w:val="Emphasis"/>
          <w:sz w:val="28"/>
          <w:szCs w:val="28"/>
          <w:highlight w:val="magenta"/>
        </w:rPr>
        <w:t>By controlling for income and homeownership, which have a statistically significant positive correlation with union membership, both variables measuring anti-black racial attitudes lose their statistical significance.</w:t>
      </w:r>
      <w:r w:rsidRPr="004E4BFA">
        <w:rPr>
          <w:sz w:val="20"/>
          <w:szCs w:val="28"/>
        </w:rPr>
        <w:t xml:space="preserve"> </w:t>
      </w:r>
      <w:r w:rsidRPr="004E4BFA">
        <w:rPr>
          <w:sz w:val="28"/>
          <w:szCs w:val="28"/>
          <w:u w:val="single"/>
        </w:rPr>
        <w:t xml:space="preserve">This provides some </w:t>
      </w:r>
      <w:r w:rsidRPr="004E4BFA">
        <w:rPr>
          <w:sz w:val="28"/>
          <w:szCs w:val="28"/>
          <w:highlight w:val="yellow"/>
          <w:u w:val="single"/>
        </w:rPr>
        <w:t>evidence</w:t>
      </w:r>
      <w:r w:rsidRPr="004E4BFA">
        <w:rPr>
          <w:sz w:val="28"/>
          <w:szCs w:val="28"/>
          <w:u w:val="single"/>
        </w:rPr>
        <w:t xml:space="preserve"> for the explanation that, while white union members may hold anti-black racial attitudes, </w:t>
      </w:r>
      <w:r w:rsidRPr="004E4BFA">
        <w:rPr>
          <w:sz w:val="28"/>
          <w:szCs w:val="28"/>
          <w:highlight w:val="yellow"/>
          <w:u w:val="single"/>
        </w:rPr>
        <w:t>the material benefit afforded by union membership drive anti-black racial</w:t>
      </w:r>
      <w:r w:rsidRPr="004E4BFA">
        <w:rPr>
          <w:sz w:val="28"/>
          <w:szCs w:val="28"/>
          <w:u w:val="single"/>
        </w:rPr>
        <w:t xml:space="preserve"> 27 </w:t>
      </w:r>
      <w:r w:rsidRPr="004E4BFA">
        <w:rPr>
          <w:sz w:val="28"/>
          <w:szCs w:val="28"/>
          <w:highlight w:val="yellow"/>
          <w:u w:val="single"/>
        </w:rPr>
        <w:t>attitudes,</w:t>
      </w:r>
      <w:r w:rsidRPr="004E4BFA">
        <w:rPr>
          <w:sz w:val="28"/>
          <w:szCs w:val="28"/>
          <w:u w:val="single"/>
        </w:rPr>
        <w:t xml:space="preserve"> because they allow union members to gain a financial interest in racial apartheid, most likely racial residential segregation</w:t>
      </w:r>
      <w:r w:rsidRPr="004E4BFA">
        <w:rPr>
          <w:sz w:val="20"/>
          <w:szCs w:val="28"/>
        </w:rPr>
        <w:t xml:space="preserve"> (Self 2013; Roithmayr 2014). This will be discussed further when discussing potential future research. Finally, Regression 3 controls for whether the respondent was a member of the Republican Party. This variable is included </w:t>
      </w:r>
      <w:proofErr w:type="gramStart"/>
      <w:r w:rsidRPr="004E4BFA">
        <w:rPr>
          <w:sz w:val="20"/>
          <w:szCs w:val="28"/>
        </w:rPr>
        <w:t>to try</w:t>
      </w:r>
      <w:proofErr w:type="gramEnd"/>
      <w:r w:rsidRPr="004E4BFA">
        <w:rPr>
          <w:sz w:val="20"/>
          <w:szCs w:val="28"/>
        </w:rPr>
        <w:t xml:space="preserve"> and </w:t>
      </w:r>
      <w:proofErr w:type="gramStart"/>
      <w:r w:rsidRPr="004E4BFA">
        <w:rPr>
          <w:sz w:val="20"/>
          <w:szCs w:val="28"/>
        </w:rPr>
        <w:t>capture</w:t>
      </w:r>
      <w:proofErr w:type="gramEnd"/>
      <w:r w:rsidRPr="004E4BFA">
        <w:rPr>
          <w:sz w:val="20"/>
          <w:szCs w:val="28"/>
        </w:rPr>
        <w:t xml:space="preserve"> an even more complicated relationship suggested by the literature. Cowie (2010) and other literature on the move of the white working class into the Republican coalition suggest that while the white working class continued to join or stay in unions in the 1970s and 80s, they began to vote Republican out of abstract anti-black racial attitudes (like those measure by backlash), or out of a financial interest in racial apartheid (like that measured by opposition to busing) (Self 2013; Cowie 2010; Kimmel 2013). Union density decline is explained as the result of anti-union Republican policies, but not by a change in attitude toward unions among the white working class (Weiler 1983; Cowie 2010). However, the results of regression 3 shows a strong negative correlation between membership in the Republican Party and union membership, indicating that there may be direct correlation between membership in the Republican Party and the decision to not become a union member or opposition to unionization. Finally, when Republican is included in the model, the statistical significance of the negative correlation between union membership and whiteness decreases. This too will be </w:t>
      </w:r>
      <w:proofErr w:type="gramStart"/>
      <w:r w:rsidRPr="004E4BFA">
        <w:rPr>
          <w:sz w:val="20"/>
          <w:szCs w:val="28"/>
        </w:rPr>
        <w:t>discusses</w:t>
      </w:r>
      <w:proofErr w:type="gramEnd"/>
      <w:r w:rsidRPr="004E4BFA">
        <w:rPr>
          <w:sz w:val="20"/>
          <w:szCs w:val="28"/>
        </w:rPr>
        <w:t xml:space="preserve"> in suggestions for further research.</w:t>
      </w:r>
    </w:p>
    <w:p w14:paraId="145D1F23" w14:textId="77777777" w:rsidR="009D6084" w:rsidRDefault="009D6084" w:rsidP="00D559F3"/>
    <w:p w14:paraId="5A1F46E8" w14:textId="2AA1FD0F" w:rsidR="00D559F3" w:rsidRDefault="00D559F3" w:rsidP="00D559F3">
      <w:pPr>
        <w:pStyle w:val="Heading4"/>
      </w:pPr>
      <w:r>
        <w:t>Next card</w:t>
      </w:r>
      <w:r w:rsidR="009D6084">
        <w:t>/argument</w:t>
      </w:r>
      <w:r>
        <w:t xml:space="preserve"> is wrong. Strong unions solve NLRB AND Trump bad.</w:t>
      </w:r>
    </w:p>
    <w:p w14:paraId="7CF010D6" w14:textId="77777777" w:rsidR="00D559F3" w:rsidRPr="008C5ACD" w:rsidRDefault="00D559F3" w:rsidP="00D559F3">
      <w:r>
        <w:t xml:space="preserve">Denton </w:t>
      </w:r>
      <w:r w:rsidRPr="008C5ACD">
        <w:rPr>
          <w:rStyle w:val="Style13ptBold"/>
        </w:rPr>
        <w:t>Cohen 25</w:t>
      </w:r>
      <w:r>
        <w:t>. M.P.P. from the University of Southern California Sol School of Public Policy. "Organized Labor's Best Defense is a Good Offense." Inequality. 4/7/2025. inequality.org/article/organized-labors-best-defense-is-a-good-offense</w:t>
      </w:r>
    </w:p>
    <w:p w14:paraId="20C2EACA" w14:textId="77777777" w:rsidR="00D559F3" w:rsidRPr="008C5ACD" w:rsidRDefault="00D559F3" w:rsidP="00D559F3">
      <w:pPr>
        <w:rPr>
          <w:sz w:val="16"/>
        </w:rPr>
      </w:pPr>
      <w:r w:rsidRPr="008C5ACD">
        <w:rPr>
          <w:sz w:val="16"/>
        </w:rPr>
        <w:t xml:space="preserve">New </w:t>
      </w:r>
      <w:proofErr w:type="gramStart"/>
      <w:r w:rsidRPr="008C5ACD">
        <w:rPr>
          <w:rStyle w:val="StyleUnderline"/>
          <w:highlight w:val="cyan"/>
        </w:rPr>
        <w:t>organizing</w:t>
      </w:r>
      <w:proofErr w:type="gramEnd"/>
      <w:r w:rsidRPr="008C5ACD">
        <w:rPr>
          <w:rStyle w:val="StyleUnderline"/>
          <w:highlight w:val="cyan"/>
        </w:rPr>
        <w:t xml:space="preserve"> can</w:t>
      </w:r>
      <w:r w:rsidRPr="008C5ACD">
        <w:rPr>
          <w:sz w:val="16"/>
        </w:rPr>
        <w:t xml:space="preserve"> also </w:t>
      </w:r>
      <w:r w:rsidRPr="008C5ACD">
        <w:rPr>
          <w:rStyle w:val="Emphasis"/>
          <w:highlight w:val="cyan"/>
        </w:rPr>
        <w:t>catalyze</w:t>
      </w:r>
      <w:r w:rsidRPr="008C5ACD">
        <w:rPr>
          <w:rStyle w:val="StyleUnderline"/>
        </w:rPr>
        <w:t xml:space="preserve"> people’s </w:t>
      </w:r>
      <w:r w:rsidRPr="008C5ACD">
        <w:rPr>
          <w:rStyle w:val="Emphasis"/>
        </w:rPr>
        <w:t xml:space="preserve">faith in </w:t>
      </w:r>
      <w:r w:rsidRPr="008C5ACD">
        <w:rPr>
          <w:rStyle w:val="Emphasis"/>
          <w:highlight w:val="cyan"/>
        </w:rPr>
        <w:t>democracy</w:t>
      </w:r>
      <w:r w:rsidRPr="008C5ACD">
        <w:rPr>
          <w:rStyle w:val="StyleUnderline"/>
          <w:highlight w:val="cyan"/>
        </w:rPr>
        <w:t xml:space="preserve"> and</w:t>
      </w:r>
      <w:r w:rsidRPr="008C5ACD">
        <w:rPr>
          <w:rStyle w:val="StyleUnderline"/>
        </w:rPr>
        <w:t xml:space="preserve"> inspire broader efforts to </w:t>
      </w:r>
      <w:r w:rsidRPr="008C5ACD">
        <w:rPr>
          <w:rStyle w:val="StyleUnderline"/>
          <w:highlight w:val="cyan"/>
        </w:rPr>
        <w:t xml:space="preserve">resist </w:t>
      </w:r>
      <w:r w:rsidRPr="008C5ACD">
        <w:rPr>
          <w:rStyle w:val="Emphasis"/>
        </w:rPr>
        <w:t xml:space="preserve">oligarchic </w:t>
      </w:r>
      <w:r w:rsidRPr="008C5ACD">
        <w:rPr>
          <w:rStyle w:val="Emphasis"/>
          <w:highlight w:val="cyan"/>
        </w:rPr>
        <w:t>power grabs</w:t>
      </w:r>
      <w:r w:rsidRPr="008C5ACD">
        <w:rPr>
          <w:sz w:val="16"/>
        </w:rPr>
        <w:t xml:space="preserve">. While the Democratic Party and the news media largely fail to meet the moment, </w:t>
      </w:r>
      <w:r w:rsidRPr="008C5ACD">
        <w:rPr>
          <w:rStyle w:val="StyleUnderline"/>
        </w:rPr>
        <w:t>organized labor can</w:t>
      </w:r>
      <w:r w:rsidRPr="008C5ACD">
        <w:rPr>
          <w:sz w:val="16"/>
        </w:rPr>
        <w:t xml:space="preserve"> and must </w:t>
      </w:r>
      <w:r w:rsidRPr="008C5ACD">
        <w:rPr>
          <w:rStyle w:val="StyleUnderline"/>
        </w:rPr>
        <w:t xml:space="preserve">fill the </w:t>
      </w:r>
      <w:r w:rsidRPr="008C5ACD">
        <w:rPr>
          <w:rStyle w:val="Emphasis"/>
        </w:rPr>
        <w:t>void</w:t>
      </w:r>
      <w:r w:rsidRPr="008C5ACD">
        <w:rPr>
          <w:rStyle w:val="StyleUnderline"/>
        </w:rPr>
        <w:t xml:space="preserve"> through organizing</w:t>
      </w:r>
      <w:r w:rsidRPr="008C5ACD">
        <w:rPr>
          <w:sz w:val="16"/>
        </w:rPr>
        <w:t xml:space="preserve"> new workers and workplaces. What better way </w:t>
      </w:r>
      <w:r w:rsidRPr="008C5ACD">
        <w:rPr>
          <w:rStyle w:val="StyleUnderline"/>
        </w:rPr>
        <w:t xml:space="preserve">to spark </w:t>
      </w:r>
      <w:r w:rsidRPr="008C5ACD">
        <w:rPr>
          <w:rStyle w:val="Emphasis"/>
        </w:rPr>
        <w:t>democratic resistance</w:t>
      </w:r>
      <w:r w:rsidRPr="008C5ACD">
        <w:rPr>
          <w:sz w:val="16"/>
        </w:rPr>
        <w:t xml:space="preserve"> than a series of new organizing campaigns that deliver material gains for workers and agitate workers to engage in mass action such as sick-outs, protests, and recognition strikes? </w:t>
      </w:r>
    </w:p>
    <w:p w14:paraId="70B60366" w14:textId="77777777" w:rsidR="00D559F3" w:rsidRPr="008C5ACD" w:rsidRDefault="00D559F3" w:rsidP="00D559F3">
      <w:pPr>
        <w:rPr>
          <w:sz w:val="16"/>
        </w:rPr>
      </w:pPr>
      <w:r w:rsidRPr="008C5ACD">
        <w:rPr>
          <w:sz w:val="16"/>
        </w:rPr>
        <w:t xml:space="preserve">This most basic expression of democratic willpower — </w:t>
      </w:r>
      <w:r w:rsidRPr="008C5ACD">
        <w:rPr>
          <w:rStyle w:val="StyleUnderline"/>
        </w:rPr>
        <w:t xml:space="preserve">harnessing </w:t>
      </w:r>
      <w:r w:rsidRPr="008C5ACD">
        <w:rPr>
          <w:rStyle w:val="StyleUnderline"/>
          <w:highlight w:val="cyan"/>
        </w:rPr>
        <w:t>“</w:t>
      </w:r>
      <w:r w:rsidRPr="008C5ACD">
        <w:rPr>
          <w:rStyle w:val="Emphasis"/>
          <w:highlight w:val="cyan"/>
        </w:rPr>
        <w:t>people power</w:t>
      </w:r>
      <w:r w:rsidRPr="008C5ACD">
        <w:rPr>
          <w:rStyle w:val="StyleUnderline"/>
          <w:highlight w:val="cyan"/>
        </w:rPr>
        <w:t>”</w:t>
      </w:r>
      <w:r w:rsidRPr="008C5ACD">
        <w:rPr>
          <w:rStyle w:val="StyleUnderline"/>
        </w:rPr>
        <w:t xml:space="preserve"> to force change</w:t>
      </w:r>
      <w:r w:rsidRPr="008C5ACD">
        <w:rPr>
          <w:sz w:val="16"/>
        </w:rPr>
        <w:t xml:space="preserve"> rather than beg for it — </w:t>
      </w:r>
      <w:r w:rsidRPr="008C5ACD">
        <w:rPr>
          <w:rStyle w:val="StyleUnderline"/>
          <w:highlight w:val="cyan"/>
        </w:rPr>
        <w:t>is</w:t>
      </w:r>
      <w:r w:rsidRPr="008C5ACD">
        <w:rPr>
          <w:rStyle w:val="StyleUnderline"/>
        </w:rPr>
        <w:t xml:space="preserve"> the </w:t>
      </w:r>
      <w:r w:rsidRPr="008C5ACD">
        <w:rPr>
          <w:rStyle w:val="StyleUnderline"/>
          <w:highlight w:val="cyan"/>
        </w:rPr>
        <w:t>labor</w:t>
      </w:r>
      <w:r w:rsidRPr="008C5ACD">
        <w:rPr>
          <w:rStyle w:val="StyleUnderline"/>
        </w:rPr>
        <w:t xml:space="preserve"> movement</w:t>
      </w:r>
      <w:r w:rsidRPr="008C5ACD">
        <w:rPr>
          <w:rStyle w:val="StyleUnderline"/>
          <w:highlight w:val="cyan"/>
        </w:rPr>
        <w:t xml:space="preserve">’s </w:t>
      </w:r>
      <w:r w:rsidRPr="008C5ACD">
        <w:rPr>
          <w:rStyle w:val="Emphasis"/>
          <w:highlight w:val="cyan"/>
        </w:rPr>
        <w:t>bread and butter</w:t>
      </w:r>
      <w:r w:rsidRPr="008C5ACD">
        <w:rPr>
          <w:sz w:val="16"/>
        </w:rPr>
        <w:t xml:space="preserve">, and it’s precisely what everyday people need to see modeled for them </w:t>
      </w:r>
      <w:proofErr w:type="gramStart"/>
      <w:r w:rsidRPr="008C5ACD">
        <w:rPr>
          <w:sz w:val="16"/>
        </w:rPr>
        <w:t>in order to</w:t>
      </w:r>
      <w:proofErr w:type="gramEnd"/>
      <w:r w:rsidRPr="008C5ACD">
        <w:rPr>
          <w:sz w:val="16"/>
        </w:rPr>
        <w:t xml:space="preserve"> not feel powerless. </w:t>
      </w:r>
      <w:r w:rsidRPr="008C5ACD">
        <w:rPr>
          <w:rStyle w:val="StyleUnderline"/>
        </w:rPr>
        <w:t xml:space="preserve">The </w:t>
      </w:r>
      <w:r w:rsidRPr="008C5ACD">
        <w:rPr>
          <w:rStyle w:val="Emphasis"/>
          <w:highlight w:val="cyan"/>
        </w:rPr>
        <w:t>Trump</w:t>
      </w:r>
      <w:r w:rsidRPr="008C5ACD">
        <w:rPr>
          <w:rStyle w:val="Emphasis"/>
        </w:rPr>
        <w:t xml:space="preserve"> administration</w:t>
      </w:r>
      <w:r w:rsidRPr="008C5ACD">
        <w:rPr>
          <w:sz w:val="16"/>
        </w:rPr>
        <w:t xml:space="preserve">, following the terrifying blueprint of Project 2025, </w:t>
      </w:r>
      <w:r w:rsidRPr="008C5ACD">
        <w:rPr>
          <w:rStyle w:val="StyleUnderline"/>
          <w:highlight w:val="cyan"/>
        </w:rPr>
        <w:t>hopes</w:t>
      </w:r>
      <w:r w:rsidRPr="008C5ACD">
        <w:rPr>
          <w:sz w:val="16"/>
        </w:rPr>
        <w:t xml:space="preserve"> that </w:t>
      </w:r>
      <w:r w:rsidRPr="008C5ACD">
        <w:rPr>
          <w:rStyle w:val="StyleUnderline"/>
          <w:highlight w:val="cyan"/>
        </w:rPr>
        <w:t xml:space="preserve">by causing </w:t>
      </w:r>
      <w:r w:rsidRPr="008C5ACD">
        <w:rPr>
          <w:rStyle w:val="Emphasis"/>
        </w:rPr>
        <w:t xml:space="preserve">maximum </w:t>
      </w:r>
      <w:r w:rsidRPr="008C5ACD">
        <w:rPr>
          <w:rStyle w:val="Emphasis"/>
          <w:highlight w:val="cyan"/>
        </w:rPr>
        <w:t>chaos</w:t>
      </w:r>
      <w:r w:rsidRPr="008C5ACD">
        <w:rPr>
          <w:sz w:val="16"/>
        </w:rPr>
        <w:t xml:space="preserve"> and using state power to sow destruction on as many fronts as possible, </w:t>
      </w:r>
      <w:r w:rsidRPr="008C5ACD">
        <w:rPr>
          <w:rStyle w:val="StyleUnderline"/>
          <w:highlight w:val="cyan"/>
        </w:rPr>
        <w:t>the</w:t>
      </w:r>
      <w:r w:rsidRPr="008C5ACD">
        <w:rPr>
          <w:sz w:val="16"/>
        </w:rPr>
        <w:t xml:space="preserve"> broad </w:t>
      </w:r>
      <w:r w:rsidRPr="008C5ACD">
        <w:rPr>
          <w:rStyle w:val="Emphasis"/>
        </w:rPr>
        <w:t xml:space="preserve">anti-fascist </w:t>
      </w:r>
      <w:r w:rsidRPr="008C5ACD">
        <w:rPr>
          <w:rStyle w:val="Emphasis"/>
          <w:highlight w:val="cyan"/>
        </w:rPr>
        <w:t>coalition</w:t>
      </w:r>
      <w:r w:rsidRPr="008C5ACD">
        <w:rPr>
          <w:rStyle w:val="StyleUnderline"/>
        </w:rPr>
        <w:t xml:space="preserve"> that opposes it</w:t>
      </w:r>
      <w:r w:rsidRPr="008C5ACD">
        <w:rPr>
          <w:sz w:val="16"/>
        </w:rPr>
        <w:t xml:space="preserve">s unpopular and authoritarian actions </w:t>
      </w:r>
      <w:r w:rsidRPr="008C5ACD">
        <w:rPr>
          <w:rStyle w:val="StyleUnderline"/>
          <w:highlight w:val="cyan"/>
        </w:rPr>
        <w:t>will fall</w:t>
      </w:r>
      <w:r w:rsidRPr="008C5ACD">
        <w:rPr>
          <w:rStyle w:val="StyleUnderline"/>
        </w:rPr>
        <w:t xml:space="preserve"> into </w:t>
      </w:r>
      <w:r w:rsidRPr="008C5ACD">
        <w:rPr>
          <w:rStyle w:val="Emphasis"/>
        </w:rPr>
        <w:t>disarray</w:t>
      </w:r>
      <w:r w:rsidRPr="008C5ACD">
        <w:rPr>
          <w:sz w:val="16"/>
        </w:rPr>
        <w:t xml:space="preserve"> and adopt a defensive posture. Instead, </w:t>
      </w:r>
      <w:r w:rsidRPr="008C5ACD">
        <w:rPr>
          <w:rStyle w:val="StyleUnderline"/>
        </w:rPr>
        <w:t xml:space="preserve">the </w:t>
      </w:r>
      <w:r w:rsidRPr="008C5ACD">
        <w:rPr>
          <w:rStyle w:val="Emphasis"/>
        </w:rPr>
        <w:t>effort</w:t>
      </w:r>
      <w:r w:rsidRPr="008C5ACD">
        <w:rPr>
          <w:rStyle w:val="StyleUnderline"/>
        </w:rPr>
        <w:t xml:space="preserve"> to save our democracy must take a page out of </w:t>
      </w:r>
      <w:r w:rsidRPr="008C5ACD">
        <w:rPr>
          <w:rStyle w:val="Emphasis"/>
        </w:rPr>
        <w:t>Trump’s</w:t>
      </w:r>
      <w:r w:rsidRPr="008C5ACD">
        <w:rPr>
          <w:rStyle w:val="StyleUnderline"/>
        </w:rPr>
        <w:t xml:space="preserve"> chaos playbook</w:t>
      </w:r>
      <w:r w:rsidRPr="008C5ACD">
        <w:rPr>
          <w:sz w:val="16"/>
        </w:rPr>
        <w:t xml:space="preserve"> and deploy every tactic in the book to fight back. </w:t>
      </w:r>
    </w:p>
    <w:p w14:paraId="11AD4CDB" w14:textId="77777777" w:rsidR="00D559F3" w:rsidRPr="008C5ACD" w:rsidRDefault="00D559F3" w:rsidP="00D559F3">
      <w:pPr>
        <w:rPr>
          <w:sz w:val="16"/>
        </w:rPr>
      </w:pPr>
      <w:r w:rsidRPr="008C5ACD">
        <w:rPr>
          <w:rStyle w:val="StyleUnderline"/>
        </w:rPr>
        <w:t xml:space="preserve">By </w:t>
      </w:r>
      <w:r w:rsidRPr="008C5ACD">
        <w:rPr>
          <w:rStyle w:val="Emphasis"/>
          <w:highlight w:val="cyan"/>
        </w:rPr>
        <w:t>organizing</w:t>
      </w:r>
      <w:r w:rsidRPr="008C5ACD">
        <w:rPr>
          <w:rStyle w:val="StyleUnderline"/>
        </w:rPr>
        <w:t xml:space="preserve"> new workplaces, we </w:t>
      </w:r>
      <w:r w:rsidRPr="008C5ACD">
        <w:rPr>
          <w:rStyle w:val="StyleUnderline"/>
          <w:highlight w:val="cyan"/>
        </w:rPr>
        <w:t xml:space="preserve">can </w:t>
      </w:r>
      <w:r w:rsidRPr="008C5ACD">
        <w:rPr>
          <w:rStyle w:val="Emphasis"/>
          <w:highlight w:val="cyan"/>
        </w:rPr>
        <w:t>tie up</w:t>
      </w:r>
      <w:r w:rsidRPr="008C5ACD">
        <w:rPr>
          <w:rStyle w:val="StyleUnderline"/>
        </w:rPr>
        <w:t xml:space="preserve"> the</w:t>
      </w:r>
      <w:r w:rsidRPr="008C5ACD">
        <w:rPr>
          <w:sz w:val="16"/>
        </w:rPr>
        <w:t xml:space="preserve"> time and </w:t>
      </w:r>
      <w:r w:rsidRPr="008C5ACD">
        <w:rPr>
          <w:rStyle w:val="Emphasis"/>
          <w:highlight w:val="cyan"/>
        </w:rPr>
        <w:t>resources</w:t>
      </w:r>
      <w:r w:rsidRPr="008C5ACD">
        <w:rPr>
          <w:rStyle w:val="StyleUnderline"/>
        </w:rPr>
        <w:t xml:space="preserve"> of anti-union entities</w:t>
      </w:r>
      <w:r w:rsidRPr="008C5ACD">
        <w:rPr>
          <w:sz w:val="16"/>
        </w:rPr>
        <w:t xml:space="preserve"> and actors </w:t>
      </w:r>
      <w:r w:rsidRPr="008C5ACD">
        <w:rPr>
          <w:rStyle w:val="StyleUnderline"/>
        </w:rPr>
        <w:t xml:space="preserve">in the short term while </w:t>
      </w:r>
      <w:r w:rsidRPr="008C5ACD">
        <w:rPr>
          <w:rStyle w:val="Emphasis"/>
        </w:rPr>
        <w:t>growing</w:t>
      </w:r>
      <w:r w:rsidRPr="008C5ACD">
        <w:rPr>
          <w:rStyle w:val="StyleUnderline"/>
        </w:rPr>
        <w:t xml:space="preserve"> our membership</w:t>
      </w:r>
      <w:r w:rsidRPr="008C5ACD">
        <w:rPr>
          <w:sz w:val="16"/>
        </w:rPr>
        <w:t xml:space="preserve"> and financial resources to build for the medium and long term. If other lines of defense fail, </w:t>
      </w:r>
      <w:r w:rsidRPr="008C5ACD">
        <w:rPr>
          <w:rStyle w:val="StyleUnderline"/>
        </w:rPr>
        <w:t xml:space="preserve">a mass </w:t>
      </w:r>
      <w:r w:rsidRPr="008C5ACD">
        <w:rPr>
          <w:rStyle w:val="Emphasis"/>
          <w:highlight w:val="cyan"/>
        </w:rPr>
        <w:t>labor</w:t>
      </w:r>
      <w:r w:rsidRPr="008C5ACD">
        <w:rPr>
          <w:rStyle w:val="Emphasis"/>
        </w:rPr>
        <w:t xml:space="preserve"> stoppage</w:t>
      </w:r>
      <w:r w:rsidRPr="008C5ACD">
        <w:rPr>
          <w:rStyle w:val="StyleUnderline"/>
          <w:highlight w:val="cyan"/>
        </w:rPr>
        <w:t xml:space="preserve"> can</w:t>
      </w:r>
      <w:r w:rsidRPr="008C5ACD">
        <w:rPr>
          <w:sz w:val="16"/>
        </w:rPr>
        <w:t xml:space="preserve"> be the only thing </w:t>
      </w:r>
      <w:r w:rsidRPr="008C5ACD">
        <w:rPr>
          <w:rStyle w:val="StyleUnderline"/>
          <w:highlight w:val="cyan"/>
        </w:rPr>
        <w:t>prevent</w:t>
      </w:r>
      <w:r w:rsidRPr="008C5ACD">
        <w:rPr>
          <w:sz w:val="16"/>
        </w:rPr>
        <w:t xml:space="preserve">ing </w:t>
      </w:r>
      <w:r w:rsidRPr="008C5ACD">
        <w:rPr>
          <w:rStyle w:val="StyleUnderline"/>
        </w:rPr>
        <w:t xml:space="preserve">a plunge into </w:t>
      </w:r>
      <w:r w:rsidRPr="008C5ACD">
        <w:rPr>
          <w:rStyle w:val="Emphasis"/>
        </w:rPr>
        <w:t xml:space="preserve">full-blown </w:t>
      </w:r>
      <w:r w:rsidRPr="008C5ACD">
        <w:rPr>
          <w:rStyle w:val="Emphasis"/>
          <w:highlight w:val="cyan"/>
        </w:rPr>
        <w:t>authoritarianism</w:t>
      </w:r>
      <w:r w:rsidRPr="008C5ACD">
        <w:rPr>
          <w:sz w:val="16"/>
        </w:rPr>
        <w:t xml:space="preserve">. </w:t>
      </w:r>
    </w:p>
    <w:p w14:paraId="472E0AF9" w14:textId="4106B903" w:rsidR="00D559F3" w:rsidRPr="00D559F3" w:rsidRDefault="00D559F3" w:rsidP="00D559F3">
      <w:pPr>
        <w:rPr>
          <w:sz w:val="16"/>
        </w:rPr>
      </w:pPr>
      <w:r w:rsidRPr="008C5ACD">
        <w:rPr>
          <w:rStyle w:val="StyleUnderline"/>
        </w:rPr>
        <w:t xml:space="preserve">Union </w:t>
      </w:r>
      <w:r w:rsidRPr="006D663A">
        <w:rPr>
          <w:rStyle w:val="StyleUnderline"/>
          <w:highlight w:val="cyan"/>
        </w:rPr>
        <w:t xml:space="preserve">density is </w:t>
      </w:r>
      <w:r w:rsidRPr="006D663A">
        <w:rPr>
          <w:rStyle w:val="Emphasis"/>
        </w:rPr>
        <w:t>s</w:t>
      </w:r>
      <w:r w:rsidRPr="008C5ACD">
        <w:rPr>
          <w:rStyle w:val="Emphasis"/>
        </w:rPr>
        <w:t>till on</w:t>
      </w:r>
      <w:r w:rsidRPr="008C5ACD">
        <w:rPr>
          <w:rStyle w:val="StyleUnderline"/>
        </w:rPr>
        <w:t xml:space="preserve"> the decline, and </w:t>
      </w:r>
      <w:r w:rsidRPr="008C5ACD">
        <w:rPr>
          <w:rStyle w:val="Emphasis"/>
        </w:rPr>
        <w:t>current density</w:t>
      </w:r>
      <w:r w:rsidRPr="008C5ACD">
        <w:rPr>
          <w:rStyle w:val="StyleUnderline"/>
        </w:rPr>
        <w:t xml:space="preserve"> is</w:t>
      </w:r>
      <w:r w:rsidRPr="008C5ACD">
        <w:rPr>
          <w:sz w:val="16"/>
        </w:rPr>
        <w:t xml:space="preserve"> far </w:t>
      </w:r>
      <w:r w:rsidRPr="006D663A">
        <w:rPr>
          <w:rStyle w:val="StyleUnderline"/>
          <w:highlight w:val="cyan"/>
        </w:rPr>
        <w:t>too low</w:t>
      </w:r>
      <w:r w:rsidRPr="006D663A">
        <w:rPr>
          <w:rStyle w:val="StyleUnderline"/>
        </w:rPr>
        <w:t xml:space="preserve"> to </w:t>
      </w:r>
      <w:r w:rsidRPr="006D663A">
        <w:rPr>
          <w:rStyle w:val="Emphasis"/>
        </w:rPr>
        <w:t>pull off anything</w:t>
      </w:r>
      <w:r w:rsidRPr="008C5ACD">
        <w:rPr>
          <w:sz w:val="16"/>
        </w:rPr>
        <w:t xml:space="preserve"> on the level of an effective general strike—and the bad guys know it. As union organizers know, </w:t>
      </w:r>
      <w:r w:rsidRPr="008C5ACD">
        <w:rPr>
          <w:rStyle w:val="StyleUnderline"/>
        </w:rPr>
        <w:t xml:space="preserve">having a </w:t>
      </w:r>
      <w:r w:rsidRPr="008C5ACD">
        <w:rPr>
          <w:rStyle w:val="Emphasis"/>
        </w:rPr>
        <w:t>credible</w:t>
      </w:r>
      <w:r w:rsidRPr="008C5ACD">
        <w:rPr>
          <w:rStyle w:val="StyleUnderline"/>
        </w:rPr>
        <w:t xml:space="preserve"> strike threat is the </w:t>
      </w:r>
      <w:r w:rsidRPr="008C5ACD">
        <w:rPr>
          <w:rStyle w:val="Emphasis"/>
        </w:rPr>
        <w:t>foundation</w:t>
      </w:r>
      <w:r w:rsidRPr="008C5ACD">
        <w:rPr>
          <w:rStyle w:val="StyleUnderline"/>
        </w:rPr>
        <w:t xml:space="preserve"> of any union</w:t>
      </w:r>
      <w:r w:rsidRPr="008C5ACD">
        <w:rPr>
          <w:sz w:val="16"/>
        </w:rPr>
        <w:t xml:space="preserve">’s ability to win its demands. We </w:t>
      </w:r>
      <w:proofErr w:type="gramStart"/>
      <w:r w:rsidRPr="008C5ACD">
        <w:rPr>
          <w:sz w:val="16"/>
        </w:rPr>
        <w:t>have to</w:t>
      </w:r>
      <w:proofErr w:type="gramEnd"/>
      <w:r w:rsidRPr="008C5ACD">
        <w:rPr>
          <w:sz w:val="16"/>
        </w:rPr>
        <w:t xml:space="preserve"> organize new workers, and fast. </w:t>
      </w:r>
    </w:p>
    <w:p w14:paraId="4BDF6B53" w14:textId="77777777" w:rsidR="009D6084" w:rsidRDefault="009D6084" w:rsidP="00D559F3"/>
    <w:p w14:paraId="7C56BA7C" w14:textId="5F79A201" w:rsidR="009D6084" w:rsidRDefault="009D6084" w:rsidP="009D6084">
      <w:pPr>
        <w:pStyle w:val="Heading4"/>
      </w:pPr>
      <w:r>
        <w:t>They are also anti-war and overwhelmingly call out international human rights violations.</w:t>
      </w:r>
    </w:p>
    <w:p w14:paraId="263D33D7" w14:textId="77777777" w:rsidR="009D6084" w:rsidRPr="00467DAE" w:rsidRDefault="009D6084" w:rsidP="009D6084">
      <w:r>
        <w:t xml:space="preserve">Jeff </w:t>
      </w:r>
      <w:r w:rsidRPr="00467DAE">
        <w:rPr>
          <w:rStyle w:val="Style13ptBold"/>
        </w:rPr>
        <w:t>Schuhrke 23</w:t>
      </w:r>
      <w:r>
        <w:t>. Professor of labor studies at Empire State University, Ph.D. in history from the University of Illinois, Chicago, "The Problem of the Unionized War Machine." Jewish Currents. 11/22/2023. jewishcurrents.org/the-problem-of-the-unionized-war-machine</w:t>
      </w:r>
    </w:p>
    <w:p w14:paraId="14FA7E46" w14:textId="77777777" w:rsidR="009D6084" w:rsidRPr="00FE7706" w:rsidRDefault="009D6084" w:rsidP="009D6084">
      <w:pPr>
        <w:rPr>
          <w:sz w:val="16"/>
        </w:rPr>
      </w:pPr>
      <w:r w:rsidRPr="0076529A">
        <w:rPr>
          <w:sz w:val="16"/>
        </w:rPr>
        <w:t xml:space="preserve">For anti-war labor organizers in the United States, </w:t>
      </w:r>
      <w:r w:rsidRPr="0076529A">
        <w:rPr>
          <w:rStyle w:val="Emphasis"/>
          <w:highlight w:val="cyan"/>
        </w:rPr>
        <w:t>unionized</w:t>
      </w:r>
      <w:r w:rsidRPr="00467DAE">
        <w:rPr>
          <w:rStyle w:val="StyleUnderline"/>
        </w:rPr>
        <w:t xml:space="preserve"> weapons </w:t>
      </w:r>
      <w:r w:rsidRPr="0076529A">
        <w:rPr>
          <w:rStyle w:val="StyleUnderline"/>
          <w:highlight w:val="cyan"/>
        </w:rPr>
        <w:t>workers</w:t>
      </w:r>
      <w:r w:rsidRPr="0076529A">
        <w:rPr>
          <w:sz w:val="16"/>
        </w:rPr>
        <w:t xml:space="preserve"> present a paradox: Serving such members ostensibly </w:t>
      </w:r>
      <w:r w:rsidRPr="0076529A">
        <w:rPr>
          <w:rStyle w:val="StyleUnderline"/>
          <w:highlight w:val="cyan"/>
        </w:rPr>
        <w:t>require</w:t>
      </w:r>
      <w:r w:rsidRPr="00467DAE">
        <w:rPr>
          <w:rStyle w:val="StyleUnderline"/>
        </w:rPr>
        <w:t xml:space="preserve">s making </w:t>
      </w:r>
      <w:r w:rsidRPr="00467DAE">
        <w:rPr>
          <w:rStyle w:val="Emphasis"/>
        </w:rPr>
        <w:t>weapons industr</w:t>
      </w:r>
      <w:r w:rsidRPr="0076529A">
        <w:rPr>
          <w:rStyle w:val="Emphasis"/>
        </w:rPr>
        <w:t>y</w:t>
      </w:r>
      <w:r w:rsidRPr="0076529A">
        <w:rPr>
          <w:rStyle w:val="StyleUnderline"/>
          <w:highlight w:val="cyan"/>
        </w:rPr>
        <w:t xml:space="preserve"> jobs</w:t>
      </w:r>
      <w:r w:rsidRPr="00467DAE">
        <w:rPr>
          <w:rStyle w:val="StyleUnderline"/>
        </w:rPr>
        <w:t xml:space="preserve"> stable</w:t>
      </w:r>
      <w:r w:rsidRPr="0076529A">
        <w:rPr>
          <w:sz w:val="16"/>
        </w:rPr>
        <w:t xml:space="preserve"> and remunerative, </w:t>
      </w:r>
      <w:r w:rsidRPr="0076529A">
        <w:rPr>
          <w:rStyle w:val="StyleUnderline"/>
          <w:highlight w:val="cyan"/>
        </w:rPr>
        <w:t>but</w:t>
      </w:r>
      <w:r w:rsidRPr="00467DAE">
        <w:rPr>
          <w:rStyle w:val="StyleUnderline"/>
        </w:rPr>
        <w:t xml:space="preserve"> the </w:t>
      </w:r>
      <w:r w:rsidRPr="0076529A">
        <w:rPr>
          <w:rStyle w:val="Emphasis"/>
          <w:highlight w:val="cyan"/>
        </w:rPr>
        <w:t>principles</w:t>
      </w:r>
      <w:r w:rsidRPr="00467DAE">
        <w:rPr>
          <w:rStyle w:val="StyleUnderline"/>
        </w:rPr>
        <w:t xml:space="preserve"> of global solidarity </w:t>
      </w:r>
      <w:r w:rsidRPr="0076529A">
        <w:rPr>
          <w:rStyle w:val="StyleUnderline"/>
          <w:highlight w:val="cyan"/>
        </w:rPr>
        <w:t xml:space="preserve">call for </w:t>
      </w:r>
      <w:r w:rsidRPr="0076529A">
        <w:rPr>
          <w:rStyle w:val="Emphasis"/>
          <w:highlight w:val="cyan"/>
        </w:rPr>
        <w:t>dismantling</w:t>
      </w:r>
      <w:r w:rsidRPr="00467DAE">
        <w:rPr>
          <w:rStyle w:val="StyleUnderline"/>
        </w:rPr>
        <w:t xml:space="preserve"> the </w:t>
      </w:r>
      <w:r w:rsidRPr="0076529A">
        <w:rPr>
          <w:rStyle w:val="StyleUnderline"/>
          <w:highlight w:val="cyan"/>
        </w:rPr>
        <w:t>war</w:t>
      </w:r>
      <w:r w:rsidRPr="00467DAE">
        <w:rPr>
          <w:rStyle w:val="StyleUnderline"/>
        </w:rPr>
        <w:t xml:space="preserve"> machine</w:t>
      </w:r>
      <w:r w:rsidRPr="0076529A">
        <w:rPr>
          <w:sz w:val="16"/>
        </w:rPr>
        <w:t xml:space="preserve"> altogether. Traditionally, US </w:t>
      </w:r>
      <w:r w:rsidRPr="0076529A">
        <w:rPr>
          <w:rStyle w:val="StyleUnderline"/>
          <w:highlight w:val="cyan"/>
        </w:rPr>
        <w:t>unions</w:t>
      </w:r>
      <w:r w:rsidRPr="00467DAE">
        <w:rPr>
          <w:rStyle w:val="StyleUnderline"/>
        </w:rPr>
        <w:t xml:space="preserve"> have </w:t>
      </w:r>
      <w:r w:rsidRPr="00467DAE">
        <w:rPr>
          <w:rStyle w:val="Emphasis"/>
        </w:rPr>
        <w:t xml:space="preserve">only </w:t>
      </w:r>
      <w:r w:rsidRPr="0076529A">
        <w:rPr>
          <w:rStyle w:val="Emphasis"/>
          <w:highlight w:val="cyan"/>
        </w:rPr>
        <w:t>pursued</w:t>
      </w:r>
      <w:r w:rsidRPr="0076529A">
        <w:rPr>
          <w:rStyle w:val="StyleUnderline"/>
          <w:highlight w:val="cyan"/>
        </w:rPr>
        <w:t xml:space="preserve"> the former</w:t>
      </w:r>
      <w:r w:rsidRPr="00467DAE">
        <w:rPr>
          <w:rStyle w:val="StyleUnderline"/>
        </w:rPr>
        <w:t xml:space="preserve"> mandate. </w:t>
      </w:r>
      <w:r w:rsidRPr="0076529A">
        <w:rPr>
          <w:rStyle w:val="StyleUnderline"/>
          <w:highlight w:val="cyan"/>
        </w:rPr>
        <w:t>As one</w:t>
      </w:r>
      <w:r w:rsidRPr="0076529A">
        <w:rPr>
          <w:sz w:val="16"/>
        </w:rPr>
        <w:t xml:space="preserve"> anonymous local </w:t>
      </w:r>
      <w:r w:rsidRPr="00467DAE">
        <w:rPr>
          <w:rStyle w:val="StyleUnderline"/>
        </w:rPr>
        <w:t xml:space="preserve">union </w:t>
      </w:r>
      <w:r w:rsidRPr="0076529A">
        <w:rPr>
          <w:rStyle w:val="StyleUnderline"/>
          <w:highlight w:val="cyan"/>
        </w:rPr>
        <w:t>president</w:t>
      </w:r>
      <w:r w:rsidRPr="0076529A">
        <w:rPr>
          <w:sz w:val="16"/>
        </w:rPr>
        <w:t xml:space="preserve"> in the industry </w:t>
      </w:r>
      <w:r w:rsidRPr="0076529A">
        <w:rPr>
          <w:rStyle w:val="StyleUnderline"/>
          <w:highlight w:val="cyan"/>
        </w:rPr>
        <w:t>put it</w:t>
      </w:r>
      <w:r w:rsidRPr="0076529A">
        <w:rPr>
          <w:sz w:val="16"/>
        </w:rPr>
        <w:t xml:space="preserve"> to researcher Karen Bell earlier this year, “</w:t>
      </w:r>
      <w:r w:rsidRPr="0076529A">
        <w:rPr>
          <w:rStyle w:val="StyleUnderline"/>
          <w:highlight w:val="cyan"/>
        </w:rPr>
        <w:t xml:space="preserve">my </w:t>
      </w:r>
      <w:r w:rsidRPr="0076529A">
        <w:rPr>
          <w:rStyle w:val="Emphasis"/>
        </w:rPr>
        <w:t>t</w:t>
      </w:r>
      <w:r w:rsidRPr="00467DAE">
        <w:rPr>
          <w:rStyle w:val="Emphasis"/>
        </w:rPr>
        <w:t xml:space="preserve">op </w:t>
      </w:r>
      <w:r w:rsidRPr="0076529A">
        <w:rPr>
          <w:rStyle w:val="Emphasis"/>
          <w:highlight w:val="cyan"/>
        </w:rPr>
        <w:t>priority</w:t>
      </w:r>
      <w:r w:rsidRPr="0076529A">
        <w:rPr>
          <w:rStyle w:val="StyleUnderline"/>
          <w:highlight w:val="cyan"/>
        </w:rPr>
        <w:t xml:space="preserve"> is</w:t>
      </w:r>
      <w:r w:rsidRPr="00467DAE">
        <w:rPr>
          <w:rStyle w:val="StyleUnderline"/>
        </w:rPr>
        <w:t xml:space="preserve"> trying to make sure</w:t>
      </w:r>
      <w:r w:rsidRPr="0076529A">
        <w:rPr>
          <w:sz w:val="16"/>
        </w:rPr>
        <w:t xml:space="preserve"> that </w:t>
      </w:r>
      <w:r w:rsidRPr="00467DAE">
        <w:rPr>
          <w:rStyle w:val="StyleUnderline"/>
        </w:rPr>
        <w:t xml:space="preserve">we have </w:t>
      </w:r>
      <w:r w:rsidRPr="00467DAE">
        <w:rPr>
          <w:rStyle w:val="Emphasis"/>
        </w:rPr>
        <w:t xml:space="preserve">work in </w:t>
      </w:r>
      <w:r w:rsidRPr="0076529A">
        <w:rPr>
          <w:rStyle w:val="Emphasis"/>
          <w:highlight w:val="cyan"/>
        </w:rPr>
        <w:t>jobs</w:t>
      </w:r>
      <w:r w:rsidRPr="0076529A">
        <w:rPr>
          <w:sz w:val="16"/>
        </w:rPr>
        <w:t xml:space="preserve"> in the United States . . . </w:t>
      </w:r>
      <w:r w:rsidRPr="0076529A">
        <w:rPr>
          <w:rStyle w:val="StyleUnderline"/>
          <w:highlight w:val="cyan"/>
        </w:rPr>
        <w:t xml:space="preserve">I </w:t>
      </w:r>
      <w:r w:rsidRPr="0076529A">
        <w:rPr>
          <w:rStyle w:val="Emphasis"/>
          <w:highlight w:val="cyan"/>
        </w:rPr>
        <w:t>don’t</w:t>
      </w:r>
      <w:r w:rsidRPr="0076529A">
        <w:rPr>
          <w:rStyle w:val="StyleUnderline"/>
          <w:highlight w:val="cyan"/>
        </w:rPr>
        <w:t xml:space="preserve"> make</w:t>
      </w:r>
      <w:r w:rsidRPr="00467DAE">
        <w:rPr>
          <w:rStyle w:val="StyleUnderline"/>
        </w:rPr>
        <w:t xml:space="preserve"> a </w:t>
      </w:r>
      <w:r w:rsidRPr="0076529A">
        <w:rPr>
          <w:rStyle w:val="StyleUnderline"/>
        </w:rPr>
        <w:t xml:space="preserve">lot of </w:t>
      </w:r>
      <w:r w:rsidRPr="0076529A">
        <w:rPr>
          <w:rStyle w:val="Emphasis"/>
          <w:highlight w:val="cyan"/>
        </w:rPr>
        <w:t>judgments</w:t>
      </w:r>
      <w:r w:rsidRPr="0076529A">
        <w:rPr>
          <w:rStyle w:val="StyleUnderline"/>
          <w:highlight w:val="cyan"/>
        </w:rPr>
        <w:t xml:space="preserve"> on </w:t>
      </w:r>
      <w:r w:rsidRPr="00A04475">
        <w:rPr>
          <w:rStyle w:val="StyleUnderline"/>
          <w:highlight w:val="cyan"/>
        </w:rPr>
        <w:t xml:space="preserve">anything </w:t>
      </w:r>
      <w:r w:rsidRPr="00A04475">
        <w:rPr>
          <w:rStyle w:val="Emphasis"/>
          <w:highlight w:val="cyan"/>
        </w:rPr>
        <w:t>other</w:t>
      </w:r>
      <w:r w:rsidRPr="0076529A">
        <w:rPr>
          <w:rStyle w:val="StyleUnderline"/>
          <w:highlight w:val="cyan"/>
        </w:rPr>
        <w:t xml:space="preserve"> </w:t>
      </w:r>
      <w:proofErr w:type="gramStart"/>
      <w:r w:rsidRPr="0076529A">
        <w:rPr>
          <w:rStyle w:val="StyleUnderline"/>
          <w:highlight w:val="cyan"/>
        </w:rPr>
        <w:t>than</w:t>
      </w:r>
      <w:r w:rsidRPr="0076529A">
        <w:rPr>
          <w:sz w:val="16"/>
        </w:rPr>
        <w:t>,</w:t>
      </w:r>
      <w:proofErr w:type="gramEnd"/>
      <w:r w:rsidRPr="0076529A">
        <w:rPr>
          <w:sz w:val="16"/>
        </w:rPr>
        <w:t xml:space="preserve"> what can you do to keep the people I represent in work? </w:t>
      </w:r>
      <w:r w:rsidRPr="0076529A">
        <w:rPr>
          <w:rStyle w:val="StyleUnderline"/>
          <w:highlight w:val="cyan"/>
        </w:rPr>
        <w:t>That</w:t>
      </w:r>
      <w:r w:rsidRPr="0076529A">
        <w:rPr>
          <w:sz w:val="16"/>
        </w:rPr>
        <w:t xml:space="preserve">’s my job, and to be anything other than that, it would really be a disservice to the people that are paying my salary.” </w:t>
      </w:r>
      <w:r w:rsidRPr="0076529A">
        <w:rPr>
          <w:rStyle w:val="StyleUnderline"/>
        </w:rPr>
        <w:t xml:space="preserve">Rather than </w:t>
      </w:r>
      <w:r w:rsidRPr="0076529A">
        <w:rPr>
          <w:rStyle w:val="Emphasis"/>
        </w:rPr>
        <w:t>questioning</w:t>
      </w:r>
      <w:r w:rsidRPr="0076529A">
        <w:rPr>
          <w:rStyle w:val="StyleUnderline"/>
        </w:rPr>
        <w:t xml:space="preserve"> their role</w:t>
      </w:r>
      <w:r w:rsidRPr="0076529A">
        <w:rPr>
          <w:sz w:val="16"/>
        </w:rPr>
        <w:t xml:space="preserve"> in the industry, </w:t>
      </w:r>
      <w:r w:rsidRPr="0076529A">
        <w:rPr>
          <w:rStyle w:val="StyleUnderline"/>
          <w:highlight w:val="cyan"/>
        </w:rPr>
        <w:t>unions</w:t>
      </w:r>
      <w:r w:rsidRPr="0076529A">
        <w:rPr>
          <w:sz w:val="16"/>
        </w:rPr>
        <w:t xml:space="preserve"> have </w:t>
      </w:r>
      <w:r w:rsidRPr="0076529A">
        <w:rPr>
          <w:rStyle w:val="Emphasis"/>
          <w:highlight w:val="cyan"/>
        </w:rPr>
        <w:t>reconfirmed</w:t>
      </w:r>
      <w:r w:rsidRPr="0076529A">
        <w:rPr>
          <w:rStyle w:val="StyleUnderline"/>
          <w:highlight w:val="cyan"/>
        </w:rPr>
        <w:t xml:space="preserve"> their relationships</w:t>
      </w:r>
      <w:r w:rsidRPr="0076529A">
        <w:rPr>
          <w:rStyle w:val="StyleUnderline"/>
        </w:rPr>
        <w:t xml:space="preserve"> with weapons companies </w:t>
      </w:r>
      <w:r w:rsidRPr="0076529A">
        <w:rPr>
          <w:rStyle w:val="StyleUnderline"/>
          <w:highlight w:val="cyan"/>
        </w:rPr>
        <w:t>since</w:t>
      </w:r>
      <w:r w:rsidRPr="0076529A">
        <w:rPr>
          <w:rStyle w:val="StyleUnderline"/>
        </w:rPr>
        <w:t xml:space="preserve"> the start of </w:t>
      </w:r>
      <w:r w:rsidRPr="0076529A">
        <w:rPr>
          <w:rStyle w:val="StyleUnderline"/>
          <w:highlight w:val="cyan"/>
        </w:rPr>
        <w:t xml:space="preserve">Israel’s </w:t>
      </w:r>
      <w:r w:rsidRPr="0076529A">
        <w:rPr>
          <w:rStyle w:val="Emphasis"/>
          <w:highlight w:val="cyan"/>
        </w:rPr>
        <w:t>assault</w:t>
      </w:r>
      <w:r w:rsidRPr="0076529A">
        <w:rPr>
          <w:rStyle w:val="Emphasis"/>
        </w:rPr>
        <w:t xml:space="preserve"> on Gaza</w:t>
      </w:r>
      <w:r w:rsidRPr="0076529A">
        <w:rPr>
          <w:sz w:val="16"/>
        </w:rPr>
        <w:t xml:space="preserve">. Last month, 1,000 IAM </w:t>
      </w:r>
      <w:r w:rsidRPr="0076529A">
        <w:rPr>
          <w:rStyle w:val="StyleUnderline"/>
          <w:highlight w:val="cyan"/>
        </w:rPr>
        <w:t>members</w:t>
      </w:r>
      <w:r w:rsidRPr="0076529A">
        <w:rPr>
          <w:sz w:val="16"/>
        </w:rPr>
        <w:t xml:space="preserve"> in Arizona and 1,100 UAW members across the Midwest separately </w:t>
      </w:r>
      <w:r w:rsidRPr="0076529A">
        <w:rPr>
          <w:rStyle w:val="StyleUnderline"/>
          <w:highlight w:val="cyan"/>
        </w:rPr>
        <w:t xml:space="preserve">ratified </w:t>
      </w:r>
      <w:r w:rsidRPr="0076529A">
        <w:rPr>
          <w:rStyle w:val="Emphasis"/>
        </w:rPr>
        <w:t xml:space="preserve">new </w:t>
      </w:r>
      <w:r w:rsidRPr="006C2B0C">
        <w:rPr>
          <w:rStyle w:val="Emphasis"/>
          <w:highlight w:val="cyan"/>
        </w:rPr>
        <w:t>contracts</w:t>
      </w:r>
      <w:r w:rsidRPr="006C2B0C">
        <w:rPr>
          <w:rStyle w:val="StyleUnderline"/>
          <w:highlight w:val="cyan"/>
        </w:rPr>
        <w:t xml:space="preserve"> with</w:t>
      </w:r>
      <w:r w:rsidRPr="0076529A">
        <w:rPr>
          <w:rStyle w:val="StyleUnderline"/>
        </w:rPr>
        <w:t xml:space="preserve"> Raytheon and General Dynamics</w:t>
      </w:r>
      <w:r w:rsidRPr="0076529A">
        <w:rPr>
          <w:sz w:val="16"/>
        </w:rPr>
        <w:t xml:space="preserve"> respectively, during a period when both companies were actively implicated in the mass killing of Palestinian civilians. When the Raytheon contract deal was announced on October 22nd, one IAM leader said he was “proud to support our Raytheon members and excited for this contract’s positive impact on their lives”—a statement that highlights the seemingly irreconcilable conflict between the economic interests of weapons industry workers and the anti-war, anti-genocide movement.</w:t>
      </w:r>
    </w:p>
    <w:p w14:paraId="6E05176D" w14:textId="250D922F" w:rsidR="009D6084" w:rsidRDefault="009D6084" w:rsidP="009D6084">
      <w:pPr>
        <w:pStyle w:val="Heading4"/>
      </w:pPr>
      <w:r>
        <w:t>Fiating enforcement under “strengthening collective bargaining” is not only good, but a topical constraint.</w:t>
      </w:r>
    </w:p>
    <w:p w14:paraId="5460B1D9" w14:textId="77777777" w:rsidR="009D6084" w:rsidRPr="00607624" w:rsidRDefault="009D6084" w:rsidP="009D6084">
      <w:r>
        <w:t xml:space="preserve">Thorsten </w:t>
      </w:r>
      <w:r w:rsidRPr="00A73C03">
        <w:rPr>
          <w:rStyle w:val="Style13ptBold"/>
        </w:rPr>
        <w:t>Müller &amp;</w:t>
      </w:r>
      <w:r>
        <w:t xml:space="preserve"> Thorsten </w:t>
      </w:r>
      <w:r w:rsidRPr="00A73C03">
        <w:rPr>
          <w:rStyle w:val="Style13ptBold"/>
        </w:rPr>
        <w:t>Schulten 25</w:t>
      </w:r>
      <w:r w:rsidRPr="00A73C03">
        <w:t xml:space="preserve">. </w:t>
      </w:r>
      <w:r>
        <w:t>Senior Researcher at the European Trade Union Institute. Head of the collective agreements archive of the Institute of Economic and Social Research. “The road to 80% collective bargaining coverage: The need for ambitious national action plans under the Minimum Wage Directive.” European Trade Union Institute. 2025.</w:t>
      </w:r>
      <w:r w:rsidRPr="00A73C03">
        <w:t xml:space="preserve"> https://www.etui.org/publications/road-80-collective-bargaining-coverage</w:t>
      </w:r>
    </w:p>
    <w:p w14:paraId="1C93B869" w14:textId="77777777" w:rsidR="009D6084" w:rsidRDefault="009D6084" w:rsidP="009D6084">
      <w:r w:rsidRPr="00C6475C">
        <w:t xml:space="preserve">The </w:t>
      </w:r>
      <w:r w:rsidRPr="00C6475C">
        <w:rPr>
          <w:rStyle w:val="Emphasis"/>
        </w:rPr>
        <w:t>central question</w:t>
      </w:r>
      <w:r w:rsidRPr="00C6475C">
        <w:t xml:space="preserve"> obviously </w:t>
      </w:r>
      <w:r w:rsidRPr="00C6475C">
        <w:rPr>
          <w:rStyle w:val="StyleUnderline"/>
        </w:rPr>
        <w:t>is: what should go into the</w:t>
      </w:r>
      <w:r w:rsidRPr="00C6475C">
        <w:t xml:space="preserve"> action </w:t>
      </w:r>
      <w:r w:rsidRPr="00C6475C">
        <w:rPr>
          <w:rStyle w:val="StyleUnderline"/>
        </w:rPr>
        <w:t>plans?</w:t>
      </w:r>
      <w:r w:rsidRPr="00C6475C">
        <w:t xml:space="preserve"> As Table 1 illustrates, the various </w:t>
      </w:r>
      <w:r w:rsidRPr="00C6475C">
        <w:rPr>
          <w:rStyle w:val="StyleUnderline"/>
          <w:highlight w:val="cyan"/>
        </w:rPr>
        <w:t xml:space="preserve">measures aimed at </w:t>
      </w:r>
      <w:r w:rsidRPr="00C6475C">
        <w:rPr>
          <w:rStyle w:val="Emphasis"/>
          <w:highlight w:val="cyan"/>
        </w:rPr>
        <w:t>strengthening collective bargaining</w:t>
      </w:r>
      <w:r w:rsidRPr="00C6475C">
        <w:t xml:space="preserve"> coverage </w:t>
      </w:r>
      <w:r w:rsidRPr="003D5514">
        <w:rPr>
          <w:rStyle w:val="StyleUnderline"/>
        </w:rPr>
        <w:t xml:space="preserve">can be divided into three categories: (i) measures to </w:t>
      </w:r>
      <w:r w:rsidRPr="00C6475C">
        <w:rPr>
          <w:rStyle w:val="StyleUnderline"/>
          <w:highlight w:val="cyan"/>
        </w:rPr>
        <w:t>strengthen</w:t>
      </w:r>
      <w:r w:rsidRPr="00C6475C">
        <w:t xml:space="preserve"> trade </w:t>
      </w:r>
      <w:r w:rsidRPr="00C6475C">
        <w:rPr>
          <w:rStyle w:val="Emphasis"/>
          <w:highlight w:val="cyan"/>
        </w:rPr>
        <w:t>unions</w:t>
      </w:r>
      <w:r w:rsidRPr="00C6475C">
        <w:rPr>
          <w:rStyle w:val="Emphasis"/>
        </w:rPr>
        <w:t xml:space="preserve"> organisations</w:t>
      </w:r>
      <w:r w:rsidRPr="00C6475C">
        <w:rPr>
          <w:rStyle w:val="StyleUnderline"/>
        </w:rPr>
        <w:t xml:space="preserve">; (ii) measures </w:t>
      </w:r>
      <w:r w:rsidRPr="003D5514">
        <w:rPr>
          <w:rStyle w:val="StyleUnderline"/>
        </w:rPr>
        <w:t xml:space="preserve">to </w:t>
      </w:r>
      <w:r w:rsidRPr="00C6475C">
        <w:rPr>
          <w:rStyle w:val="StyleUnderline"/>
          <w:highlight w:val="cyan"/>
        </w:rPr>
        <w:t>strengthen employers’</w:t>
      </w:r>
      <w:r w:rsidRPr="00C6475C">
        <w:rPr>
          <w:rStyle w:val="StyleUnderline"/>
        </w:rPr>
        <w:t xml:space="preserve"> organisations; </w:t>
      </w:r>
      <w:r w:rsidRPr="00C6475C">
        <w:rPr>
          <w:rStyle w:val="StyleUnderline"/>
          <w:highlight w:val="cyan"/>
        </w:rPr>
        <w:t>and</w:t>
      </w:r>
      <w:r w:rsidRPr="00C6475C">
        <w:rPr>
          <w:rStyle w:val="StyleUnderline"/>
        </w:rPr>
        <w:t xml:space="preserve"> (iii) </w:t>
      </w:r>
      <w:r w:rsidRPr="00657B15">
        <w:rPr>
          <w:rStyle w:val="StyleUnderline"/>
          <w:highlight w:val="cyan"/>
        </w:rPr>
        <w:t>measures to</w:t>
      </w:r>
      <w:r w:rsidRPr="003D5514">
        <w:rPr>
          <w:rStyle w:val="StyleUnderline"/>
        </w:rPr>
        <w:t xml:space="preserve"> </w:t>
      </w:r>
      <w:r w:rsidRPr="00657B15">
        <w:rPr>
          <w:rStyle w:val="Emphasis"/>
          <w:highlight w:val="cyan"/>
        </w:rPr>
        <w:t>establish and strengthen</w:t>
      </w:r>
      <w:r w:rsidRPr="00657B15">
        <w:rPr>
          <w:rStyle w:val="StyleUnderline"/>
          <w:highlight w:val="cyan"/>
        </w:rPr>
        <w:t xml:space="preserve"> </w:t>
      </w:r>
      <w:r w:rsidRPr="00657B15">
        <w:rPr>
          <w:rStyle w:val="Emphasis"/>
          <w:highlight w:val="cyan"/>
        </w:rPr>
        <w:t>sectoral collective bargaining institutions</w:t>
      </w:r>
      <w:r w:rsidRPr="00C6475C">
        <w:t>.</w:t>
      </w:r>
    </w:p>
    <w:p w14:paraId="779AA455" w14:textId="77777777" w:rsidR="009D6084" w:rsidRDefault="009D6084" w:rsidP="009D6084">
      <w:pPr>
        <w:pStyle w:val="Heading4"/>
      </w:pPr>
      <w:r>
        <w:t>NLRB is irrelevant.</w:t>
      </w:r>
    </w:p>
    <w:p w14:paraId="029F386F" w14:textId="77777777" w:rsidR="009D6084" w:rsidRPr="00602483" w:rsidRDefault="009D6084" w:rsidP="009D6084">
      <w:r>
        <w:t xml:space="preserve">Laura </w:t>
      </w:r>
      <w:r w:rsidRPr="006D0DAA">
        <w:rPr>
          <w:rStyle w:val="Style13ptBold"/>
        </w:rPr>
        <w:t>Pierson-Scheinberg &amp;</w:t>
      </w:r>
      <w:r>
        <w:t xml:space="preserve"> Richard </w:t>
      </w:r>
      <w:r w:rsidRPr="006D0DAA">
        <w:rPr>
          <w:rStyle w:val="Style13ptBold"/>
        </w:rPr>
        <w:t>Vitarelli 25</w:t>
      </w:r>
      <w:r>
        <w:t>. J.D. from the University of Maryland Law School. J.D. from Suffolk University Law School. "Many States' Employee-Friendly Labor Laws Take Effect as NLRB Remains Quorum-Less." JacksonLewis. 8/29/2025. jacksonlewis.com/insights/many-states-employee-friendly-labor-laws-take-effect-nlrb-remains-quorum-less</w:t>
      </w:r>
    </w:p>
    <w:p w14:paraId="3144AF00" w14:textId="77777777" w:rsidR="009D6084" w:rsidRPr="009552CF" w:rsidRDefault="009D6084" w:rsidP="009D6084">
      <w:pPr>
        <w:rPr>
          <w:sz w:val="16"/>
        </w:rPr>
      </w:pPr>
      <w:r w:rsidRPr="009552CF">
        <w:rPr>
          <w:sz w:val="16"/>
        </w:rPr>
        <w:t xml:space="preserve">Cowen also noted that, </w:t>
      </w:r>
      <w:r w:rsidRPr="009552CF">
        <w:rPr>
          <w:rStyle w:val="StyleUnderline"/>
          <w:highlight w:val="cyan"/>
        </w:rPr>
        <w:t>despite</w:t>
      </w:r>
      <w:r w:rsidRPr="009552CF">
        <w:rPr>
          <w:rStyle w:val="StyleUnderline"/>
        </w:rPr>
        <w:t xml:space="preserve"> the </w:t>
      </w:r>
      <w:r w:rsidRPr="009552CF">
        <w:rPr>
          <w:rStyle w:val="Emphasis"/>
        </w:rPr>
        <w:t xml:space="preserve">absence of a </w:t>
      </w:r>
      <w:r w:rsidRPr="009552CF">
        <w:rPr>
          <w:rStyle w:val="Emphasis"/>
          <w:highlight w:val="cyan"/>
        </w:rPr>
        <w:t>quorum</w:t>
      </w:r>
      <w:r w:rsidRPr="009552CF">
        <w:rPr>
          <w:rStyle w:val="StyleUnderline"/>
          <w:highlight w:val="cyan"/>
        </w:rPr>
        <w:t>, the Board</w:t>
      </w:r>
      <w:r w:rsidRPr="009552CF">
        <w:rPr>
          <w:rStyle w:val="StyleUnderline"/>
        </w:rPr>
        <w:t xml:space="preserve">’s work </w:t>
      </w:r>
      <w:r w:rsidRPr="009552CF">
        <w:rPr>
          <w:rStyle w:val="StyleUnderline"/>
          <w:highlight w:val="cyan"/>
        </w:rPr>
        <w:t xml:space="preserve">has been </w:t>
      </w:r>
      <w:r w:rsidRPr="009552CF">
        <w:rPr>
          <w:rStyle w:val="Emphasis"/>
        </w:rPr>
        <w:t xml:space="preserve">largely </w:t>
      </w:r>
      <w:r w:rsidRPr="009552CF">
        <w:rPr>
          <w:rStyle w:val="Emphasis"/>
          <w:highlight w:val="cyan"/>
        </w:rPr>
        <w:t>unaffected</w:t>
      </w:r>
      <w:r w:rsidRPr="009552CF">
        <w:rPr>
          <w:rStyle w:val="StyleUnderline"/>
          <w:highlight w:val="cyan"/>
        </w:rPr>
        <w:t xml:space="preserve">. Regional offices </w:t>
      </w:r>
      <w:r w:rsidRPr="009552CF">
        <w:rPr>
          <w:rStyle w:val="Emphasis"/>
          <w:highlight w:val="cyan"/>
        </w:rPr>
        <w:t>continue</w:t>
      </w:r>
      <w:r w:rsidRPr="009552CF">
        <w:rPr>
          <w:rStyle w:val="Emphasis"/>
        </w:rPr>
        <w:t xml:space="preserve"> to process cases</w:t>
      </w:r>
      <w:r w:rsidRPr="009552CF">
        <w:rPr>
          <w:rStyle w:val="StyleUnderline"/>
          <w:highlight w:val="cyan"/>
        </w:rPr>
        <w:t xml:space="preserve">, and the </w:t>
      </w:r>
      <w:r w:rsidRPr="009552CF">
        <w:rPr>
          <w:rStyle w:val="Emphasis"/>
          <w:highlight w:val="cyan"/>
        </w:rPr>
        <w:t>a</w:t>
      </w:r>
      <w:r w:rsidRPr="009552CF">
        <w:rPr>
          <w:sz w:val="16"/>
        </w:rPr>
        <w:t xml:space="preserve">cting </w:t>
      </w:r>
      <w:r w:rsidRPr="009552CF">
        <w:rPr>
          <w:rStyle w:val="Emphasis"/>
          <w:highlight w:val="cyan"/>
        </w:rPr>
        <w:t>g</w:t>
      </w:r>
      <w:r w:rsidRPr="009552CF">
        <w:rPr>
          <w:sz w:val="16"/>
        </w:rPr>
        <w:t xml:space="preserve">eneral </w:t>
      </w:r>
      <w:r w:rsidRPr="009552CF">
        <w:rPr>
          <w:rStyle w:val="Emphasis"/>
          <w:highlight w:val="cyan"/>
        </w:rPr>
        <w:t>c</w:t>
      </w:r>
      <w:r w:rsidRPr="009552CF">
        <w:rPr>
          <w:sz w:val="16"/>
        </w:rPr>
        <w:t xml:space="preserve">ounsel </w:t>
      </w:r>
      <w:r w:rsidRPr="009552CF">
        <w:rPr>
          <w:rStyle w:val="StyleUnderline"/>
          <w:highlight w:val="cyan"/>
        </w:rPr>
        <w:t xml:space="preserve">has been </w:t>
      </w:r>
      <w:r w:rsidRPr="009552CF">
        <w:rPr>
          <w:rStyle w:val="Emphasis"/>
          <w:highlight w:val="cyan"/>
        </w:rPr>
        <w:t>delegated authority</w:t>
      </w:r>
      <w:r w:rsidRPr="009552CF">
        <w:rPr>
          <w:rStyle w:val="StyleUnderline"/>
        </w:rPr>
        <w:t xml:space="preserve"> to initiate litigation</w:t>
      </w:r>
      <w:r w:rsidRPr="009552CF">
        <w:rPr>
          <w:sz w:val="16"/>
        </w:rPr>
        <w:t xml:space="preserve"> that is normally exercised by the Board. Nonetheless, the Board is expected to resume full operations once a quorum is restored.</w:t>
      </w:r>
    </w:p>
    <w:p w14:paraId="32FA6114" w14:textId="77777777" w:rsidR="009D6084" w:rsidRPr="009552CF" w:rsidRDefault="009D6084" w:rsidP="009D6084">
      <w:pPr>
        <w:rPr>
          <w:sz w:val="16"/>
        </w:rPr>
      </w:pPr>
      <w:r w:rsidRPr="009552CF">
        <w:rPr>
          <w:sz w:val="16"/>
        </w:rPr>
        <w:t>What’s Next for the Board?</w:t>
      </w:r>
    </w:p>
    <w:p w14:paraId="4A6B1116" w14:textId="77777777" w:rsidR="009D6084" w:rsidRPr="00562D23" w:rsidRDefault="009D6084" w:rsidP="009D6084">
      <w:pPr>
        <w:rPr>
          <w:sz w:val="16"/>
        </w:rPr>
      </w:pPr>
      <w:r w:rsidRPr="009552CF">
        <w:rPr>
          <w:sz w:val="16"/>
        </w:rPr>
        <w:t xml:space="preserve">President Donald </w:t>
      </w:r>
      <w:r w:rsidRPr="009552CF">
        <w:rPr>
          <w:rStyle w:val="StyleUnderline"/>
          <w:highlight w:val="cyan"/>
        </w:rPr>
        <w:t>Trump</w:t>
      </w:r>
      <w:r w:rsidRPr="009552CF">
        <w:rPr>
          <w:sz w:val="16"/>
        </w:rPr>
        <w:t xml:space="preserve"> has </w:t>
      </w:r>
      <w:r w:rsidRPr="009552CF">
        <w:rPr>
          <w:rStyle w:val="StyleUnderline"/>
          <w:highlight w:val="cyan"/>
        </w:rPr>
        <w:t xml:space="preserve">nominated </w:t>
      </w:r>
      <w:r w:rsidRPr="009552CF">
        <w:rPr>
          <w:rStyle w:val="Emphasis"/>
        </w:rPr>
        <w:t xml:space="preserve">Scott </w:t>
      </w:r>
      <w:r w:rsidRPr="009552CF">
        <w:rPr>
          <w:rStyle w:val="Emphasis"/>
          <w:highlight w:val="cyan"/>
        </w:rPr>
        <w:t>Mayer</w:t>
      </w:r>
      <w:r w:rsidRPr="009552CF">
        <w:rPr>
          <w:rStyle w:val="StyleUnderline"/>
          <w:highlight w:val="cyan"/>
        </w:rPr>
        <w:t xml:space="preserve"> and </w:t>
      </w:r>
      <w:r w:rsidRPr="009552CF">
        <w:rPr>
          <w:rStyle w:val="Emphasis"/>
        </w:rPr>
        <w:t xml:space="preserve">James </w:t>
      </w:r>
      <w:r w:rsidRPr="009552CF">
        <w:rPr>
          <w:rStyle w:val="Emphasis"/>
          <w:highlight w:val="cyan"/>
        </w:rPr>
        <w:t>Murphy</w:t>
      </w:r>
      <w:r w:rsidRPr="009552CF">
        <w:rPr>
          <w:rStyle w:val="StyleUnderline"/>
          <w:highlight w:val="cyan"/>
        </w:rPr>
        <w:t xml:space="preserve"> to fill</w:t>
      </w:r>
      <w:r w:rsidRPr="009552CF">
        <w:rPr>
          <w:rStyle w:val="StyleUnderline"/>
        </w:rPr>
        <w:t xml:space="preserve"> the Board’s </w:t>
      </w:r>
      <w:r w:rsidRPr="009552CF">
        <w:rPr>
          <w:rStyle w:val="Emphasis"/>
        </w:rPr>
        <w:t xml:space="preserve">two </w:t>
      </w:r>
      <w:r w:rsidRPr="009552CF">
        <w:rPr>
          <w:rStyle w:val="Emphasis"/>
          <w:highlight w:val="cyan"/>
        </w:rPr>
        <w:t>vacant seats</w:t>
      </w:r>
      <w:r w:rsidRPr="009552CF">
        <w:rPr>
          <w:sz w:val="16"/>
        </w:rPr>
        <w:t xml:space="preserve">. If the Senate confirms both nominees, the Board </w:t>
      </w:r>
      <w:proofErr w:type="gramStart"/>
      <w:r w:rsidRPr="009552CF">
        <w:rPr>
          <w:sz w:val="16"/>
        </w:rPr>
        <w:t>would</w:t>
      </w:r>
      <w:proofErr w:type="gramEnd"/>
      <w:r w:rsidRPr="009552CF">
        <w:rPr>
          <w:sz w:val="16"/>
        </w:rPr>
        <w:t xml:space="preserve"> have a quorum, empowered to issue decisions and address ever-growing case backlogs.</w:t>
      </w:r>
    </w:p>
    <w:p w14:paraId="649190ED" w14:textId="45B11559" w:rsidR="00C95B13" w:rsidRDefault="00C95B13" w:rsidP="00C95B13">
      <w:pPr>
        <w:pStyle w:val="Heading2"/>
      </w:pPr>
      <w:r>
        <w:t>K</w:t>
      </w:r>
    </w:p>
    <w:p w14:paraId="34D0E10F" w14:textId="14ADD238" w:rsidR="00D559F3" w:rsidRPr="00336B8B" w:rsidRDefault="00D559F3" w:rsidP="00D559F3">
      <w:pPr>
        <w:pStyle w:val="Heading4"/>
      </w:pPr>
      <w:r>
        <w:t xml:space="preserve">Preventing </w:t>
      </w:r>
      <w:r>
        <w:rPr>
          <w:u w:val="single"/>
        </w:rPr>
        <w:t>extinction</w:t>
      </w:r>
      <w:r>
        <w:t xml:space="preserve"> is still </w:t>
      </w:r>
      <w:r>
        <w:rPr>
          <w:u w:val="single"/>
        </w:rPr>
        <w:t>good</w:t>
      </w:r>
      <w:r>
        <w:t xml:space="preserve">, even if they win ontology. </w:t>
      </w:r>
    </w:p>
    <w:p w14:paraId="4C56D863" w14:textId="77777777" w:rsidR="00D559F3" w:rsidRDefault="00D559F3" w:rsidP="00D559F3">
      <w:r>
        <w:t xml:space="preserve">Tavia </w:t>
      </w:r>
      <w:r w:rsidRPr="001F4749">
        <w:rPr>
          <w:rStyle w:val="Style13ptBold"/>
        </w:rPr>
        <w:t>Nyong’o 25</w:t>
      </w:r>
      <w:r>
        <w:t xml:space="preserve">. Professor of African American Studies &amp; American Studies at Yale. </w:t>
      </w:r>
      <w:r>
        <w:rPr>
          <w:i/>
          <w:iCs/>
        </w:rPr>
        <w:t xml:space="preserve">Black </w:t>
      </w:r>
      <w:r w:rsidRPr="001F4749">
        <w:rPr>
          <w:i/>
          <w:iCs/>
        </w:rPr>
        <w:t>Apocalypse</w:t>
      </w:r>
      <w:r>
        <w:t xml:space="preserve">. </w:t>
      </w:r>
      <w:r w:rsidRPr="001F4749">
        <w:t>p</w:t>
      </w:r>
      <w:r>
        <w:t>. 21-22.</w:t>
      </w:r>
    </w:p>
    <w:p w14:paraId="3AB822EF" w14:textId="77777777" w:rsidR="00D559F3" w:rsidRPr="00336B8B" w:rsidRDefault="00D559F3" w:rsidP="00D559F3">
      <w:pPr>
        <w:rPr>
          <w:sz w:val="16"/>
        </w:rPr>
      </w:pPr>
      <w:r w:rsidRPr="00336B8B">
        <w:rPr>
          <w:sz w:val="16"/>
        </w:rPr>
        <w:t xml:space="preserve">Scholarship on end times often ruefully notes how long humans have imagined themselves to be living through them. 23 But today, </w:t>
      </w:r>
      <w:r w:rsidRPr="00336B8B">
        <w:rPr>
          <w:rStyle w:val="StyleUnderline"/>
          <w:highlight w:val="cyan"/>
        </w:rPr>
        <w:t xml:space="preserve">facing </w:t>
      </w:r>
      <w:r w:rsidRPr="00390F0A">
        <w:rPr>
          <w:rStyle w:val="Emphasis"/>
        </w:rPr>
        <w:t>climate catastrophe</w:t>
      </w:r>
      <w:r w:rsidRPr="00390F0A">
        <w:rPr>
          <w:rStyle w:val="StyleUnderline"/>
        </w:rPr>
        <w:t xml:space="preserve">, global </w:t>
      </w:r>
      <w:r w:rsidRPr="00390F0A">
        <w:rPr>
          <w:rStyle w:val="Emphasis"/>
        </w:rPr>
        <w:t>pandemics</w:t>
      </w:r>
      <w:r w:rsidRPr="00390F0A">
        <w:rPr>
          <w:rStyle w:val="StyleUnderline"/>
        </w:rPr>
        <w:t>, and</w:t>
      </w:r>
      <w:r w:rsidRPr="00390F0A">
        <w:rPr>
          <w:sz w:val="16"/>
        </w:rPr>
        <w:t xml:space="preserve"> the ongoing </w:t>
      </w:r>
      <w:r w:rsidRPr="00390F0A">
        <w:rPr>
          <w:rStyle w:val="StyleUnderline"/>
        </w:rPr>
        <w:t>threat of</w:t>
      </w:r>
      <w:r w:rsidRPr="00390F0A">
        <w:rPr>
          <w:sz w:val="16"/>
        </w:rPr>
        <w:t xml:space="preserve"> genocide</w:t>
      </w:r>
      <w:r w:rsidRPr="00336B8B">
        <w:rPr>
          <w:sz w:val="16"/>
        </w:rPr>
        <w:t xml:space="preserve"> and </w:t>
      </w:r>
      <w:r w:rsidRPr="00336B8B">
        <w:rPr>
          <w:rStyle w:val="Emphasis"/>
          <w:highlight w:val="cyan"/>
        </w:rPr>
        <w:t>nuclear war</w:t>
      </w:r>
      <w:r w:rsidRPr="00336B8B">
        <w:rPr>
          <w:rStyle w:val="StyleUnderline"/>
        </w:rPr>
        <w:t xml:space="preserve">, the </w:t>
      </w:r>
      <w:r w:rsidRPr="00336B8B">
        <w:rPr>
          <w:rStyle w:val="StyleUnderline"/>
          <w:highlight w:val="cyan"/>
        </w:rPr>
        <w:t>belief</w:t>
      </w:r>
      <w:r w:rsidRPr="00336B8B">
        <w:rPr>
          <w:rStyle w:val="StyleUnderline"/>
        </w:rPr>
        <w:t xml:space="preserve"> that </w:t>
      </w:r>
      <w:r w:rsidRPr="00336B8B">
        <w:rPr>
          <w:rStyle w:val="StyleUnderline"/>
          <w:highlight w:val="cyan"/>
        </w:rPr>
        <w:t xml:space="preserve">we may be living through </w:t>
      </w:r>
      <w:r w:rsidRPr="00336B8B">
        <w:rPr>
          <w:rStyle w:val="Emphasis"/>
          <w:highlight w:val="cyan"/>
        </w:rPr>
        <w:t>end times</w:t>
      </w:r>
      <w:r w:rsidRPr="00336B8B">
        <w:rPr>
          <w:rStyle w:val="StyleUnderline"/>
        </w:rPr>
        <w:t xml:space="preserve"> can </w:t>
      </w:r>
      <w:r w:rsidRPr="00336B8B">
        <w:rPr>
          <w:rStyle w:val="StyleUnderline"/>
          <w:highlight w:val="cyan"/>
        </w:rPr>
        <w:t xml:space="preserve">seem more </w:t>
      </w:r>
      <w:r w:rsidRPr="00336B8B">
        <w:rPr>
          <w:rStyle w:val="Emphasis"/>
          <w:sz w:val="24"/>
          <w:szCs w:val="24"/>
          <w:highlight w:val="cyan"/>
        </w:rPr>
        <w:t>empirical than ever</w:t>
      </w:r>
      <w:r w:rsidRPr="00336B8B">
        <w:rPr>
          <w:rStyle w:val="StyleUnderline"/>
        </w:rPr>
        <w:t>.</w:t>
      </w:r>
      <w:r w:rsidRPr="00336B8B">
        <w:rPr>
          <w:sz w:val="16"/>
        </w:rPr>
        <w:t xml:space="preserve"> From the “great replacement theory” of white supremacists to the “technological singularity” posited by some commentators on the rise of artificial intelligence, the historical period we are entering presents a fearful prospect for many. From the perspective of black </w:t>
      </w:r>
      <w:proofErr w:type="gramStart"/>
      <w:r w:rsidRPr="00336B8B">
        <w:rPr>
          <w:sz w:val="16"/>
        </w:rPr>
        <w:t>studies—</w:t>
      </w:r>
      <w:proofErr w:type="gramEnd"/>
      <w:r w:rsidRPr="00336B8B">
        <w:rPr>
          <w:sz w:val="16"/>
        </w:rPr>
        <w:t xml:space="preserve">which Paul Gilroy called a </w:t>
      </w:r>
      <w:proofErr w:type="gramStart"/>
      <w:r w:rsidRPr="00336B8B">
        <w:rPr>
          <w:sz w:val="16"/>
        </w:rPr>
        <w:t>counter-culture</w:t>
      </w:r>
      <w:proofErr w:type="gramEnd"/>
      <w:r w:rsidRPr="00336B8B">
        <w:rPr>
          <w:sz w:val="16"/>
        </w:rPr>
        <w:t xml:space="preserve"> to </w:t>
      </w:r>
      <w:proofErr w:type="gramStart"/>
      <w:r w:rsidRPr="00336B8B">
        <w:rPr>
          <w:sz w:val="16"/>
        </w:rPr>
        <w:t>modernity—</w:t>
      </w:r>
      <w:proofErr w:type="gramEnd"/>
      <w:r w:rsidRPr="00336B8B">
        <w:rPr>
          <w:sz w:val="16"/>
        </w:rPr>
        <w:t>it remains important to consider a longue durée of catastrophism as the temporal span in which black counter-speculation acquires its distinctive critical capacity.</w:t>
      </w:r>
    </w:p>
    <w:p w14:paraId="452103EA" w14:textId="77777777" w:rsidR="00D559F3" w:rsidRDefault="00D559F3" w:rsidP="00D559F3">
      <w:pPr>
        <w:rPr>
          <w:sz w:val="16"/>
        </w:rPr>
      </w:pPr>
      <w:r w:rsidRPr="00336B8B">
        <w:rPr>
          <w:rStyle w:val="StyleUnderline"/>
        </w:rPr>
        <w:t>One distinctly black approach</w:t>
      </w:r>
      <w:r w:rsidRPr="00336B8B">
        <w:rPr>
          <w:sz w:val="16"/>
        </w:rPr>
        <w:t xml:space="preserve"> to the end of the world—an approach associated with the musical, literary, and cultural movement known as afrofuturism—</w:t>
      </w:r>
      <w:r w:rsidRPr="00336B8B">
        <w:rPr>
          <w:rStyle w:val="StyleUnderline"/>
        </w:rPr>
        <w:t xml:space="preserve">is </w:t>
      </w:r>
      <w:r w:rsidRPr="00336B8B">
        <w:rPr>
          <w:rStyle w:val="StyleUnderline"/>
          <w:highlight w:val="cyan"/>
        </w:rPr>
        <w:t>the idea</w:t>
      </w:r>
      <w:r w:rsidRPr="00336B8B">
        <w:rPr>
          <w:rStyle w:val="StyleUnderline"/>
        </w:rPr>
        <w:t xml:space="preserve"> that the </w:t>
      </w:r>
      <w:r w:rsidRPr="00336B8B">
        <w:rPr>
          <w:rStyle w:val="StyleUnderline"/>
          <w:highlight w:val="cyan"/>
        </w:rPr>
        <w:t xml:space="preserve">apocalypse has </w:t>
      </w:r>
      <w:r w:rsidRPr="00336B8B">
        <w:rPr>
          <w:rStyle w:val="Emphasis"/>
          <w:highlight w:val="cyan"/>
        </w:rPr>
        <w:t>already happened</w:t>
      </w:r>
      <w:r w:rsidRPr="00336B8B">
        <w:rPr>
          <w:sz w:val="16"/>
        </w:rPr>
        <w:t xml:space="preserve">. 25 This diasporic sensibility proceeds from the conviction that being black entails a peculiar kind of worldlessness. 26 </w:t>
      </w:r>
      <w:r w:rsidRPr="00336B8B">
        <w:rPr>
          <w:rStyle w:val="StyleUnderline"/>
          <w:highlight w:val="cyan"/>
        </w:rPr>
        <w:t xml:space="preserve">But being </w:t>
      </w:r>
      <w:r w:rsidRPr="00336B8B">
        <w:rPr>
          <w:rStyle w:val="Emphasis"/>
          <w:sz w:val="24"/>
          <w:szCs w:val="24"/>
          <w:highlight w:val="cyan"/>
        </w:rPr>
        <w:t>without world</w:t>
      </w:r>
      <w:r w:rsidRPr="00336B8B">
        <w:rPr>
          <w:sz w:val="16"/>
        </w:rPr>
        <w:t xml:space="preserve">, being “under erasure” as the French deconstructionists used to say, being without standing </w:t>
      </w:r>
      <w:r w:rsidRPr="00336B8B">
        <w:rPr>
          <w:rStyle w:val="StyleUnderline"/>
        </w:rPr>
        <w:t xml:space="preserve">in the world created by and for humans as afropessimists now say, </w:t>
      </w:r>
      <w:r w:rsidRPr="00336B8B">
        <w:rPr>
          <w:rStyle w:val="StyleUnderline"/>
          <w:highlight w:val="cyan"/>
        </w:rPr>
        <w:t>is not the same</w:t>
      </w:r>
      <w:r w:rsidRPr="00336B8B">
        <w:rPr>
          <w:rStyle w:val="StyleUnderline"/>
        </w:rPr>
        <w:t xml:space="preserve"> thing </w:t>
      </w:r>
      <w:r w:rsidRPr="00336B8B">
        <w:rPr>
          <w:rStyle w:val="StyleUnderline"/>
          <w:highlight w:val="cyan"/>
        </w:rPr>
        <w:t xml:space="preserve">as </w:t>
      </w:r>
      <w:r w:rsidRPr="00336B8B">
        <w:rPr>
          <w:rStyle w:val="Emphasis"/>
          <w:sz w:val="24"/>
          <w:szCs w:val="24"/>
          <w:highlight w:val="cyan"/>
        </w:rPr>
        <w:t>inexistence</w:t>
      </w:r>
      <w:r w:rsidRPr="00336B8B">
        <w:rPr>
          <w:sz w:val="16"/>
        </w:rPr>
        <w:t xml:space="preserve">. 27 On the contrary, </w:t>
      </w:r>
      <w:r w:rsidRPr="00336B8B">
        <w:rPr>
          <w:rStyle w:val="StyleUnderline"/>
        </w:rPr>
        <w:t xml:space="preserve">it can be viewed as a form of </w:t>
      </w:r>
      <w:r w:rsidRPr="00336B8B">
        <w:rPr>
          <w:rStyle w:val="Emphasis"/>
          <w:highlight w:val="cyan"/>
        </w:rPr>
        <w:t>existence</w:t>
      </w:r>
      <w:r w:rsidRPr="00336B8B">
        <w:rPr>
          <w:rStyle w:val="StyleUnderline"/>
          <w:highlight w:val="cyan"/>
        </w:rPr>
        <w:t xml:space="preserve"> rich with</w:t>
      </w:r>
      <w:r w:rsidRPr="00336B8B">
        <w:rPr>
          <w:rStyle w:val="StyleUnderline"/>
        </w:rPr>
        <w:t xml:space="preserve"> </w:t>
      </w:r>
      <w:r w:rsidRPr="00336B8B">
        <w:rPr>
          <w:rStyle w:val="Emphasis"/>
          <w:sz w:val="24"/>
          <w:szCs w:val="24"/>
        </w:rPr>
        <w:t xml:space="preserve">vital </w:t>
      </w:r>
      <w:r w:rsidRPr="00336B8B">
        <w:rPr>
          <w:rStyle w:val="Emphasis"/>
          <w:sz w:val="24"/>
          <w:szCs w:val="24"/>
          <w:highlight w:val="cyan"/>
        </w:rPr>
        <w:t>possibilities</w:t>
      </w:r>
      <w:r w:rsidRPr="00336B8B">
        <w:rPr>
          <w:rStyle w:val="StyleUnderline"/>
        </w:rPr>
        <w:t xml:space="preserve"> that an antiblack world proscribes and inhibits</w:t>
      </w:r>
      <w:r w:rsidRPr="00336B8B">
        <w:rPr>
          <w:sz w:val="16"/>
        </w:rPr>
        <w:t xml:space="preserve">. The idea of blackness as “existence without standing,” as cultural historian Bryan Wagner puts it, points to an outside or an elsewhere of the modern world system. Such pointing, I will suggest throughout this book, is a shared tenet held across the discrepant engagements in afrofuturism, afropessimism, and black feminism. 28 </w:t>
      </w:r>
      <w:r w:rsidRPr="00336B8B">
        <w:rPr>
          <w:rStyle w:val="StyleUnderline"/>
          <w:highlight w:val="cyan"/>
        </w:rPr>
        <w:t xml:space="preserve">To be </w:t>
      </w:r>
      <w:r w:rsidRPr="00336B8B">
        <w:rPr>
          <w:rStyle w:val="Emphasis"/>
          <w:highlight w:val="cyan"/>
        </w:rPr>
        <w:t>without world</w:t>
      </w:r>
      <w:r w:rsidRPr="00336B8B">
        <w:rPr>
          <w:sz w:val="16"/>
        </w:rPr>
        <w:t xml:space="preserve">, in a sense, </w:t>
      </w:r>
      <w:r w:rsidRPr="00336B8B">
        <w:rPr>
          <w:rStyle w:val="StyleUnderline"/>
          <w:highlight w:val="cyan"/>
        </w:rPr>
        <w:t>is to be</w:t>
      </w:r>
      <w:r w:rsidRPr="00336B8B">
        <w:rPr>
          <w:rStyle w:val="StyleUnderline"/>
        </w:rPr>
        <w:t xml:space="preserve"> quintessentially </w:t>
      </w:r>
      <w:r w:rsidRPr="00336B8B">
        <w:rPr>
          <w:rStyle w:val="Emphasis"/>
          <w:highlight w:val="cyan"/>
        </w:rPr>
        <w:t>of the world</w:t>
      </w:r>
      <w:r w:rsidRPr="00336B8B">
        <w:rPr>
          <w:sz w:val="16"/>
        </w:rPr>
        <w:t xml:space="preserve">. The conditions of cosmopolitanism and statelessness, as philosopher Hannah Arendt argued, are much closer than one might think. 29 While it may appear contradictory to describe black modernity as both worldless and exceptionally of the world, black counter-speculation can often produce such productive theoretical estrangement. Consider Paul Gilroy’s classic treatment of black “infrahumanity,” for example: the way black folk are both animalized and exceptionalized in the postmodern entertainment culture of hiphop, sports, and music. 30 Or Zakiyyah Iman Jackson’s more recent account of how the black body is the quintessentially plastic body, forever shapeshifting without settling into a stable human form. 31 </w:t>
      </w:r>
      <w:r w:rsidRPr="00336B8B">
        <w:rPr>
          <w:rStyle w:val="StyleUnderline"/>
        </w:rPr>
        <w:t>If the black apocalypse</w:t>
      </w:r>
      <w:r w:rsidRPr="00336B8B">
        <w:rPr>
          <w:sz w:val="16"/>
        </w:rPr>
        <w:t xml:space="preserve"> has already happened—if it </w:t>
      </w:r>
      <w:r w:rsidRPr="00336B8B">
        <w:rPr>
          <w:rStyle w:val="StyleUnderline"/>
        </w:rPr>
        <w:t xml:space="preserve">began </w:t>
      </w:r>
      <w:r w:rsidRPr="00336B8B">
        <w:rPr>
          <w:rStyle w:val="Emphasis"/>
        </w:rPr>
        <w:t>at the door</w:t>
      </w:r>
      <w:r w:rsidRPr="00336B8B">
        <w:rPr>
          <w:rStyle w:val="StyleUnderline"/>
        </w:rPr>
        <w:t xml:space="preserve"> of no return</w:t>
      </w:r>
      <w:r w:rsidRPr="00336B8B">
        <w:rPr>
          <w:sz w:val="16"/>
        </w:rPr>
        <w:t xml:space="preserve">—then when we speak of cosmopolitanism and estrangement from below, </w:t>
      </w:r>
      <w:r w:rsidRPr="00336B8B">
        <w:rPr>
          <w:rStyle w:val="StyleUnderline"/>
          <w:highlight w:val="cyan"/>
        </w:rPr>
        <w:t xml:space="preserve">we can speak of </w:t>
      </w:r>
      <w:r w:rsidRPr="00336B8B">
        <w:rPr>
          <w:rStyle w:val="Emphasis"/>
          <w:sz w:val="24"/>
          <w:szCs w:val="24"/>
          <w:highlight w:val="cyan"/>
        </w:rPr>
        <w:t>belonging</w:t>
      </w:r>
      <w:r w:rsidRPr="00336B8B">
        <w:rPr>
          <w:rStyle w:val="StyleUnderline"/>
        </w:rPr>
        <w:t xml:space="preserve"> to the planet</w:t>
      </w:r>
      <w:r w:rsidRPr="00336B8B">
        <w:rPr>
          <w:sz w:val="16"/>
        </w:rPr>
        <w:t xml:space="preserve"> and universe </w:t>
      </w:r>
      <w:r w:rsidRPr="00336B8B">
        <w:rPr>
          <w:rStyle w:val="StyleUnderline"/>
          <w:highlight w:val="cyan"/>
        </w:rPr>
        <w:t>without</w:t>
      </w:r>
      <w:r w:rsidRPr="00336B8B">
        <w:rPr>
          <w:sz w:val="16"/>
        </w:rPr>
        <w:t xml:space="preserve">, for that reason, </w:t>
      </w:r>
      <w:r w:rsidRPr="00336B8B">
        <w:rPr>
          <w:rStyle w:val="StyleUnderline"/>
          <w:highlight w:val="cyan"/>
        </w:rPr>
        <w:t>belonging to</w:t>
      </w:r>
      <w:r w:rsidRPr="00336B8B">
        <w:rPr>
          <w:rStyle w:val="StyleUnderline"/>
        </w:rPr>
        <w:t xml:space="preserve"> the </w:t>
      </w:r>
      <w:r w:rsidRPr="00336B8B">
        <w:rPr>
          <w:rStyle w:val="Emphasis"/>
          <w:highlight w:val="cyan"/>
        </w:rPr>
        <w:t>civil</w:t>
      </w:r>
      <w:r w:rsidRPr="00336B8B">
        <w:rPr>
          <w:rStyle w:val="StyleUnderline"/>
        </w:rPr>
        <w:t xml:space="preserve"> and </w:t>
      </w:r>
      <w:r w:rsidRPr="00336B8B">
        <w:rPr>
          <w:rStyle w:val="Emphasis"/>
        </w:rPr>
        <w:t xml:space="preserve">political </w:t>
      </w:r>
      <w:r w:rsidRPr="00336B8B">
        <w:rPr>
          <w:rStyle w:val="Emphasis"/>
          <w:highlight w:val="cyan"/>
        </w:rPr>
        <w:t>infrastructure</w:t>
      </w:r>
      <w:r w:rsidRPr="00336B8B">
        <w:rPr>
          <w:rStyle w:val="StyleUnderline"/>
        </w:rPr>
        <w:t xml:space="preserve"> that created and sustains white supremacy</w:t>
      </w:r>
      <w:r w:rsidRPr="00336B8B">
        <w:rPr>
          <w:sz w:val="16"/>
        </w:rPr>
        <w:t xml:space="preserve"> and extractive capitalism on a world scale. For black political culture in alliance with the wretched of the earth, it remains, as we shall see when we consider the polymathic Sylvia Wynter, a case of ‘no humans involved.’ </w:t>
      </w:r>
    </w:p>
    <w:p w14:paraId="2AE2DFF4" w14:textId="6B666A36" w:rsidR="00C95B13" w:rsidRDefault="009B6F1A" w:rsidP="00C95B13">
      <w:pPr>
        <w:pStyle w:val="Heading4"/>
      </w:pPr>
      <w:r>
        <w:t>L</w:t>
      </w:r>
      <w:r w:rsidR="00C95B13">
        <w:t xml:space="preserve">abor is </w:t>
      </w:r>
      <w:r w:rsidR="00C95B13" w:rsidRPr="00486234">
        <w:rPr>
          <w:u w:val="single"/>
        </w:rPr>
        <w:t>adaptive</w:t>
      </w:r>
      <w:r w:rsidR="00C95B13">
        <w:t xml:space="preserve">. Worker-activism and racial justice are </w:t>
      </w:r>
      <w:r w:rsidR="00C95B13" w:rsidRPr="00AA1580">
        <w:rPr>
          <w:u w:val="single"/>
        </w:rPr>
        <w:t>mutually empowering</w:t>
      </w:r>
      <w:r w:rsidR="00C95B13">
        <w:t>, not zero-sum.</w:t>
      </w:r>
    </w:p>
    <w:p w14:paraId="5CB66FE0" w14:textId="77777777" w:rsidR="00C95B13" w:rsidRDefault="00C95B13" w:rsidP="00C95B13">
      <w:r>
        <w:t xml:space="preserve">Naomi </w:t>
      </w:r>
      <w:r w:rsidRPr="00F71714">
        <w:rPr>
          <w:rStyle w:val="Style13ptBold"/>
        </w:rPr>
        <w:t>Williams 20</w:t>
      </w:r>
      <w:r>
        <w:t>. PhD in History at the University of Wisconsin-Madison. “Workers United: Intersectionality and Labor.” December 1</w:t>
      </w:r>
      <w:r w:rsidRPr="00F71714">
        <w:rPr>
          <w:vertAlign w:val="superscript"/>
        </w:rPr>
        <w:t>st</w:t>
      </w:r>
      <w:r>
        <w:t>, 2020. Labor (2020) Volume 17, Issue 4, pp. 74–77. https://doi-org.proxy.library.emory.edu/10.1215/15476715-8643520</w:t>
      </w:r>
    </w:p>
    <w:p w14:paraId="5DEED537" w14:textId="77777777" w:rsidR="00C95B13" w:rsidRPr="00486234" w:rsidRDefault="00C95B13" w:rsidP="00C95B13">
      <w:pPr>
        <w:rPr>
          <w:sz w:val="16"/>
        </w:rPr>
      </w:pPr>
      <w:r w:rsidRPr="00486234">
        <w:rPr>
          <w:sz w:val="16"/>
        </w:rPr>
        <w:t xml:space="preserve">Two main factors set Racine apart and played key roles in the lingering sense of collective identity today. First, in Racine, a core group of labor activists held leading positions in union locals, the press, and community programs. </w:t>
      </w:r>
      <w:r w:rsidRPr="00486234">
        <w:rPr>
          <w:rStyle w:val="StyleUnderline"/>
        </w:rPr>
        <w:t xml:space="preserve">These </w:t>
      </w:r>
      <w:r w:rsidRPr="00486234">
        <w:rPr>
          <w:rStyle w:val="StyleUnderline"/>
          <w:highlight w:val="cyan"/>
        </w:rPr>
        <w:t>worker-activists</w:t>
      </w:r>
      <w:r w:rsidRPr="00486234">
        <w:rPr>
          <w:rStyle w:val="StyleUnderline"/>
        </w:rPr>
        <w:t xml:space="preserve">, and many others like them, </w:t>
      </w:r>
      <w:r w:rsidRPr="00486234">
        <w:rPr>
          <w:rStyle w:val="Emphasis"/>
          <w:highlight w:val="cyan"/>
        </w:rPr>
        <w:t>led</w:t>
      </w:r>
      <w:r w:rsidRPr="00486234">
        <w:rPr>
          <w:rStyle w:val="StyleUnderline"/>
        </w:rPr>
        <w:t xml:space="preserve"> the Racine labor movement </w:t>
      </w:r>
      <w:r w:rsidRPr="00486234">
        <w:rPr>
          <w:rStyle w:val="Emphasis"/>
          <w:highlight w:val="cyan"/>
        </w:rPr>
        <w:t>by example</w:t>
      </w:r>
      <w:r w:rsidRPr="00486234">
        <w:rPr>
          <w:rStyle w:val="StyleUnderline"/>
        </w:rPr>
        <w:t xml:space="preserve">, pushing the Democratic Party to respond to working-class issues, organizing new workers throughout the city, and </w:t>
      </w:r>
      <w:r w:rsidRPr="00486234">
        <w:rPr>
          <w:rStyle w:val="Emphasis"/>
          <w:highlight w:val="cyan"/>
        </w:rPr>
        <w:t xml:space="preserve">pushing for </w:t>
      </w:r>
      <w:r w:rsidRPr="00486234">
        <w:rPr>
          <w:rStyle w:val="Emphasis"/>
        </w:rPr>
        <w:t>labor</w:t>
      </w:r>
      <w:r w:rsidRPr="00486234">
        <w:rPr>
          <w:rStyle w:val="StyleUnderline"/>
        </w:rPr>
        <w:t xml:space="preserve"> </w:t>
      </w:r>
      <w:r w:rsidRPr="00486234">
        <w:rPr>
          <w:rStyle w:val="Emphasis"/>
          <w:highlight w:val="cyan"/>
        </w:rPr>
        <w:t>representatives</w:t>
      </w:r>
      <w:r w:rsidRPr="00486234">
        <w:rPr>
          <w:rStyle w:val="StyleUnderline"/>
        </w:rPr>
        <w:t xml:space="preserve"> for social welfare programs</w:t>
      </w:r>
      <w:r w:rsidRPr="00486234">
        <w:rPr>
          <w:sz w:val="16"/>
        </w:rPr>
        <w:t>. Second, the work labor activists did to shape a narrative affirming the right for all workers to have economic security and equal opportunities expanded the idea of who belonged in the labor community. Labor unions supported a weekly paper, Racine Labor, a radio show, and a local television program. Workers, and the unions that represented them, took advantage of the public arena to shame employers, to promote the role of collective bargaining for all workers in the private and public sectors, and to lobby for political action around working-class issues. Labor activists gained vast experience negotiating changing economic, political, and social conditions in the postwar period.</w:t>
      </w:r>
    </w:p>
    <w:p w14:paraId="2E768DF3" w14:textId="77777777" w:rsidR="00C95B13" w:rsidRPr="00486234" w:rsidRDefault="00C95B13" w:rsidP="00C95B13">
      <w:pPr>
        <w:rPr>
          <w:sz w:val="16"/>
        </w:rPr>
      </w:pPr>
      <w:r w:rsidRPr="00486234">
        <w:rPr>
          <w:sz w:val="16"/>
        </w:rPr>
        <w:t xml:space="preserve">Activists like Harvey Kitzman, who helped start the largest United Auto Workers (UAW) local in Racine, went on to become director of UAW Region 10, and spent his career building, reshaping, and sustaining a sense of class solidarity. William “Blue” Jenkins organized workers at the largest foundry during World War II, led the local branch of the NAACP, and became the first black president of the county’s labor council. Loretta Christensen organized workers across industries, sat on the board of the AFL labor council and of Racine Labor in the 1950s, and remained an active member of the county’s Democratic Party for forty years. Anthony “Tony” Valeo worked in the community to build solidarity across employment sectors, led the largest UAW union during a pivotal 1960 strike, served as a UAW international representative, and organized community-labor coalitions throughout his long career.2 These and other </w:t>
      </w:r>
      <w:r w:rsidRPr="00486234">
        <w:rPr>
          <w:rStyle w:val="Emphasis"/>
          <w:highlight w:val="cyan"/>
        </w:rPr>
        <w:t>activists</w:t>
      </w:r>
      <w:r w:rsidRPr="00486234">
        <w:rPr>
          <w:rStyle w:val="StyleUnderline"/>
        </w:rPr>
        <w:t xml:space="preserve"> </w:t>
      </w:r>
      <w:r w:rsidRPr="00486234">
        <w:rPr>
          <w:rStyle w:val="StyleUnderline"/>
          <w:highlight w:val="cyan"/>
        </w:rPr>
        <w:t xml:space="preserve">shaped a </w:t>
      </w:r>
      <w:r w:rsidRPr="00486234">
        <w:rPr>
          <w:rStyle w:val="Emphasis"/>
          <w:highlight w:val="cyan"/>
        </w:rPr>
        <w:t>class</w:t>
      </w:r>
      <w:r w:rsidRPr="00486234">
        <w:rPr>
          <w:rStyle w:val="Emphasis"/>
        </w:rPr>
        <w:t xml:space="preserve"> </w:t>
      </w:r>
      <w:r w:rsidRPr="00486234">
        <w:rPr>
          <w:rStyle w:val="Emphasis"/>
          <w:highlight w:val="cyan"/>
        </w:rPr>
        <w:t>politics</w:t>
      </w:r>
      <w:r w:rsidRPr="00486234">
        <w:rPr>
          <w:rStyle w:val="StyleUnderline"/>
        </w:rPr>
        <w:t xml:space="preserve"> that sought </w:t>
      </w:r>
      <w:r w:rsidRPr="00486234">
        <w:rPr>
          <w:rStyle w:val="StyleUnderline"/>
          <w:highlight w:val="cyan"/>
        </w:rPr>
        <w:t>to encompass</w:t>
      </w:r>
      <w:r w:rsidRPr="00486234">
        <w:rPr>
          <w:rStyle w:val="StyleUnderline"/>
        </w:rPr>
        <w:t xml:space="preserve"> the </w:t>
      </w:r>
      <w:r w:rsidRPr="00486234">
        <w:rPr>
          <w:rStyle w:val="Emphasis"/>
          <w:highlight w:val="cyan"/>
        </w:rPr>
        <w:t>whole community</w:t>
      </w:r>
      <w:r w:rsidRPr="00486234">
        <w:rPr>
          <w:sz w:val="16"/>
        </w:rPr>
        <w:t xml:space="preserve"> through union organizing, civic engagement, worker education and mobilization, and a political use of the labor history in the city.</w:t>
      </w:r>
    </w:p>
    <w:p w14:paraId="15307D7E" w14:textId="77777777" w:rsidR="00C95B13" w:rsidRPr="00486234" w:rsidRDefault="00C95B13" w:rsidP="00C95B13">
      <w:pPr>
        <w:rPr>
          <w:sz w:val="16"/>
        </w:rPr>
      </w:pPr>
      <w:r w:rsidRPr="00486234">
        <w:rPr>
          <w:sz w:val="16"/>
        </w:rPr>
        <w:t xml:space="preserve">Black migration to Racine increased during and after World War II. In the 1960s, </w:t>
      </w:r>
      <w:r w:rsidRPr="00486234">
        <w:rPr>
          <w:rStyle w:val="Emphasis"/>
          <w:highlight w:val="cyan"/>
        </w:rPr>
        <w:t>black labor</w:t>
      </w:r>
      <w:r w:rsidRPr="00486234">
        <w:rPr>
          <w:rStyle w:val="StyleUnderline"/>
        </w:rPr>
        <w:t xml:space="preserve"> and civil rights </w:t>
      </w:r>
      <w:r w:rsidRPr="00486234">
        <w:rPr>
          <w:rStyle w:val="Emphasis"/>
          <w:highlight w:val="cyan"/>
        </w:rPr>
        <w:t>activists</w:t>
      </w:r>
      <w:r w:rsidRPr="00486234">
        <w:rPr>
          <w:rStyle w:val="StyleUnderline"/>
        </w:rPr>
        <w:t xml:space="preserve"> </w:t>
      </w:r>
      <w:r w:rsidRPr="00486234">
        <w:rPr>
          <w:rStyle w:val="StyleUnderline"/>
          <w:highlight w:val="cyan"/>
        </w:rPr>
        <w:t>pushed for</w:t>
      </w:r>
      <w:r w:rsidRPr="00486234">
        <w:rPr>
          <w:rStyle w:val="StyleUnderline"/>
        </w:rPr>
        <w:t xml:space="preserve"> </w:t>
      </w:r>
      <w:r w:rsidRPr="00486234">
        <w:rPr>
          <w:rStyle w:val="Emphasis"/>
        </w:rPr>
        <w:t>expanded</w:t>
      </w:r>
      <w:r w:rsidRPr="00486234">
        <w:rPr>
          <w:rStyle w:val="StyleUnderline"/>
        </w:rPr>
        <w:t xml:space="preserve"> </w:t>
      </w:r>
      <w:r w:rsidRPr="00486234">
        <w:rPr>
          <w:rStyle w:val="Emphasis"/>
          <w:highlight w:val="cyan"/>
        </w:rPr>
        <w:t>economic</w:t>
      </w:r>
      <w:r w:rsidRPr="00486234">
        <w:rPr>
          <w:rStyle w:val="StyleUnderline"/>
        </w:rPr>
        <w:t xml:space="preserve"> and social </w:t>
      </w:r>
      <w:r w:rsidRPr="00486234">
        <w:rPr>
          <w:rStyle w:val="Emphasis"/>
          <w:highlight w:val="cyan"/>
        </w:rPr>
        <w:t>opportunities</w:t>
      </w:r>
      <w:r w:rsidRPr="00486234">
        <w:rPr>
          <w:rStyle w:val="StyleUnderline"/>
        </w:rPr>
        <w:t xml:space="preserve"> for all Racine’s residents.</w:t>
      </w:r>
      <w:r w:rsidRPr="00486234">
        <w:rPr>
          <w:sz w:val="16"/>
        </w:rPr>
        <w:t xml:space="preserve"> Black Racinians looked to their </w:t>
      </w:r>
      <w:r w:rsidRPr="00486234">
        <w:rPr>
          <w:rStyle w:val="StyleUnderline"/>
        </w:rPr>
        <w:t xml:space="preserve">social justice organizations, </w:t>
      </w:r>
      <w:r w:rsidRPr="00486234">
        <w:rPr>
          <w:rStyle w:val="Emphasis"/>
          <w:highlight w:val="cyan"/>
        </w:rPr>
        <w:t>union leaders</w:t>
      </w:r>
      <w:r w:rsidRPr="00486234">
        <w:rPr>
          <w:rStyle w:val="StyleUnderline"/>
        </w:rPr>
        <w:t xml:space="preserve">, and city officials to </w:t>
      </w:r>
      <w:r w:rsidRPr="00486234">
        <w:rPr>
          <w:rStyle w:val="Emphasis"/>
          <w:highlight w:val="cyan"/>
        </w:rPr>
        <w:t>improve</w:t>
      </w:r>
      <w:r w:rsidRPr="00486234">
        <w:rPr>
          <w:rStyle w:val="StyleUnderline"/>
        </w:rPr>
        <w:t xml:space="preserve"> neighborhood </w:t>
      </w:r>
      <w:r w:rsidRPr="00486234">
        <w:rPr>
          <w:rStyle w:val="Emphasis"/>
          <w:highlight w:val="cyan"/>
        </w:rPr>
        <w:t>conditions</w:t>
      </w:r>
      <w:r w:rsidRPr="00486234">
        <w:rPr>
          <w:rStyle w:val="StyleUnderline"/>
        </w:rPr>
        <w:t xml:space="preserve"> </w:t>
      </w:r>
      <w:r w:rsidRPr="00486234">
        <w:rPr>
          <w:sz w:val="16"/>
        </w:rPr>
        <w:t xml:space="preserve">and to provide quality education for their children and more equitable employment options for themselves. </w:t>
      </w:r>
      <w:r w:rsidRPr="00486234">
        <w:rPr>
          <w:rStyle w:val="Emphasis"/>
          <w:highlight w:val="cyan"/>
        </w:rPr>
        <w:t>Black workers’</w:t>
      </w:r>
      <w:r w:rsidRPr="00486234">
        <w:rPr>
          <w:rStyle w:val="StyleUnderline"/>
        </w:rPr>
        <w:t xml:space="preserve"> efforts from World War II to the late 1960s </w:t>
      </w:r>
      <w:r w:rsidRPr="00486234">
        <w:rPr>
          <w:rStyle w:val="Emphasis"/>
          <w:highlight w:val="cyan"/>
        </w:rPr>
        <w:t>opened the door</w:t>
      </w:r>
      <w:r w:rsidRPr="00486234">
        <w:rPr>
          <w:rStyle w:val="StyleUnderline"/>
        </w:rPr>
        <w:t xml:space="preserve"> </w:t>
      </w:r>
      <w:r w:rsidRPr="00486234">
        <w:rPr>
          <w:rStyle w:val="StyleUnderline"/>
          <w:highlight w:val="cyan"/>
        </w:rPr>
        <w:t>for</w:t>
      </w:r>
      <w:r w:rsidRPr="00486234">
        <w:rPr>
          <w:rStyle w:val="StyleUnderline"/>
        </w:rPr>
        <w:t xml:space="preserve"> the </w:t>
      </w:r>
      <w:r w:rsidRPr="00486234">
        <w:rPr>
          <w:rStyle w:val="StyleUnderline"/>
          <w:highlight w:val="cyan"/>
        </w:rPr>
        <w:t>labor community</w:t>
      </w:r>
      <w:r w:rsidRPr="00486234">
        <w:rPr>
          <w:rStyle w:val="StyleUnderline"/>
        </w:rPr>
        <w:t xml:space="preserve"> </w:t>
      </w:r>
      <w:r w:rsidRPr="00486234">
        <w:rPr>
          <w:rStyle w:val="Emphasis"/>
          <w:highlight w:val="cyan"/>
        </w:rPr>
        <w:t>to</w:t>
      </w:r>
      <w:r w:rsidRPr="00486234">
        <w:rPr>
          <w:rStyle w:val="StyleUnderline"/>
          <w:highlight w:val="cyan"/>
        </w:rPr>
        <w:t xml:space="preserve"> </w:t>
      </w:r>
      <w:r w:rsidRPr="00486234">
        <w:rPr>
          <w:rStyle w:val="Emphasis"/>
          <w:highlight w:val="cyan"/>
        </w:rPr>
        <w:t>connect</w:t>
      </w:r>
      <w:r w:rsidRPr="00486234">
        <w:rPr>
          <w:rStyle w:val="StyleUnderline"/>
          <w:highlight w:val="cyan"/>
        </w:rPr>
        <w:t xml:space="preserve"> </w:t>
      </w:r>
      <w:r w:rsidRPr="00486234">
        <w:rPr>
          <w:rStyle w:val="Emphasis"/>
          <w:highlight w:val="cyan"/>
        </w:rPr>
        <w:t>racial justice</w:t>
      </w:r>
      <w:r w:rsidRPr="00486234">
        <w:rPr>
          <w:rStyle w:val="StyleUnderline"/>
          <w:highlight w:val="cyan"/>
        </w:rPr>
        <w:t xml:space="preserve"> </w:t>
      </w:r>
      <w:r w:rsidRPr="00486234">
        <w:rPr>
          <w:rStyle w:val="Emphasis"/>
          <w:highlight w:val="cyan"/>
        </w:rPr>
        <w:t>with</w:t>
      </w:r>
      <w:r w:rsidRPr="00486234">
        <w:rPr>
          <w:rStyle w:val="StyleUnderline"/>
          <w:highlight w:val="cyan"/>
        </w:rPr>
        <w:t xml:space="preserve"> </w:t>
      </w:r>
      <w:r w:rsidRPr="00486234">
        <w:rPr>
          <w:rStyle w:val="Emphasis"/>
          <w:highlight w:val="cyan"/>
        </w:rPr>
        <w:t>working class politics</w:t>
      </w:r>
      <w:r w:rsidRPr="00486234">
        <w:rPr>
          <w:rStyle w:val="StyleUnderline"/>
        </w:rPr>
        <w:t>.</w:t>
      </w:r>
      <w:r w:rsidRPr="00486234">
        <w:rPr>
          <w:sz w:val="16"/>
        </w:rPr>
        <w:t xml:space="preserve"> Together with other notions of </w:t>
      </w:r>
      <w:r w:rsidRPr="009B6F1A">
        <w:rPr>
          <w:sz w:val="16"/>
        </w:rPr>
        <w:t xml:space="preserve">social justice </w:t>
      </w:r>
      <w:r w:rsidRPr="009B6F1A">
        <w:rPr>
          <w:rStyle w:val="StyleUnderline"/>
        </w:rPr>
        <w:t xml:space="preserve">including equal </w:t>
      </w:r>
      <w:r w:rsidRPr="009B6F1A">
        <w:rPr>
          <w:rStyle w:val="Emphasis"/>
        </w:rPr>
        <w:t>access</w:t>
      </w:r>
      <w:r w:rsidRPr="009B6F1A">
        <w:rPr>
          <w:rStyle w:val="StyleUnderline"/>
        </w:rPr>
        <w:t xml:space="preserve"> to </w:t>
      </w:r>
      <w:r w:rsidRPr="009B6F1A">
        <w:rPr>
          <w:rStyle w:val="Emphasis"/>
        </w:rPr>
        <w:t>employment</w:t>
      </w:r>
      <w:r w:rsidRPr="009B6F1A">
        <w:rPr>
          <w:rStyle w:val="StyleUnderline"/>
        </w:rPr>
        <w:t xml:space="preserve">, </w:t>
      </w:r>
      <w:r w:rsidRPr="009B6F1A">
        <w:rPr>
          <w:rStyle w:val="Emphasis"/>
        </w:rPr>
        <w:t>housing</w:t>
      </w:r>
      <w:r w:rsidRPr="009B6F1A">
        <w:rPr>
          <w:rStyle w:val="StyleUnderline"/>
        </w:rPr>
        <w:t xml:space="preserve">, and </w:t>
      </w:r>
      <w:r w:rsidRPr="009B6F1A">
        <w:rPr>
          <w:rStyle w:val="Emphasis"/>
        </w:rPr>
        <w:t>education</w:t>
      </w:r>
      <w:r w:rsidRPr="00486234">
        <w:rPr>
          <w:sz w:val="16"/>
        </w:rPr>
        <w:t xml:space="preserve">, </w:t>
      </w:r>
      <w:r w:rsidRPr="00486234">
        <w:rPr>
          <w:rStyle w:val="StyleUnderline"/>
          <w:highlight w:val="cyan"/>
        </w:rPr>
        <w:t xml:space="preserve">black workers </w:t>
      </w:r>
      <w:r w:rsidRPr="00486234">
        <w:rPr>
          <w:rStyle w:val="Emphasis"/>
          <w:highlight w:val="cyan"/>
        </w:rPr>
        <w:t>refocused</w:t>
      </w:r>
      <w:r w:rsidRPr="00486234">
        <w:rPr>
          <w:rStyle w:val="StyleUnderline"/>
        </w:rPr>
        <w:t xml:space="preserve"> </w:t>
      </w:r>
      <w:r w:rsidRPr="00486234">
        <w:rPr>
          <w:rStyle w:val="StyleUnderline"/>
          <w:highlight w:val="cyan"/>
        </w:rPr>
        <w:t>working-class politics</w:t>
      </w:r>
      <w:r w:rsidRPr="00486234">
        <w:rPr>
          <w:rStyle w:val="StyleUnderline"/>
        </w:rPr>
        <w:t xml:space="preserve"> </w:t>
      </w:r>
      <w:r w:rsidRPr="00486234">
        <w:rPr>
          <w:rStyle w:val="StyleUnderline"/>
          <w:highlight w:val="cyan"/>
        </w:rPr>
        <w:t>in the long</w:t>
      </w:r>
      <w:r w:rsidRPr="00486234">
        <w:rPr>
          <w:rStyle w:val="StyleUnderline"/>
        </w:rPr>
        <w:t xml:space="preserve"> </w:t>
      </w:r>
      <w:r w:rsidRPr="00486234">
        <w:rPr>
          <w:sz w:val="16"/>
        </w:rPr>
        <w:t>1970s.3</w:t>
      </w:r>
    </w:p>
    <w:p w14:paraId="004B18EE" w14:textId="77777777" w:rsidR="00C95B13" w:rsidRPr="00486234" w:rsidRDefault="00C95B13" w:rsidP="00C95B13">
      <w:pPr>
        <w:rPr>
          <w:sz w:val="16"/>
        </w:rPr>
      </w:pPr>
      <w:r w:rsidRPr="00486234">
        <w:rPr>
          <w:sz w:val="16"/>
        </w:rPr>
        <w:t xml:space="preserve">While all workers did not always walk in lock step with the circle of engaged activists, </w:t>
      </w:r>
      <w:r w:rsidRPr="00486234">
        <w:rPr>
          <w:rStyle w:val="StyleUnderline"/>
        </w:rPr>
        <w:t xml:space="preserve">the </w:t>
      </w:r>
      <w:r w:rsidRPr="00486234">
        <w:rPr>
          <w:rStyle w:val="StyleUnderline"/>
          <w:highlight w:val="cyan"/>
        </w:rPr>
        <w:t>labor</w:t>
      </w:r>
      <w:r w:rsidRPr="00486234">
        <w:rPr>
          <w:rStyle w:val="StyleUnderline"/>
        </w:rPr>
        <w:t xml:space="preserve"> community</w:t>
      </w:r>
      <w:r w:rsidRPr="00486234">
        <w:rPr>
          <w:rStyle w:val="StyleUnderline"/>
          <w:highlight w:val="cyan"/>
        </w:rPr>
        <w:t>’s</w:t>
      </w:r>
      <w:r w:rsidRPr="00486234">
        <w:rPr>
          <w:rStyle w:val="StyleUnderline"/>
        </w:rPr>
        <w:t xml:space="preserve"> </w:t>
      </w:r>
      <w:r w:rsidRPr="00486234">
        <w:rPr>
          <w:rStyle w:val="Emphasis"/>
          <w:highlight w:val="cyan"/>
        </w:rPr>
        <w:t>ability</w:t>
      </w:r>
      <w:r w:rsidRPr="00486234">
        <w:rPr>
          <w:rStyle w:val="StyleUnderline"/>
        </w:rPr>
        <w:t xml:space="preserve"> </w:t>
      </w:r>
      <w:r w:rsidRPr="00486234">
        <w:rPr>
          <w:rStyle w:val="StyleUnderline"/>
          <w:highlight w:val="cyan"/>
        </w:rPr>
        <w:t>to garner</w:t>
      </w:r>
      <w:r w:rsidRPr="00486234">
        <w:rPr>
          <w:rStyle w:val="StyleUnderline"/>
        </w:rPr>
        <w:t xml:space="preserve"> the support of its members </w:t>
      </w:r>
      <w:r w:rsidRPr="00486234">
        <w:rPr>
          <w:rStyle w:val="StyleUnderline"/>
          <w:highlight w:val="cyan"/>
        </w:rPr>
        <w:t>shows</w:t>
      </w:r>
      <w:r w:rsidRPr="00486234">
        <w:rPr>
          <w:rStyle w:val="StyleUnderline"/>
        </w:rPr>
        <w:t xml:space="preserve"> the </w:t>
      </w:r>
      <w:r w:rsidRPr="00486234">
        <w:rPr>
          <w:rStyle w:val="Emphasis"/>
          <w:highlight w:val="cyan"/>
        </w:rPr>
        <w:t>value</w:t>
      </w:r>
      <w:r w:rsidRPr="00486234">
        <w:rPr>
          <w:rStyle w:val="StyleUnderline"/>
        </w:rPr>
        <w:t xml:space="preserve"> of </w:t>
      </w:r>
      <w:r w:rsidRPr="00486234">
        <w:rPr>
          <w:rStyle w:val="StyleUnderline"/>
          <w:highlight w:val="cyan"/>
        </w:rPr>
        <w:t>using</w:t>
      </w:r>
      <w:r w:rsidRPr="00486234">
        <w:rPr>
          <w:rStyle w:val="StyleUnderline"/>
        </w:rPr>
        <w:t xml:space="preserve"> the </w:t>
      </w:r>
      <w:r w:rsidRPr="00486234">
        <w:rPr>
          <w:rStyle w:val="Emphasis"/>
          <w:highlight w:val="cyan"/>
        </w:rPr>
        <w:t>broader term</w:t>
      </w:r>
      <w:r w:rsidRPr="00486234">
        <w:rPr>
          <w:rStyle w:val="StyleUnderline"/>
        </w:rPr>
        <w:t xml:space="preserve"> </w:t>
      </w:r>
      <w:r w:rsidRPr="00486234">
        <w:rPr>
          <w:rStyle w:val="StyleUnderline"/>
          <w:highlight w:val="cyan"/>
        </w:rPr>
        <w:t>of</w:t>
      </w:r>
      <w:r w:rsidRPr="00486234">
        <w:rPr>
          <w:rStyle w:val="StyleUnderline"/>
        </w:rPr>
        <w:t xml:space="preserve"> labor </w:t>
      </w:r>
      <w:r w:rsidRPr="00486234">
        <w:rPr>
          <w:rStyle w:val="StyleUnderline"/>
          <w:highlight w:val="cyan"/>
        </w:rPr>
        <w:t>community</w:t>
      </w:r>
      <w:r w:rsidRPr="00486234">
        <w:rPr>
          <w:rStyle w:val="StyleUnderline"/>
        </w:rPr>
        <w:t>.</w:t>
      </w:r>
      <w:r w:rsidRPr="00486234">
        <w:rPr>
          <w:sz w:val="16"/>
        </w:rPr>
        <w:t xml:space="preserve"> The broad-based working-class vision pursued by the Racine labor community influenced local politics, housing, and education; increased the number of workers with the power of unions behind them; and improved Racine’s economic and social conditions.</w:t>
      </w:r>
    </w:p>
    <w:p w14:paraId="5C0800E1" w14:textId="77777777" w:rsidR="00C95B13" w:rsidRPr="009B6F1A" w:rsidRDefault="00C95B13" w:rsidP="00C95B13">
      <w:pPr>
        <w:rPr>
          <w:sz w:val="16"/>
        </w:rPr>
      </w:pPr>
      <w:r w:rsidRPr="00486234">
        <w:rPr>
          <w:sz w:val="16"/>
        </w:rPr>
        <w:t xml:space="preserve">In the 1970s, UAW workers walked picket lines with low-wage hospital service workers. School janitors and inner-city parents led an initiative that got two labor activists elected to the local school board. In the 1980s, UAW Local 553 got seventeen of the nineteen workers detained by the Immigration and Nationalization Service (now known as ICE) reinstated at the foundry from where they were detained. </w:t>
      </w:r>
      <w:r w:rsidRPr="00486234">
        <w:rPr>
          <w:rStyle w:val="StyleUnderline"/>
          <w:highlight w:val="cyan"/>
        </w:rPr>
        <w:t>Black and Latina</w:t>
      </w:r>
      <w:r w:rsidRPr="00486234">
        <w:rPr>
          <w:rStyle w:val="StyleUnderline"/>
        </w:rPr>
        <w:t xml:space="preserve"> service </w:t>
      </w:r>
      <w:r w:rsidRPr="00486234">
        <w:rPr>
          <w:rStyle w:val="StyleUnderline"/>
          <w:highlight w:val="cyan"/>
        </w:rPr>
        <w:t>workers</w:t>
      </w:r>
      <w:r w:rsidRPr="00486234">
        <w:rPr>
          <w:rStyle w:val="StyleUnderline"/>
        </w:rPr>
        <w:t xml:space="preserve"> </w:t>
      </w:r>
      <w:r w:rsidRPr="00486234">
        <w:rPr>
          <w:rStyle w:val="StyleUnderline"/>
          <w:highlight w:val="cyan"/>
        </w:rPr>
        <w:t xml:space="preserve">became </w:t>
      </w:r>
      <w:r w:rsidRPr="00486234">
        <w:rPr>
          <w:rStyle w:val="Emphasis"/>
          <w:highlight w:val="cyan"/>
        </w:rPr>
        <w:t>active</w:t>
      </w:r>
      <w:r w:rsidRPr="00486234">
        <w:rPr>
          <w:rStyle w:val="StyleUnderline"/>
        </w:rPr>
        <w:t xml:space="preserve"> </w:t>
      </w:r>
      <w:r w:rsidRPr="00486234">
        <w:rPr>
          <w:rStyle w:val="StyleUnderline"/>
          <w:highlight w:val="cyan"/>
        </w:rPr>
        <w:t xml:space="preserve">in </w:t>
      </w:r>
      <w:r w:rsidRPr="00486234">
        <w:rPr>
          <w:rStyle w:val="Emphasis"/>
          <w:highlight w:val="cyan"/>
        </w:rPr>
        <w:t>local politics</w:t>
      </w:r>
      <w:r w:rsidRPr="00486234">
        <w:rPr>
          <w:rStyle w:val="StyleUnderline"/>
        </w:rPr>
        <w:t xml:space="preserve"> </w:t>
      </w:r>
      <w:r w:rsidRPr="00486234">
        <w:rPr>
          <w:rStyle w:val="StyleUnderline"/>
          <w:highlight w:val="cyan"/>
        </w:rPr>
        <w:t xml:space="preserve">and became </w:t>
      </w:r>
      <w:r w:rsidRPr="00486234">
        <w:rPr>
          <w:rStyle w:val="Emphasis"/>
          <w:highlight w:val="cyan"/>
        </w:rPr>
        <w:t>leaders</w:t>
      </w:r>
      <w:r w:rsidRPr="00486234">
        <w:rPr>
          <w:rStyle w:val="StyleUnderline"/>
        </w:rPr>
        <w:t xml:space="preserve"> </w:t>
      </w:r>
      <w:r w:rsidRPr="00486234">
        <w:rPr>
          <w:rStyle w:val="StyleUnderline"/>
          <w:highlight w:val="cyan"/>
        </w:rPr>
        <w:t>of</w:t>
      </w:r>
      <w:r w:rsidRPr="00486234">
        <w:rPr>
          <w:rStyle w:val="StyleUnderline"/>
        </w:rPr>
        <w:t xml:space="preserve"> area welfare </w:t>
      </w:r>
      <w:r w:rsidRPr="00486234">
        <w:rPr>
          <w:rStyle w:val="Emphasis"/>
        </w:rPr>
        <w:t xml:space="preserve">rights </w:t>
      </w:r>
      <w:r w:rsidRPr="00486234">
        <w:rPr>
          <w:rStyle w:val="Emphasis"/>
          <w:highlight w:val="cyan"/>
        </w:rPr>
        <w:t>organizations</w:t>
      </w:r>
      <w:r w:rsidRPr="00486234">
        <w:rPr>
          <w:rStyle w:val="StyleUnderline"/>
        </w:rPr>
        <w:t xml:space="preserve"> because of their politicization through SEIU activities in the 1970s.</w:t>
      </w:r>
      <w:r w:rsidRPr="00486234">
        <w:rPr>
          <w:sz w:val="16"/>
        </w:rPr>
        <w:t xml:space="preserve"> These and similar stories </w:t>
      </w:r>
      <w:r w:rsidRPr="00486234">
        <w:rPr>
          <w:rStyle w:val="StyleUnderline"/>
        </w:rPr>
        <w:t xml:space="preserve">emphasize the </w:t>
      </w:r>
      <w:r w:rsidRPr="009B6F1A">
        <w:rPr>
          <w:rStyle w:val="StyleUnderline"/>
        </w:rPr>
        <w:t>importance of looking for</w:t>
      </w:r>
      <w:r w:rsidRPr="009B6F1A">
        <w:rPr>
          <w:sz w:val="16"/>
        </w:rPr>
        <w:t xml:space="preserve">, in Heather Ann Thompson’s words, </w:t>
      </w:r>
      <w:r w:rsidRPr="009B6F1A">
        <w:rPr>
          <w:rStyle w:val="StyleUnderline"/>
        </w:rPr>
        <w:t>“</w:t>
      </w:r>
      <w:r w:rsidRPr="009B6F1A">
        <w:rPr>
          <w:rStyle w:val="Emphasis"/>
        </w:rPr>
        <w:t>determination</w:t>
      </w:r>
      <w:r w:rsidRPr="009B6F1A">
        <w:rPr>
          <w:rStyle w:val="StyleUnderline"/>
        </w:rPr>
        <w:t>” instead of “decline</w:t>
      </w:r>
      <w:r w:rsidRPr="009B6F1A">
        <w:rPr>
          <w:sz w:val="16"/>
        </w:rPr>
        <w:t xml:space="preserve"> or decay” as we seek to explain the ways working-class activists forged space to gain social and economic justice in urban areas.4</w:t>
      </w:r>
    </w:p>
    <w:p w14:paraId="3A16AE34" w14:textId="77777777" w:rsidR="00C95B13" w:rsidRPr="00EA198F" w:rsidRDefault="00C95B13" w:rsidP="00C95B13">
      <w:pPr>
        <w:rPr>
          <w:sz w:val="16"/>
        </w:rPr>
      </w:pPr>
      <w:r w:rsidRPr="009B6F1A">
        <w:rPr>
          <w:sz w:val="16"/>
        </w:rPr>
        <w:t>In the end, the Racine labor community lost ground. So did the broader</w:t>
      </w:r>
      <w:r w:rsidRPr="00486234">
        <w:rPr>
          <w:sz w:val="16"/>
        </w:rPr>
        <w:t xml:space="preserve"> labor movement. However, as the Racine case demonstrates, </w:t>
      </w:r>
      <w:r w:rsidRPr="00486234">
        <w:rPr>
          <w:rStyle w:val="Emphasis"/>
          <w:highlight w:val="cyan"/>
        </w:rPr>
        <w:t>working-class politics</w:t>
      </w:r>
      <w:r w:rsidRPr="00486234">
        <w:rPr>
          <w:rStyle w:val="StyleUnderline"/>
        </w:rPr>
        <w:t xml:space="preserve"> </w:t>
      </w:r>
      <w:r w:rsidRPr="00486234">
        <w:rPr>
          <w:rStyle w:val="Emphasis"/>
          <w:highlight w:val="cyan"/>
        </w:rPr>
        <w:t>adapted</w:t>
      </w:r>
      <w:r w:rsidRPr="00486234">
        <w:rPr>
          <w:rStyle w:val="StyleUnderline"/>
        </w:rPr>
        <w:t xml:space="preserve"> </w:t>
      </w:r>
      <w:r w:rsidRPr="00486234">
        <w:rPr>
          <w:rStyle w:val="StyleUnderline"/>
          <w:highlight w:val="cyan"/>
        </w:rPr>
        <w:t>to</w:t>
      </w:r>
      <w:r w:rsidRPr="00486234">
        <w:rPr>
          <w:rStyle w:val="StyleUnderline"/>
        </w:rPr>
        <w:t xml:space="preserve"> the transformations</w:t>
      </w:r>
      <w:r w:rsidRPr="00486234">
        <w:rPr>
          <w:sz w:val="16"/>
        </w:rPr>
        <w:t xml:space="preserve"> in the postwar period—</w:t>
      </w:r>
      <w:r w:rsidRPr="00486234">
        <w:rPr>
          <w:rStyle w:val="StyleUnderline"/>
          <w:highlight w:val="cyan"/>
        </w:rPr>
        <w:t>the</w:t>
      </w:r>
      <w:r w:rsidRPr="00486234">
        <w:rPr>
          <w:rStyle w:val="StyleUnderline"/>
        </w:rPr>
        <w:t xml:space="preserve"> </w:t>
      </w:r>
      <w:r w:rsidRPr="00486234">
        <w:rPr>
          <w:rStyle w:val="Emphasis"/>
          <w:highlight w:val="cyan"/>
        </w:rPr>
        <w:t>empowerment</w:t>
      </w:r>
      <w:r w:rsidRPr="00486234">
        <w:rPr>
          <w:rStyle w:val="StyleUnderline"/>
          <w:highlight w:val="cyan"/>
        </w:rPr>
        <w:t xml:space="preserve"> </w:t>
      </w:r>
      <w:r w:rsidRPr="00486234">
        <w:rPr>
          <w:rStyle w:val="Emphasis"/>
          <w:highlight w:val="cyan"/>
        </w:rPr>
        <w:t>of women and nonwhite</w:t>
      </w:r>
      <w:r w:rsidRPr="00486234">
        <w:rPr>
          <w:rStyle w:val="Emphasis"/>
        </w:rPr>
        <w:t xml:space="preserve"> </w:t>
      </w:r>
      <w:r w:rsidRPr="00486234">
        <w:rPr>
          <w:rStyle w:val="Emphasis"/>
          <w:highlight w:val="cyan"/>
        </w:rPr>
        <w:t>men</w:t>
      </w:r>
      <w:r w:rsidRPr="00486234">
        <w:rPr>
          <w:rStyle w:val="StyleUnderline"/>
        </w:rPr>
        <w:t xml:space="preserve">, the </w:t>
      </w:r>
      <w:r w:rsidRPr="00486234">
        <w:rPr>
          <w:rStyle w:val="Emphasis"/>
        </w:rPr>
        <w:t>shift</w:t>
      </w:r>
      <w:r w:rsidRPr="00486234">
        <w:rPr>
          <w:rStyle w:val="StyleUnderline"/>
        </w:rPr>
        <w:t xml:space="preserve"> from manufacturing to service </w:t>
      </w:r>
      <w:r w:rsidRPr="00486234">
        <w:rPr>
          <w:rStyle w:val="Emphasis"/>
        </w:rPr>
        <w:t>work</w:t>
      </w:r>
      <w:r w:rsidRPr="00486234">
        <w:rPr>
          <w:rStyle w:val="StyleUnderline"/>
        </w:rPr>
        <w:t xml:space="preserve">, the decline of New Deal liberalism, and the </w:t>
      </w:r>
      <w:r w:rsidRPr="00EA198F">
        <w:rPr>
          <w:rStyle w:val="StyleUnderline"/>
        </w:rPr>
        <w:t>rise of the conservative political power.</w:t>
      </w:r>
      <w:r w:rsidRPr="00EA198F">
        <w:rPr>
          <w:sz w:val="16"/>
        </w:rPr>
        <w:t xml:space="preserve"> As engaged labor activists continued to respond to changes and adapt class politics, new avenues of organizing and politicizing workers appeared. </w:t>
      </w:r>
      <w:r w:rsidRPr="00EA198F">
        <w:rPr>
          <w:rStyle w:val="Emphasis"/>
        </w:rPr>
        <w:t>Racial politics</w:t>
      </w:r>
      <w:r w:rsidRPr="00EA198F">
        <w:rPr>
          <w:rStyle w:val="StyleUnderline"/>
        </w:rPr>
        <w:t xml:space="preserve"> in Racine </w:t>
      </w:r>
      <w:r w:rsidRPr="00EA198F">
        <w:rPr>
          <w:rStyle w:val="Emphasis"/>
          <w:sz w:val="26"/>
          <w:szCs w:val="26"/>
        </w:rPr>
        <w:t>did not undermine</w:t>
      </w:r>
      <w:r w:rsidRPr="00EA198F">
        <w:rPr>
          <w:rStyle w:val="StyleUnderline"/>
        </w:rPr>
        <w:t xml:space="preserve"> notions of </w:t>
      </w:r>
      <w:r w:rsidRPr="00EA198F">
        <w:rPr>
          <w:rStyle w:val="Emphasis"/>
          <w:sz w:val="26"/>
          <w:szCs w:val="26"/>
        </w:rPr>
        <w:t>class solidarity</w:t>
      </w:r>
      <w:r w:rsidRPr="00EA198F">
        <w:rPr>
          <w:rStyle w:val="StyleUnderline"/>
        </w:rPr>
        <w:t>.</w:t>
      </w:r>
    </w:p>
    <w:p w14:paraId="1325C96D" w14:textId="77777777" w:rsidR="00C95B13" w:rsidRDefault="00C95B13" w:rsidP="00C95B13">
      <w:pPr>
        <w:rPr>
          <w:rStyle w:val="StyleUnderline"/>
        </w:rPr>
      </w:pPr>
      <w:r w:rsidRPr="00EA198F">
        <w:rPr>
          <w:sz w:val="16"/>
        </w:rPr>
        <w:t xml:space="preserve">Defeat came not because workers failed to adapt or limited their </w:t>
      </w:r>
      <w:r w:rsidRPr="009B6F1A">
        <w:rPr>
          <w:sz w:val="16"/>
        </w:rPr>
        <w:t xml:space="preserve">militant activism but due to larger economic and political changes out of their control. Historians should center worker agency with an emphasis on the ways </w:t>
      </w:r>
      <w:r w:rsidRPr="009B6F1A">
        <w:rPr>
          <w:rStyle w:val="StyleUnderline"/>
        </w:rPr>
        <w:t>race and gender shaped class politics</w:t>
      </w:r>
      <w:r w:rsidRPr="009B6F1A">
        <w:rPr>
          <w:sz w:val="16"/>
        </w:rPr>
        <w:t xml:space="preserve"> in their narratives of late twentieth-century labor history. Despite the dismantling of many of the formal </w:t>
      </w:r>
      <w:proofErr w:type="gramStart"/>
      <w:r w:rsidRPr="009B6F1A">
        <w:rPr>
          <w:sz w:val="16"/>
        </w:rPr>
        <w:t>tools</w:t>
      </w:r>
      <w:proofErr w:type="gramEnd"/>
      <w:r w:rsidRPr="009B6F1A">
        <w:rPr>
          <w:sz w:val="16"/>
        </w:rPr>
        <w:t xml:space="preserve"> workers have used to gain economic power in the United States, </w:t>
      </w:r>
      <w:r w:rsidRPr="009B6F1A">
        <w:rPr>
          <w:rStyle w:val="StyleUnderline"/>
        </w:rPr>
        <w:t xml:space="preserve">workers and social justice activists have continued to find </w:t>
      </w:r>
      <w:r w:rsidRPr="009B6F1A">
        <w:rPr>
          <w:rStyle w:val="Emphasis"/>
          <w:sz w:val="26"/>
          <w:szCs w:val="26"/>
        </w:rPr>
        <w:t>new ways</w:t>
      </w:r>
      <w:r w:rsidRPr="009B6F1A">
        <w:rPr>
          <w:rStyle w:val="StyleUnderline"/>
        </w:rPr>
        <w:t xml:space="preserve"> to push for a broad-based justice agenda.</w:t>
      </w:r>
    </w:p>
    <w:p w14:paraId="2BAD077B" w14:textId="77777777" w:rsidR="00C95B13" w:rsidRDefault="00C95B13" w:rsidP="00C95B13">
      <w:pPr>
        <w:rPr>
          <w:rStyle w:val="StyleUnderline"/>
        </w:rPr>
      </w:pPr>
    </w:p>
    <w:p w14:paraId="2804CBF5" w14:textId="55180B27" w:rsidR="00C95B13" w:rsidRDefault="00C95B13" w:rsidP="00C95B13">
      <w:pPr>
        <w:pStyle w:val="Heading4"/>
      </w:pPr>
      <w:r>
        <w:t xml:space="preserve">Labor rights are essential to </w:t>
      </w:r>
      <w:r w:rsidR="009B6F1A">
        <w:t>ending the world in a post-work system.</w:t>
      </w:r>
      <w:r>
        <w:t xml:space="preserve">  </w:t>
      </w:r>
    </w:p>
    <w:p w14:paraId="5B113A6A" w14:textId="77777777" w:rsidR="00C95B13" w:rsidRDefault="00C95B13" w:rsidP="00C95B13">
      <w:r w:rsidRPr="007B2D7C">
        <w:t xml:space="preserve">Élise </w:t>
      </w:r>
      <w:r w:rsidRPr="007B2D7C">
        <w:rPr>
          <w:rStyle w:val="Style13ptBold"/>
        </w:rPr>
        <w:t>Dermine 24</w:t>
      </w:r>
      <w:r>
        <w:t xml:space="preserve">. </w:t>
      </w:r>
      <w:r w:rsidRPr="007B2D7C">
        <w:t>Université Libre de Bruxelles</w:t>
      </w:r>
      <w:r>
        <w:t xml:space="preserve"> </w:t>
      </w:r>
      <w:r w:rsidRPr="007B2D7C">
        <w:t>and Daniel Dumont</w:t>
      </w:r>
      <w:r>
        <w:t>, Professor of Social Security Law, Faculty of Law and Criminology, Centre for Public and Social Law, Université libre de Bruxelles, Belgium. Bueno, Nicolas (Ed.); ter Haar, Beryl (Ed.); Zekić, Nuna (Ed.) (2024</w:t>
      </w:r>
      <w:proofErr w:type="gramStart"/>
      <w:r>
        <w:t>) :</w:t>
      </w:r>
      <w:proofErr w:type="gramEnd"/>
      <w:r>
        <w:t xml:space="preserve"> Labour Law Utopias: Post-Growth and Post-Productive Work Approaches, ISBN 978-0-19-199556-9, Oxford University Press, Oxford,</w:t>
      </w:r>
    </w:p>
    <w:p w14:paraId="3EFAC821" w14:textId="77777777" w:rsidR="00C95B13" w:rsidRPr="007B2D7C" w:rsidRDefault="00C95B13" w:rsidP="00C95B13">
      <w:pPr>
        <w:rPr>
          <w:sz w:val="16"/>
        </w:rPr>
      </w:pPr>
      <w:r w:rsidRPr="007B2D7C">
        <w:rPr>
          <w:sz w:val="16"/>
        </w:rPr>
        <w:t xml:space="preserve">Let it be clear, however, that in our </w:t>
      </w:r>
      <w:r w:rsidRPr="00EF2BED">
        <w:rPr>
          <w:sz w:val="16"/>
        </w:rPr>
        <w:t xml:space="preserve">view, not all ecosocially useful activities should necessarily give rise to the same rights in an undifferentiated way (as advocated, eg, by Carelli). Rather, </w:t>
      </w:r>
      <w:r w:rsidRPr="00EF2BED">
        <w:rPr>
          <w:rStyle w:val="StyleUnderline"/>
        </w:rPr>
        <w:t xml:space="preserve">it is a matter of ensuring a </w:t>
      </w:r>
      <w:r w:rsidRPr="00EF2BED">
        <w:rPr>
          <w:rStyle w:val="Emphasis"/>
        </w:rPr>
        <w:t>continuum of protection</w:t>
      </w:r>
      <w:r w:rsidRPr="00EF2BED">
        <w:rPr>
          <w:sz w:val="16"/>
        </w:rPr>
        <w:t xml:space="preserve">, </w:t>
      </w:r>
      <w:r w:rsidRPr="00EF2BED">
        <w:rPr>
          <w:rStyle w:val="StyleUnderline"/>
        </w:rPr>
        <w:t xml:space="preserve">with a view to better accommodating the idea that </w:t>
      </w:r>
      <w:r w:rsidRPr="00EF2BED">
        <w:rPr>
          <w:rStyle w:val="Emphasis"/>
        </w:rPr>
        <w:t>every human</w:t>
      </w:r>
      <w:r w:rsidRPr="00EF2BED">
        <w:rPr>
          <w:rStyle w:val="StyleUnderline"/>
        </w:rPr>
        <w:t xml:space="preserve"> being is</w:t>
      </w:r>
      <w:r w:rsidRPr="00EF2BED">
        <w:rPr>
          <w:sz w:val="16"/>
        </w:rPr>
        <w:t xml:space="preserve">, at least potentially, </w:t>
      </w:r>
      <w:r w:rsidRPr="00EF2BED">
        <w:rPr>
          <w:rStyle w:val="StyleUnderline"/>
        </w:rPr>
        <w:t>a</w:t>
      </w:r>
      <w:r w:rsidRPr="00EF2BED">
        <w:rPr>
          <w:sz w:val="16"/>
        </w:rPr>
        <w:t xml:space="preserve"> </w:t>
      </w:r>
      <w:r w:rsidRPr="00EF2BED">
        <w:rPr>
          <w:rStyle w:val="Emphasis"/>
        </w:rPr>
        <w:t>producer</w:t>
      </w:r>
      <w:r w:rsidRPr="00EF2BED">
        <w:rPr>
          <w:sz w:val="16"/>
        </w:rPr>
        <w:t xml:space="preserve">, a </w:t>
      </w:r>
      <w:r w:rsidRPr="00EF2BED">
        <w:rPr>
          <w:rStyle w:val="Emphasis"/>
        </w:rPr>
        <w:t>citizen</w:t>
      </w:r>
      <w:r w:rsidRPr="00EF2BED">
        <w:rPr>
          <w:sz w:val="16"/>
        </w:rPr>
        <w:t xml:space="preserve">, </w:t>
      </w:r>
      <w:r w:rsidRPr="00EF2BED">
        <w:rPr>
          <w:rStyle w:val="Emphasis"/>
        </w:rPr>
        <w:t>and an individual</w:t>
      </w:r>
      <w:r w:rsidRPr="00EF2BED">
        <w:rPr>
          <w:rStyle w:val="StyleUnderline"/>
        </w:rPr>
        <w:t xml:space="preserve"> engaged in private and family life</w:t>
      </w:r>
      <w:r w:rsidRPr="00EF2BED">
        <w:rPr>
          <w:sz w:val="16"/>
        </w:rPr>
        <w:t xml:space="preserve">. Accordingly, while an ambitious reform of </w:t>
      </w:r>
      <w:r w:rsidRPr="00EF2BED">
        <w:rPr>
          <w:rStyle w:val="StyleUnderline"/>
        </w:rPr>
        <w:t>social law must undoubtedly ‘take greater account of non-market work, in particular</w:t>
      </w:r>
      <w:r w:rsidRPr="007B2D7C">
        <w:rPr>
          <w:rStyle w:val="StyleUnderline"/>
        </w:rPr>
        <w:t xml:space="preserve"> child-raising and care work for elderly parents, which is as vital to society as it is ignored by economic indicators’28</w:t>
      </w:r>
      <w:r w:rsidRPr="007B2D7C">
        <w:rPr>
          <w:sz w:val="16"/>
        </w:rPr>
        <w:t xml:space="preserve"> (as also outlined by Encinas de Muñagorri), </w:t>
      </w:r>
      <w:r w:rsidRPr="007B2D7C">
        <w:rPr>
          <w:rStyle w:val="StyleUnderline"/>
        </w:rPr>
        <w:t xml:space="preserve">the aim of </w:t>
      </w:r>
      <w:r w:rsidRPr="00EF2BED">
        <w:rPr>
          <w:rStyle w:val="StyleUnderline"/>
        </w:rPr>
        <w:t xml:space="preserve">full </w:t>
      </w:r>
      <w:r w:rsidRPr="007B2D7C">
        <w:rPr>
          <w:rStyle w:val="StyleUnderline"/>
          <w:highlight w:val="cyan"/>
        </w:rPr>
        <w:t>participation in</w:t>
      </w:r>
      <w:r w:rsidRPr="007B2D7C">
        <w:rPr>
          <w:rStyle w:val="StyleUnderline"/>
        </w:rPr>
        <w:t xml:space="preserve"> </w:t>
      </w:r>
      <w:r w:rsidRPr="007B2D7C">
        <w:rPr>
          <w:sz w:val="16"/>
        </w:rPr>
        <w:t>economic and</w:t>
      </w:r>
      <w:r w:rsidRPr="007B2D7C">
        <w:rPr>
          <w:rStyle w:val="StyleUnderline"/>
        </w:rPr>
        <w:t xml:space="preserve"> </w:t>
      </w:r>
      <w:r w:rsidRPr="00EF2BED">
        <w:rPr>
          <w:rStyle w:val="Emphasis"/>
        </w:rPr>
        <w:t xml:space="preserve">social </w:t>
      </w:r>
      <w:r w:rsidRPr="007B2D7C">
        <w:rPr>
          <w:rStyle w:val="Emphasis"/>
          <w:highlight w:val="cyan"/>
        </w:rPr>
        <w:t>life</w:t>
      </w:r>
      <w:r w:rsidRPr="007B2D7C">
        <w:rPr>
          <w:rStyle w:val="StyleUnderline"/>
          <w:highlight w:val="cyan"/>
        </w:rPr>
        <w:t xml:space="preserve"> must </w:t>
      </w:r>
      <w:r w:rsidRPr="007B2D7C">
        <w:rPr>
          <w:rStyle w:val="Emphasis"/>
          <w:highlight w:val="cyan"/>
        </w:rPr>
        <w:t>not</w:t>
      </w:r>
      <w:r w:rsidRPr="007B2D7C">
        <w:rPr>
          <w:rStyle w:val="StyleUnderline"/>
          <w:highlight w:val="cyan"/>
        </w:rPr>
        <w:t xml:space="preserve"> be pursued </w:t>
      </w:r>
      <w:r w:rsidRPr="00EF2BED">
        <w:rPr>
          <w:rStyle w:val="StyleUnderline"/>
          <w:highlight w:val="cyan"/>
        </w:rPr>
        <w:t xml:space="preserve">to the </w:t>
      </w:r>
      <w:r w:rsidRPr="00EF2BED">
        <w:rPr>
          <w:rStyle w:val="Emphasis"/>
          <w:highlight w:val="cyan"/>
        </w:rPr>
        <w:t>detriment</w:t>
      </w:r>
      <w:r w:rsidRPr="00EF2BED">
        <w:rPr>
          <w:rStyle w:val="StyleUnderline"/>
          <w:highlight w:val="cyan"/>
        </w:rPr>
        <w:t xml:space="preserve"> of </w:t>
      </w:r>
      <w:r w:rsidRPr="00EF2BED">
        <w:rPr>
          <w:rStyle w:val="Emphasis"/>
        </w:rPr>
        <w:t xml:space="preserve">equal </w:t>
      </w:r>
      <w:r w:rsidRPr="007B2D7C">
        <w:rPr>
          <w:rStyle w:val="Emphasis"/>
          <w:highlight w:val="cyan"/>
        </w:rPr>
        <w:t>access</w:t>
      </w:r>
      <w:r w:rsidRPr="00EF2BED">
        <w:rPr>
          <w:rStyle w:val="StyleUnderline"/>
          <w:highlight w:val="cyan"/>
        </w:rPr>
        <w:t xml:space="preserve"> </w:t>
      </w:r>
      <w:r w:rsidRPr="007B2D7C">
        <w:rPr>
          <w:rStyle w:val="StyleUnderline"/>
          <w:highlight w:val="cyan"/>
        </w:rPr>
        <w:t>to</w:t>
      </w:r>
      <w:r w:rsidRPr="007B2D7C">
        <w:rPr>
          <w:rStyle w:val="StyleUnderline"/>
        </w:rPr>
        <w:t xml:space="preserve"> the </w:t>
      </w:r>
      <w:r w:rsidRPr="007B2D7C">
        <w:rPr>
          <w:rStyle w:val="StyleUnderline"/>
          <w:highlight w:val="cyan"/>
        </w:rPr>
        <w:t>labour</w:t>
      </w:r>
      <w:r w:rsidRPr="007B2D7C">
        <w:rPr>
          <w:rStyle w:val="StyleUnderline"/>
        </w:rPr>
        <w:t xml:space="preserve"> market.</w:t>
      </w:r>
      <w:r w:rsidRPr="007B2D7C">
        <w:rPr>
          <w:sz w:val="16"/>
        </w:rPr>
        <w:t xml:space="preserve"> Rather, </w:t>
      </w:r>
      <w:r w:rsidRPr="007B2D7C">
        <w:rPr>
          <w:rStyle w:val="StyleUnderline"/>
          <w:highlight w:val="cyan"/>
        </w:rPr>
        <w:t>it sho</w:t>
      </w:r>
      <w:r w:rsidRPr="00EF2BED">
        <w:rPr>
          <w:rStyle w:val="StyleUnderline"/>
          <w:highlight w:val="cyan"/>
        </w:rPr>
        <w:t xml:space="preserve">uld </w:t>
      </w:r>
      <w:r w:rsidRPr="00EF2BED">
        <w:rPr>
          <w:rStyle w:val="Emphasis"/>
          <w:highlight w:val="cyan"/>
        </w:rPr>
        <w:t xml:space="preserve">encompass </w:t>
      </w:r>
      <w:r w:rsidRPr="007B2D7C">
        <w:rPr>
          <w:rStyle w:val="Emphasis"/>
          <w:highlight w:val="cyan"/>
        </w:rPr>
        <w:t>the latter</w:t>
      </w:r>
      <w:r w:rsidRPr="007B2D7C">
        <w:rPr>
          <w:rStyle w:val="StyleUnderline"/>
        </w:rPr>
        <w:t xml:space="preserve"> in a broader yet coherent package.</w:t>
      </w:r>
      <w:r w:rsidRPr="007B2D7C">
        <w:rPr>
          <w:sz w:val="16"/>
        </w:rPr>
        <w:t xml:space="preserve"> Diversifying social rights should thus constitute a means of simultaneously meeting the aspiration of many women to achieve greater fulfilment in the professional sphere and that of many men to reduce its grip on their lives. In the same way, it should also be a way of meeting the often-thwarted desires at the top and bottom of the social ladder for greater equality in the various spheres of activity, typically (classic) employment for those who are excluded from it or live on its margins.</w:t>
      </w:r>
    </w:p>
    <w:p w14:paraId="35DC68BD" w14:textId="77777777" w:rsidR="00C95B13" w:rsidRDefault="00C95B13" w:rsidP="00C95B13">
      <w:pPr>
        <w:rPr>
          <w:rStyle w:val="StyleUnderline"/>
        </w:rPr>
      </w:pPr>
      <w:r w:rsidRPr="007B2D7C">
        <w:rPr>
          <w:sz w:val="16"/>
        </w:rPr>
        <w:t xml:space="preserve">Setting the path into new directions and understandings is obviously a huge undertaking, the plan and execution of which still </w:t>
      </w:r>
      <w:proofErr w:type="gramStart"/>
      <w:r w:rsidRPr="007B2D7C">
        <w:rPr>
          <w:sz w:val="16"/>
        </w:rPr>
        <w:t>have to</w:t>
      </w:r>
      <w:proofErr w:type="gramEnd"/>
      <w:r w:rsidRPr="007B2D7C">
        <w:rPr>
          <w:sz w:val="16"/>
        </w:rPr>
        <w:t xml:space="preserve"> be elaborated. All the more so since, politically, productivism is one of the few ‘invariants’ of social democracy:29 ‘the general idea remains firmly anchored that our social systems depend on growth to survive’.30 We will not enter this discussion here except to underscore that this path could constitute an ‘offensive’ response to the surge of the tough variant of activation policies. </w:t>
      </w:r>
      <w:r w:rsidRPr="007B2D7C">
        <w:rPr>
          <w:rStyle w:val="StyleUnderline"/>
          <w:highlight w:val="cyan"/>
        </w:rPr>
        <w:t>Faced with</w:t>
      </w:r>
      <w:r w:rsidRPr="007B2D7C">
        <w:rPr>
          <w:rStyle w:val="StyleUnderline"/>
        </w:rPr>
        <w:t xml:space="preserve"> the reinforcement of counterpart demands indexed on the sole perspective of a </w:t>
      </w:r>
      <w:r w:rsidRPr="00EF2BED">
        <w:rPr>
          <w:rStyle w:val="Emphasis"/>
          <w:highlight w:val="cyan"/>
        </w:rPr>
        <w:t>short-term</w:t>
      </w:r>
      <w:r w:rsidRPr="007B2D7C">
        <w:rPr>
          <w:rStyle w:val="StyleUnderline"/>
          <w:highlight w:val="cyan"/>
        </w:rPr>
        <w:t xml:space="preserve"> reintegration into</w:t>
      </w:r>
      <w:r w:rsidRPr="00EF2BED">
        <w:rPr>
          <w:rStyle w:val="StyleUnderline"/>
        </w:rPr>
        <w:t xml:space="preserve"> the </w:t>
      </w:r>
      <w:r w:rsidRPr="00EF2BED">
        <w:rPr>
          <w:rStyle w:val="Emphasis"/>
        </w:rPr>
        <w:t xml:space="preserve">labour </w:t>
      </w:r>
      <w:r w:rsidRPr="00EF2BED">
        <w:rPr>
          <w:rStyle w:val="Emphasis"/>
          <w:highlight w:val="cyan"/>
        </w:rPr>
        <w:t>market</w:t>
      </w:r>
      <w:r w:rsidRPr="007B2D7C">
        <w:rPr>
          <w:sz w:val="16"/>
        </w:rPr>
        <w:t xml:space="preserve">, social democrats sometimes tend to retreat into a very defensive posture, denying any merit, even potential, to the logic of activation </w:t>
      </w:r>
      <w:proofErr w:type="gramStart"/>
      <w:r w:rsidRPr="007B2D7C">
        <w:rPr>
          <w:sz w:val="16"/>
        </w:rPr>
        <w:t>in order to</w:t>
      </w:r>
      <w:proofErr w:type="gramEnd"/>
      <w:r w:rsidRPr="007B2D7C">
        <w:rPr>
          <w:sz w:val="16"/>
        </w:rPr>
        <w:t xml:space="preserve"> take refuge in incantatory calls to restore the ‘post-World War II moment’. </w:t>
      </w:r>
      <w:r w:rsidRPr="00DB59D3">
        <w:rPr>
          <w:rStyle w:val="StyleUnderline"/>
        </w:rPr>
        <w:t xml:space="preserve">Instead of falling into what Habermas described as the ‘fundamentalism of </w:t>
      </w:r>
      <w:r w:rsidRPr="00DB59D3">
        <w:rPr>
          <w:rStyle w:val="Emphasis"/>
        </w:rPr>
        <w:t>the great refusal’</w:t>
      </w:r>
      <w:r w:rsidRPr="007B2D7C">
        <w:rPr>
          <w:sz w:val="16"/>
        </w:rPr>
        <w:t xml:space="preserve">,31 </w:t>
      </w:r>
      <w:r w:rsidRPr="007B2D7C">
        <w:rPr>
          <w:rStyle w:val="StyleUnderline"/>
          <w:highlight w:val="cyan"/>
        </w:rPr>
        <w:t xml:space="preserve">it would be a matter of </w:t>
      </w:r>
      <w:r w:rsidRPr="007B2D7C">
        <w:rPr>
          <w:rStyle w:val="Emphasis"/>
          <w:highlight w:val="cyan"/>
        </w:rPr>
        <w:t>proposing</w:t>
      </w:r>
      <w:r w:rsidRPr="007B2D7C">
        <w:rPr>
          <w:sz w:val="16"/>
        </w:rPr>
        <w:t xml:space="preserve">, </w:t>
      </w:r>
      <w:r w:rsidRPr="007B2D7C">
        <w:rPr>
          <w:rStyle w:val="StyleUnderline"/>
        </w:rPr>
        <w:t xml:space="preserve">on the basis of orientations that are, in fact, already budding in our </w:t>
      </w:r>
      <w:r w:rsidRPr="00DB59D3">
        <w:rPr>
          <w:rStyle w:val="Emphasis"/>
        </w:rPr>
        <w:t xml:space="preserve">positive </w:t>
      </w:r>
      <w:r w:rsidRPr="007B2D7C">
        <w:rPr>
          <w:rStyle w:val="Emphasis"/>
          <w:highlight w:val="cyan"/>
        </w:rPr>
        <w:t>law</w:t>
      </w:r>
      <w:r w:rsidRPr="00DB59D3">
        <w:rPr>
          <w:rStyle w:val="StyleUnderline"/>
          <w:highlight w:val="cyan"/>
        </w:rPr>
        <w:t>,</w:t>
      </w:r>
      <w:r w:rsidRPr="007B2D7C">
        <w:rPr>
          <w:rStyle w:val="StyleUnderline"/>
        </w:rPr>
        <w:t xml:space="preserve"> another type of activation, an activation that is ecosocial and innovation-friendly,</w:t>
      </w:r>
      <w:r w:rsidRPr="007B2D7C">
        <w:rPr>
          <w:sz w:val="16"/>
        </w:rPr>
        <w:t>32</w:t>
      </w:r>
      <w:r w:rsidRPr="007B2D7C">
        <w:rPr>
          <w:rStyle w:val="StyleUnderline"/>
        </w:rPr>
        <w:t xml:space="preserve"> that is, one </w:t>
      </w:r>
      <w:r w:rsidRPr="00DB59D3">
        <w:rPr>
          <w:rStyle w:val="StyleUnderline"/>
          <w:highlight w:val="cyan"/>
        </w:rPr>
        <w:t>that encourages</w:t>
      </w:r>
      <w:r w:rsidRPr="007B2D7C">
        <w:rPr>
          <w:rStyle w:val="StyleUnderline"/>
        </w:rPr>
        <w:t xml:space="preserve"> and </w:t>
      </w:r>
      <w:r w:rsidRPr="00DB59D3">
        <w:rPr>
          <w:rStyle w:val="StyleUnderline"/>
        </w:rPr>
        <w:t xml:space="preserve">supports the </w:t>
      </w:r>
      <w:r w:rsidRPr="00DB59D3">
        <w:rPr>
          <w:rStyle w:val="Emphasis"/>
        </w:rPr>
        <w:t>diversity</w:t>
      </w:r>
      <w:r w:rsidRPr="00DB59D3">
        <w:rPr>
          <w:rStyle w:val="StyleUnderline"/>
        </w:rPr>
        <w:t xml:space="preserve"> of contributions, lifestyles, experiences</w:t>
      </w:r>
      <w:r w:rsidRPr="007B2D7C">
        <w:rPr>
          <w:rStyle w:val="StyleUnderline"/>
        </w:rPr>
        <w:t xml:space="preserve">, and choices—in short, </w:t>
      </w:r>
      <w:r w:rsidRPr="007B2D7C">
        <w:rPr>
          <w:rStyle w:val="Emphasis"/>
          <w:highlight w:val="cyan"/>
        </w:rPr>
        <w:t>autonomy</w:t>
      </w:r>
      <w:r w:rsidRPr="00DB59D3">
        <w:rPr>
          <w:rStyle w:val="StyleUnderline"/>
        </w:rPr>
        <w:t>.</w:t>
      </w:r>
    </w:p>
    <w:p w14:paraId="63AAF0D3" w14:textId="77777777" w:rsidR="00C95B13" w:rsidRDefault="00C95B13" w:rsidP="00C95B13">
      <w:pPr>
        <w:rPr>
          <w:rStyle w:val="StyleUnderline"/>
        </w:rPr>
      </w:pPr>
    </w:p>
    <w:p w14:paraId="72064F92" w14:textId="1670B641" w:rsidR="00D559F3" w:rsidRPr="002A6A36" w:rsidRDefault="00D559F3" w:rsidP="00D559F3">
      <w:pPr>
        <w:pStyle w:val="Heading4"/>
      </w:pPr>
      <w:r>
        <w:t xml:space="preserve">Progress is </w:t>
      </w:r>
      <w:r w:rsidRPr="00492CAD">
        <w:rPr>
          <w:u w:val="single"/>
        </w:rPr>
        <w:t>possible</w:t>
      </w:r>
      <w:r>
        <w:t xml:space="preserve">, </w:t>
      </w:r>
      <w:r w:rsidRPr="00492CAD">
        <w:rPr>
          <w:u w:val="single"/>
        </w:rPr>
        <w:t>contingent</w:t>
      </w:r>
      <w:r>
        <w:t xml:space="preserve">, and </w:t>
      </w:r>
      <w:r w:rsidRPr="00492CAD">
        <w:rPr>
          <w:u w:val="single"/>
        </w:rPr>
        <w:t>good</w:t>
      </w:r>
      <w:r>
        <w:t xml:space="preserve">. Belief </w:t>
      </w:r>
      <w:r>
        <w:rPr>
          <w:u w:val="single"/>
        </w:rPr>
        <w:t>in</w:t>
      </w:r>
      <w:r>
        <w:t xml:space="preserve"> progress is </w:t>
      </w:r>
      <w:r>
        <w:rPr>
          <w:u w:val="single"/>
        </w:rPr>
        <w:t>life affirming</w:t>
      </w:r>
      <w:r>
        <w:t xml:space="preserve"> in the face of </w:t>
      </w:r>
      <w:r>
        <w:rPr>
          <w:u w:val="single"/>
        </w:rPr>
        <w:t>social death</w:t>
      </w:r>
      <w:r>
        <w:t>.</w:t>
      </w:r>
    </w:p>
    <w:p w14:paraId="772791B1" w14:textId="77777777" w:rsidR="00D559F3" w:rsidRDefault="00D559F3" w:rsidP="00D559F3">
      <w:r w:rsidRPr="00D84038">
        <w:t xml:space="preserve">Orlando </w:t>
      </w:r>
      <w:r w:rsidRPr="00D84038">
        <w:rPr>
          <w:rStyle w:val="Style13ptBold"/>
        </w:rPr>
        <w:t>Hawkins 25</w:t>
      </w:r>
      <w:r w:rsidRPr="00D84038">
        <w:t>.</w:t>
      </w:r>
      <w:r>
        <w:t xml:space="preserve"> </w:t>
      </w:r>
      <w:r w:rsidRPr="00D84038">
        <w:t>University of Oregon</w:t>
      </w:r>
      <w:r>
        <w:t>.</w:t>
      </w:r>
      <w:r w:rsidRPr="00D84038">
        <w:t xml:space="preserve"> "Afropessimism and the Specter of Black Nihilism." Philosophy &amp; Social Criticism 51, no. 3 (2025): 440-459.</w:t>
      </w:r>
    </w:p>
    <w:p w14:paraId="440D24AB" w14:textId="77777777" w:rsidR="00D559F3" w:rsidRPr="006C746C" w:rsidRDefault="00D559F3" w:rsidP="00D559F3">
      <w:pPr>
        <w:rPr>
          <w:sz w:val="16"/>
        </w:rPr>
      </w:pPr>
      <w:r w:rsidRPr="006C746C">
        <w:rPr>
          <w:sz w:val="16"/>
        </w:rPr>
        <w:t>5. The Affirmation of Life</w:t>
      </w:r>
    </w:p>
    <w:p w14:paraId="47448737" w14:textId="77777777" w:rsidR="00D559F3" w:rsidRPr="00FC30C4" w:rsidRDefault="00D559F3" w:rsidP="00D559F3">
      <w:pPr>
        <w:rPr>
          <w:rStyle w:val="StyleUnderline"/>
        </w:rPr>
      </w:pPr>
      <w:r w:rsidRPr="006C746C">
        <w:rPr>
          <w:sz w:val="16"/>
        </w:rPr>
        <w:t xml:space="preserve">Thus far, I have argued that </w:t>
      </w:r>
      <w:r w:rsidRPr="00FC30C4">
        <w:rPr>
          <w:rStyle w:val="StyleUnderline"/>
        </w:rPr>
        <w:t>Afropessimist philosophy</w:t>
      </w:r>
      <w:r w:rsidRPr="006C746C">
        <w:rPr>
          <w:sz w:val="16"/>
        </w:rPr>
        <w:t xml:space="preserve">, by way of Frank Wilderson, </w:t>
      </w:r>
      <w:r w:rsidRPr="00FC30C4">
        <w:rPr>
          <w:rStyle w:val="StyleUnderline"/>
        </w:rPr>
        <w:t xml:space="preserve">makes a </w:t>
      </w:r>
      <w:r w:rsidRPr="00FC30C4">
        <w:rPr>
          <w:rStyle w:val="Emphasis"/>
        </w:rPr>
        <w:t>nihilistic turn</w:t>
      </w:r>
      <w:r w:rsidRPr="006C746C">
        <w:rPr>
          <w:sz w:val="16"/>
        </w:rPr>
        <w:t xml:space="preserve">. </w:t>
      </w:r>
      <w:r w:rsidRPr="00FC30C4">
        <w:rPr>
          <w:rStyle w:val="StyleUnderline"/>
        </w:rPr>
        <w:t>The consequence is that Black people are condemned to a life of social death with the only possible form of redemption being the “</w:t>
      </w:r>
      <w:r w:rsidRPr="00FC30C4">
        <w:rPr>
          <w:rStyle w:val="Emphasis"/>
        </w:rPr>
        <w:t>End of the World</w:t>
      </w:r>
      <w:r w:rsidRPr="00FC30C4">
        <w:rPr>
          <w:rStyle w:val="StyleUnderline"/>
        </w:rPr>
        <w:t>.</w:t>
      </w:r>
      <w:r w:rsidRPr="006C746C">
        <w:rPr>
          <w:sz w:val="16"/>
        </w:rPr>
        <w:t>” Drawing on Jacqueline Scott’s Nietzschean philosophy, I will now argue that Afro</w:t>
      </w:r>
      <w:r w:rsidRPr="00FC30C4">
        <w:rPr>
          <w:rStyle w:val="StyleUnderline"/>
          <w:highlight w:val="cyan"/>
        </w:rPr>
        <w:t>pessimism’s nihilistic turn must be balanced with</w:t>
      </w:r>
      <w:r w:rsidRPr="00FC30C4">
        <w:rPr>
          <w:rStyle w:val="StyleUnderline"/>
        </w:rPr>
        <w:t xml:space="preserve"> a </w:t>
      </w:r>
      <w:r w:rsidRPr="00FC30C4">
        <w:rPr>
          <w:rStyle w:val="Emphasis"/>
          <w:highlight w:val="cyan"/>
        </w:rPr>
        <w:t>life-affirming philosophy</w:t>
      </w:r>
      <w:r w:rsidRPr="00FC30C4">
        <w:rPr>
          <w:rStyle w:val="StyleUnderline"/>
        </w:rPr>
        <w:t xml:space="preserve"> since what’s at issue is the conditions possibility that </w:t>
      </w:r>
      <w:r w:rsidRPr="00FC30C4">
        <w:rPr>
          <w:rStyle w:val="StyleUnderline"/>
          <w:highlight w:val="cyan"/>
        </w:rPr>
        <w:t>allow Blackness to be experienced as something</w:t>
      </w:r>
      <w:r w:rsidRPr="00FC30C4">
        <w:rPr>
          <w:rStyle w:val="StyleUnderline"/>
        </w:rPr>
        <w:t xml:space="preserve"> </w:t>
      </w:r>
      <w:r w:rsidRPr="00FC30C4">
        <w:rPr>
          <w:rStyle w:val="Emphasis"/>
          <w:highlight w:val="cyan"/>
        </w:rPr>
        <w:t>other than social death</w:t>
      </w:r>
      <w:r w:rsidRPr="00FC30C4">
        <w:rPr>
          <w:rStyle w:val="StyleUnderline"/>
        </w:rPr>
        <w:t>.</w:t>
      </w:r>
    </w:p>
    <w:p w14:paraId="2B0433AE" w14:textId="77777777" w:rsidR="00D559F3" w:rsidRPr="00FC30C4" w:rsidRDefault="00D559F3" w:rsidP="00D559F3">
      <w:pPr>
        <w:rPr>
          <w:rStyle w:val="StyleUnderline"/>
        </w:rPr>
      </w:pPr>
      <w:r w:rsidRPr="006C746C">
        <w:rPr>
          <w:sz w:val="16"/>
        </w:rPr>
        <w:t xml:space="preserve">At the outset, Scott argues that </w:t>
      </w:r>
      <w:r w:rsidRPr="00FC30C4">
        <w:rPr>
          <w:rStyle w:val="StyleUnderline"/>
        </w:rPr>
        <w:t>racism is</w:t>
      </w:r>
      <w:r w:rsidRPr="006C746C">
        <w:rPr>
          <w:sz w:val="16"/>
        </w:rPr>
        <w:t xml:space="preserve"> not only a problem for philosophy departments, but </w:t>
      </w:r>
      <w:r w:rsidRPr="00FC30C4">
        <w:rPr>
          <w:rStyle w:val="StyleUnderline"/>
        </w:rPr>
        <w:t>a problem for the U.S. writ large</w:t>
      </w:r>
      <w:r w:rsidRPr="006C746C">
        <w:rPr>
          <w:sz w:val="16"/>
        </w:rPr>
        <w:t xml:space="preserve">. She then highlights three reasons why: First, there is the denial of the existence of racism from some subset of the U.S. population; second, there are those who are not receptive and understanding towards individuals who experience racism; and lastly, the failure of liberalism and the limitations of the civil rights movement. From here, Scott presents her readers with a question inspired by the works of Derrick Bell and Tommy Curry: </w:t>
      </w:r>
      <w:r w:rsidRPr="00FC30C4">
        <w:rPr>
          <w:rStyle w:val="StyleUnderline"/>
        </w:rPr>
        <w:t>given the endemic nature of racism in the U.S. and its possible permanence, which Scott argues can lead to resignation, inaction, and suicide, is there a way to talk about “healthy” racial identities?</w:t>
      </w:r>
      <w:r w:rsidRPr="006C746C">
        <w:rPr>
          <w:sz w:val="16"/>
        </w:rPr>
        <w:t xml:space="preserve">18 </w:t>
      </w:r>
      <w:r w:rsidRPr="00FC30C4">
        <w:rPr>
          <w:rStyle w:val="StyleUnderline"/>
        </w:rPr>
        <w:t>This question is motivated by what Scott considers to be one of the limitations to the civil rights movement; the idea that if one could reveal the irrational nature of racism, then racism would come to an end. Scott asserts that part of the problem is the propensity to theorize about race/ism as opposed to looking for ways to combat it.</w:t>
      </w:r>
    </w:p>
    <w:p w14:paraId="5B3F66DC" w14:textId="77777777" w:rsidR="00D559F3" w:rsidRPr="006C746C" w:rsidRDefault="00D559F3" w:rsidP="00D559F3">
      <w:pPr>
        <w:rPr>
          <w:sz w:val="16"/>
        </w:rPr>
      </w:pPr>
      <w:r w:rsidRPr="006C746C">
        <w:rPr>
          <w:sz w:val="16"/>
        </w:rPr>
        <w:t xml:space="preserve">Scott later presents the problem of decadence, understood here as the highest values becoming devalued. If one recalls, Nietzsche argues that values were previously believed to be absolute and discoverable through theoretical and rational activity, but as he contends, values are created from drives, instincts, or more directly, the will to power. Recognizing this means acknowledging that values are derived from human beings, with the knowledge that the values we create will eventually become decadent values. Philosophy’s task, then, is to move away from pursuing objective truth and instead to pursue an understanding of drives, instincts, and the human body. Indeed, Scott writes, “[p]hilosophy then is not, and has not been, only about objective truth…[i]t is about understanding the body, and traditional philosophy has only misunderstood the body. Philosophy misunderstood the very drives and instincts that fuel it” (2014, 303). </w:t>
      </w:r>
      <w:r w:rsidRPr="00FC30C4">
        <w:rPr>
          <w:rStyle w:val="StyleUnderline"/>
        </w:rPr>
        <w:t>Scott notes that Nietzsche believed that decadence was the underlying and fundamental problem of human existence. When the highest values become devalued, the problem is that they lack objective standing to human life</w:t>
      </w:r>
      <w:r w:rsidRPr="006C746C">
        <w:rPr>
          <w:sz w:val="16"/>
        </w:rPr>
        <w:t xml:space="preserve">. </w:t>
      </w:r>
      <w:r w:rsidRPr="00FC30C4">
        <w:rPr>
          <w:rStyle w:val="StyleUnderline"/>
        </w:rPr>
        <w:t>Once this becomes apparent, such values are no longer suitable in this world, and this leads to moral and cultural decline</w:t>
      </w:r>
      <w:r w:rsidRPr="006C746C">
        <w:rPr>
          <w:sz w:val="16"/>
        </w:rPr>
        <w:t>. Even if new values replace old values, these new values will eventually decay when they are no longer suitable. For Nietzsche, the problem of decadence, and therefore the problem of nihilism, can never be overcome. Despite this, Nietzsche urges his readers to take advantage of nihilism and become existentially creative by continuing to create life-affirming values. One way of doing this is by being a strong decadent instead of a weak decadent.</w:t>
      </w:r>
    </w:p>
    <w:p w14:paraId="2A59FF28" w14:textId="77777777" w:rsidR="00D559F3" w:rsidRPr="006C746C" w:rsidRDefault="00D559F3" w:rsidP="00D559F3">
      <w:pPr>
        <w:rPr>
          <w:sz w:val="16"/>
        </w:rPr>
      </w:pPr>
      <w:r w:rsidRPr="006C746C">
        <w:rPr>
          <w:sz w:val="16"/>
        </w:rPr>
        <w:t>The weak decadent’s remedy is to provide an antidote, which is not a permanent cure, but counteracts the problem, nonetheless. This approach allows life to be tolerable, but unfortunately, it conceals underlying problems and symptoms, instead of trying to train one’s body to withstand said disease. By contrast, the strong decadent changes the value that is placed on decadence. Scott writes: “</w:t>
      </w:r>
      <w:r w:rsidRPr="00FC30C4">
        <w:rPr>
          <w:rStyle w:val="StyleUnderline"/>
        </w:rPr>
        <w:t>Strong decadents are able to contend with decadence by changing the value they place on it…as opposed to denying the fact that all values are subjectively created and will eventually decay, the strong decadent celebrates these facts</w:t>
      </w:r>
      <w:r w:rsidRPr="006C746C">
        <w:rPr>
          <w:sz w:val="16"/>
        </w:rPr>
        <w:t xml:space="preserve">” (Scott 2014, 304). </w:t>
      </w:r>
      <w:r w:rsidRPr="00FC30C4">
        <w:rPr>
          <w:rStyle w:val="StyleUnderline"/>
        </w:rPr>
        <w:t>By re-valuing decadence</w:t>
      </w:r>
      <w:r w:rsidRPr="006C746C">
        <w:rPr>
          <w:sz w:val="16"/>
        </w:rPr>
        <w:t xml:space="preserve">, </w:t>
      </w:r>
      <w:r w:rsidRPr="00FC30C4">
        <w:rPr>
          <w:rStyle w:val="StyleUnderline"/>
        </w:rPr>
        <w:t>the strong decadent creates the opportunity for life to be affirmed</w:t>
      </w:r>
      <w:r w:rsidRPr="006C746C">
        <w:rPr>
          <w:sz w:val="16"/>
        </w:rPr>
        <w:t>.</w:t>
      </w:r>
    </w:p>
    <w:p w14:paraId="599E7753" w14:textId="77777777" w:rsidR="00D559F3" w:rsidRPr="006C746C" w:rsidRDefault="00D559F3" w:rsidP="00D559F3">
      <w:pPr>
        <w:rPr>
          <w:sz w:val="14"/>
        </w:rPr>
      </w:pPr>
      <w:r w:rsidRPr="006C746C">
        <w:rPr>
          <w:sz w:val="14"/>
        </w:rPr>
        <w:t xml:space="preserve">This framing of the problem of decadence mirrors the way Scott approaches the problem of racism and its potential permanence. One of the issues regarding racism is that racism is viewed as either cured (“we are in a post-race America”) or dissipating because the civil rights movement and neoliberal capitalism created the existence of a Black middle- and upper-class and led to the eventual Presidency of Barack Obama. Although Scott acknowledges the failure of these perspectives, she is concerned that these failures will lead to something that resembles Bell’s pessimism as articulated in section 2. Scott doesn’t dismiss this pessimism and seems to understand that </w:t>
      </w:r>
      <w:r w:rsidRPr="006C746C">
        <w:rPr>
          <w:rStyle w:val="StyleUnderline"/>
        </w:rPr>
        <w:t>pessimism is a natural response to the enduring nature of racism</w:t>
      </w:r>
      <w:r w:rsidRPr="006C746C">
        <w:rPr>
          <w:sz w:val="14"/>
        </w:rPr>
        <w:t xml:space="preserve">. </w:t>
      </w:r>
      <w:r w:rsidRPr="006C746C">
        <w:rPr>
          <w:rStyle w:val="StyleUnderline"/>
        </w:rPr>
        <w:t>The problem</w:t>
      </w:r>
      <w:r w:rsidRPr="006C746C">
        <w:rPr>
          <w:sz w:val="14"/>
        </w:rPr>
        <w:t xml:space="preserve"> for Scott </w:t>
      </w:r>
      <w:r w:rsidRPr="006C746C">
        <w:rPr>
          <w:rStyle w:val="StyleUnderline"/>
        </w:rPr>
        <w:t>is the</w:t>
      </w:r>
      <w:r w:rsidRPr="006C746C">
        <w:rPr>
          <w:sz w:val="14"/>
        </w:rPr>
        <w:t xml:space="preserve"> </w:t>
      </w:r>
      <w:r w:rsidRPr="006C746C">
        <w:rPr>
          <w:rStyle w:val="Emphasis"/>
        </w:rPr>
        <w:t>consequences</w:t>
      </w:r>
      <w:r w:rsidRPr="006C746C">
        <w:rPr>
          <w:sz w:val="14"/>
        </w:rPr>
        <w:t xml:space="preserve"> that arise </w:t>
      </w:r>
      <w:r w:rsidRPr="006C746C">
        <w:rPr>
          <w:rStyle w:val="StyleUnderline"/>
        </w:rPr>
        <w:t>from such a pessimistic orientation towards the world</w:t>
      </w:r>
      <w:r w:rsidRPr="006C746C">
        <w:rPr>
          <w:sz w:val="14"/>
        </w:rPr>
        <w:t xml:space="preserve">—which </w:t>
      </w:r>
      <w:r w:rsidRPr="006C746C">
        <w:rPr>
          <w:rStyle w:val="StyleUnderline"/>
        </w:rPr>
        <w:t>manifest in despair, resignation</w:t>
      </w:r>
      <w:r w:rsidRPr="006C746C">
        <w:rPr>
          <w:sz w:val="14"/>
        </w:rPr>
        <w:t>, and suicide.</w:t>
      </w:r>
    </w:p>
    <w:p w14:paraId="2F54842B" w14:textId="77777777" w:rsidR="00D559F3" w:rsidRPr="006C746C" w:rsidRDefault="00D559F3" w:rsidP="00D559F3">
      <w:pPr>
        <w:rPr>
          <w:sz w:val="16"/>
        </w:rPr>
      </w:pPr>
      <w:r w:rsidRPr="006C746C">
        <w:rPr>
          <w:sz w:val="16"/>
        </w:rPr>
        <w:t xml:space="preserve">The obligation philosophy has towards racial justice is to find practical ways to challenge racism—such as empowering the disempowered instead of finding a cure to the problem of racism. Scott notes that for Nietzsche, the existential dilemma was to “either abolish your reverences or—yourselves” (Scott 2014, 313) and embrace the fact that the universe is intrinsically indifferent, meaningless, and chaotic. A similar and problematic either/or dilemma applies to the problem of racism: one is asked to either acknowledge that racism is permanent and resign themselves to such a fact or attempt to cure the uncurable. The way out of this dilemma, according to Scott, is to accept that racism is an ongoing and pervasive problem, but that one should be equipped to fight against it. Again, Scott writes, “those whom Bell deems racially courageous share many characteristics with Nietzsche’s strong pessimist (Versucher). Whereas they recognize </w:t>
      </w:r>
      <w:r w:rsidRPr="00D84038">
        <w:rPr>
          <w:rStyle w:val="StyleUnderline"/>
        </w:rPr>
        <w:t xml:space="preserve">the pessimistic view </w:t>
      </w:r>
      <w:r w:rsidRPr="00D84038">
        <w:rPr>
          <w:rStyle w:val="StyleUnderline"/>
          <w:highlight w:val="cyan"/>
        </w:rPr>
        <w:t xml:space="preserve">that there is </w:t>
      </w:r>
      <w:r w:rsidRPr="00D84038">
        <w:rPr>
          <w:rStyle w:val="Emphasis"/>
          <w:highlight w:val="cyan"/>
        </w:rPr>
        <w:t>no cure</w:t>
      </w:r>
      <w:r w:rsidRPr="00D84038">
        <w:rPr>
          <w:rStyle w:val="Emphasis"/>
        </w:rPr>
        <w:t xml:space="preserve"> for racism</w:t>
      </w:r>
      <w:r w:rsidRPr="00D84038">
        <w:rPr>
          <w:rStyle w:val="StyleUnderline"/>
        </w:rPr>
        <w:t xml:space="preserve"> in the United States</w:t>
      </w:r>
      <w:r w:rsidRPr="006C746C">
        <w:rPr>
          <w:sz w:val="16"/>
        </w:rPr>
        <w:t xml:space="preserve">, they also recognize that </w:t>
      </w:r>
      <w:r w:rsidRPr="00D84038">
        <w:rPr>
          <w:rStyle w:val="StyleUnderline"/>
        </w:rPr>
        <w:t>one does not necessarily need to fully accept and resign oneself to living in this racist world as it presently exists</w:t>
      </w:r>
      <w:r w:rsidRPr="006C746C">
        <w:rPr>
          <w:sz w:val="16"/>
        </w:rPr>
        <w:t>” (2014, 317).</w:t>
      </w:r>
    </w:p>
    <w:p w14:paraId="585F375E" w14:textId="77777777" w:rsidR="00D559F3" w:rsidRPr="00D84038" w:rsidRDefault="00D559F3" w:rsidP="00D559F3">
      <w:pPr>
        <w:rPr>
          <w:rStyle w:val="StyleUnderline"/>
        </w:rPr>
      </w:pPr>
      <w:r w:rsidRPr="00D84038">
        <w:rPr>
          <w:rStyle w:val="StyleUnderline"/>
        </w:rPr>
        <w:t>Scott’s primary focus is the normative project for creating healthier racial identities by combining Bell’s racial realism</w:t>
      </w:r>
      <w:r w:rsidRPr="006C746C">
        <w:rPr>
          <w:sz w:val="16"/>
        </w:rPr>
        <w:t xml:space="preserve"> (</w:t>
      </w:r>
      <w:r w:rsidRPr="00D84038">
        <w:rPr>
          <w:rStyle w:val="StyleUnderline"/>
        </w:rPr>
        <w:t>the reality of racism</w:t>
      </w:r>
      <w:r w:rsidRPr="006C746C">
        <w:rPr>
          <w:sz w:val="16"/>
        </w:rPr>
        <w:t xml:space="preserve">) </w:t>
      </w:r>
      <w:r w:rsidRPr="00D84038">
        <w:rPr>
          <w:rStyle w:val="StyleUnderline"/>
        </w:rPr>
        <w:t>with Nietzsche’s strong pessimist approach to the problem of decadence and nihilism</w:t>
      </w:r>
      <w:r w:rsidRPr="006C746C">
        <w:rPr>
          <w:sz w:val="16"/>
        </w:rPr>
        <w:t xml:space="preserve">. This leads Scott to close her essay by proposing three ways of challenging racism. </w:t>
      </w:r>
      <w:r w:rsidRPr="00D84038">
        <w:rPr>
          <w:rStyle w:val="StyleUnderline"/>
        </w:rPr>
        <w:t xml:space="preserve">The first entails </w:t>
      </w:r>
      <w:r w:rsidRPr="00D84038">
        <w:rPr>
          <w:rStyle w:val="StyleUnderline"/>
          <w:highlight w:val="cyan"/>
        </w:rPr>
        <w:t xml:space="preserve">thinking about race/ism </w:t>
      </w:r>
      <w:proofErr w:type="gramStart"/>
      <w:r w:rsidRPr="00D84038">
        <w:rPr>
          <w:rStyle w:val="StyleUnderline"/>
          <w:highlight w:val="cyan"/>
        </w:rPr>
        <w:t>differently</w:t>
      </w:r>
      <w:r w:rsidRPr="00D84038">
        <w:rPr>
          <w:rStyle w:val="StyleUnderline"/>
        </w:rPr>
        <w:t>—a</w:t>
      </w:r>
      <w:proofErr w:type="gramEnd"/>
      <w:r w:rsidRPr="00D84038">
        <w:rPr>
          <w:rStyle w:val="StyleUnderline"/>
        </w:rPr>
        <w:t xml:space="preserve"> revaluation of race/ism so to speak. This requires </w:t>
      </w:r>
      <w:r w:rsidRPr="00D84038">
        <w:rPr>
          <w:rStyle w:val="StyleUnderline"/>
          <w:highlight w:val="cyan"/>
        </w:rPr>
        <w:t>acknowledging</w:t>
      </w:r>
      <w:r w:rsidRPr="00D84038">
        <w:rPr>
          <w:rStyle w:val="StyleUnderline"/>
        </w:rPr>
        <w:t xml:space="preserve"> that racial </w:t>
      </w:r>
      <w:r w:rsidRPr="00D84038">
        <w:rPr>
          <w:rStyle w:val="StyleUnderline"/>
          <w:highlight w:val="cyan"/>
        </w:rPr>
        <w:t>identities exist</w:t>
      </w:r>
      <w:r w:rsidRPr="00D84038">
        <w:rPr>
          <w:rStyle w:val="StyleUnderline"/>
        </w:rPr>
        <w:t xml:space="preserve">, </w:t>
      </w:r>
      <w:r w:rsidRPr="00D84038">
        <w:rPr>
          <w:rStyle w:val="StyleUnderline"/>
          <w:highlight w:val="cyan"/>
        </w:rPr>
        <w:t>but</w:t>
      </w:r>
      <w:r w:rsidRPr="00D84038">
        <w:rPr>
          <w:rStyle w:val="StyleUnderline"/>
        </w:rPr>
        <w:t xml:space="preserve"> instead of </w:t>
      </w:r>
      <w:r w:rsidRPr="00D84038">
        <w:rPr>
          <w:rStyle w:val="StyleUnderline"/>
          <w:highlight w:val="cyan"/>
        </w:rPr>
        <w:t>perceiving Blackness</w:t>
      </w:r>
      <w:r w:rsidRPr="006C746C">
        <w:rPr>
          <w:sz w:val="16"/>
        </w:rPr>
        <w:t xml:space="preserve"> (e.g.,) </w:t>
      </w:r>
      <w:r w:rsidRPr="00D84038">
        <w:rPr>
          <w:rStyle w:val="StyleUnderline"/>
        </w:rPr>
        <w:t xml:space="preserve">as merely the target of power and oppression, one’s Blackness could be seen </w:t>
      </w:r>
      <w:r w:rsidRPr="00D84038">
        <w:rPr>
          <w:rStyle w:val="StyleUnderline"/>
          <w:highlight w:val="cyan"/>
        </w:rPr>
        <w:t xml:space="preserve">as a </w:t>
      </w:r>
      <w:r w:rsidRPr="00D84038">
        <w:rPr>
          <w:rStyle w:val="Emphasis"/>
          <w:highlight w:val="cyan"/>
        </w:rPr>
        <w:t>site of resistance</w:t>
      </w:r>
      <w:r w:rsidRPr="006C746C">
        <w:rPr>
          <w:sz w:val="16"/>
        </w:rPr>
        <w:t xml:space="preserve">. The second proposal for Scott requires the rejection of colorblindness as a viable solution for positive change. Indeed, Scott writes that </w:t>
      </w:r>
      <w:r w:rsidRPr="00D84038">
        <w:rPr>
          <w:rStyle w:val="StyleUnderline"/>
          <w:highlight w:val="cyan"/>
        </w:rPr>
        <w:t>the goal</w:t>
      </w:r>
      <w:r w:rsidRPr="00D84038">
        <w:rPr>
          <w:rStyle w:val="StyleUnderline"/>
        </w:rPr>
        <w:t xml:space="preserve"> </w:t>
      </w:r>
      <w:r w:rsidRPr="006C746C">
        <w:rPr>
          <w:sz w:val="16"/>
        </w:rPr>
        <w:t xml:space="preserve">for the Nietzschean strong pessimist </w:t>
      </w:r>
      <w:r w:rsidRPr="00D84038">
        <w:rPr>
          <w:rStyle w:val="StyleUnderline"/>
          <w:highlight w:val="cyan"/>
        </w:rPr>
        <w:t>is</w:t>
      </w:r>
      <w:r w:rsidRPr="006C746C">
        <w:rPr>
          <w:sz w:val="16"/>
        </w:rPr>
        <w:t xml:space="preserve"> “</w:t>
      </w:r>
      <w:r w:rsidRPr="00D84038">
        <w:rPr>
          <w:rStyle w:val="StyleUnderline"/>
        </w:rPr>
        <w:t xml:space="preserve">not </w:t>
      </w:r>
      <w:r w:rsidRPr="006C746C">
        <w:rPr>
          <w:sz w:val="16"/>
        </w:rPr>
        <w:t xml:space="preserve">the seeming ease and ‘effortless grace’ of </w:t>
      </w:r>
      <w:r w:rsidRPr="00D84038">
        <w:rPr>
          <w:rStyle w:val="StyleUnderline"/>
        </w:rPr>
        <w:t>colorblindness</w:t>
      </w:r>
      <w:r w:rsidRPr="006C746C">
        <w:rPr>
          <w:sz w:val="16"/>
        </w:rPr>
        <w:t xml:space="preserve">, </w:t>
      </w:r>
      <w:r w:rsidRPr="00D84038">
        <w:rPr>
          <w:rStyle w:val="Emphasis"/>
        </w:rPr>
        <w:t>but</w:t>
      </w:r>
      <w:r w:rsidRPr="006C746C">
        <w:rPr>
          <w:sz w:val="16"/>
        </w:rPr>
        <w:t xml:space="preserve"> the </w:t>
      </w:r>
      <w:r w:rsidRPr="00D84038">
        <w:rPr>
          <w:rStyle w:val="Emphasis"/>
        </w:rPr>
        <w:t>graceful agon/</w:t>
      </w:r>
      <w:r w:rsidRPr="00D84038">
        <w:rPr>
          <w:rStyle w:val="Emphasis"/>
          <w:highlight w:val="cyan"/>
        </w:rPr>
        <w:t>struggle that hard positive change requires</w:t>
      </w:r>
      <w:r w:rsidRPr="006C746C">
        <w:rPr>
          <w:sz w:val="16"/>
        </w:rPr>
        <w:t xml:space="preserve">” (Scott 2014, 324). Simply put, </w:t>
      </w:r>
      <w:r w:rsidRPr="00D84038">
        <w:rPr>
          <w:rStyle w:val="Emphasis"/>
          <w:highlight w:val="cyan"/>
        </w:rPr>
        <w:t>struggles</w:t>
      </w:r>
      <w:r w:rsidRPr="00D84038">
        <w:rPr>
          <w:rStyle w:val="Emphasis"/>
        </w:rPr>
        <w:t xml:space="preserve"> against racial injustice</w:t>
      </w:r>
      <w:r w:rsidRPr="006C746C">
        <w:rPr>
          <w:sz w:val="16"/>
        </w:rPr>
        <w:t xml:space="preserve">, </w:t>
      </w:r>
      <w:r w:rsidRPr="00D84038">
        <w:rPr>
          <w:rStyle w:val="StyleUnderline"/>
        </w:rPr>
        <w:t>as well as other forms of oppression and injustice</w:t>
      </w:r>
      <w:r w:rsidRPr="006C746C">
        <w:rPr>
          <w:sz w:val="16"/>
        </w:rPr>
        <w:t xml:space="preserve">, </w:t>
      </w:r>
      <w:r w:rsidRPr="00D84038">
        <w:rPr>
          <w:rStyle w:val="StyleUnderline"/>
          <w:highlight w:val="cyan"/>
        </w:rPr>
        <w:t xml:space="preserve">can and should </w:t>
      </w:r>
      <w:r w:rsidRPr="00D84038">
        <w:rPr>
          <w:rStyle w:val="Emphasis"/>
          <w:highlight w:val="cyan"/>
        </w:rPr>
        <w:t>lead to empowerment</w:t>
      </w:r>
      <w:r w:rsidRPr="006C746C">
        <w:rPr>
          <w:sz w:val="16"/>
        </w:rPr>
        <w:t xml:space="preserve"> </w:t>
      </w:r>
      <w:r w:rsidRPr="00D84038">
        <w:rPr>
          <w:rStyle w:val="Emphasis"/>
        </w:rPr>
        <w:t xml:space="preserve">and </w:t>
      </w:r>
      <w:r w:rsidRPr="00D84038">
        <w:rPr>
          <w:rStyle w:val="Emphasis"/>
          <w:highlight w:val="cyan"/>
        </w:rPr>
        <w:t>resistance</w:t>
      </w:r>
      <w:r w:rsidRPr="006C746C">
        <w:rPr>
          <w:sz w:val="16"/>
        </w:rPr>
        <w:t xml:space="preserve"> </w:t>
      </w:r>
      <w:r w:rsidRPr="00D84038">
        <w:rPr>
          <w:rStyle w:val="StyleUnderline"/>
          <w:highlight w:val="cyan"/>
        </w:rPr>
        <w:t xml:space="preserve">instead of </w:t>
      </w:r>
      <w:r w:rsidRPr="00D84038">
        <w:rPr>
          <w:rStyle w:val="Emphasis"/>
          <w:highlight w:val="cyan"/>
        </w:rPr>
        <w:t>resignation</w:t>
      </w:r>
      <w:r w:rsidRPr="00D84038">
        <w:rPr>
          <w:rStyle w:val="Emphasis"/>
        </w:rPr>
        <w:t xml:space="preserve"> and despair</w:t>
      </w:r>
      <w:r w:rsidRPr="006C746C">
        <w:rPr>
          <w:sz w:val="16"/>
        </w:rPr>
        <w:t xml:space="preserve">. The third proposal requires </w:t>
      </w:r>
      <w:r w:rsidRPr="00D84038">
        <w:rPr>
          <w:rStyle w:val="StyleUnderline"/>
        </w:rPr>
        <w:t>a strong relationship between theory and practice</w:t>
      </w:r>
      <w:r w:rsidRPr="006C746C">
        <w:rPr>
          <w:sz w:val="16"/>
        </w:rPr>
        <w:t xml:space="preserve">, </w:t>
      </w:r>
      <w:r w:rsidRPr="00D84038">
        <w:rPr>
          <w:rStyle w:val="StyleUnderline"/>
        </w:rPr>
        <w:t>where</w:t>
      </w:r>
      <w:r w:rsidRPr="006C746C">
        <w:rPr>
          <w:sz w:val="16"/>
        </w:rPr>
        <w:t xml:space="preserve"> “</w:t>
      </w:r>
      <w:r w:rsidRPr="00D84038">
        <w:rPr>
          <w:rStyle w:val="StyleUnderline"/>
          <w:highlight w:val="cyan"/>
        </w:rPr>
        <w:t>theory</w:t>
      </w:r>
      <w:r w:rsidRPr="00D84038">
        <w:rPr>
          <w:rStyle w:val="StyleUnderline"/>
        </w:rPr>
        <w:t xml:space="preserve"> is informed by practice in the hopes that theory can </w:t>
      </w:r>
      <w:r w:rsidRPr="00D84038">
        <w:rPr>
          <w:rStyle w:val="StyleUnderline"/>
          <w:highlight w:val="cyan"/>
        </w:rPr>
        <w:t>aid in</w:t>
      </w:r>
      <w:r w:rsidRPr="00D84038">
        <w:rPr>
          <w:rStyle w:val="StyleUnderline"/>
        </w:rPr>
        <w:t xml:space="preserve"> </w:t>
      </w:r>
      <w:r w:rsidRPr="00D84038">
        <w:rPr>
          <w:rStyle w:val="Emphasis"/>
          <w:highlight w:val="cyan"/>
        </w:rPr>
        <w:t>invigorating change</w:t>
      </w:r>
      <w:r w:rsidRPr="00D84038">
        <w:rPr>
          <w:rStyle w:val="StyleUnderline"/>
        </w:rPr>
        <w:t xml:space="preserve"> in the practice of race and racism enacted by real people</w:t>
      </w:r>
      <w:r w:rsidRPr="006C746C">
        <w:rPr>
          <w:sz w:val="16"/>
        </w:rPr>
        <w:t xml:space="preserve">” (2014, 324). I personally find that </w:t>
      </w:r>
      <w:r w:rsidRPr="00D84038">
        <w:rPr>
          <w:rStyle w:val="StyleUnderline"/>
        </w:rPr>
        <w:t xml:space="preserve">the Black </w:t>
      </w:r>
      <w:r w:rsidRPr="00D84038">
        <w:rPr>
          <w:rStyle w:val="StyleUnderline"/>
          <w:highlight w:val="cyan"/>
        </w:rPr>
        <w:t>radical tradition</w:t>
      </w:r>
      <w:r w:rsidRPr="006C746C">
        <w:rPr>
          <w:sz w:val="16"/>
          <w:highlight w:val="cyan"/>
        </w:rPr>
        <w:t xml:space="preserve"> </w:t>
      </w:r>
      <w:proofErr w:type="gramStart"/>
      <w:r w:rsidRPr="00D84038">
        <w:rPr>
          <w:rStyle w:val="StyleUnderline"/>
          <w:highlight w:val="cyan"/>
        </w:rPr>
        <w:t>and</w:t>
      </w:r>
      <w:r w:rsidRPr="006C746C">
        <w:rPr>
          <w:sz w:val="16"/>
        </w:rPr>
        <w:t xml:space="preserve"> in particular, </w:t>
      </w:r>
      <w:r w:rsidRPr="00D84038">
        <w:rPr>
          <w:rStyle w:val="StyleUnderline"/>
        </w:rPr>
        <w:t>Black</w:t>
      </w:r>
      <w:proofErr w:type="gramEnd"/>
      <w:r w:rsidRPr="00D84038">
        <w:rPr>
          <w:rStyle w:val="StyleUnderline"/>
        </w:rPr>
        <w:t xml:space="preserve"> </w:t>
      </w:r>
      <w:r w:rsidRPr="00D84038">
        <w:rPr>
          <w:rStyle w:val="StyleUnderline"/>
          <w:highlight w:val="cyan"/>
        </w:rPr>
        <w:t>feminist movements</w:t>
      </w:r>
      <w:r w:rsidRPr="006C746C">
        <w:rPr>
          <w:sz w:val="16"/>
        </w:rPr>
        <w:t xml:space="preserve"> </w:t>
      </w:r>
      <w:r w:rsidRPr="00D84038">
        <w:rPr>
          <w:rStyle w:val="StyleUnderline"/>
        </w:rPr>
        <w:t xml:space="preserve">are useful for the </w:t>
      </w:r>
      <w:r w:rsidRPr="00D84038">
        <w:rPr>
          <w:rStyle w:val="Emphasis"/>
        </w:rPr>
        <w:t>merging of theory and practice</w:t>
      </w:r>
      <w:r w:rsidRPr="00D84038">
        <w:rPr>
          <w:rStyle w:val="StyleUnderline"/>
        </w:rPr>
        <w:t xml:space="preserve">. </w:t>
      </w:r>
      <w:r w:rsidRPr="006C746C">
        <w:rPr>
          <w:sz w:val="16"/>
        </w:rPr>
        <w:t xml:space="preserve">Each of these proposals </w:t>
      </w:r>
      <w:r w:rsidRPr="00D84038">
        <w:rPr>
          <w:rStyle w:val="StyleUnderline"/>
        </w:rPr>
        <w:t xml:space="preserve">contribute to </w:t>
      </w:r>
      <w:r w:rsidRPr="00D84038">
        <w:rPr>
          <w:rStyle w:val="StyleUnderline"/>
          <w:highlight w:val="cyan"/>
        </w:rPr>
        <w:t>seeing racism</w:t>
      </w:r>
      <w:r w:rsidRPr="00D84038">
        <w:rPr>
          <w:rStyle w:val="StyleUnderline"/>
        </w:rPr>
        <w:t xml:space="preserve"> not as a disease that needs to be cured, but </w:t>
      </w:r>
      <w:r w:rsidRPr="00D84038">
        <w:rPr>
          <w:rStyle w:val="StyleUnderline"/>
          <w:highlight w:val="cyan"/>
        </w:rPr>
        <w:t xml:space="preserve">as an </w:t>
      </w:r>
      <w:r w:rsidRPr="00D84038">
        <w:rPr>
          <w:rStyle w:val="Emphasis"/>
          <w:highlight w:val="cyan"/>
        </w:rPr>
        <w:t>impediment to developing new ways of being</w:t>
      </w:r>
      <w:r w:rsidRPr="00D84038">
        <w:rPr>
          <w:rStyle w:val="Emphasis"/>
        </w:rPr>
        <w:t>-in-the-world</w:t>
      </w:r>
      <w:r w:rsidRPr="00D84038">
        <w:rPr>
          <w:rStyle w:val="StyleUnderline"/>
        </w:rPr>
        <w:t>.</w:t>
      </w:r>
    </w:p>
    <w:p w14:paraId="57DBF181" w14:textId="77777777" w:rsidR="00D559F3" w:rsidRPr="00D84038" w:rsidRDefault="00D559F3" w:rsidP="00D559F3">
      <w:pPr>
        <w:rPr>
          <w:rStyle w:val="StyleUnderline"/>
        </w:rPr>
      </w:pPr>
      <w:r w:rsidRPr="006C746C">
        <w:rPr>
          <w:sz w:val="16"/>
        </w:rPr>
        <w:t xml:space="preserve">Scott’s essay serves as a great juxtaposition to Wilderson’s End of the World because her essay explains how life can be affirmed if the End of the World and the end of Black suffering never occurs. Whereas Wilderson’s philosophy can be read as diagnosing the problem of Blackness, Scott’s </w:t>
      </w:r>
      <w:r w:rsidRPr="00D84038">
        <w:rPr>
          <w:rStyle w:val="StyleUnderline"/>
        </w:rPr>
        <w:t xml:space="preserve">essay offers ways to </w:t>
      </w:r>
      <w:r w:rsidRPr="00D84038">
        <w:rPr>
          <w:rStyle w:val="StyleUnderline"/>
          <w:highlight w:val="cyan"/>
        </w:rPr>
        <w:t>challenge</w:t>
      </w:r>
      <w:r w:rsidRPr="00D84038">
        <w:rPr>
          <w:rStyle w:val="StyleUnderline"/>
        </w:rPr>
        <w:t xml:space="preserve"> the possible </w:t>
      </w:r>
      <w:r w:rsidRPr="00D84038">
        <w:rPr>
          <w:rStyle w:val="StyleUnderline"/>
          <w:highlight w:val="cyan"/>
        </w:rPr>
        <w:t>permanence of the anti-Black condition</w:t>
      </w:r>
      <w:r w:rsidRPr="00D84038">
        <w:rPr>
          <w:rStyle w:val="StyleUnderline"/>
        </w:rPr>
        <w:t>. The benefit of Scott’s essay resides in the fact that one is not plunging into a yawning chasm of petrified existential turmoil and despair brought on by racism</w:t>
      </w:r>
      <w:r w:rsidRPr="006C746C">
        <w:rPr>
          <w:sz w:val="16"/>
        </w:rPr>
        <w:t xml:space="preserve">. Scott understands that </w:t>
      </w:r>
      <w:r w:rsidRPr="00D84038">
        <w:rPr>
          <w:rStyle w:val="StyleUnderline"/>
        </w:rPr>
        <w:t>political allyship and resistance</w:t>
      </w:r>
      <w:r w:rsidRPr="006C746C">
        <w:rPr>
          <w:sz w:val="16"/>
        </w:rPr>
        <w:t xml:space="preserve">, along with a rethinking of race altogether, </w:t>
      </w:r>
      <w:r w:rsidRPr="00D84038">
        <w:rPr>
          <w:rStyle w:val="StyleUnderline"/>
        </w:rPr>
        <w:t>are not permanent</w:t>
      </w:r>
      <w:r w:rsidRPr="006C746C">
        <w:rPr>
          <w:sz w:val="16"/>
        </w:rPr>
        <w:t xml:space="preserve"> </w:t>
      </w:r>
      <w:r w:rsidRPr="00D84038">
        <w:rPr>
          <w:rStyle w:val="StyleUnderline"/>
        </w:rPr>
        <w:t>solutions to the enduring nature of</w:t>
      </w:r>
      <w:r w:rsidRPr="006C746C">
        <w:rPr>
          <w:sz w:val="16"/>
        </w:rPr>
        <w:t xml:space="preserve"> racism, but Scott’s philosophy offers </w:t>
      </w:r>
      <w:r w:rsidRPr="00D84038">
        <w:rPr>
          <w:rStyle w:val="StyleUnderline"/>
        </w:rPr>
        <w:t xml:space="preserve">a way for racialized subjects to look into the eyes of Nietzsche’s </w:t>
      </w:r>
      <w:r w:rsidRPr="00D84038">
        <w:rPr>
          <w:rStyle w:val="Emphasis"/>
        </w:rPr>
        <w:t>demon of eternal return</w:t>
      </w:r>
      <w:r w:rsidRPr="00D84038">
        <w:rPr>
          <w:rStyle w:val="StyleUnderline"/>
        </w:rPr>
        <w:t xml:space="preserve"> and </w:t>
      </w:r>
      <w:r w:rsidRPr="00D84038">
        <w:rPr>
          <w:rStyle w:val="Emphasis"/>
          <w:highlight w:val="cyan"/>
        </w:rPr>
        <w:t>say yes to life.</w:t>
      </w:r>
    </w:p>
    <w:p w14:paraId="2BCCD255" w14:textId="77777777" w:rsidR="00D559F3" w:rsidRDefault="00D559F3" w:rsidP="00D559F3">
      <w:pPr>
        <w:rPr>
          <w:sz w:val="16"/>
        </w:rPr>
      </w:pPr>
      <w:r w:rsidRPr="00D84038">
        <w:rPr>
          <w:rStyle w:val="StyleUnderline"/>
        </w:rPr>
        <w:t xml:space="preserve">Wilderson is correct to highlight the </w:t>
      </w:r>
      <w:proofErr w:type="gramStart"/>
      <w:r w:rsidRPr="00D84038">
        <w:rPr>
          <w:rStyle w:val="StyleUnderline"/>
        </w:rPr>
        <w:t>particular nature</w:t>
      </w:r>
      <w:proofErr w:type="gramEnd"/>
      <w:r w:rsidRPr="00D84038">
        <w:rPr>
          <w:rStyle w:val="StyleUnderline"/>
        </w:rPr>
        <w:t xml:space="preserve"> of anti-</w:t>
      </w:r>
      <w:proofErr w:type="gramStart"/>
      <w:r w:rsidRPr="00D84038">
        <w:rPr>
          <w:rStyle w:val="StyleUnderline"/>
        </w:rPr>
        <w:t>Blackness</w:t>
      </w:r>
      <w:proofErr w:type="gramEnd"/>
      <w:r w:rsidRPr="00D84038">
        <w:rPr>
          <w:rStyle w:val="StyleUnderline"/>
        </w:rPr>
        <w:t xml:space="preserve"> and his pessimism</w:t>
      </w:r>
      <w:r w:rsidRPr="006C746C">
        <w:rPr>
          <w:sz w:val="16"/>
        </w:rPr>
        <w:t xml:space="preserve"> is something I share. But while I share this pessimism, I find myself stuck between the desire to embrace Fanon’s humanistic aspiration and what I consider to be Wilderson’s turn to nihilism, where Blackness is either in a state of permanent social death or—in Lewis Gordon’s words—Blackness ceases to exist anywhere (Gordon 2020, 74). However, if Black people are indeed condemned to a life of suffering, and if the Black body is condemned to incessant </w:t>
      </w:r>
      <w:r w:rsidRPr="00D84038">
        <w:rPr>
          <w:rStyle w:val="StyleUnderline"/>
          <w:highlight w:val="cyan"/>
        </w:rPr>
        <w:t>gratuitous violence</w:t>
      </w:r>
      <w:r w:rsidRPr="006C746C">
        <w:rPr>
          <w:sz w:val="16"/>
        </w:rPr>
        <w:t xml:space="preserve">, then, as Scott and Wilderson note, there really is no relief for Black people. If Fanon’s humanism is too optimistic because it presupposes a humanity that doesn’t exist for Black people, this </w:t>
      </w:r>
      <w:r w:rsidRPr="00D84038">
        <w:rPr>
          <w:rStyle w:val="Emphasis"/>
          <w:highlight w:val="cyan"/>
        </w:rPr>
        <w:t>does not make revolutionary struggle futile</w:t>
      </w:r>
      <w:r w:rsidRPr="006C746C">
        <w:rPr>
          <w:sz w:val="16"/>
        </w:rPr>
        <w:t xml:space="preserve">, </w:t>
      </w:r>
      <w:r w:rsidRPr="00D84038">
        <w:rPr>
          <w:rStyle w:val="StyleUnderline"/>
          <w:highlight w:val="cyan"/>
        </w:rPr>
        <w:t xml:space="preserve">it makes it an </w:t>
      </w:r>
      <w:r w:rsidRPr="00D84038">
        <w:rPr>
          <w:rStyle w:val="Emphasis"/>
          <w:highlight w:val="cyan"/>
        </w:rPr>
        <w:t>existential necessity</w:t>
      </w:r>
      <w:r w:rsidRPr="006C746C">
        <w:rPr>
          <w:sz w:val="16"/>
        </w:rPr>
        <w:t xml:space="preserve">. </w:t>
      </w:r>
      <w:r w:rsidRPr="00D84038">
        <w:rPr>
          <w:rStyle w:val="StyleUnderline"/>
        </w:rPr>
        <w:t xml:space="preserve">It is in revolutionary struggle that one finds all that is </w:t>
      </w:r>
      <w:proofErr w:type="gramStart"/>
      <w:r w:rsidRPr="00D84038">
        <w:rPr>
          <w:rStyle w:val="StyleUnderline"/>
        </w:rPr>
        <w:t>left—</w:t>
      </w:r>
      <w:r w:rsidRPr="00D84038">
        <w:rPr>
          <w:rStyle w:val="Emphasis"/>
          <w:highlight w:val="cyan"/>
        </w:rPr>
        <w:t>affirmation</w:t>
      </w:r>
      <w:proofErr w:type="gramEnd"/>
      <w:r w:rsidRPr="00D84038">
        <w:rPr>
          <w:rStyle w:val="Emphasis"/>
          <w:highlight w:val="cyan"/>
        </w:rPr>
        <w:t xml:space="preserve"> of life and the love of</w:t>
      </w:r>
      <w:r w:rsidRPr="00D84038">
        <w:rPr>
          <w:rStyle w:val="Emphasis"/>
        </w:rPr>
        <w:t xml:space="preserve"> one’s </w:t>
      </w:r>
      <w:r w:rsidRPr="00D84038">
        <w:rPr>
          <w:rStyle w:val="Emphasis"/>
          <w:highlight w:val="cyan"/>
        </w:rPr>
        <w:t>Blackness</w:t>
      </w:r>
      <w:r w:rsidRPr="006C746C">
        <w:rPr>
          <w:sz w:val="16"/>
        </w:rPr>
        <w:t>.</w:t>
      </w:r>
    </w:p>
    <w:p w14:paraId="6BADD301" w14:textId="77777777" w:rsidR="00D559F3" w:rsidRPr="00492CAD" w:rsidRDefault="00D559F3" w:rsidP="00D559F3"/>
    <w:p w14:paraId="0684BC30" w14:textId="342E2EE9" w:rsidR="00D559F3" w:rsidRDefault="00D559F3" w:rsidP="00D559F3">
      <w:pPr>
        <w:pStyle w:val="Heading4"/>
      </w:pPr>
      <w:r>
        <w:t xml:space="preserve">Humanism is </w:t>
      </w:r>
      <w:r w:rsidRPr="00492CAD">
        <w:rPr>
          <w:u w:val="single"/>
        </w:rPr>
        <w:t>malleable</w:t>
      </w:r>
      <w:r>
        <w:t xml:space="preserve"> and </w:t>
      </w:r>
      <w:r>
        <w:rPr>
          <w:u w:val="single"/>
        </w:rPr>
        <w:t>necessary</w:t>
      </w:r>
      <w:r>
        <w:t>.</w:t>
      </w:r>
    </w:p>
    <w:p w14:paraId="2D34236D" w14:textId="77777777" w:rsidR="00D559F3" w:rsidRPr="001E6041" w:rsidRDefault="00D559F3" w:rsidP="00D559F3">
      <w:r>
        <w:t xml:space="preserve">Erica </w:t>
      </w:r>
      <w:r w:rsidRPr="001E6041">
        <w:rPr>
          <w:rStyle w:val="Style13ptBold"/>
        </w:rPr>
        <w:t>Burman</w:t>
      </w:r>
      <w:r>
        <w:rPr>
          <w:rStyle w:val="Style13ptBold"/>
        </w:rPr>
        <w:t xml:space="preserve"> 24</w:t>
      </w:r>
      <w:r w:rsidRPr="001E6041">
        <w:t>.</w:t>
      </w:r>
      <w:r>
        <w:t xml:space="preserve"> </w:t>
      </w:r>
      <w:r w:rsidRPr="001E6041">
        <w:t xml:space="preserve">Manchester </w:t>
      </w:r>
      <w:r>
        <w:t>I</w:t>
      </w:r>
      <w:r w:rsidRPr="001E6041">
        <w:t xml:space="preserve">nstitute of Education, </w:t>
      </w:r>
      <w:r>
        <w:t>T</w:t>
      </w:r>
      <w:r w:rsidRPr="001E6041">
        <w:t xml:space="preserve">he </w:t>
      </w:r>
      <w:r>
        <w:t>U</w:t>
      </w:r>
      <w:r w:rsidRPr="001E6041">
        <w:t>niversity of Manchester</w:t>
      </w:r>
      <w:r>
        <w:t>. (2024) Fanon, temporality and pedagogy: Combatting racist (non-)relationalities of self and other, Educational Philosophy and Theory, 56:14, 1378-1390</w:t>
      </w:r>
    </w:p>
    <w:p w14:paraId="443FE9F5" w14:textId="77777777" w:rsidR="00D559F3" w:rsidRPr="001E6041" w:rsidRDefault="00D559F3" w:rsidP="00D559F3">
      <w:pPr>
        <w:rPr>
          <w:sz w:val="16"/>
        </w:rPr>
      </w:pPr>
      <w:r w:rsidRPr="001E6041">
        <w:rPr>
          <w:rStyle w:val="StyleUnderline"/>
          <w:highlight w:val="cyan"/>
        </w:rPr>
        <w:t>Fanon</w:t>
      </w:r>
      <w:r w:rsidRPr="001E6041">
        <w:rPr>
          <w:rStyle w:val="StyleUnderline"/>
        </w:rPr>
        <w:t>’s</w:t>
      </w:r>
      <w:r w:rsidRPr="001E6041">
        <w:rPr>
          <w:sz w:val="16"/>
        </w:rPr>
        <w:t xml:space="preserve"> discussion of the phenomenology of racism clearly challenges the abstract universal subject. Yet he</w:t>
      </w:r>
      <w:r w:rsidRPr="001E6041">
        <w:rPr>
          <w:rStyle w:val="Emphasis"/>
        </w:rPr>
        <w:t xml:space="preserve"> did not reject humanism</w:t>
      </w:r>
      <w:r w:rsidRPr="001E6041">
        <w:rPr>
          <w:sz w:val="16"/>
        </w:rPr>
        <w:t xml:space="preserve">, even as he trenchantly rejected liberal humanism. </w:t>
      </w:r>
      <w:r w:rsidRPr="001E6041">
        <w:rPr>
          <w:rStyle w:val="StyleUnderline"/>
        </w:rPr>
        <w:t xml:space="preserve">He </w:t>
      </w:r>
      <w:r w:rsidRPr="001E6041">
        <w:rPr>
          <w:rStyle w:val="StyleUnderline"/>
          <w:highlight w:val="cyan"/>
        </w:rPr>
        <w:t>was</w:t>
      </w:r>
      <w:r w:rsidRPr="001E6041">
        <w:rPr>
          <w:sz w:val="16"/>
        </w:rPr>
        <w:t xml:space="preserve">, as many commentators (on both his political and clinical writings) </w:t>
      </w:r>
      <w:proofErr w:type="gramStart"/>
      <w:r w:rsidRPr="001E6041">
        <w:rPr>
          <w:sz w:val="16"/>
        </w:rPr>
        <w:t>have indicated</w:t>
      </w:r>
      <w:proofErr w:type="gramEnd"/>
      <w:r w:rsidRPr="001E6041">
        <w:rPr>
          <w:sz w:val="16"/>
        </w:rPr>
        <w:t xml:space="preserve">, </w:t>
      </w:r>
      <w:r w:rsidRPr="001E6041">
        <w:rPr>
          <w:rStyle w:val="Emphasis"/>
          <w:highlight w:val="cyan"/>
        </w:rPr>
        <w:t>a radical humanist</w:t>
      </w:r>
      <w:r w:rsidRPr="001E6041">
        <w:rPr>
          <w:sz w:val="16"/>
        </w:rPr>
        <w:t xml:space="preserve"> (Gordon, 2015; udis, 2015; Zeilig, 2016). </w:t>
      </w:r>
      <w:r w:rsidRPr="001E6041">
        <w:rPr>
          <w:rStyle w:val="StyleUnderline"/>
          <w:highlight w:val="cyan"/>
        </w:rPr>
        <w:t>Black and White are</w:t>
      </w:r>
      <w:r w:rsidRPr="001E6041">
        <w:rPr>
          <w:rStyle w:val="StyleUnderline"/>
        </w:rPr>
        <w:t xml:space="preserve">, </w:t>
      </w:r>
      <w:r w:rsidRPr="001E6041">
        <w:rPr>
          <w:sz w:val="16"/>
        </w:rPr>
        <w:t xml:space="preserve">however, </w:t>
      </w:r>
      <w:r w:rsidRPr="001E6041">
        <w:rPr>
          <w:rStyle w:val="Emphasis"/>
          <w:highlight w:val="cyan"/>
        </w:rPr>
        <w:t>not fixed positions</w:t>
      </w:r>
      <w:r w:rsidRPr="001E6041">
        <w:rPr>
          <w:sz w:val="16"/>
        </w:rPr>
        <w:t xml:space="preserve">; or, insofar as they are fixed, </w:t>
      </w:r>
      <w:r w:rsidRPr="001E6041">
        <w:rPr>
          <w:rStyle w:val="StyleUnderline"/>
        </w:rPr>
        <w:t xml:space="preserve">this is </w:t>
      </w:r>
      <w:r w:rsidRPr="001E6041">
        <w:rPr>
          <w:rStyle w:val="StyleUnderline"/>
          <w:highlight w:val="cyan"/>
        </w:rPr>
        <w:t>the effect of</w:t>
      </w:r>
      <w:r w:rsidRPr="001E6041">
        <w:rPr>
          <w:rStyle w:val="StyleUnderline"/>
        </w:rPr>
        <w:t xml:space="preserve"> </w:t>
      </w:r>
      <w:r w:rsidRPr="001E6041">
        <w:rPr>
          <w:rStyle w:val="Emphasis"/>
          <w:highlight w:val="cyan"/>
        </w:rPr>
        <w:t>historically structured</w:t>
      </w:r>
      <w:r w:rsidRPr="001E6041">
        <w:rPr>
          <w:sz w:val="16"/>
        </w:rPr>
        <w:t xml:space="preserve"> </w:t>
      </w:r>
      <w:r w:rsidRPr="001E6041">
        <w:rPr>
          <w:rStyle w:val="StyleUnderline"/>
          <w:highlight w:val="cyan"/>
        </w:rPr>
        <w:t>and</w:t>
      </w:r>
      <w:r w:rsidRPr="001E6041">
        <w:rPr>
          <w:sz w:val="16"/>
        </w:rPr>
        <w:t xml:space="preserve"> </w:t>
      </w:r>
      <w:r w:rsidRPr="001E6041">
        <w:rPr>
          <w:rStyle w:val="Emphasis"/>
        </w:rPr>
        <w:t xml:space="preserve">currently </w:t>
      </w:r>
      <w:r w:rsidRPr="001E6041">
        <w:rPr>
          <w:rStyle w:val="Emphasis"/>
          <w:highlight w:val="cyan"/>
        </w:rPr>
        <w:t>enforced</w:t>
      </w:r>
      <w:r w:rsidRPr="001E6041">
        <w:rPr>
          <w:sz w:val="16"/>
        </w:rPr>
        <w:t xml:space="preserve"> (including internalised) </w:t>
      </w:r>
      <w:r w:rsidRPr="001E6041">
        <w:rPr>
          <w:rStyle w:val="Emphasis"/>
          <w:highlight w:val="cyan"/>
        </w:rPr>
        <w:t>racialised violence</w:t>
      </w:r>
      <w:r w:rsidRPr="001E6041">
        <w:rPr>
          <w:sz w:val="16"/>
        </w:rPr>
        <w:t xml:space="preserve">. Contrary to the reception, especially of WE, in part—paradoxically and very ironically—through the misrepresentation of its claims in the preface written by Sartre (Macey, 2012), and, arguably, reflecting his psychoanalytically-influenced model of self-other relations, </w:t>
      </w:r>
      <w:r w:rsidRPr="001E6041">
        <w:rPr>
          <w:rStyle w:val="Emphasis"/>
          <w:highlight w:val="cyan"/>
        </w:rPr>
        <w:t>there is no Manichean opposition</w:t>
      </w:r>
      <w:r w:rsidRPr="001E6041">
        <w:rPr>
          <w:rStyle w:val="Emphasis"/>
        </w:rPr>
        <w:t xml:space="preserve"> between racialised divisions</w:t>
      </w:r>
      <w:r w:rsidRPr="001E6041">
        <w:rPr>
          <w:sz w:val="16"/>
        </w:rPr>
        <w:t xml:space="preserve">. </w:t>
      </w:r>
      <w:r w:rsidRPr="001E6041">
        <w:rPr>
          <w:rStyle w:val="StyleUnderline"/>
        </w:rPr>
        <w:t>Fanon was emphatic about this</w:t>
      </w:r>
      <w:r w:rsidRPr="001E6041">
        <w:rPr>
          <w:sz w:val="16"/>
        </w:rPr>
        <w:t xml:space="preserve">, </w:t>
      </w:r>
      <w:proofErr w:type="gramStart"/>
      <w:r w:rsidRPr="001E6041">
        <w:rPr>
          <w:rStyle w:val="Emphasis"/>
        </w:rPr>
        <w:t>over and over again</w:t>
      </w:r>
      <w:proofErr w:type="gramEnd"/>
      <w:r w:rsidRPr="001E6041">
        <w:rPr>
          <w:sz w:val="16"/>
        </w:rPr>
        <w:t>, in BSWM, and there is no reason to think he changed his mind on this point. Indeed, further examples of this are discussed later.</w:t>
      </w:r>
    </w:p>
    <w:p w14:paraId="62FF4247" w14:textId="77777777" w:rsidR="00D559F3" w:rsidRPr="001E6041" w:rsidRDefault="00D559F3" w:rsidP="00D559F3">
      <w:pPr>
        <w:rPr>
          <w:sz w:val="16"/>
        </w:rPr>
      </w:pPr>
      <w:r w:rsidRPr="001E6041">
        <w:rPr>
          <w:rStyle w:val="StyleUnderline"/>
          <w:highlight w:val="cyan"/>
        </w:rPr>
        <w:t>Fanon mobilises</w:t>
      </w:r>
      <w:r w:rsidRPr="001E6041">
        <w:rPr>
          <w:sz w:val="16"/>
        </w:rPr>
        <w:t xml:space="preserve"> his </w:t>
      </w:r>
      <w:r w:rsidRPr="001E6041">
        <w:rPr>
          <w:rStyle w:val="StyleUnderline"/>
          <w:highlight w:val="cyan"/>
        </w:rPr>
        <w:t>humanism</w:t>
      </w:r>
      <w:r w:rsidRPr="001E6041">
        <w:rPr>
          <w:sz w:val="16"/>
        </w:rPr>
        <w:t xml:space="preserve"> as part of his claim </w:t>
      </w:r>
      <w:r w:rsidRPr="001E6041">
        <w:rPr>
          <w:rStyle w:val="StyleUnderline"/>
        </w:rPr>
        <w:t xml:space="preserve">for racialised others </w:t>
      </w:r>
      <w:r w:rsidRPr="001E6041">
        <w:rPr>
          <w:rStyle w:val="StyleUnderline"/>
          <w:highlight w:val="cyan"/>
        </w:rPr>
        <w:t xml:space="preserve">to be </w:t>
      </w:r>
      <w:r w:rsidRPr="001E6041">
        <w:rPr>
          <w:rStyle w:val="Emphasis"/>
          <w:highlight w:val="cyan"/>
        </w:rPr>
        <w:t>brought into equal</w:t>
      </w:r>
      <w:r w:rsidRPr="001E6041">
        <w:rPr>
          <w:rStyle w:val="Emphasis"/>
        </w:rPr>
        <w:t xml:space="preserve">, human, </w:t>
      </w:r>
      <w:r w:rsidRPr="001E6041">
        <w:rPr>
          <w:rStyle w:val="Emphasis"/>
          <w:highlight w:val="cyan"/>
        </w:rPr>
        <w:t>relations</w:t>
      </w:r>
      <w:r w:rsidRPr="001E6041">
        <w:rPr>
          <w:sz w:val="16"/>
        </w:rPr>
        <w:t xml:space="preserve"> with their White oppressors, </w:t>
      </w:r>
      <w:r w:rsidRPr="001E6041">
        <w:rPr>
          <w:rStyle w:val="StyleUnderline"/>
        </w:rPr>
        <w:t xml:space="preserve">under </w:t>
      </w:r>
      <w:r w:rsidRPr="001E6041">
        <w:rPr>
          <w:rStyle w:val="Emphasis"/>
        </w:rPr>
        <w:t>changed political</w:t>
      </w:r>
      <w:r w:rsidRPr="001E6041">
        <w:rPr>
          <w:sz w:val="16"/>
        </w:rPr>
        <w:t xml:space="preserve"> </w:t>
      </w:r>
      <w:r w:rsidRPr="001E6041">
        <w:rPr>
          <w:rStyle w:val="StyleUnderline"/>
        </w:rPr>
        <w:t>and</w:t>
      </w:r>
      <w:r w:rsidRPr="001E6041">
        <w:rPr>
          <w:sz w:val="16"/>
        </w:rPr>
        <w:t xml:space="preserve"> </w:t>
      </w:r>
      <w:r w:rsidRPr="001E6041">
        <w:rPr>
          <w:rStyle w:val="Emphasis"/>
        </w:rPr>
        <w:t>material conditions</w:t>
      </w:r>
      <w:r w:rsidRPr="001E6041">
        <w:rPr>
          <w:sz w:val="16"/>
        </w:rPr>
        <w:t xml:space="preserve">. </w:t>
      </w:r>
      <w:r w:rsidRPr="001E6041">
        <w:rPr>
          <w:rStyle w:val="StyleUnderline"/>
        </w:rPr>
        <w:t>This is what makes it radical, as also humanist</w:t>
      </w:r>
      <w:r w:rsidRPr="001E6041">
        <w:rPr>
          <w:sz w:val="16"/>
        </w:rPr>
        <w:t xml:space="preserve"> (see also Gordon, 1995), </w:t>
      </w:r>
      <w:r w:rsidRPr="001E6041">
        <w:rPr>
          <w:rStyle w:val="StyleUnderline"/>
        </w:rPr>
        <w:t>as also educational and therapeutic</w:t>
      </w:r>
      <w:r w:rsidRPr="001E6041">
        <w:rPr>
          <w:sz w:val="16"/>
        </w:rPr>
        <w:t xml:space="preserve"> (Burman, 2019a,2019b, 2021). </w:t>
      </w:r>
      <w:r w:rsidRPr="001E6041">
        <w:rPr>
          <w:rStyle w:val="StyleUnderline"/>
        </w:rPr>
        <w:t>Fanon is also humanist in his philosophy of madness</w:t>
      </w:r>
      <w:r w:rsidRPr="001E6041">
        <w:rPr>
          <w:sz w:val="16"/>
        </w:rPr>
        <w:t xml:space="preserve">. </w:t>
      </w:r>
      <w:r w:rsidRPr="001E6041">
        <w:rPr>
          <w:rStyle w:val="StyleUnderline"/>
        </w:rPr>
        <w:t>This is evident</w:t>
      </w:r>
      <w:r w:rsidRPr="001E6041">
        <w:rPr>
          <w:sz w:val="16"/>
        </w:rPr>
        <w:t xml:space="preserve"> not only in the </w:t>
      </w:r>
      <w:r w:rsidRPr="001E6041">
        <w:rPr>
          <w:rStyle w:val="Emphasis"/>
        </w:rPr>
        <w:t>deep compassion</w:t>
      </w:r>
      <w:r w:rsidRPr="001E6041">
        <w:rPr>
          <w:sz w:val="16"/>
        </w:rPr>
        <w:t xml:space="preserve"> with which he describes his patients and their politically induced and personally inflected suffering, but also in opposing any romanticisation of madness as somehow enhanced or alternative reason. Recall how in his resignation letter, </w:t>
      </w:r>
      <w:r w:rsidRPr="001E6041">
        <w:rPr>
          <w:rStyle w:val="StyleUnderline"/>
        </w:rPr>
        <w:t>Fanon defined madness ‘as one of the ways that humans have of losing their freedom</w:t>
      </w:r>
      <w:r w:rsidRPr="001E6041">
        <w:rPr>
          <w:sz w:val="16"/>
        </w:rPr>
        <w:t xml:space="preserve">’ (434), </w:t>
      </w:r>
      <w:r w:rsidRPr="001E6041">
        <w:rPr>
          <w:rStyle w:val="StyleUnderline"/>
        </w:rPr>
        <w:t>following this with the statement ‘And can say that, placed at this junction, have measured with terror the extent of the alienation of this country’s inhabitants’</w:t>
      </w:r>
      <w:r w:rsidRPr="001E6041">
        <w:rPr>
          <w:sz w:val="16"/>
        </w:rPr>
        <w:t xml:space="preserve"> (434). So, </w:t>
      </w:r>
      <w:r w:rsidRPr="001E6041">
        <w:rPr>
          <w:rStyle w:val="StyleUnderline"/>
        </w:rPr>
        <w:t>madness</w:t>
      </w:r>
      <w:r w:rsidRPr="001E6041">
        <w:rPr>
          <w:sz w:val="16"/>
        </w:rPr>
        <w:t xml:space="preserve"> </w:t>
      </w:r>
      <w:r w:rsidRPr="001E6041">
        <w:rPr>
          <w:rStyle w:val="StyleUnderline"/>
        </w:rPr>
        <w:t xml:space="preserve">is a </w:t>
      </w:r>
      <w:r w:rsidRPr="001E6041">
        <w:rPr>
          <w:rStyle w:val="Emphasis"/>
        </w:rPr>
        <w:t>response to alienation</w:t>
      </w:r>
      <w:r w:rsidRPr="001E6041">
        <w:rPr>
          <w:sz w:val="16"/>
        </w:rPr>
        <w:t xml:space="preserve">, </w:t>
      </w:r>
      <w:r w:rsidRPr="001E6041">
        <w:rPr>
          <w:rStyle w:val="StyleUnderline"/>
        </w:rPr>
        <w:t>a way of coping with the fundamental dis-ease produced by oppression, since ‘permanently alienated in his own country, [the oppressed] lives in a state of absolute depersonalization’</w:t>
      </w:r>
      <w:r w:rsidRPr="001E6041">
        <w:rPr>
          <w:sz w:val="16"/>
        </w:rPr>
        <w:t xml:space="preserve"> (434). </w:t>
      </w:r>
      <w:r w:rsidRPr="001E6041">
        <w:rPr>
          <w:rStyle w:val="StyleUnderline"/>
          <w:highlight w:val="cyan"/>
        </w:rPr>
        <w:t>The answer to being ‘depersonalised’</w:t>
      </w:r>
      <w:r w:rsidRPr="001E6041">
        <w:rPr>
          <w:sz w:val="16"/>
        </w:rPr>
        <w:t xml:space="preserve">, then, </w:t>
      </w:r>
      <w:r w:rsidRPr="001E6041">
        <w:rPr>
          <w:rStyle w:val="Emphasis"/>
          <w:highlight w:val="cyan"/>
        </w:rPr>
        <w:t>is not to reject</w:t>
      </w:r>
      <w:r w:rsidRPr="001E6041">
        <w:rPr>
          <w:sz w:val="16"/>
        </w:rPr>
        <w:t xml:space="preserve"> </w:t>
      </w:r>
      <w:r w:rsidRPr="001E6041">
        <w:rPr>
          <w:rStyle w:val="StyleUnderline"/>
          <w:highlight w:val="cyan"/>
        </w:rPr>
        <w:t>the</w:t>
      </w:r>
      <w:r w:rsidRPr="001E6041">
        <w:rPr>
          <w:sz w:val="16"/>
        </w:rPr>
        <w:t xml:space="preserve"> </w:t>
      </w:r>
      <w:r w:rsidRPr="001E6041">
        <w:rPr>
          <w:rStyle w:val="Emphasis"/>
          <w:highlight w:val="cyan"/>
        </w:rPr>
        <w:t>category of personhood</w:t>
      </w:r>
      <w:r w:rsidRPr="001E6041">
        <w:rPr>
          <w:sz w:val="16"/>
        </w:rPr>
        <w:t xml:space="preserve"> </w:t>
      </w:r>
      <w:r w:rsidRPr="001E6041">
        <w:rPr>
          <w:rStyle w:val="StyleUnderline"/>
        </w:rPr>
        <w:t>or practices of recognition and redistribution</w:t>
      </w:r>
      <w:r w:rsidRPr="001E6041">
        <w:rPr>
          <w:sz w:val="16"/>
        </w:rPr>
        <w:t xml:space="preserve">, </w:t>
      </w:r>
      <w:r w:rsidRPr="001E6041">
        <w:rPr>
          <w:rStyle w:val="StyleUnderline"/>
          <w:highlight w:val="cyan"/>
        </w:rPr>
        <w:t>but</w:t>
      </w:r>
      <w:r w:rsidRPr="001E6041">
        <w:rPr>
          <w:sz w:val="16"/>
        </w:rPr>
        <w:t xml:space="preserve"> rather </w:t>
      </w:r>
      <w:r w:rsidRPr="001E6041">
        <w:rPr>
          <w:rStyle w:val="StyleUnderline"/>
          <w:highlight w:val="cyan"/>
        </w:rPr>
        <w:t xml:space="preserve">to </w:t>
      </w:r>
      <w:r w:rsidRPr="001E6041">
        <w:rPr>
          <w:rStyle w:val="Emphasis"/>
          <w:highlight w:val="cyan"/>
        </w:rPr>
        <w:t>transform</w:t>
      </w:r>
      <w:r w:rsidRPr="001E6041">
        <w:rPr>
          <w:sz w:val="16"/>
        </w:rPr>
        <w:t xml:space="preserve"> </w:t>
      </w:r>
      <w:r w:rsidRPr="001E6041">
        <w:rPr>
          <w:rStyle w:val="StyleUnderline"/>
        </w:rPr>
        <w:t xml:space="preserve">the </w:t>
      </w:r>
      <w:r w:rsidRPr="001E6041">
        <w:rPr>
          <w:rStyle w:val="StyleUnderline"/>
          <w:highlight w:val="cyan"/>
        </w:rPr>
        <w:t>unequal</w:t>
      </w:r>
      <w:r w:rsidRPr="001E6041">
        <w:rPr>
          <w:rStyle w:val="StyleUnderline"/>
        </w:rPr>
        <w:t xml:space="preserve"> and violent </w:t>
      </w:r>
      <w:r w:rsidRPr="001E6041">
        <w:rPr>
          <w:rStyle w:val="StyleUnderline"/>
          <w:highlight w:val="cyan"/>
        </w:rPr>
        <w:t>conditions</w:t>
      </w:r>
      <w:r w:rsidRPr="001E6041">
        <w:rPr>
          <w:rStyle w:val="StyleUnderline"/>
        </w:rPr>
        <w:t xml:space="preserve"> </w:t>
      </w:r>
      <w:r w:rsidRPr="001E6041">
        <w:rPr>
          <w:sz w:val="16"/>
        </w:rPr>
        <w:t>that have robbed people of these.</w:t>
      </w:r>
    </w:p>
    <w:p w14:paraId="759E9BAB" w14:textId="77777777" w:rsidR="00D559F3" w:rsidRPr="001E6041" w:rsidRDefault="00D559F3" w:rsidP="00D559F3">
      <w:pPr>
        <w:rPr>
          <w:b/>
          <w:u w:val="single"/>
        </w:rPr>
      </w:pPr>
      <w:r w:rsidRPr="001E6041">
        <w:rPr>
          <w:sz w:val="16"/>
        </w:rPr>
        <w:t xml:space="preserve">Hence </w:t>
      </w:r>
      <w:r w:rsidRPr="001E6041">
        <w:rPr>
          <w:rStyle w:val="StyleUnderline"/>
        </w:rPr>
        <w:t>Fanon</w:t>
      </w:r>
      <w:r w:rsidRPr="001E6041">
        <w:rPr>
          <w:sz w:val="16"/>
        </w:rPr>
        <w:t xml:space="preserve"> was no ‘</w:t>
      </w:r>
      <w:r w:rsidRPr="00C94DD0">
        <w:rPr>
          <w:sz w:val="16"/>
        </w:rPr>
        <w:t xml:space="preserve">poststructuralist’ let alone a ‘postmodernist’. He </w:t>
      </w:r>
      <w:r w:rsidRPr="00C94DD0">
        <w:rPr>
          <w:rStyle w:val="Emphasis"/>
        </w:rPr>
        <w:t>was a modernist</w:t>
      </w:r>
      <w:r w:rsidRPr="00C94DD0">
        <w:rPr>
          <w:sz w:val="16"/>
        </w:rPr>
        <w:t xml:space="preserve">, </w:t>
      </w:r>
      <w:r w:rsidRPr="00C94DD0">
        <w:rPr>
          <w:rStyle w:val="StyleUnderline"/>
        </w:rPr>
        <w:t xml:space="preserve">committed to modern technological and scientific as well as cultural progress. </w:t>
      </w:r>
      <w:r w:rsidRPr="00C94DD0">
        <w:rPr>
          <w:sz w:val="16"/>
        </w:rPr>
        <w:t xml:space="preserve">Nor was he a supporter of ‘tradition’, </w:t>
      </w:r>
      <w:r w:rsidRPr="00C94DD0">
        <w:rPr>
          <w:rStyle w:val="StyleUnderline"/>
        </w:rPr>
        <w:t>as an uncritical valuing of a mystical and mystifying presumed common past of and for the oppressed, as his searing comments</w:t>
      </w:r>
      <w:r w:rsidRPr="001E6041">
        <w:rPr>
          <w:rStyle w:val="StyleUnderline"/>
        </w:rPr>
        <w:t xml:space="preserve"> in BSWM make clear</w:t>
      </w:r>
      <w:r w:rsidRPr="001E6041">
        <w:rPr>
          <w:sz w:val="16"/>
        </w:rPr>
        <w:t xml:space="preserve">. For Fanon, </w:t>
      </w:r>
      <w:r w:rsidRPr="001E6041">
        <w:rPr>
          <w:rStyle w:val="Emphasis"/>
          <w:highlight w:val="cyan"/>
        </w:rPr>
        <w:t>common cause</w:t>
      </w:r>
      <w:r w:rsidRPr="001E6041">
        <w:rPr>
          <w:sz w:val="16"/>
        </w:rPr>
        <w:t>—or sameness—</w:t>
      </w:r>
      <w:r w:rsidRPr="001E6041">
        <w:rPr>
          <w:rStyle w:val="StyleUnderline"/>
          <w:highlight w:val="cyan"/>
        </w:rPr>
        <w:t>is built</w:t>
      </w:r>
      <w:r w:rsidRPr="001E6041">
        <w:rPr>
          <w:sz w:val="16"/>
        </w:rPr>
        <w:t xml:space="preserve">, </w:t>
      </w:r>
      <w:r w:rsidRPr="001E6041">
        <w:rPr>
          <w:rStyle w:val="Emphasis"/>
          <w:highlight w:val="cyan"/>
        </w:rPr>
        <w:t>not given</w:t>
      </w:r>
      <w:r w:rsidRPr="001E6041">
        <w:rPr>
          <w:sz w:val="16"/>
        </w:rPr>
        <w:t xml:space="preserve">; </w:t>
      </w:r>
      <w:r w:rsidRPr="001E6041">
        <w:rPr>
          <w:rStyle w:val="StyleUnderline"/>
          <w:highlight w:val="cyan"/>
        </w:rPr>
        <w:t>forged</w:t>
      </w:r>
      <w:r w:rsidRPr="001E6041">
        <w:rPr>
          <w:rStyle w:val="StyleUnderline"/>
        </w:rPr>
        <w:t xml:space="preserve"> through and </w:t>
      </w:r>
      <w:r w:rsidRPr="001E6041">
        <w:rPr>
          <w:rStyle w:val="Emphasis"/>
          <w:highlight w:val="cyan"/>
        </w:rPr>
        <w:t>by action and interaction</w:t>
      </w:r>
      <w:r w:rsidRPr="001E6041">
        <w:rPr>
          <w:sz w:val="16"/>
        </w:rPr>
        <w:t xml:space="preserve">. In this </w:t>
      </w:r>
      <w:r w:rsidRPr="001E6041">
        <w:rPr>
          <w:rStyle w:val="StyleUnderline"/>
        </w:rPr>
        <w:t>he was a committed existentialist</w:t>
      </w:r>
      <w:r w:rsidRPr="001E6041">
        <w:rPr>
          <w:sz w:val="16"/>
        </w:rPr>
        <w:t xml:space="preserve">, </w:t>
      </w:r>
      <w:r w:rsidRPr="001E6041">
        <w:rPr>
          <w:rStyle w:val="StyleUnderline"/>
        </w:rPr>
        <w:t>promoting organising around solidarities that build unity—and in this sense anticipating feminist intersectionality politics</w:t>
      </w:r>
      <w:r w:rsidRPr="001E6041">
        <w:rPr>
          <w:sz w:val="16"/>
        </w:rPr>
        <w:t xml:space="preserve"> (Burman, 2016b). Notwithstanding his many pronouncements on the importance of humanity, </w:t>
      </w:r>
      <w:r w:rsidRPr="001E6041">
        <w:rPr>
          <w:rStyle w:val="StyleUnderline"/>
          <w:highlight w:val="cyan"/>
        </w:rPr>
        <w:t>Fanonian p</w:t>
      </w:r>
      <w:r w:rsidRPr="001E6041">
        <w:rPr>
          <w:rStyle w:val="StyleUnderline"/>
        </w:rPr>
        <w:t xml:space="preserve">erspectives also </w:t>
      </w:r>
      <w:r w:rsidRPr="001E6041">
        <w:rPr>
          <w:rStyle w:val="StyleUnderline"/>
          <w:highlight w:val="cyan"/>
        </w:rPr>
        <w:t>inform</w:t>
      </w:r>
      <w:r w:rsidRPr="001E6041">
        <w:rPr>
          <w:rStyle w:val="StyleUnderline"/>
        </w:rPr>
        <w:t xml:space="preserve"> recent ‘</w:t>
      </w:r>
      <w:r w:rsidRPr="001E6041">
        <w:rPr>
          <w:rStyle w:val="StyleUnderline"/>
          <w:highlight w:val="cyan"/>
        </w:rPr>
        <w:t>more than human’ perspectives on</w:t>
      </w:r>
      <w:r w:rsidRPr="001E6041">
        <w:rPr>
          <w:rStyle w:val="StyleUnderline"/>
        </w:rPr>
        <w:t xml:space="preserve"> impending </w:t>
      </w:r>
      <w:r w:rsidRPr="001E6041">
        <w:rPr>
          <w:rStyle w:val="StyleUnderline"/>
          <w:highlight w:val="cyan"/>
        </w:rPr>
        <w:t>planetary disaster caused</w:t>
      </w:r>
      <w:r w:rsidRPr="001E6041">
        <w:rPr>
          <w:rStyle w:val="StyleUnderline"/>
        </w:rPr>
        <w:t xml:space="preserve"> by human-made, Global North-made, </w:t>
      </w:r>
      <w:r w:rsidRPr="001E6041">
        <w:rPr>
          <w:rStyle w:val="Emphasis"/>
          <w:highlight w:val="cyan"/>
        </w:rPr>
        <w:t>global boiling</w:t>
      </w:r>
      <w:r w:rsidRPr="001E6041">
        <w:rPr>
          <w:sz w:val="16"/>
        </w:rPr>
        <w:t xml:space="preserve">. Recent discussions extend the critique of the Anthropocene, connecting with the ravages of overdevelopment and corresponding dispossession and displacement of indigenous populations wrought from colonialism (pperman, 2019; iboiron, 2021). </w:t>
      </w:r>
      <w:r w:rsidRPr="001E6041">
        <w:rPr>
          <w:rStyle w:val="StyleUnderline"/>
          <w:highlight w:val="cyan"/>
        </w:rPr>
        <w:t>As a radical</w:t>
      </w:r>
      <w:r w:rsidRPr="001E6041">
        <w:rPr>
          <w:sz w:val="16"/>
        </w:rPr>
        <w:t xml:space="preserve"> (not bourgeois, liberal) </w:t>
      </w:r>
      <w:r w:rsidRPr="001E6041">
        <w:rPr>
          <w:rStyle w:val="Emphasis"/>
          <w:highlight w:val="cyan"/>
        </w:rPr>
        <w:t>humanist</w:t>
      </w:r>
      <w:r w:rsidRPr="001E6041">
        <w:rPr>
          <w:rStyle w:val="StyleUnderline"/>
        </w:rPr>
        <w:t xml:space="preserve">, Fanon therefore </w:t>
      </w:r>
      <w:r w:rsidRPr="001E6041">
        <w:rPr>
          <w:rStyle w:val="StyleUnderline"/>
          <w:highlight w:val="cyan"/>
        </w:rPr>
        <w:t xml:space="preserve">made </w:t>
      </w:r>
      <w:r w:rsidRPr="001E6041">
        <w:rPr>
          <w:rStyle w:val="Emphasis"/>
          <w:highlight w:val="cyan"/>
        </w:rPr>
        <w:t>demands of humanism</w:t>
      </w:r>
      <w:r w:rsidRPr="001E6041">
        <w:rPr>
          <w:sz w:val="16"/>
        </w:rPr>
        <w:t xml:space="preserve">. </w:t>
      </w:r>
      <w:r w:rsidRPr="001E6041">
        <w:rPr>
          <w:rStyle w:val="StyleUnderline"/>
        </w:rPr>
        <w:t xml:space="preserve">Even as he exposed its limits and exclusions, </w:t>
      </w:r>
      <w:r w:rsidRPr="001E6041">
        <w:rPr>
          <w:rStyle w:val="StyleUnderline"/>
          <w:highlight w:val="cyan"/>
        </w:rPr>
        <w:t xml:space="preserve">he recognised the necessity of </w:t>
      </w:r>
      <w:r w:rsidRPr="001E6041">
        <w:rPr>
          <w:rStyle w:val="Emphasis"/>
          <w:highlight w:val="cyan"/>
        </w:rPr>
        <w:t>humanist relational engagement</w:t>
      </w:r>
      <w:r w:rsidRPr="001E6041">
        <w:rPr>
          <w:rStyle w:val="StyleUnderline"/>
        </w:rPr>
        <w:t xml:space="preserve"> </w:t>
      </w:r>
      <w:r w:rsidRPr="001E6041">
        <w:rPr>
          <w:rStyle w:val="StyleUnderline"/>
          <w:highlight w:val="cyan"/>
        </w:rPr>
        <w:t xml:space="preserve">for a </w:t>
      </w:r>
      <w:r w:rsidRPr="001E6041">
        <w:rPr>
          <w:rStyle w:val="Emphasis"/>
          <w:highlight w:val="cyan"/>
        </w:rPr>
        <w:t>transformed and liberated world</w:t>
      </w:r>
      <w:r w:rsidRPr="001E6041">
        <w:rPr>
          <w:rStyle w:val="StyleUnderline"/>
        </w:rPr>
        <w:t xml:space="preserve">, </w:t>
      </w:r>
      <w:r w:rsidRPr="001E6041">
        <w:rPr>
          <w:sz w:val="16"/>
        </w:rPr>
        <w:t>a world that would be forged through transforming the relations between historically racialised others.</w:t>
      </w:r>
    </w:p>
    <w:p w14:paraId="60C6F551" w14:textId="25A8CC88" w:rsidR="00D559F3" w:rsidRPr="000D5B6E" w:rsidRDefault="00D559F3" w:rsidP="00D559F3">
      <w:pPr>
        <w:keepNext/>
        <w:keepLines/>
        <w:spacing w:before="40" w:after="0"/>
        <w:outlineLvl w:val="3"/>
        <w:rPr>
          <w:rFonts w:eastAsiaTheme="majorEastAsia" w:cstheme="majorBidi"/>
          <w:bCs/>
          <w:iCs/>
          <w:sz w:val="26"/>
        </w:rPr>
      </w:pPr>
      <w:r>
        <w:rPr>
          <w:rFonts w:eastAsiaTheme="majorEastAsia" w:cstheme="majorBidi"/>
          <w:b/>
          <w:iCs/>
          <w:sz w:val="26"/>
        </w:rPr>
        <w:t>Attitudes are not set in stone.</w:t>
      </w:r>
    </w:p>
    <w:p w14:paraId="4BBE0A8D" w14:textId="77777777" w:rsidR="00D559F3" w:rsidRPr="000D5B6E" w:rsidRDefault="00D559F3" w:rsidP="00D559F3">
      <w:r w:rsidRPr="000D5B6E">
        <w:t xml:space="preserve">Benedik </w:t>
      </w:r>
      <w:r w:rsidRPr="000D5B6E">
        <w:rPr>
          <w:b/>
          <w:bCs/>
          <w:sz w:val="26"/>
        </w:rPr>
        <w:t>Kurdi et al. 25</w:t>
      </w:r>
      <w:r w:rsidRPr="000D5B6E">
        <w:t xml:space="preserve">. Assistant professor of psychology at the University of Illinois, Ph.D. in psychology from Harvard University. Tessa Charlesworth, assistant professor of management and organizations at Northwestern University, Ph.D. in social psychology from Harvard University. Patrick Mair, professor of statistics at Harvard University, Ph.D. in statistics from the University of Vienna. "International Stability and Change in Explicit and Implicit Attitudes: An Investigation Spanning 33 Countries, Five Social Groups, and 11 Years (2009–2019)." </w:t>
      </w:r>
      <w:r w:rsidRPr="000D5B6E">
        <w:rPr>
          <w:i/>
          <w:iCs/>
        </w:rPr>
        <w:t>Journal of Experimental Psychology: General</w:t>
      </w:r>
      <w:r w:rsidRPr="000D5B6E">
        <w:t>, 154.5, 2-3.</w:t>
      </w:r>
    </w:p>
    <w:p w14:paraId="54A7B32A" w14:textId="77777777" w:rsidR="00D559F3" w:rsidRPr="000D5B6E" w:rsidRDefault="00D559F3" w:rsidP="00D559F3">
      <w:pPr>
        <w:rPr>
          <w:sz w:val="16"/>
        </w:rPr>
      </w:pPr>
      <w:r w:rsidRPr="000D5B6E">
        <w:rPr>
          <w:sz w:val="16"/>
        </w:rPr>
        <w:t xml:space="preserve">Critically, </w:t>
      </w:r>
      <w:r w:rsidRPr="000D5B6E">
        <w:rPr>
          <w:b/>
          <w:iCs/>
          <w:u w:val="single"/>
          <w:bdr w:val="single" w:sz="8" w:space="0" w:color="auto"/>
        </w:rPr>
        <w:t xml:space="preserve">social </w:t>
      </w:r>
      <w:r w:rsidRPr="000D5B6E">
        <w:rPr>
          <w:b/>
          <w:iCs/>
          <w:highlight w:val="cyan"/>
          <w:u w:val="single"/>
          <w:bdr w:val="single" w:sz="8" w:space="0" w:color="auto"/>
        </w:rPr>
        <w:t>attitudes</w:t>
      </w:r>
      <w:r w:rsidRPr="000D5B6E">
        <w:rPr>
          <w:highlight w:val="cyan"/>
          <w:u w:val="single"/>
        </w:rPr>
        <w:t xml:space="preserve"> are not </w:t>
      </w:r>
      <w:r w:rsidRPr="000D5B6E">
        <w:rPr>
          <w:b/>
          <w:iCs/>
          <w:highlight w:val="cyan"/>
          <w:u w:val="single"/>
          <w:bdr w:val="single" w:sz="8" w:space="0" w:color="auto"/>
        </w:rPr>
        <w:t>set</w:t>
      </w:r>
      <w:r w:rsidRPr="000D5B6E">
        <w:rPr>
          <w:b/>
          <w:iCs/>
          <w:u w:val="single"/>
          <w:bdr w:val="single" w:sz="8" w:space="0" w:color="auto"/>
        </w:rPr>
        <w:t xml:space="preserve"> in stone</w:t>
      </w:r>
      <w:r w:rsidRPr="000D5B6E">
        <w:rPr>
          <w:sz w:val="16"/>
        </w:rPr>
        <w:t xml:space="preserve">. Both human minds and </w:t>
      </w:r>
      <w:r w:rsidRPr="000D5B6E">
        <w:rPr>
          <w:u w:val="single"/>
        </w:rPr>
        <w:t xml:space="preserve">social </w:t>
      </w:r>
      <w:r w:rsidRPr="000D5B6E">
        <w:rPr>
          <w:highlight w:val="cyan"/>
          <w:u w:val="single"/>
        </w:rPr>
        <w:t>environments</w:t>
      </w:r>
      <w:r w:rsidRPr="000D5B6E">
        <w:rPr>
          <w:u w:val="single"/>
        </w:rPr>
        <w:t xml:space="preserve"> are</w:t>
      </w:r>
      <w:r w:rsidRPr="000D5B6E">
        <w:rPr>
          <w:sz w:val="16"/>
        </w:rPr>
        <w:t xml:space="preserve"> complex and </w:t>
      </w:r>
      <w:r w:rsidRPr="000D5B6E">
        <w:rPr>
          <w:b/>
          <w:iCs/>
          <w:u w:val="single"/>
          <w:bdr w:val="single" w:sz="8" w:space="0" w:color="auto"/>
        </w:rPr>
        <w:t>dynamic</w:t>
      </w:r>
      <w:r w:rsidRPr="000D5B6E">
        <w:rPr>
          <w:u w:val="single"/>
        </w:rPr>
        <w:t>, and attitudes</w:t>
      </w:r>
      <w:r w:rsidRPr="000D5B6E">
        <w:rPr>
          <w:sz w:val="16"/>
        </w:rPr>
        <w:t xml:space="preserve"> thus </w:t>
      </w:r>
      <w:r w:rsidRPr="000D5B6E">
        <w:rPr>
          <w:u w:val="single"/>
        </w:rPr>
        <w:t xml:space="preserve">have the potential to </w:t>
      </w:r>
      <w:r w:rsidRPr="000D5B6E">
        <w:rPr>
          <w:b/>
          <w:iCs/>
          <w:highlight w:val="cyan"/>
          <w:u w:val="single"/>
          <w:bdr w:val="single" w:sz="8" w:space="0" w:color="auto"/>
        </w:rPr>
        <w:t>shift</w:t>
      </w:r>
      <w:r w:rsidRPr="000D5B6E">
        <w:rPr>
          <w:b/>
          <w:iCs/>
          <w:u w:val="single"/>
          <w:bdr w:val="single" w:sz="8" w:space="0" w:color="auto"/>
        </w:rPr>
        <w:t xml:space="preserve"> adaptively</w:t>
      </w:r>
      <w:r w:rsidRPr="000D5B6E">
        <w:rPr>
          <w:sz w:val="16"/>
        </w:rPr>
        <w:t xml:space="preserve"> in response to new information (Albarracin &amp; Shavitt, 2018; Wood, 2000). A primary endeavor in experimental social psychology has therefore been to document why, when, and how social attitudes change versus remain stable. Indeed, accurately characterizing how social attitudes shift in the moment and over longer periods of time is central to understanding how the human mind represents social information (Lewin, 1935). Moreover, social group attitudes help explain and predict social behavior </w:t>
      </w:r>
      <w:r w:rsidRPr="000D5B6E">
        <w:rPr>
          <w:u w:val="single"/>
        </w:rPr>
        <w:t xml:space="preserve">at both the </w:t>
      </w:r>
      <w:r w:rsidRPr="000D5B6E">
        <w:rPr>
          <w:b/>
          <w:iCs/>
          <w:u w:val="single"/>
          <w:bdr w:val="single" w:sz="8" w:space="0" w:color="auto"/>
        </w:rPr>
        <w:t>individual</w:t>
      </w:r>
      <w:r w:rsidRPr="000D5B6E">
        <w:rPr>
          <w:sz w:val="16"/>
        </w:rPr>
        <w:t xml:space="preserve"> (Kurdi et al., 2019; Talaska et al., 2008) </w:t>
      </w:r>
      <w:r w:rsidRPr="000D5B6E">
        <w:rPr>
          <w:u w:val="single"/>
        </w:rPr>
        <w:t xml:space="preserve">and the </w:t>
      </w:r>
      <w:r w:rsidRPr="000D5B6E">
        <w:rPr>
          <w:b/>
          <w:iCs/>
          <w:u w:val="single"/>
          <w:bdr w:val="single" w:sz="8" w:space="0" w:color="auto"/>
        </w:rPr>
        <w:t>collective</w:t>
      </w:r>
      <w:r w:rsidRPr="000D5B6E">
        <w:rPr>
          <w:u w:val="single"/>
        </w:rPr>
        <w:t xml:space="preserve"> level</w:t>
      </w:r>
      <w:r w:rsidRPr="000D5B6E">
        <w:rPr>
          <w:sz w:val="16"/>
        </w:rPr>
        <w:t xml:space="preserve"> (Calanchini et al., 2022). As such, shifting attitudes toward less bias in favor of dominant groups has also been seen as essential to the endeavor of alleviating social group-based inequality (Ferguson et al., 2025; Paluck et al., 2021).</w:t>
      </w:r>
    </w:p>
    <w:p w14:paraId="40913A55" w14:textId="77777777" w:rsidR="00D559F3" w:rsidRPr="000D5B6E" w:rsidRDefault="00D559F3" w:rsidP="00D559F3">
      <w:pPr>
        <w:rPr>
          <w:sz w:val="16"/>
        </w:rPr>
      </w:pPr>
      <w:r w:rsidRPr="000D5B6E">
        <w:rPr>
          <w:sz w:val="16"/>
        </w:rPr>
        <w:t>Evidence of Explicit and Implicit Attitude Change: Short-Term, Experimental, and Individual</w:t>
      </w:r>
    </w:p>
    <w:p w14:paraId="1E77B42F" w14:textId="77777777" w:rsidR="00D559F3" w:rsidRPr="000D5B6E" w:rsidRDefault="00D559F3" w:rsidP="00D559F3">
      <w:pPr>
        <w:rPr>
          <w:sz w:val="16"/>
        </w:rPr>
      </w:pPr>
      <w:r w:rsidRPr="000D5B6E">
        <w:rPr>
          <w:sz w:val="16"/>
        </w:rPr>
        <w:t>A key conceptual distinction that has driven much empirical research into processes of attitude malleability and change over the past decades is that between explicit and implicit attitudes. The nature of this distinction and the best way to define it continue to be contested (see, e.g., De Houwer, 2019; Ferguson &amp; Cone, 2021; Gawronski et al., 2022; Greenwald &amp; Banaji, 1995). However, for the present purposes, we define explicit attitudes as reflecting relatively controlled (conscious, controllable, and intentional) aspects of retrieving evaluative information—processes that are most often measured via self-report. By contrast, implicit attitudes reflect relatively automatic (unconscious, uncontrollable, and unintentional) aspects of retrieving evaluative information and are usually measured via indirect assays, such as the Implicit Association Test (IAT; Greenwald et al., 1998), sequential priming (Fazio et al., 1986), or the Affect Misattribution Procedure (Payne et al., 2005).</w:t>
      </w:r>
    </w:p>
    <w:p w14:paraId="714838BA" w14:textId="77777777" w:rsidR="00D559F3" w:rsidRPr="000D5B6E" w:rsidRDefault="00D559F3" w:rsidP="00D559F3">
      <w:pPr>
        <w:rPr>
          <w:sz w:val="16"/>
        </w:rPr>
      </w:pPr>
      <w:r w:rsidRPr="000D5B6E">
        <w:rPr>
          <w:sz w:val="16"/>
        </w:rPr>
        <w:t>Most critical for the present purposes, explicit and implicit attitudes are also often thought to differ in their potential for, and mechanisms of, change. For instance, dominant dual-process perspectives in social cognition (McConnell &amp; Rydell, 2014; Smith &amp; DeCoster, 2000; Strack &amp; Deutsch, 2004) have converged on the idea that explicit attitudes are updated via quick and flexible propositional processes (e.g., in response to persuasive appeals). In contrast, according to these theories, implicit attitudes are relatively unlikely to change. If they do, change is assumed to require exposure to vast numbers of stimulus pairings in one’s social environment.</w:t>
      </w:r>
    </w:p>
    <w:p w14:paraId="7AB5269C" w14:textId="77777777" w:rsidR="00D559F3" w:rsidRPr="000D5B6E" w:rsidRDefault="00D559F3" w:rsidP="00D559F3">
      <w:pPr>
        <w:rPr>
          <w:sz w:val="16"/>
        </w:rPr>
      </w:pPr>
      <w:r w:rsidRPr="000D5B6E">
        <w:rPr>
          <w:sz w:val="16"/>
        </w:rPr>
        <w:t xml:space="preserve">Indeed, early experiments (e.g., Olson &amp; Fazio, 2001; Rydell et al., 2006, 2007) seemed to support this dual-process perspective. However, more </w:t>
      </w:r>
      <w:r w:rsidRPr="000D5B6E">
        <w:rPr>
          <w:b/>
          <w:iCs/>
          <w:u w:val="single"/>
          <w:bdr w:val="single" w:sz="8" w:space="0" w:color="auto"/>
        </w:rPr>
        <w:t>recent</w:t>
      </w:r>
      <w:r w:rsidRPr="000D5B6E">
        <w:rPr>
          <w:u w:val="single"/>
        </w:rPr>
        <w:t xml:space="preserve"> evidence</w:t>
      </w:r>
      <w:r w:rsidRPr="000D5B6E">
        <w:rPr>
          <w:sz w:val="16"/>
        </w:rPr>
        <w:t xml:space="preserve">, now </w:t>
      </w:r>
      <w:r w:rsidRPr="000D5B6E">
        <w:rPr>
          <w:u w:val="single"/>
        </w:rPr>
        <w:t xml:space="preserve">consisting of </w:t>
      </w:r>
      <w:r w:rsidRPr="000D5B6E">
        <w:rPr>
          <w:b/>
          <w:iCs/>
          <w:u w:val="single"/>
          <w:bdr w:val="single" w:sz="8" w:space="0" w:color="auto"/>
        </w:rPr>
        <w:t xml:space="preserve">hundreds of </w:t>
      </w:r>
      <w:r w:rsidRPr="000D5B6E">
        <w:rPr>
          <w:b/>
          <w:iCs/>
          <w:highlight w:val="cyan"/>
          <w:u w:val="single"/>
          <w:bdr w:val="single" w:sz="8" w:space="0" w:color="auto"/>
        </w:rPr>
        <w:t>studies</w:t>
      </w:r>
      <w:r w:rsidRPr="000D5B6E">
        <w:rPr>
          <w:highlight w:val="cyan"/>
          <w:u w:val="single"/>
        </w:rPr>
        <w:t>, suggest</w:t>
      </w:r>
      <w:r w:rsidRPr="000D5B6E">
        <w:rPr>
          <w:u w:val="single"/>
        </w:rPr>
        <w:t>s</w:t>
      </w:r>
      <w:r w:rsidRPr="000D5B6E">
        <w:rPr>
          <w:sz w:val="16"/>
        </w:rPr>
        <w:t xml:space="preserve"> that </w:t>
      </w:r>
      <w:r w:rsidRPr="000D5B6E">
        <w:rPr>
          <w:u w:val="single"/>
        </w:rPr>
        <w:t xml:space="preserve">implicit </w:t>
      </w:r>
      <w:r w:rsidRPr="000D5B6E">
        <w:rPr>
          <w:highlight w:val="cyan"/>
          <w:u w:val="single"/>
        </w:rPr>
        <w:t>attitudes</w:t>
      </w:r>
      <w:r w:rsidRPr="000D5B6E">
        <w:rPr>
          <w:sz w:val="16"/>
        </w:rPr>
        <w:t xml:space="preserve">, much like their explicit counterparts, </w:t>
      </w:r>
      <w:r w:rsidRPr="000D5B6E">
        <w:rPr>
          <w:highlight w:val="cyan"/>
          <w:u w:val="single"/>
        </w:rPr>
        <w:t xml:space="preserve">can be </w:t>
      </w:r>
      <w:r w:rsidRPr="000D5B6E">
        <w:rPr>
          <w:b/>
          <w:iCs/>
          <w:highlight w:val="cyan"/>
          <w:u w:val="single"/>
          <w:bdr w:val="single" w:sz="8" w:space="0" w:color="auto"/>
        </w:rPr>
        <w:t>updated</w:t>
      </w:r>
      <w:r w:rsidRPr="000D5B6E">
        <w:rPr>
          <w:u w:val="single"/>
        </w:rPr>
        <w:t xml:space="preserve"> rapidly and flexibly</w:t>
      </w:r>
      <w:r w:rsidRPr="000D5B6E">
        <w:rPr>
          <w:sz w:val="16"/>
        </w:rPr>
        <w:t xml:space="preserve"> (Cone et al., 2017). Moreover, implicit attitudes can reflect relatively complex and sophisticated forms of information and mechanisms of change that go well </w:t>
      </w:r>
      <w:r w:rsidRPr="000D5B6E">
        <w:rPr>
          <w:u w:val="single"/>
        </w:rPr>
        <w:t>beyond</w:t>
      </w:r>
      <w:r w:rsidRPr="000D5B6E">
        <w:rPr>
          <w:sz w:val="16"/>
        </w:rPr>
        <w:t xml:space="preserve"> stimulus pairings experienced in </w:t>
      </w:r>
      <w:r w:rsidRPr="000D5B6E">
        <w:rPr>
          <w:u w:val="single"/>
        </w:rPr>
        <w:t>the environment</w:t>
      </w:r>
      <w:r w:rsidRPr="000D5B6E">
        <w:rPr>
          <w:sz w:val="16"/>
        </w:rPr>
        <w:t xml:space="preserve"> (De Houwer et al., 2020; Kurdi &amp; Dunham, 2020; Mandelbaum, 2016).</w:t>
      </w:r>
    </w:p>
    <w:p w14:paraId="1297365F" w14:textId="77777777" w:rsidR="00D559F3" w:rsidRPr="000D5B6E" w:rsidRDefault="00D559F3" w:rsidP="00D559F3">
      <w:pPr>
        <w:rPr>
          <w:sz w:val="16"/>
        </w:rPr>
      </w:pPr>
      <w:r w:rsidRPr="000D5B6E">
        <w:rPr>
          <w:sz w:val="16"/>
        </w:rPr>
        <w:t xml:space="preserve">Although these </w:t>
      </w:r>
      <w:r w:rsidRPr="000D5B6E">
        <w:rPr>
          <w:highlight w:val="cyan"/>
          <w:u w:val="single"/>
        </w:rPr>
        <w:t>studies have been</w:t>
      </w:r>
      <w:r w:rsidRPr="000D5B6E">
        <w:rPr>
          <w:u w:val="single"/>
        </w:rPr>
        <w:t xml:space="preserve"> characterized by </w:t>
      </w:r>
      <w:r w:rsidRPr="000D5B6E">
        <w:rPr>
          <w:b/>
          <w:iCs/>
          <w:u w:val="single"/>
          <w:bdr w:val="single" w:sz="8" w:space="0" w:color="auto"/>
        </w:rPr>
        <w:t>tight experimental control</w:t>
      </w:r>
      <w:r w:rsidRPr="000D5B6E">
        <w:rPr>
          <w:u w:val="single"/>
        </w:rPr>
        <w:t xml:space="preserve"> and</w:t>
      </w:r>
      <w:r w:rsidRPr="000D5B6E">
        <w:rPr>
          <w:sz w:val="16"/>
        </w:rPr>
        <w:t xml:space="preserve">, as such, </w:t>
      </w:r>
      <w:r w:rsidRPr="000D5B6E">
        <w:rPr>
          <w:b/>
          <w:iCs/>
          <w:u w:val="single"/>
          <w:bdr w:val="single" w:sz="8" w:space="0" w:color="auto"/>
        </w:rPr>
        <w:t>high levels</w:t>
      </w:r>
      <w:r w:rsidRPr="000D5B6E">
        <w:rPr>
          <w:u w:val="single"/>
        </w:rPr>
        <w:t xml:space="preserve"> of internal </w:t>
      </w:r>
      <w:r w:rsidRPr="000D5B6E">
        <w:rPr>
          <w:highlight w:val="cyan"/>
          <w:u w:val="single"/>
        </w:rPr>
        <w:t>valid</w:t>
      </w:r>
      <w:r w:rsidRPr="000D5B6E">
        <w:rPr>
          <w:u w:val="single"/>
        </w:rPr>
        <w:t>ity</w:t>
      </w:r>
      <w:r w:rsidRPr="000D5B6E">
        <w:rPr>
          <w:sz w:val="16"/>
        </w:rPr>
        <w:t xml:space="preserve"> in understanding cognitive mechanisms of change, the external validity of their conclusions has been uncertain (Greenwald et al., 2022; Kurdi et al., 2023). </w:t>
      </w:r>
      <w:proofErr w:type="gramStart"/>
      <w:r w:rsidRPr="000D5B6E">
        <w:rPr>
          <w:sz w:val="16"/>
        </w:rPr>
        <w:t>In particular, this</w:t>
      </w:r>
      <w:proofErr w:type="gramEnd"/>
      <w:r w:rsidRPr="000D5B6E">
        <w:rPr>
          <w:sz w:val="16"/>
        </w:rPr>
        <w:t xml:space="preserve"> line of work has focused on (a) novel targets (e.g., fictitious groups or geometric shapes), (b) short-term change, with measurements immediately following the intervention, and (c) the individual as the sole level of analysis. As such, it is unclear whether the results suggesting malleability in explicit (and especially implicit) social group attitudes would extend to (a) real-world targets imbued with lifelong histories of evaluative learning, (b) enduring, rather than ephemeral, shifts (see, e.g., Lai et al., 2014, 2016; Paluck et al., 2021), and (c) emergent processes at the cultural level, such as those associated with changes in legal contexts (Ofosu et al., 2019), media representations (Ravary et al., 2019), and large-scale social movements (Sawyer &amp; Gampa, 2023). To summarize, most existing research on explicit and implicit attitudes has focused on experimental, short-term, and individual-level processes of change, with questionable generalizability to naturally occurring, long-term processes at the cultural level (Kurdi &amp; Charlesworth, 2023).</w:t>
      </w:r>
    </w:p>
    <w:p w14:paraId="4E0D8C30" w14:textId="77777777" w:rsidR="00D559F3" w:rsidRPr="000D5B6E" w:rsidRDefault="00D559F3" w:rsidP="00D559F3">
      <w:pPr>
        <w:rPr>
          <w:sz w:val="16"/>
        </w:rPr>
      </w:pPr>
      <w:r w:rsidRPr="000D5B6E">
        <w:rPr>
          <w:sz w:val="16"/>
        </w:rPr>
        <w:t>Evidence of Explicit and Implicit Attitude Change: Long-Term, Naturalistic, and Cultural</w:t>
      </w:r>
    </w:p>
    <w:p w14:paraId="78C7F7AF" w14:textId="77777777" w:rsidR="00D559F3" w:rsidRPr="000D5B6E" w:rsidRDefault="00D559F3" w:rsidP="00D559F3">
      <w:pPr>
        <w:rPr>
          <w:sz w:val="16"/>
        </w:rPr>
      </w:pPr>
      <w:r w:rsidRPr="000D5B6E">
        <w:rPr>
          <w:sz w:val="16"/>
        </w:rPr>
        <w:t xml:space="preserve">Recently, a complementary line of work has started documenting more naturalistic, long-term changes in explicit and implicit social group attitudes, although with an exclusive focus on the United States (Charlesworth &amp; Banaji, 2019, 2021, 2022a). </w:t>
      </w:r>
      <w:r w:rsidRPr="000D5B6E">
        <w:rPr>
          <w:u w:val="single"/>
        </w:rPr>
        <w:t xml:space="preserve">Relying on </w:t>
      </w:r>
      <w:r w:rsidRPr="000D5B6E">
        <w:rPr>
          <w:b/>
          <w:iCs/>
          <w:u w:val="single"/>
          <w:bdr w:val="single" w:sz="8" w:space="0" w:color="auto"/>
        </w:rPr>
        <w:t>publicly available</w:t>
      </w:r>
      <w:r w:rsidRPr="000D5B6E">
        <w:rPr>
          <w:u w:val="single"/>
        </w:rPr>
        <w:t xml:space="preserve"> data</w:t>
      </w:r>
      <w:r w:rsidRPr="000D5B6E">
        <w:rPr>
          <w:sz w:val="16"/>
        </w:rPr>
        <w:t xml:space="preserve"> collected via the Project Implicit United States (PI:US) educational website (https://implicit.harvard.edu/), this research showed that explicit </w:t>
      </w:r>
      <w:r w:rsidRPr="000D5B6E">
        <w:rPr>
          <w:b/>
          <w:iCs/>
          <w:highlight w:val="cyan"/>
          <w:u w:val="single"/>
          <w:bdr w:val="single" w:sz="8" w:space="0" w:color="auto"/>
        </w:rPr>
        <w:t>attitudes</w:t>
      </w:r>
      <w:r w:rsidRPr="000D5B6E">
        <w:rPr>
          <w:u w:val="single"/>
        </w:rPr>
        <w:t xml:space="preserve"> consistently </w:t>
      </w:r>
      <w:r w:rsidRPr="000D5B6E">
        <w:rPr>
          <w:b/>
          <w:iCs/>
          <w:highlight w:val="cyan"/>
          <w:u w:val="single"/>
          <w:bdr w:val="single" w:sz="8" w:space="0" w:color="auto"/>
        </w:rPr>
        <w:t>dropped</w:t>
      </w:r>
      <w:r w:rsidRPr="000D5B6E">
        <w:rPr>
          <w:b/>
          <w:iCs/>
          <w:u w:val="single"/>
          <w:bdr w:val="single" w:sz="8" w:space="0" w:color="auto"/>
        </w:rPr>
        <w:t xml:space="preserve"> toward less bias</w:t>
      </w:r>
      <w:r w:rsidRPr="000D5B6E">
        <w:rPr>
          <w:sz w:val="16"/>
        </w:rPr>
        <w:t xml:space="preserve">: Since 2007, </w:t>
      </w:r>
      <w:r w:rsidRPr="000D5B6E">
        <w:rPr>
          <w:u w:val="single"/>
        </w:rPr>
        <w:t>respondents</w:t>
      </w:r>
      <w:r w:rsidRPr="000D5B6E">
        <w:rPr>
          <w:sz w:val="16"/>
        </w:rPr>
        <w:t xml:space="preserve"> in the United States </w:t>
      </w:r>
      <w:r w:rsidRPr="000D5B6E">
        <w:rPr>
          <w:u w:val="single"/>
        </w:rPr>
        <w:t xml:space="preserve">have been expressing </w:t>
      </w:r>
      <w:r w:rsidRPr="000D5B6E">
        <w:rPr>
          <w:b/>
          <w:iCs/>
          <w:u w:val="single"/>
          <w:bdr w:val="single" w:sz="8" w:space="0" w:color="auto"/>
        </w:rPr>
        <w:t>less</w:t>
      </w:r>
      <w:r w:rsidRPr="000D5B6E">
        <w:rPr>
          <w:sz w:val="16"/>
        </w:rPr>
        <w:t xml:space="preserve"> anti-old/pro-young, anti-fat/pro-thin, </w:t>
      </w:r>
      <w:r w:rsidRPr="000D5B6E">
        <w:rPr>
          <w:u w:val="single"/>
        </w:rPr>
        <w:t>anti-gay</w:t>
      </w:r>
      <w:r w:rsidRPr="000D5B6E">
        <w:rPr>
          <w:sz w:val="16"/>
        </w:rPr>
        <w:t xml:space="preserve">/ pro-straight, anti-dark skin/pro-light skin, </w:t>
      </w:r>
      <w:r w:rsidRPr="000D5B6E">
        <w:rPr>
          <w:u w:val="single"/>
        </w:rPr>
        <w:t>and anti-Black</w:t>
      </w:r>
      <w:r w:rsidRPr="000D5B6E">
        <w:rPr>
          <w:sz w:val="16"/>
        </w:rPr>
        <w:t xml:space="preserve">/pro-White </w:t>
      </w:r>
      <w:r w:rsidRPr="000D5B6E">
        <w:rPr>
          <w:u w:val="single"/>
        </w:rPr>
        <w:t>attitudes</w:t>
      </w:r>
      <w:r w:rsidRPr="000D5B6E">
        <w:rPr>
          <w:sz w:val="16"/>
        </w:rPr>
        <w:t>. These findings align with similar, well-documented trends obtained in representative U.S. surveys, such as the General Social Survey (Marsden et al., 2020</w:t>
      </w:r>
      <w:proofErr w:type="gramStart"/>
      <w:r w:rsidRPr="000D5B6E">
        <w:rPr>
          <w:sz w:val="16"/>
        </w:rPr>
        <w:t>), and</w:t>
      </w:r>
      <w:proofErr w:type="gramEnd"/>
      <w:r w:rsidRPr="000D5B6E">
        <w:rPr>
          <w:sz w:val="16"/>
        </w:rPr>
        <w:t xml:space="preserve"> likely </w:t>
      </w:r>
      <w:r w:rsidRPr="000D5B6E">
        <w:rPr>
          <w:highlight w:val="cyan"/>
          <w:u w:val="single"/>
        </w:rPr>
        <w:t xml:space="preserve">reflect </w:t>
      </w:r>
      <w:r w:rsidRPr="000D5B6E">
        <w:rPr>
          <w:b/>
          <w:iCs/>
          <w:u w:val="single"/>
          <w:bdr w:val="single" w:sz="8" w:space="0" w:color="auto"/>
        </w:rPr>
        <w:t xml:space="preserve">changing </w:t>
      </w:r>
      <w:r w:rsidRPr="000D5B6E">
        <w:rPr>
          <w:b/>
          <w:iCs/>
          <w:highlight w:val="cyan"/>
          <w:u w:val="single"/>
          <w:bdr w:val="single" w:sz="8" w:space="0" w:color="auto"/>
        </w:rPr>
        <w:t>norms</w:t>
      </w:r>
      <w:r w:rsidRPr="000D5B6E">
        <w:rPr>
          <w:highlight w:val="cyan"/>
          <w:u w:val="single"/>
        </w:rPr>
        <w:t xml:space="preserve"> about</w:t>
      </w:r>
      <w:r w:rsidRPr="000D5B6E">
        <w:rPr>
          <w:u w:val="single"/>
        </w:rPr>
        <w:t xml:space="preserve"> the acceptability of</w:t>
      </w:r>
      <w:r w:rsidRPr="000D5B6E">
        <w:rPr>
          <w:sz w:val="16"/>
        </w:rPr>
        <w:t xml:space="preserve"> expressing </w:t>
      </w:r>
      <w:r w:rsidRPr="000D5B6E">
        <w:rPr>
          <w:b/>
          <w:iCs/>
          <w:highlight w:val="cyan"/>
          <w:u w:val="single"/>
          <w:bdr w:val="single" w:sz="8" w:space="0" w:color="auto"/>
        </w:rPr>
        <w:t>negativity</w:t>
      </w:r>
      <w:r w:rsidRPr="000D5B6E">
        <w:rPr>
          <w:highlight w:val="cyan"/>
          <w:u w:val="single"/>
        </w:rPr>
        <w:t xml:space="preserve"> toward </w:t>
      </w:r>
      <w:r w:rsidRPr="000D5B6E">
        <w:rPr>
          <w:b/>
          <w:iCs/>
          <w:u w:val="single"/>
          <w:bdr w:val="single" w:sz="8" w:space="0" w:color="auto"/>
        </w:rPr>
        <w:t xml:space="preserve">stigmatized </w:t>
      </w:r>
      <w:r w:rsidRPr="000D5B6E">
        <w:rPr>
          <w:b/>
          <w:iCs/>
          <w:highlight w:val="cyan"/>
          <w:u w:val="single"/>
          <w:bdr w:val="single" w:sz="8" w:space="0" w:color="auto"/>
        </w:rPr>
        <w:t>groups</w:t>
      </w:r>
      <w:r w:rsidRPr="000D5B6E">
        <w:rPr>
          <w:sz w:val="16"/>
        </w:rPr>
        <w:t xml:space="preserve"> (Payne et al., 2017).</w:t>
      </w:r>
    </w:p>
    <w:p w14:paraId="2A75E425" w14:textId="77777777" w:rsidR="00D559F3" w:rsidRPr="000D5B6E" w:rsidRDefault="00D559F3" w:rsidP="00D559F3">
      <w:pPr>
        <w:rPr>
          <w:sz w:val="16"/>
        </w:rPr>
      </w:pPr>
      <w:r w:rsidRPr="000D5B6E">
        <w:rPr>
          <w:sz w:val="16"/>
        </w:rPr>
        <w:t xml:space="preserve">More importantly, the same line of work has shown that some (but not all) implicit social group attitudes also decreased in bias over the same time span in the United States. Specifically, implicit </w:t>
      </w:r>
      <w:r w:rsidRPr="000D5B6E">
        <w:rPr>
          <w:b/>
          <w:iCs/>
          <w:u w:val="single"/>
          <w:bdr w:val="single" w:sz="8" w:space="0" w:color="auto"/>
        </w:rPr>
        <w:t xml:space="preserve">sexuality </w:t>
      </w:r>
      <w:r w:rsidRPr="000D5B6E">
        <w:rPr>
          <w:b/>
          <w:iCs/>
          <w:highlight w:val="cyan"/>
          <w:u w:val="single"/>
          <w:bdr w:val="single" w:sz="8" w:space="0" w:color="auto"/>
        </w:rPr>
        <w:t>attitudes</w:t>
      </w:r>
      <w:r w:rsidRPr="000D5B6E">
        <w:rPr>
          <w:highlight w:val="cyan"/>
          <w:u w:val="single"/>
        </w:rPr>
        <w:t xml:space="preserve"> dropped</w:t>
      </w:r>
      <w:r w:rsidRPr="000D5B6E">
        <w:rPr>
          <w:u w:val="single"/>
        </w:rPr>
        <w:t xml:space="preserve"> in bias by </w:t>
      </w:r>
      <w:r w:rsidRPr="000D5B6E">
        <w:rPr>
          <w:b/>
          <w:iCs/>
          <w:highlight w:val="cyan"/>
          <w:u w:val="single"/>
          <w:bdr w:val="single" w:sz="8" w:space="0" w:color="auto"/>
        </w:rPr>
        <w:t>65%</w:t>
      </w:r>
      <w:r w:rsidRPr="000D5B6E">
        <w:rPr>
          <w:highlight w:val="cyan"/>
          <w:u w:val="single"/>
        </w:rPr>
        <w:t xml:space="preserve"> and are</w:t>
      </w:r>
      <w:r w:rsidRPr="000D5B6E">
        <w:rPr>
          <w:sz w:val="16"/>
        </w:rPr>
        <w:t xml:space="preserve"> now </w:t>
      </w:r>
      <w:r w:rsidRPr="000D5B6E">
        <w:rPr>
          <w:b/>
          <w:iCs/>
          <w:u w:val="single"/>
          <w:bdr w:val="single" w:sz="8" w:space="0" w:color="auto"/>
        </w:rPr>
        <w:t xml:space="preserve">close to </w:t>
      </w:r>
      <w:r w:rsidRPr="000D5B6E">
        <w:rPr>
          <w:b/>
          <w:iCs/>
          <w:highlight w:val="cyan"/>
          <w:u w:val="single"/>
          <w:bdr w:val="single" w:sz="8" w:space="0" w:color="auto"/>
        </w:rPr>
        <w:t>neutral</w:t>
      </w:r>
      <w:r w:rsidRPr="000D5B6E">
        <w:rPr>
          <w:b/>
          <w:iCs/>
          <w:u w:val="single"/>
          <w:bdr w:val="single" w:sz="8" w:space="0" w:color="auto"/>
        </w:rPr>
        <w:t>ity</w:t>
      </w:r>
      <w:r w:rsidRPr="000D5B6E">
        <w:rPr>
          <w:u w:val="single"/>
        </w:rPr>
        <w:t xml:space="preserve">. Implicit </w:t>
      </w:r>
      <w:r w:rsidRPr="000D5B6E">
        <w:rPr>
          <w:highlight w:val="cyan"/>
          <w:u w:val="single"/>
        </w:rPr>
        <w:t>race</w:t>
      </w:r>
      <w:r w:rsidRPr="000D5B6E">
        <w:rPr>
          <w:sz w:val="16"/>
        </w:rPr>
        <w:t xml:space="preserve"> and skin tone </w:t>
      </w:r>
      <w:r w:rsidRPr="000D5B6E">
        <w:rPr>
          <w:highlight w:val="cyan"/>
          <w:u w:val="single"/>
        </w:rPr>
        <w:t>attitudes</w:t>
      </w:r>
      <w:r w:rsidRPr="000D5B6E">
        <w:rPr>
          <w:u w:val="single"/>
        </w:rPr>
        <w:t xml:space="preserve"> have </w:t>
      </w:r>
      <w:r w:rsidRPr="000D5B6E">
        <w:rPr>
          <w:b/>
          <w:iCs/>
          <w:u w:val="single"/>
          <w:bdr w:val="single" w:sz="8" w:space="0" w:color="auto"/>
        </w:rPr>
        <w:t xml:space="preserve">also </w:t>
      </w:r>
      <w:r w:rsidRPr="000D5B6E">
        <w:rPr>
          <w:b/>
          <w:iCs/>
          <w:highlight w:val="cyan"/>
          <w:u w:val="single"/>
          <w:bdr w:val="single" w:sz="8" w:space="0" w:color="auto"/>
        </w:rPr>
        <w:t>decreased</w:t>
      </w:r>
      <w:r w:rsidRPr="000D5B6E">
        <w:rPr>
          <w:sz w:val="16"/>
        </w:rPr>
        <w:t xml:space="preserve">, although </w:t>
      </w:r>
      <w:r w:rsidRPr="000D5B6E">
        <w:rPr>
          <w:u w:val="single"/>
        </w:rPr>
        <w:t>at</w:t>
      </w:r>
      <w:r w:rsidRPr="000D5B6E">
        <w:rPr>
          <w:sz w:val="16"/>
        </w:rPr>
        <w:t xml:space="preserve"> slower but still notable </w:t>
      </w:r>
      <w:r w:rsidRPr="000D5B6E">
        <w:rPr>
          <w:u w:val="single"/>
        </w:rPr>
        <w:t xml:space="preserve">rates of </w:t>
      </w:r>
      <w:r w:rsidRPr="000D5B6E">
        <w:rPr>
          <w:b/>
          <w:iCs/>
          <w:highlight w:val="cyan"/>
          <w:u w:val="single"/>
          <w:bdr w:val="single" w:sz="8" w:space="0" w:color="auto"/>
        </w:rPr>
        <w:t>26%</w:t>
      </w:r>
      <w:r w:rsidRPr="000D5B6E">
        <w:rPr>
          <w:sz w:val="16"/>
        </w:rPr>
        <w:t xml:space="preserve"> and 25%, respectively. These findings are theoretically noteworthy, because they provide initial evidence that, contrary to dominant dual-process perspectives, but in line with propositional accounts, </w:t>
      </w:r>
      <w:r w:rsidRPr="000D5B6E">
        <w:rPr>
          <w:u w:val="single"/>
        </w:rPr>
        <w:t>implicit attitudes</w:t>
      </w:r>
      <w:r w:rsidRPr="000D5B6E">
        <w:rPr>
          <w:sz w:val="16"/>
        </w:rPr>
        <w:t xml:space="preserve"> can </w:t>
      </w:r>
      <w:r w:rsidRPr="000D5B6E">
        <w:rPr>
          <w:u w:val="single"/>
        </w:rPr>
        <w:t xml:space="preserve">exhibit </w:t>
      </w:r>
      <w:r w:rsidRPr="000D5B6E">
        <w:rPr>
          <w:b/>
          <w:iCs/>
          <w:u w:val="single"/>
          <w:bdr w:val="single" w:sz="8" w:space="0" w:color="auto"/>
        </w:rPr>
        <w:t>meaningful</w:t>
      </w:r>
      <w:r w:rsidRPr="000D5B6E">
        <w:rPr>
          <w:sz w:val="16"/>
        </w:rPr>
        <w:t xml:space="preserve">, long-term </w:t>
      </w:r>
      <w:r w:rsidRPr="000D5B6E">
        <w:rPr>
          <w:u w:val="single"/>
        </w:rPr>
        <w:t xml:space="preserve">change even in the context of </w:t>
      </w:r>
      <w:r w:rsidRPr="000D5B6E">
        <w:rPr>
          <w:b/>
          <w:iCs/>
          <w:u w:val="single"/>
          <w:bdr w:val="single" w:sz="8" w:space="0" w:color="auto"/>
        </w:rPr>
        <w:t>preexisting</w:t>
      </w:r>
      <w:r w:rsidRPr="000D5B6E">
        <w:rPr>
          <w:sz w:val="16"/>
        </w:rPr>
        <w:t xml:space="preserve">, consequential </w:t>
      </w:r>
      <w:r w:rsidRPr="000D5B6E">
        <w:rPr>
          <w:b/>
          <w:iCs/>
          <w:u w:val="single"/>
          <w:bdr w:val="single" w:sz="8" w:space="0" w:color="auto"/>
        </w:rPr>
        <w:t>social group</w:t>
      </w:r>
      <w:r w:rsidRPr="000D5B6E">
        <w:rPr>
          <w:sz w:val="16"/>
        </w:rPr>
        <w:t xml:space="preserve"> target</w:t>
      </w:r>
      <w:r w:rsidRPr="000D5B6E">
        <w:rPr>
          <w:b/>
          <w:iCs/>
          <w:u w:val="single"/>
          <w:bdr w:val="single" w:sz="8" w:space="0" w:color="auto"/>
        </w:rPr>
        <w:t>s</w:t>
      </w:r>
      <w:r w:rsidRPr="000D5B6E">
        <w:rPr>
          <w:sz w:val="16"/>
        </w:rPr>
        <w:t>.</w:t>
      </w:r>
    </w:p>
    <w:p w14:paraId="07BE24C1" w14:textId="77777777" w:rsidR="00D559F3" w:rsidRPr="000D5B6E" w:rsidRDefault="00D559F3" w:rsidP="00D559F3">
      <w:pPr>
        <w:rPr>
          <w:sz w:val="16"/>
        </w:rPr>
      </w:pPr>
      <w:r w:rsidRPr="000D5B6E">
        <w:rPr>
          <w:sz w:val="16"/>
        </w:rPr>
        <w:t>However, implicit attitude change did not extend to all social group targets in the United States: Implicit age and body weight attitudes were, and have remained, high in bias. These different trajectories of implicit attitudes across social groups provide an empirical basis for new theorizing about factors that help explain when attitude change does (and does not) occur, as well as whether change will be widespread across people and places (Charlesworth &amp; Banaji, 2021; Charlesworth, Sanjeev, et al., 2023). We return to these ideas in the context of the present project below.</w:t>
      </w:r>
    </w:p>
    <w:p w14:paraId="2494B444" w14:textId="77777777" w:rsidR="00D559F3" w:rsidRPr="000D5B6E" w:rsidRDefault="00D559F3" w:rsidP="00D559F3">
      <w:pPr>
        <w:rPr>
          <w:sz w:val="16"/>
        </w:rPr>
      </w:pPr>
      <w:r w:rsidRPr="000D5B6E">
        <w:rPr>
          <w:sz w:val="16"/>
        </w:rPr>
        <w:t xml:space="preserve">As a final general remark on this line of work, we note that a cultural-level lens on explicit and implicit attitude change bypasses many of the ongoing debates about the validity and reliability of both indirect and direct measures when applied to individual-level cognition and behavior. For instance, whereas direct measures of attitudes have been criticized for their easy fakeability (Fazio et al., 1995), indirect measures, such as the IAT used in the present project, have been in the crosshairs for relatively low predictive validity at the individual level (e.g., Meissner et al., 2019). However, </w:t>
      </w:r>
      <w:r w:rsidRPr="000D5B6E">
        <w:rPr>
          <w:u w:val="single"/>
        </w:rPr>
        <w:t xml:space="preserve">at the </w:t>
      </w:r>
      <w:r w:rsidRPr="000D5B6E">
        <w:rPr>
          <w:b/>
          <w:iCs/>
          <w:u w:val="single"/>
          <w:bdr w:val="single" w:sz="8" w:space="0" w:color="auto"/>
        </w:rPr>
        <w:t>cultural</w:t>
      </w:r>
      <w:r w:rsidRPr="000D5B6E">
        <w:rPr>
          <w:u w:val="single"/>
        </w:rPr>
        <w:t xml:space="preserve"> level, </w:t>
      </w:r>
      <w:r w:rsidRPr="000D5B6E">
        <w:rPr>
          <w:b/>
          <w:iCs/>
          <w:highlight w:val="cyan"/>
          <w:u w:val="single"/>
          <w:bdr w:val="single" w:sz="8" w:space="0" w:color="auto"/>
        </w:rPr>
        <w:t>aggregates</w:t>
      </w:r>
      <w:r w:rsidRPr="000D5B6E">
        <w:rPr>
          <w:u w:val="single"/>
        </w:rPr>
        <w:t xml:space="preserve"> of</w:t>
      </w:r>
      <w:r w:rsidRPr="000D5B6E">
        <w:rPr>
          <w:sz w:val="16"/>
        </w:rPr>
        <w:t xml:space="preserve"> explicit </w:t>
      </w:r>
      <w:r w:rsidRPr="000D5B6E">
        <w:rPr>
          <w:u w:val="single"/>
        </w:rPr>
        <w:t xml:space="preserve">attitudes </w:t>
      </w:r>
      <w:r w:rsidRPr="000D5B6E">
        <w:rPr>
          <w:highlight w:val="cyan"/>
          <w:u w:val="single"/>
        </w:rPr>
        <w:t>can be</w:t>
      </w:r>
      <w:r w:rsidRPr="000D5B6E">
        <w:rPr>
          <w:sz w:val="16"/>
        </w:rPr>
        <w:t xml:space="preserve"> interpreted as </w:t>
      </w:r>
      <w:r w:rsidRPr="000D5B6E">
        <w:rPr>
          <w:b/>
          <w:iCs/>
          <w:highlight w:val="cyan"/>
          <w:u w:val="single"/>
          <w:bdr w:val="single" w:sz="8" w:space="0" w:color="auto"/>
        </w:rPr>
        <w:t>valid</w:t>
      </w:r>
      <w:r w:rsidRPr="000D5B6E">
        <w:rPr>
          <w:b/>
          <w:iCs/>
          <w:u w:val="single"/>
          <w:bdr w:val="single" w:sz="8" w:space="0" w:color="auto"/>
        </w:rPr>
        <w:t xml:space="preserve"> indicators</w:t>
      </w:r>
      <w:r w:rsidRPr="000D5B6E">
        <w:rPr>
          <w:u w:val="single"/>
        </w:rPr>
        <w:t xml:space="preserve"> of</w:t>
      </w:r>
      <w:r w:rsidRPr="000D5B6E">
        <w:rPr>
          <w:sz w:val="16"/>
        </w:rPr>
        <w:t xml:space="preserve"> widely accepted </w:t>
      </w:r>
      <w:r w:rsidRPr="000D5B6E">
        <w:rPr>
          <w:u w:val="single"/>
        </w:rPr>
        <w:t>social norms</w:t>
      </w:r>
      <w:r w:rsidRPr="000D5B6E">
        <w:rPr>
          <w:sz w:val="16"/>
        </w:rPr>
        <w:t xml:space="preserve"> (Tankard &amp; Paluck, 2016), </w:t>
      </w:r>
      <w:r w:rsidRPr="000D5B6E">
        <w:rPr>
          <w:u w:val="single"/>
        </w:rPr>
        <w:t>and</w:t>
      </w:r>
      <w:r w:rsidRPr="000D5B6E">
        <w:rPr>
          <w:sz w:val="16"/>
        </w:rPr>
        <w:t xml:space="preserve"> aggregates of implicit attitudes have </w:t>
      </w:r>
      <w:r w:rsidRPr="000D5B6E">
        <w:rPr>
          <w:highlight w:val="cyan"/>
          <w:u w:val="single"/>
        </w:rPr>
        <w:t>show</w:t>
      </w:r>
      <w:r w:rsidRPr="000D5B6E">
        <w:rPr>
          <w:sz w:val="16"/>
        </w:rPr>
        <w:t xml:space="preserve">n moderate-to-strong </w:t>
      </w:r>
      <w:r w:rsidRPr="000D5B6E">
        <w:rPr>
          <w:b/>
          <w:iCs/>
          <w:highlight w:val="cyan"/>
          <w:u w:val="single"/>
          <w:bdr w:val="single" w:sz="8" w:space="0" w:color="auto"/>
        </w:rPr>
        <w:t>correlations</w:t>
      </w:r>
      <w:r w:rsidRPr="000D5B6E">
        <w:rPr>
          <w:highlight w:val="cyan"/>
          <w:u w:val="single"/>
        </w:rPr>
        <w:t xml:space="preserve"> with</w:t>
      </w:r>
      <w:r w:rsidRPr="000D5B6E">
        <w:rPr>
          <w:u w:val="single"/>
        </w:rPr>
        <w:t xml:space="preserve"> consequential </w:t>
      </w:r>
      <w:r w:rsidRPr="000D5B6E">
        <w:rPr>
          <w:highlight w:val="cyan"/>
          <w:u w:val="single"/>
        </w:rPr>
        <w:t>outcomes</w:t>
      </w:r>
      <w:r w:rsidRPr="000D5B6E">
        <w:rPr>
          <w:sz w:val="16"/>
        </w:rPr>
        <w:t xml:space="preserve"> (Calanchini et al., 2022; Hehman et al., 2019). As such, these divergent results reinforce the importance of studying change in these constructs at the cultural level of analysis.</w:t>
      </w:r>
    </w:p>
    <w:p w14:paraId="77D4585C" w14:textId="77777777" w:rsidR="00D559F3" w:rsidRPr="000D5B6E" w:rsidRDefault="00D559F3" w:rsidP="00D559F3"/>
    <w:p w14:paraId="284EC273" w14:textId="77777777" w:rsidR="00D559F3" w:rsidRPr="00A82626" w:rsidRDefault="00D559F3" w:rsidP="00D559F3">
      <w:pPr>
        <w:pStyle w:val="Heading4"/>
        <w:rPr>
          <w:b w:val="0"/>
          <w:bCs/>
        </w:rPr>
      </w:pPr>
      <w:proofErr w:type="gramStart"/>
      <w:r>
        <w:t>And,</w:t>
      </w:r>
      <w:proofErr w:type="gramEnd"/>
      <w:r>
        <w:t xml:space="preserve"> Psychic explanations for libidinal drives are wrong.  </w:t>
      </w:r>
    </w:p>
    <w:p w14:paraId="70868785" w14:textId="77777777" w:rsidR="00D559F3" w:rsidRPr="008B3E20" w:rsidRDefault="00D559F3" w:rsidP="00D559F3">
      <w:r w:rsidRPr="00E95A02">
        <w:t>Thamy</w:t>
      </w:r>
      <w:r>
        <w:rPr>
          <w:rStyle w:val="Style13ptBold"/>
        </w:rPr>
        <w:t xml:space="preserve"> </w:t>
      </w:r>
      <w:r w:rsidRPr="00A82626">
        <w:rPr>
          <w:rStyle w:val="Style13ptBold"/>
        </w:rPr>
        <w:t>Ayouch</w:t>
      </w:r>
      <w:r>
        <w:rPr>
          <w:rStyle w:val="Style13ptBold"/>
        </w:rPr>
        <w:t xml:space="preserve"> </w:t>
      </w:r>
      <w:r w:rsidRPr="00A82626">
        <w:rPr>
          <w:rStyle w:val="Style13ptBold"/>
        </w:rPr>
        <w:t>25</w:t>
      </w:r>
      <w:r>
        <w:rPr>
          <w:rStyle w:val="Style13ptBold"/>
        </w:rPr>
        <w:t xml:space="preserve">. </w:t>
      </w:r>
      <w:r w:rsidRPr="00331B0A">
        <w:t>[p</w:t>
      </w:r>
      <w:r>
        <w:t xml:space="preserve">rofessor at Université Paris-Cité, “Psychoanalysis, race and coloniality: from silencing denial to symbolic transference,” </w:t>
      </w:r>
      <w:r w:rsidRPr="00A60E4C">
        <w:rPr>
          <w:i/>
          <w:iCs/>
        </w:rPr>
        <w:t>Psychoanalysis, Culture &amp; Society</w:t>
      </w:r>
      <w:r>
        <w:t>, 2025, DOI: 10.1057/s41282-024-00511-y]</w:t>
      </w:r>
    </w:p>
    <w:p w14:paraId="740A0009" w14:textId="77777777" w:rsidR="00D559F3" w:rsidRPr="00A82626" w:rsidRDefault="00D559F3" w:rsidP="00D559F3">
      <w:pPr>
        <w:rPr>
          <w:sz w:val="14"/>
        </w:rPr>
      </w:pPr>
      <w:r w:rsidRPr="00A82626">
        <w:rPr>
          <w:rStyle w:val="StyleUnderline"/>
        </w:rPr>
        <w:t xml:space="preserve">Psychoanalytic experience can then be conceived as a locus for a subject to think through the </w:t>
      </w:r>
      <w:r w:rsidRPr="00A82626">
        <w:rPr>
          <w:rStyle w:val="Emphasis"/>
        </w:rPr>
        <w:t>contingent discourses</w:t>
      </w:r>
      <w:r w:rsidRPr="00A82626">
        <w:rPr>
          <w:rStyle w:val="StyleUnderline"/>
        </w:rPr>
        <w:t xml:space="preserve"> that produce them</w:t>
      </w:r>
      <w:r w:rsidRPr="00A82626">
        <w:rPr>
          <w:sz w:val="14"/>
        </w:rPr>
        <w:t xml:space="preserve">, the specific assignations that subjectify them through gender, sexuality, class, race and other social power relations. </w:t>
      </w:r>
      <w:r w:rsidRPr="00A82626">
        <w:rPr>
          <w:rStyle w:val="StyleUnderline"/>
          <w:highlight w:val="cyan"/>
        </w:rPr>
        <w:t xml:space="preserve">Revealing whiteness as a </w:t>
      </w:r>
      <w:r w:rsidRPr="00A82626">
        <w:rPr>
          <w:rStyle w:val="Emphasis"/>
          <w:highlight w:val="cyan"/>
        </w:rPr>
        <w:t>social construction</w:t>
      </w:r>
      <w:r w:rsidRPr="00A82626">
        <w:rPr>
          <w:sz w:val="14"/>
        </w:rPr>
        <w:t xml:space="preserve"> and an event, </w:t>
      </w:r>
      <w:r w:rsidRPr="00A82626">
        <w:rPr>
          <w:rStyle w:val="Emphasis"/>
          <w:highlight w:val="cyan"/>
        </w:rPr>
        <w:t>rather</w:t>
      </w:r>
      <w:r w:rsidRPr="00A82626">
        <w:rPr>
          <w:rStyle w:val="StyleUnderline"/>
          <w:highlight w:val="cyan"/>
        </w:rPr>
        <w:t xml:space="preserve"> than as </w:t>
      </w:r>
      <w:r w:rsidRPr="00A82626">
        <w:rPr>
          <w:rStyle w:val="Emphasis"/>
          <w:highlight w:val="cyan"/>
        </w:rPr>
        <w:t>invisibilised permanence</w:t>
      </w:r>
      <w:r w:rsidRPr="00A82626">
        <w:rPr>
          <w:sz w:val="14"/>
          <w:highlight w:val="cyan"/>
        </w:rPr>
        <w:t xml:space="preserve">, </w:t>
      </w:r>
      <w:r w:rsidRPr="00D61737">
        <w:rPr>
          <w:rStyle w:val="StyleUnderline"/>
        </w:rPr>
        <w:t xml:space="preserve">means </w:t>
      </w:r>
      <w:r w:rsidRPr="00A82626">
        <w:rPr>
          <w:rStyle w:val="StyleUnderline"/>
          <w:highlight w:val="cyan"/>
        </w:rPr>
        <w:t xml:space="preserve">pointing </w:t>
      </w:r>
      <w:r w:rsidRPr="00D61737">
        <w:rPr>
          <w:rStyle w:val="StyleUnderline"/>
        </w:rPr>
        <w:t xml:space="preserve">out its </w:t>
      </w:r>
      <w:r w:rsidRPr="00A82626">
        <w:rPr>
          <w:rStyle w:val="Emphasis"/>
          <w:highlight w:val="cyan"/>
        </w:rPr>
        <w:t>contingency</w:t>
      </w:r>
      <w:r w:rsidRPr="00A82626">
        <w:rPr>
          <w:sz w:val="14"/>
        </w:rPr>
        <w:t xml:space="preserve">. </w:t>
      </w:r>
      <w:r w:rsidRPr="00A82626">
        <w:rPr>
          <w:rStyle w:val="StyleUnderline"/>
        </w:rPr>
        <w:t xml:space="preserve">This introduces a </w:t>
      </w:r>
      <w:r w:rsidRPr="00A82626">
        <w:rPr>
          <w:rStyle w:val="Emphasis"/>
        </w:rPr>
        <w:t>critical distance</w:t>
      </w:r>
      <w:r w:rsidRPr="00A82626">
        <w:rPr>
          <w:rStyle w:val="StyleUnderline"/>
        </w:rPr>
        <w:t xml:space="preserve"> that allows space </w:t>
      </w:r>
      <w:r w:rsidRPr="00A82626">
        <w:rPr>
          <w:rStyle w:val="StyleUnderline"/>
          <w:highlight w:val="cyan"/>
        </w:rPr>
        <w:t xml:space="preserve">to </w:t>
      </w:r>
      <w:r w:rsidRPr="00A82626">
        <w:rPr>
          <w:rStyle w:val="Emphasis"/>
          <w:highlight w:val="cyan"/>
        </w:rPr>
        <w:t>rethink</w:t>
      </w:r>
      <w:r w:rsidRPr="00A82626">
        <w:rPr>
          <w:sz w:val="14"/>
        </w:rPr>
        <w:t xml:space="preserve"> – fantasise, elaborate, construct – </w:t>
      </w:r>
      <w:r w:rsidRPr="00A82626">
        <w:rPr>
          <w:rStyle w:val="StyleUnderline"/>
          <w:highlight w:val="cyan"/>
        </w:rPr>
        <w:t>subjectification processes that are</w:t>
      </w:r>
      <w:r w:rsidRPr="00A82626">
        <w:rPr>
          <w:sz w:val="14"/>
        </w:rPr>
        <w:t xml:space="preserve"> not subject to dominant norms, and prove </w:t>
      </w:r>
      <w:r w:rsidRPr="00A82626">
        <w:rPr>
          <w:rStyle w:val="StyleUnderline"/>
        </w:rPr>
        <w:t xml:space="preserve">more </w:t>
      </w:r>
      <w:r w:rsidRPr="00A82626">
        <w:rPr>
          <w:rStyle w:val="StyleUnderline"/>
          <w:highlight w:val="cyan"/>
        </w:rPr>
        <w:t xml:space="preserve">prone to </w:t>
      </w:r>
      <w:r w:rsidRPr="00A82626">
        <w:rPr>
          <w:rStyle w:val="Emphasis"/>
          <w:highlight w:val="cyan"/>
        </w:rPr>
        <w:t>change</w:t>
      </w:r>
      <w:r w:rsidRPr="00A82626">
        <w:rPr>
          <w:rStyle w:val="StyleUnderline"/>
          <w:highlight w:val="cyan"/>
        </w:rPr>
        <w:t xml:space="preserve"> and </w:t>
      </w:r>
      <w:r w:rsidRPr="00A82626">
        <w:rPr>
          <w:rStyle w:val="Emphasis"/>
          <w:highlight w:val="cyan"/>
        </w:rPr>
        <w:t>fluidity</w:t>
      </w:r>
      <w:r w:rsidRPr="00A82626">
        <w:rPr>
          <w:sz w:val="14"/>
        </w:rPr>
        <w:t>.</w:t>
      </w:r>
    </w:p>
    <w:p w14:paraId="3EB049E3" w14:textId="77777777" w:rsidR="00D559F3" w:rsidRPr="00A82626" w:rsidRDefault="00D559F3" w:rsidP="00D559F3">
      <w:pPr>
        <w:rPr>
          <w:sz w:val="14"/>
        </w:rPr>
      </w:pPr>
      <w:r w:rsidRPr="00A82626">
        <w:rPr>
          <w:rStyle w:val="StyleUnderline"/>
        </w:rPr>
        <w:t>It seems quite crucial</w:t>
      </w:r>
      <w:r w:rsidRPr="00A82626">
        <w:rPr>
          <w:sz w:val="14"/>
        </w:rPr>
        <w:t xml:space="preserve">, then, </w:t>
      </w:r>
      <w:r w:rsidRPr="00A82626">
        <w:rPr>
          <w:rStyle w:val="StyleUnderline"/>
        </w:rPr>
        <w:t xml:space="preserve">to </w:t>
      </w:r>
      <w:r w:rsidRPr="00A82626">
        <w:rPr>
          <w:rStyle w:val="Emphasis"/>
        </w:rPr>
        <w:t>deconstruct</w:t>
      </w:r>
      <w:r w:rsidRPr="00A82626">
        <w:rPr>
          <w:rStyle w:val="StyleUnderline"/>
        </w:rPr>
        <w:t xml:space="preserve"> the whiteness that may prevail in analytic theory when it promotes </w:t>
      </w:r>
      <w:r w:rsidRPr="00A82626">
        <w:rPr>
          <w:rStyle w:val="Emphasis"/>
        </w:rPr>
        <w:t>definite ontological neutrality</w:t>
      </w:r>
      <w:r w:rsidRPr="00A82626">
        <w:rPr>
          <w:sz w:val="14"/>
        </w:rPr>
        <w:t xml:space="preserve"> on the part of the analyst. In line with Derrida (2006), who theorises the phallogocentrism of psychoanalysis, the privileged status granted to the phallus, the signifier of signifiers considered as the condition of possibility of a thought established by and for men, I would here point out the unacknowledged leukologocentrism of psychoanalysis, in which λευκός [leukos] refers to its invisibilised whiteness. On the analytical level, the point is not, obviously, to introduce some new morality, but to consider the psychic effects of social power relations at the intersection of which an individual is positioned: to thematise the norms of racialisation.</w:t>
      </w:r>
    </w:p>
    <w:p w14:paraId="0C0F639B" w14:textId="77777777" w:rsidR="00D559F3" w:rsidRPr="00A82626" w:rsidRDefault="00D559F3" w:rsidP="00D559F3">
      <w:pPr>
        <w:rPr>
          <w:sz w:val="14"/>
        </w:rPr>
      </w:pPr>
      <w:r w:rsidRPr="00A82626">
        <w:rPr>
          <w:sz w:val="14"/>
        </w:rPr>
        <w:t>While psychoanalytic treatment is not directly about removing social oppression, or even less about occupying a morally “praiseworthy” position (an angelism that remains largely tainted by the imaginary), it is nevertheless about freeing the analysand’s psychic fluidity blocked off by the symptom. And perhaps this recognition of whiteness, its deconstruction and denaturalisation, is what Frantz Fanon refers to when he analyses the dream of a black man perceiving himself as white:</w:t>
      </w:r>
    </w:p>
    <w:p w14:paraId="456CF87E" w14:textId="77777777" w:rsidR="00D559F3" w:rsidRPr="00A82626" w:rsidRDefault="00D559F3" w:rsidP="00D559F3">
      <w:pPr>
        <w:rPr>
          <w:sz w:val="14"/>
        </w:rPr>
      </w:pPr>
      <w:r w:rsidRPr="00A82626">
        <w:rPr>
          <w:sz w:val="14"/>
        </w:rPr>
        <w:t>What emerges then is the need for combined action on the individual and on the group. As a psychoanalyst, I should help my patient to become conscious of his unconscious and abandon his attempts at a hallucinatory whitening, but also to act in the direction of a change in the social structure.</w:t>
      </w:r>
    </w:p>
    <w:p w14:paraId="0085C2AF" w14:textId="77777777" w:rsidR="00D559F3" w:rsidRPr="00A82626" w:rsidRDefault="00D559F3" w:rsidP="00D559F3">
      <w:pPr>
        <w:rPr>
          <w:sz w:val="14"/>
        </w:rPr>
      </w:pPr>
      <w:r w:rsidRPr="00A82626">
        <w:rPr>
          <w:sz w:val="14"/>
        </w:rPr>
        <w:t>In other words, the black man should no longer be confronted by the dilemma, turn white or disappear; but he should be able to take cognizance of a possibility of existence. In still other words, if society makes difficulties for him because of his color, if in his dreams I establish the expression of an unconscious desire to change color, my objective will not be that of dissuading him from it by advising him to “keep his place”; on the contrary, my objective, once his motivations have been brought into consciousness, will be to put him in a position to choose action (or passivity) with respect to the real source of the conflict—that is, toward the social structures. (Fanon, 1952/1986, pp. 74–75)</w:t>
      </w:r>
    </w:p>
    <w:p w14:paraId="268A5CF0" w14:textId="77777777" w:rsidR="00D559F3" w:rsidRPr="00A82626" w:rsidRDefault="00D559F3" w:rsidP="00D559F3">
      <w:pPr>
        <w:rPr>
          <w:sz w:val="14"/>
        </w:rPr>
      </w:pPr>
      <w:r w:rsidRPr="00A82626">
        <w:rPr>
          <w:sz w:val="14"/>
        </w:rPr>
        <w:t xml:space="preserve">Here, as Fanon points out, the patient is invaded by this desire to be white only in a society that generates his inferiority complex, and even derives its consistency from it, by proclaiming white superiority. </w:t>
      </w:r>
      <w:r w:rsidRPr="00A82626">
        <w:rPr>
          <w:rStyle w:val="StyleUnderline"/>
        </w:rPr>
        <w:t>Subjective elaboration can</w:t>
      </w:r>
      <w:r w:rsidRPr="00A82626">
        <w:rPr>
          <w:sz w:val="14"/>
        </w:rPr>
        <w:t xml:space="preserve"> therefore </w:t>
      </w:r>
      <w:r w:rsidRPr="00A82626">
        <w:rPr>
          <w:rStyle w:val="StyleUnderline"/>
        </w:rPr>
        <w:t xml:space="preserve">take place </w:t>
      </w:r>
      <w:r w:rsidRPr="00A82626">
        <w:rPr>
          <w:rStyle w:val="Emphasis"/>
        </w:rPr>
        <w:t>only</w:t>
      </w:r>
      <w:r w:rsidRPr="00A82626">
        <w:rPr>
          <w:rStyle w:val="StyleUnderline"/>
        </w:rPr>
        <w:t xml:space="preserve"> when </w:t>
      </w:r>
      <w:proofErr w:type="gramStart"/>
      <w:r w:rsidRPr="00A82626">
        <w:rPr>
          <w:rStyle w:val="StyleUnderline"/>
        </w:rPr>
        <w:t>taking into account</w:t>
      </w:r>
      <w:proofErr w:type="gramEnd"/>
      <w:r w:rsidRPr="00A82626">
        <w:rPr>
          <w:rStyle w:val="StyleUnderline"/>
        </w:rPr>
        <w:t xml:space="preserve"> the </w:t>
      </w:r>
      <w:r w:rsidRPr="00A82626">
        <w:rPr>
          <w:rStyle w:val="Emphasis"/>
        </w:rPr>
        <w:t>societal context</w:t>
      </w:r>
      <w:r w:rsidRPr="00A82626">
        <w:rPr>
          <w:sz w:val="14"/>
        </w:rPr>
        <w:t xml:space="preserve">. </w:t>
      </w:r>
      <w:r w:rsidRPr="00A82626">
        <w:rPr>
          <w:rStyle w:val="StyleUnderline"/>
        </w:rPr>
        <w:t xml:space="preserve">Psychic </w:t>
      </w:r>
      <w:r w:rsidRPr="00A82626">
        <w:rPr>
          <w:rStyle w:val="Emphasis"/>
        </w:rPr>
        <w:t>fluidity</w:t>
      </w:r>
      <w:r w:rsidRPr="00A82626">
        <w:rPr>
          <w:sz w:val="14"/>
        </w:rPr>
        <w:t xml:space="preserve">, </w:t>
      </w:r>
      <w:r w:rsidRPr="00A82626">
        <w:rPr>
          <w:rStyle w:val="StyleUnderline"/>
          <w:highlight w:val="cyan"/>
        </w:rPr>
        <w:t xml:space="preserve">the ability to </w:t>
      </w:r>
      <w:r w:rsidRPr="00A82626">
        <w:rPr>
          <w:rStyle w:val="Emphasis"/>
          <w:highlight w:val="cyan"/>
        </w:rPr>
        <w:t>choose</w:t>
      </w:r>
      <w:r w:rsidRPr="00A82626">
        <w:rPr>
          <w:rStyle w:val="StyleUnderline"/>
          <w:highlight w:val="cyan"/>
        </w:rPr>
        <w:t xml:space="preserve"> </w:t>
      </w:r>
      <w:proofErr w:type="gramStart"/>
      <w:r w:rsidRPr="00A82626">
        <w:rPr>
          <w:rStyle w:val="StyleUnderline"/>
        </w:rPr>
        <w:t>whether or not</w:t>
      </w:r>
      <w:proofErr w:type="gramEnd"/>
      <w:r w:rsidRPr="00A82626">
        <w:rPr>
          <w:rStyle w:val="StyleUnderline"/>
        </w:rPr>
        <w:t xml:space="preserve"> to </w:t>
      </w:r>
      <w:r w:rsidRPr="00A82626">
        <w:rPr>
          <w:rStyle w:val="Emphasis"/>
        </w:rPr>
        <w:t>act</w:t>
      </w:r>
      <w:r w:rsidRPr="00A82626">
        <w:rPr>
          <w:rStyle w:val="StyleUnderline"/>
        </w:rPr>
        <w:t xml:space="preserve"> upon </w:t>
      </w:r>
      <w:r w:rsidRPr="00A82626">
        <w:rPr>
          <w:rStyle w:val="StyleUnderline"/>
          <w:highlight w:val="cyan"/>
        </w:rPr>
        <w:t xml:space="preserve">social </w:t>
      </w:r>
      <w:proofErr w:type="gramStart"/>
      <w:r w:rsidRPr="00A82626">
        <w:rPr>
          <w:rStyle w:val="StyleUnderline"/>
          <w:highlight w:val="cyan"/>
        </w:rPr>
        <w:t>structures</w:t>
      </w:r>
      <w:r w:rsidRPr="00A82626">
        <w:rPr>
          <w:sz w:val="14"/>
          <w:highlight w:val="cyan"/>
        </w:rPr>
        <w:t>,</w:t>
      </w:r>
      <w:r w:rsidRPr="00A82626">
        <w:rPr>
          <w:sz w:val="14"/>
        </w:rPr>
        <w:t xml:space="preserve"> </w:t>
      </w:r>
      <w:r w:rsidRPr="00A82626">
        <w:rPr>
          <w:rStyle w:val="StyleUnderline"/>
          <w:highlight w:val="cyan"/>
        </w:rPr>
        <w:t>or</w:t>
      </w:r>
      <w:proofErr w:type="gramEnd"/>
      <w:r w:rsidRPr="00A82626">
        <w:rPr>
          <w:rStyle w:val="StyleUnderline"/>
          <w:highlight w:val="cyan"/>
        </w:rPr>
        <w:t xml:space="preserve"> at least </w:t>
      </w:r>
      <w:r w:rsidRPr="00A82626">
        <w:rPr>
          <w:rStyle w:val="Emphasis"/>
          <w:highlight w:val="cyan"/>
        </w:rPr>
        <w:t>consider their role</w:t>
      </w:r>
      <w:r w:rsidRPr="00A82626">
        <w:rPr>
          <w:rStyle w:val="StyleUnderline"/>
        </w:rPr>
        <w:t xml:space="preserve"> in one’s psychic processes </w:t>
      </w:r>
      <w:r w:rsidRPr="00A82626">
        <w:rPr>
          <w:rStyle w:val="StyleUnderline"/>
          <w:highlight w:val="cyan"/>
        </w:rPr>
        <w:t>are</w:t>
      </w:r>
      <w:r w:rsidRPr="00A82626">
        <w:rPr>
          <w:sz w:val="14"/>
        </w:rPr>
        <w:t xml:space="preserve"> precisely </w:t>
      </w:r>
      <w:r w:rsidRPr="00A82626">
        <w:rPr>
          <w:rStyle w:val="StyleUnderline"/>
        </w:rPr>
        <w:t>the aims of</w:t>
      </w:r>
      <w:r w:rsidRPr="00A82626">
        <w:rPr>
          <w:sz w:val="14"/>
        </w:rPr>
        <w:t xml:space="preserve"> a psychoanalytic approach that views the subject as indissociable from the social group. Taking up the position of a subject, being able to speak in one’s own name, not giving way nor ceding in relation to desire – these are all aims of psychic elaboration. This means, on a social level, enjoying agency: </w:t>
      </w:r>
      <w:r w:rsidRPr="00A82626">
        <w:rPr>
          <w:rStyle w:val="StyleUnderline"/>
          <w:highlight w:val="cyan"/>
        </w:rPr>
        <w:t xml:space="preserve">a capacity to </w:t>
      </w:r>
      <w:r w:rsidRPr="00A82626">
        <w:rPr>
          <w:rStyle w:val="Emphasis"/>
          <w:highlight w:val="cyan"/>
        </w:rPr>
        <w:t>think</w:t>
      </w:r>
      <w:r w:rsidRPr="00A82626">
        <w:rPr>
          <w:rStyle w:val="StyleUnderline"/>
          <w:highlight w:val="cyan"/>
        </w:rPr>
        <w:t xml:space="preserve"> and </w:t>
      </w:r>
      <w:r w:rsidRPr="00A82626">
        <w:rPr>
          <w:rStyle w:val="Emphasis"/>
          <w:highlight w:val="cyan"/>
        </w:rPr>
        <w:t>act</w:t>
      </w:r>
      <w:r w:rsidRPr="00A82626">
        <w:rPr>
          <w:rStyle w:val="StyleUnderline"/>
          <w:highlight w:val="cyan"/>
        </w:rPr>
        <w:t xml:space="preserve"> rather than</w:t>
      </w:r>
      <w:r w:rsidRPr="00A82626">
        <w:rPr>
          <w:rStyle w:val="StyleUnderline"/>
        </w:rPr>
        <w:t xml:space="preserve"> being reduced to </w:t>
      </w:r>
      <w:r w:rsidRPr="00A82626">
        <w:rPr>
          <w:rStyle w:val="Emphasis"/>
          <w:highlight w:val="cyan"/>
        </w:rPr>
        <w:t>pure passivity</w:t>
      </w:r>
      <w:r w:rsidRPr="00A82626">
        <w:rPr>
          <w:sz w:val="14"/>
        </w:rPr>
        <w:t>.</w:t>
      </w:r>
    </w:p>
    <w:p w14:paraId="251C20DB" w14:textId="77777777" w:rsidR="00D559F3" w:rsidRPr="00A82626" w:rsidRDefault="00D559F3" w:rsidP="00D559F3">
      <w:pPr>
        <w:rPr>
          <w:sz w:val="14"/>
        </w:rPr>
      </w:pPr>
      <w:r w:rsidRPr="00A82626">
        <w:rPr>
          <w:sz w:val="14"/>
        </w:rPr>
        <w:t>Conclusion</w:t>
      </w:r>
    </w:p>
    <w:p w14:paraId="43254358" w14:textId="77777777" w:rsidR="00D559F3" w:rsidRPr="00A82626" w:rsidRDefault="00D559F3" w:rsidP="00D559F3">
      <w:pPr>
        <w:rPr>
          <w:sz w:val="14"/>
        </w:rPr>
      </w:pPr>
      <w:r w:rsidRPr="00A82626">
        <w:rPr>
          <w:sz w:val="14"/>
        </w:rPr>
        <w:t xml:space="preserve">While it does not aim directly at political action, psychoanalysis considers the power mechanisms within which a subject is inscribed, and the discursivities articulated by them. The point here is to understand that </w:t>
      </w:r>
      <w:r w:rsidRPr="00A82626">
        <w:rPr>
          <w:rStyle w:val="StyleUnderline"/>
          <w:highlight w:val="cyan"/>
        </w:rPr>
        <w:t xml:space="preserve">racial subjectification norms </w:t>
      </w:r>
      <w:r w:rsidRPr="00A82626">
        <w:rPr>
          <w:rStyle w:val="Emphasis"/>
          <w:highlight w:val="cyan"/>
        </w:rPr>
        <w:t>do not stand above revision</w:t>
      </w:r>
      <w:r w:rsidRPr="00A82626">
        <w:rPr>
          <w:sz w:val="14"/>
        </w:rPr>
        <w:t xml:space="preserve">: psychoanalysis questions the way in which subjects position themselves within these norms through their desire. In this respect, </w:t>
      </w:r>
      <w:r w:rsidRPr="00A82626">
        <w:rPr>
          <w:rStyle w:val="StyleUnderline"/>
        </w:rPr>
        <w:t>psychoanalysis proves political</w:t>
      </w:r>
      <w:r w:rsidRPr="00A82626">
        <w:rPr>
          <w:sz w:val="14"/>
        </w:rPr>
        <w:t xml:space="preserve">, </w:t>
      </w:r>
      <w:r w:rsidRPr="00A82626">
        <w:rPr>
          <w:rStyle w:val="Emphasis"/>
        </w:rPr>
        <w:t>not</w:t>
      </w:r>
      <w:r w:rsidRPr="00A82626">
        <w:rPr>
          <w:rStyle w:val="StyleUnderline"/>
        </w:rPr>
        <w:t xml:space="preserve"> in terms of </w:t>
      </w:r>
      <w:r w:rsidRPr="00A82626">
        <w:rPr>
          <w:rStyle w:val="Emphasis"/>
        </w:rPr>
        <w:t>direct</w:t>
      </w:r>
      <w:r w:rsidRPr="00A82626">
        <w:rPr>
          <w:sz w:val="14"/>
        </w:rPr>
        <w:t xml:space="preserve"> social or militant </w:t>
      </w:r>
      <w:r w:rsidRPr="00A82626">
        <w:rPr>
          <w:rStyle w:val="Emphasis"/>
        </w:rPr>
        <w:t>action</w:t>
      </w:r>
      <w:r w:rsidRPr="00A82626">
        <w:rPr>
          <w:sz w:val="14"/>
        </w:rPr>
        <w:t xml:space="preserve">, </w:t>
      </w:r>
      <w:r w:rsidRPr="00A82626">
        <w:rPr>
          <w:rStyle w:val="StyleUnderline"/>
        </w:rPr>
        <w:t xml:space="preserve">but insofar as all subjects and their </w:t>
      </w:r>
      <w:r w:rsidRPr="00A82626">
        <w:rPr>
          <w:rStyle w:val="StyleUnderline"/>
          <w:highlight w:val="cyan"/>
        </w:rPr>
        <w:t xml:space="preserve">psychic processes are </w:t>
      </w:r>
      <w:r w:rsidRPr="00A82626">
        <w:rPr>
          <w:rStyle w:val="Emphasis"/>
          <w:highlight w:val="cyan"/>
        </w:rPr>
        <w:t>inscribed</w:t>
      </w:r>
      <w:r w:rsidRPr="00A82626">
        <w:rPr>
          <w:rStyle w:val="StyleUnderline"/>
          <w:highlight w:val="cyan"/>
        </w:rPr>
        <w:t xml:space="preserve"> in the </w:t>
      </w:r>
      <w:r w:rsidRPr="00A82626">
        <w:rPr>
          <w:rStyle w:val="Emphasis"/>
          <w:highlight w:val="cyan"/>
        </w:rPr>
        <w:t>polis</w:t>
      </w:r>
      <w:r w:rsidRPr="00A82626">
        <w:rPr>
          <w:sz w:val="14"/>
        </w:rPr>
        <w:t xml:space="preserve">, and as psychoanalytic practice has political effects, at best emancipatory, at worst normative when the impact of social norms is ignored. What’s more, </w:t>
      </w:r>
      <w:proofErr w:type="gramStart"/>
      <w:r w:rsidRPr="00A82626">
        <w:rPr>
          <w:rStyle w:val="StyleUnderline"/>
          <w:highlight w:val="cyan"/>
        </w:rPr>
        <w:t xml:space="preserve">to </w:t>
      </w:r>
      <w:r w:rsidRPr="00A82626">
        <w:rPr>
          <w:rStyle w:val="Emphasis"/>
          <w:highlight w:val="cyan"/>
        </w:rPr>
        <w:t>deny</w:t>
      </w:r>
      <w:proofErr w:type="gramEnd"/>
      <w:r w:rsidRPr="00A82626">
        <w:rPr>
          <w:rStyle w:val="StyleUnderline"/>
        </w:rPr>
        <w:t xml:space="preserve"> this dimension by claiming that psychoanalysis has </w:t>
      </w:r>
      <w:r w:rsidRPr="00A82626">
        <w:rPr>
          <w:rStyle w:val="Emphasis"/>
        </w:rPr>
        <w:t>no connection</w:t>
      </w:r>
      <w:r w:rsidRPr="00A82626">
        <w:rPr>
          <w:rStyle w:val="StyleUnderline"/>
        </w:rPr>
        <w:t xml:space="preserve"> with politics is </w:t>
      </w:r>
      <w:proofErr w:type="gramStart"/>
      <w:r w:rsidRPr="00A82626">
        <w:rPr>
          <w:rStyle w:val="StyleUnderline"/>
        </w:rPr>
        <w:t>in itself a</w:t>
      </w:r>
      <w:proofErr w:type="gramEnd"/>
      <w:r w:rsidRPr="00A82626">
        <w:rPr>
          <w:rStyle w:val="StyleUnderline"/>
        </w:rPr>
        <w:t xml:space="preserve"> political option</w:t>
      </w:r>
      <w:r w:rsidRPr="00A82626">
        <w:rPr>
          <w:sz w:val="14"/>
        </w:rPr>
        <w:t xml:space="preserve">: one </w:t>
      </w:r>
      <w:r w:rsidRPr="00A82626">
        <w:rPr>
          <w:rStyle w:val="StyleUnderline"/>
        </w:rPr>
        <w:t xml:space="preserve">that </w:t>
      </w:r>
      <w:r w:rsidRPr="00A82626">
        <w:rPr>
          <w:rStyle w:val="StyleUnderline"/>
          <w:highlight w:val="cyan"/>
        </w:rPr>
        <w:t xml:space="preserve">chooses </w:t>
      </w:r>
      <w:r w:rsidRPr="00A82626">
        <w:rPr>
          <w:rStyle w:val="Emphasis"/>
          <w:highlight w:val="cyan"/>
        </w:rPr>
        <w:t>order</w:t>
      </w:r>
      <w:r w:rsidRPr="00A82626">
        <w:rPr>
          <w:rStyle w:val="StyleUnderline"/>
          <w:highlight w:val="cyan"/>
        </w:rPr>
        <w:t xml:space="preserve"> and </w:t>
      </w:r>
      <w:r w:rsidRPr="00A82626">
        <w:rPr>
          <w:rStyle w:val="Emphasis"/>
          <w:highlight w:val="cyan"/>
        </w:rPr>
        <w:t>conservation</w:t>
      </w:r>
      <w:r w:rsidRPr="00A82626">
        <w:rPr>
          <w:rStyle w:val="StyleUnderline"/>
        </w:rPr>
        <w:t xml:space="preserve"> against change or renewed creation</w:t>
      </w:r>
      <w:r w:rsidRPr="00A82626">
        <w:rPr>
          <w:sz w:val="14"/>
        </w:rPr>
        <w:t xml:space="preserve">. By </w:t>
      </w:r>
      <w:r w:rsidRPr="00A82626">
        <w:rPr>
          <w:rStyle w:val="Emphasis"/>
          <w:highlight w:val="cyan"/>
        </w:rPr>
        <w:t>separating</w:t>
      </w:r>
      <w:r w:rsidRPr="00A82626">
        <w:rPr>
          <w:rStyle w:val="StyleUnderline"/>
          <w:highlight w:val="cyan"/>
        </w:rPr>
        <w:t xml:space="preserve"> the intimate from the political</w:t>
      </w:r>
      <w:r w:rsidRPr="00A82626">
        <w:rPr>
          <w:sz w:val="14"/>
        </w:rPr>
        <w:t xml:space="preserve">, it </w:t>
      </w:r>
      <w:r w:rsidRPr="00A82626">
        <w:rPr>
          <w:rStyle w:val="Emphasis"/>
          <w:highlight w:val="cyan"/>
        </w:rPr>
        <w:t>keeps unquestioned</w:t>
      </w:r>
      <w:r w:rsidRPr="00A82626">
        <w:rPr>
          <w:rStyle w:val="StyleUnderline"/>
        </w:rPr>
        <w:t xml:space="preserve"> the </w:t>
      </w:r>
      <w:r w:rsidRPr="00A82626">
        <w:rPr>
          <w:rStyle w:val="StyleUnderline"/>
          <w:highlight w:val="cyan"/>
        </w:rPr>
        <w:t>power relations</w:t>
      </w:r>
      <w:r w:rsidRPr="00A82626">
        <w:rPr>
          <w:rStyle w:val="StyleUnderline"/>
        </w:rPr>
        <w:t xml:space="preserve"> that structure it</w:t>
      </w:r>
      <w:r w:rsidRPr="00A82626">
        <w:rPr>
          <w:sz w:val="14"/>
        </w:rPr>
        <w:t xml:space="preserve">. </w:t>
      </w:r>
      <w:r w:rsidRPr="00A82626">
        <w:rPr>
          <w:rStyle w:val="StyleUnderline"/>
        </w:rPr>
        <w:t>It</w:t>
      </w:r>
      <w:r w:rsidRPr="00A82626">
        <w:rPr>
          <w:sz w:val="14"/>
        </w:rPr>
        <w:t xml:space="preserve"> thus </w:t>
      </w:r>
      <w:r w:rsidRPr="00A82626">
        <w:rPr>
          <w:rStyle w:val="StyleUnderline"/>
          <w:highlight w:val="cyan"/>
        </w:rPr>
        <w:t>contributes to</w:t>
      </w:r>
      <w:r w:rsidRPr="00A82626">
        <w:rPr>
          <w:sz w:val="14"/>
        </w:rPr>
        <w:t xml:space="preserve"> the </w:t>
      </w:r>
      <w:r w:rsidRPr="00A82626">
        <w:rPr>
          <w:rStyle w:val="Emphasis"/>
          <w:highlight w:val="cyan"/>
        </w:rPr>
        <w:t>neoliberal atomisation</w:t>
      </w:r>
      <w:r w:rsidRPr="00A82626">
        <w:rPr>
          <w:sz w:val="14"/>
        </w:rPr>
        <w:t xml:space="preserve"> of individuals, summed up in Thatcher’s phrase: “there’s no such thing as society”.</w:t>
      </w:r>
    </w:p>
    <w:p w14:paraId="079557A2" w14:textId="77777777" w:rsidR="00D559F3" w:rsidRPr="00A82626" w:rsidRDefault="00D559F3" w:rsidP="00D559F3">
      <w:pPr>
        <w:rPr>
          <w:sz w:val="14"/>
        </w:rPr>
      </w:pPr>
      <w:r w:rsidRPr="00A82626">
        <w:rPr>
          <w:sz w:val="14"/>
        </w:rPr>
        <w:t xml:space="preserve">It therefore seems quite urgent to question the myths of analytical neutrality and universality, and how they proceed from whiteness. This means looking more closely at what symbolic transference repeats in a session. According to Lacan, in imaginary transference, the relation of the analyst to the analysand is that of an ego to another ego. Here, as far as </w:t>
      </w:r>
      <w:r w:rsidRPr="00A82626">
        <w:rPr>
          <w:rStyle w:val="StyleUnderline"/>
        </w:rPr>
        <w:t>racially produced subjectivations are</w:t>
      </w:r>
      <w:r w:rsidRPr="00A82626">
        <w:rPr>
          <w:sz w:val="14"/>
        </w:rPr>
        <w:t xml:space="preserve"> concerned, the imaginary capture is that of two racially determined subjects constituted as two egos. Yet this racially imbued relation is </w:t>
      </w:r>
      <w:r w:rsidRPr="00A82626">
        <w:rPr>
          <w:rStyle w:val="StyleUnderline"/>
        </w:rPr>
        <w:t xml:space="preserve">determined by a </w:t>
      </w:r>
      <w:r w:rsidRPr="00A82626">
        <w:rPr>
          <w:rStyle w:val="Emphasis"/>
        </w:rPr>
        <w:t>particular power structure</w:t>
      </w:r>
      <w:r w:rsidRPr="00A82626">
        <w:rPr>
          <w:sz w:val="14"/>
        </w:rPr>
        <w:t>, which shapes the symbolic transference.</w:t>
      </w:r>
    </w:p>
    <w:p w14:paraId="074F96C1" w14:textId="77777777" w:rsidR="00D559F3" w:rsidRPr="000D5B6E" w:rsidRDefault="00D559F3" w:rsidP="00D559F3">
      <w:pPr>
        <w:rPr>
          <w:sz w:val="16"/>
        </w:rPr>
      </w:pPr>
    </w:p>
    <w:p w14:paraId="47904BB9" w14:textId="480C2933" w:rsidR="00D559F3" w:rsidRPr="00C17BDC" w:rsidRDefault="00E527C5" w:rsidP="00D559F3">
      <w:pPr>
        <w:pStyle w:val="Heading4"/>
        <w:rPr>
          <w:rFonts w:cs="Arial"/>
        </w:rPr>
      </w:pPr>
      <w:r>
        <w:t>B</w:t>
      </w:r>
      <w:r w:rsidR="00D559F3" w:rsidRPr="00C17BDC">
        <w:rPr>
          <w:rFonts w:cs="Arial"/>
        </w:rPr>
        <w:t xml:space="preserve">lack optimism </w:t>
      </w:r>
      <w:r w:rsidR="00D559F3" w:rsidRPr="00C17BDC">
        <w:rPr>
          <w:rFonts w:cs="Arial"/>
          <w:u w:val="single"/>
        </w:rPr>
        <w:t>drastically</w:t>
      </w:r>
      <w:r w:rsidR="00D559F3" w:rsidRPr="00C17BDC">
        <w:rPr>
          <w:rFonts w:cs="Arial"/>
        </w:rPr>
        <w:t xml:space="preserve"> lowers morality rates and is linked to </w:t>
      </w:r>
      <w:r w:rsidR="00D559F3" w:rsidRPr="00C17BDC">
        <w:rPr>
          <w:rFonts w:cs="Arial"/>
          <w:u w:val="single"/>
        </w:rPr>
        <w:t>life satisfaction</w:t>
      </w:r>
      <w:r w:rsidR="00D559F3" w:rsidRPr="00C17BDC">
        <w:rPr>
          <w:rFonts w:cs="Arial"/>
        </w:rPr>
        <w:t>.</w:t>
      </w:r>
    </w:p>
    <w:p w14:paraId="05B5E169" w14:textId="77777777" w:rsidR="00D559F3" w:rsidRPr="00C17BDC" w:rsidRDefault="00D559F3" w:rsidP="00D559F3">
      <w:r w:rsidRPr="00C17BDC">
        <w:t xml:space="preserve">Harold </w:t>
      </w:r>
      <w:r w:rsidRPr="00C17BDC">
        <w:rPr>
          <w:rStyle w:val="Style13ptBold"/>
        </w:rPr>
        <w:t xml:space="preserve">Lee </w:t>
      </w:r>
      <w:r>
        <w:rPr>
          <w:rStyle w:val="Style13ptBold"/>
        </w:rPr>
        <w:t xml:space="preserve">et al. </w:t>
      </w:r>
      <w:r w:rsidRPr="00C17BDC">
        <w:rPr>
          <w:rStyle w:val="Style13ptBold"/>
        </w:rPr>
        <w:t>22</w:t>
      </w:r>
      <w:r>
        <w:t>.</w:t>
      </w:r>
      <w:r w:rsidRPr="00C17BDC">
        <w:t xml:space="preserve"> Assistant Professor of Biobehavioral Health at Penn State University; Laura Kubzansky, Professor of Social and Behavioral Sciences and Co-Director of the Center for Health and Happiness at the Harvard T.H. Chan School of Public Health; Sakurako Okuzono, Research Assistant at Harvard T.H. Chan School of Public Health; as well as Claudia Trudel-Fitzgerald, Peter James, Hayami Koga, Eric Kim, LáShauntá Glover, Mario Sims, and Francine Grodstein</w:t>
      </w:r>
      <w:r>
        <w:t xml:space="preserve">. </w:t>
      </w:r>
      <w:r w:rsidRPr="00C17BDC">
        <w:t xml:space="preserve">“Optimism and risk of mortality among </w:t>
      </w:r>
      <w:proofErr w:type="gramStart"/>
      <w:r w:rsidRPr="00C17BDC">
        <w:t>African-Americans</w:t>
      </w:r>
      <w:proofErr w:type="gramEnd"/>
      <w:r w:rsidRPr="00C17BDC">
        <w:t>: The Jackson heart stud</w:t>
      </w:r>
      <w:r>
        <w:t>.”</w:t>
      </w:r>
      <w:r w:rsidRPr="00C17BDC">
        <w:t xml:space="preserve"> </w:t>
      </w:r>
      <w:r w:rsidRPr="00EF280E">
        <w:t>Preventive Medicine</w:t>
      </w:r>
      <w:r w:rsidRPr="00C17BDC">
        <w:t xml:space="preserve">, </w:t>
      </w:r>
      <w:r>
        <w:t>Volume 154.</w:t>
      </w:r>
    </w:p>
    <w:p w14:paraId="2D952D85" w14:textId="77777777" w:rsidR="00D559F3" w:rsidRPr="00C17BDC" w:rsidRDefault="00D559F3" w:rsidP="00D559F3">
      <w:pPr>
        <w:rPr>
          <w:sz w:val="16"/>
        </w:rPr>
      </w:pPr>
      <w:r w:rsidRPr="00702F34">
        <w:rPr>
          <w:highlight w:val="cyan"/>
          <w:u w:val="single"/>
        </w:rPr>
        <w:t>In a</w:t>
      </w:r>
      <w:r w:rsidRPr="00C17BDC">
        <w:rPr>
          <w:u w:val="single"/>
        </w:rPr>
        <w:t xml:space="preserve"> </w:t>
      </w:r>
      <w:r w:rsidRPr="00C17BDC">
        <w:rPr>
          <w:rStyle w:val="Emphasis"/>
        </w:rPr>
        <w:t>prospective</w:t>
      </w:r>
      <w:r w:rsidRPr="00C17BDC">
        <w:rPr>
          <w:u w:val="single"/>
        </w:rPr>
        <w:t xml:space="preserve">, </w:t>
      </w:r>
      <w:r w:rsidRPr="00C17BDC">
        <w:rPr>
          <w:rStyle w:val="Emphasis"/>
        </w:rPr>
        <w:t>community-based</w:t>
      </w:r>
      <w:r w:rsidRPr="00C17BDC">
        <w:rPr>
          <w:u w:val="single"/>
        </w:rPr>
        <w:t xml:space="preserve"> </w:t>
      </w:r>
      <w:r w:rsidRPr="00702F34">
        <w:rPr>
          <w:highlight w:val="cyan"/>
          <w:u w:val="single"/>
        </w:rPr>
        <w:t xml:space="preserve">cohort of </w:t>
      </w:r>
      <w:r w:rsidRPr="00702F34">
        <w:rPr>
          <w:rStyle w:val="Emphasis"/>
          <w:highlight w:val="cyan"/>
        </w:rPr>
        <w:t>socioeconomically diverse</w:t>
      </w:r>
      <w:r w:rsidRPr="00702F34">
        <w:rPr>
          <w:highlight w:val="cyan"/>
          <w:u w:val="single"/>
        </w:rPr>
        <w:t xml:space="preserve"> </w:t>
      </w:r>
      <w:proofErr w:type="gramStart"/>
      <w:r w:rsidRPr="00702F34">
        <w:rPr>
          <w:highlight w:val="cyan"/>
          <w:u w:val="single"/>
        </w:rPr>
        <w:t>African-American</w:t>
      </w:r>
      <w:proofErr w:type="gramEnd"/>
      <w:r w:rsidRPr="00702F34">
        <w:rPr>
          <w:highlight w:val="cyan"/>
          <w:u w:val="single"/>
        </w:rPr>
        <w:t xml:space="preserve"> </w:t>
      </w:r>
      <w:r w:rsidRPr="00702F34">
        <w:rPr>
          <w:rStyle w:val="Emphasis"/>
          <w:highlight w:val="cyan"/>
        </w:rPr>
        <w:t>men</w:t>
      </w:r>
      <w:r w:rsidRPr="00702F34">
        <w:rPr>
          <w:highlight w:val="cyan"/>
          <w:u w:val="single"/>
        </w:rPr>
        <w:t xml:space="preserve"> and </w:t>
      </w:r>
      <w:r w:rsidRPr="00702F34">
        <w:rPr>
          <w:rStyle w:val="Emphasis"/>
          <w:highlight w:val="cyan"/>
        </w:rPr>
        <w:t>women</w:t>
      </w:r>
      <w:r w:rsidRPr="00C17BDC">
        <w:rPr>
          <w:u w:val="single"/>
        </w:rPr>
        <w:t xml:space="preserve">, higher </w:t>
      </w:r>
      <w:r w:rsidRPr="00702F34">
        <w:rPr>
          <w:highlight w:val="cyan"/>
          <w:u w:val="single"/>
        </w:rPr>
        <w:t xml:space="preserve">optimism was related to </w:t>
      </w:r>
      <w:r w:rsidRPr="00702F34">
        <w:rPr>
          <w:rStyle w:val="Emphasis"/>
          <w:szCs w:val="26"/>
          <w:highlight w:val="cyan"/>
        </w:rPr>
        <w:t>15% lower mortality rates</w:t>
      </w:r>
      <w:r w:rsidRPr="00C17BDC">
        <w:rPr>
          <w:sz w:val="16"/>
        </w:rPr>
        <w:t xml:space="preserve"> over ~18 years of follow-up, </w:t>
      </w:r>
      <w:r w:rsidRPr="00702F34">
        <w:rPr>
          <w:highlight w:val="cyan"/>
          <w:u w:val="single"/>
        </w:rPr>
        <w:t>controlling for</w:t>
      </w:r>
      <w:r w:rsidRPr="00C17BDC">
        <w:rPr>
          <w:u w:val="single"/>
        </w:rPr>
        <w:t xml:space="preserve"> </w:t>
      </w:r>
      <w:r w:rsidRPr="00C17BDC">
        <w:rPr>
          <w:rStyle w:val="Emphasis"/>
        </w:rPr>
        <w:t xml:space="preserve">core </w:t>
      </w:r>
      <w:r w:rsidRPr="00702F34">
        <w:rPr>
          <w:rStyle w:val="Emphasis"/>
          <w:highlight w:val="cyan"/>
        </w:rPr>
        <w:t>confounders</w:t>
      </w:r>
      <w:r w:rsidRPr="00C17BDC">
        <w:rPr>
          <w:sz w:val="16"/>
        </w:rPr>
        <w:t xml:space="preserve"> including depressive symptoms. Further, when we adjusted for health conditions and health behaviors, findings were largely unchanged, suggesting these factors may not be strong intermediate variables on the pathway linking optimism to mortality. Interestingly, we found evidence of effect modification by several covariates; optimism-mortality associations were more clearly observed in men, younger participants (age ≤55 yr), and those with higher income and education.</w:t>
      </w:r>
    </w:p>
    <w:p w14:paraId="4F001FE2" w14:textId="77777777" w:rsidR="00D559F3" w:rsidRPr="00702F34" w:rsidRDefault="00D559F3" w:rsidP="00D559F3">
      <w:pPr>
        <w:rPr>
          <w:highlight w:val="cyan"/>
          <w:u w:val="single"/>
        </w:rPr>
      </w:pPr>
      <w:r w:rsidRPr="00C17BDC">
        <w:rPr>
          <w:sz w:val="16"/>
        </w:rPr>
        <w:t xml:space="preserve">Our findings generally converge with the body of evidence in predominantly White populations, suggesting that optimism is related to lower mortality rates and extends those findings to a large </w:t>
      </w:r>
      <w:proofErr w:type="gramStart"/>
      <w:r w:rsidRPr="00C17BDC">
        <w:rPr>
          <w:sz w:val="16"/>
        </w:rPr>
        <w:t>African-American</w:t>
      </w:r>
      <w:proofErr w:type="gramEnd"/>
      <w:r w:rsidRPr="00C17BDC">
        <w:rPr>
          <w:sz w:val="16"/>
        </w:rPr>
        <w:t xml:space="preserve"> cohort. A recent systematic review on optimism and mortality—in which associations between higher optimism levels and reduced mortality rate were reported from 9 studies—identified only </w:t>
      </w:r>
      <w:r w:rsidRPr="00702F34">
        <w:rPr>
          <w:highlight w:val="cyan"/>
          <w:u w:val="single"/>
        </w:rPr>
        <w:t>one study with</w:t>
      </w:r>
      <w:r w:rsidRPr="00C17BDC">
        <w:rPr>
          <w:sz w:val="16"/>
        </w:rPr>
        <w:t xml:space="preserve"> a substantial number of </w:t>
      </w:r>
      <w:proofErr w:type="gramStart"/>
      <w:r w:rsidRPr="00C17BDC">
        <w:rPr>
          <w:sz w:val="16"/>
        </w:rPr>
        <w:t>African-Americans</w:t>
      </w:r>
      <w:proofErr w:type="gramEnd"/>
      <w:r w:rsidRPr="00C17BDC">
        <w:rPr>
          <w:sz w:val="16"/>
        </w:rPr>
        <w:t xml:space="preserve"> and these were all women (Rozanski et al., 2019). Among </w:t>
      </w:r>
      <w:r w:rsidRPr="00702F34">
        <w:rPr>
          <w:highlight w:val="cyan"/>
          <w:u w:val="single"/>
        </w:rPr>
        <w:t>97,253 women</w:t>
      </w:r>
      <w:r w:rsidRPr="00C17BDC">
        <w:rPr>
          <w:sz w:val="16"/>
        </w:rPr>
        <w:t xml:space="preserve"> (89,259 White, 7,994 Black) from the Women’s Health Initiative (WHI) cohort, </w:t>
      </w:r>
      <w:r w:rsidRPr="00702F34">
        <w:rPr>
          <w:rStyle w:val="Emphasis"/>
          <w:highlight w:val="cyan"/>
        </w:rPr>
        <w:t>higher optimism</w:t>
      </w:r>
      <w:r w:rsidRPr="00702F34">
        <w:rPr>
          <w:highlight w:val="cyan"/>
          <w:u w:val="single"/>
        </w:rPr>
        <w:t xml:space="preserve"> was related to </w:t>
      </w:r>
      <w:r w:rsidRPr="00702F34">
        <w:rPr>
          <w:rStyle w:val="Emphasis"/>
          <w:szCs w:val="26"/>
          <w:highlight w:val="cyan"/>
        </w:rPr>
        <w:t>33% lower mortality rates</w:t>
      </w:r>
      <w:r w:rsidRPr="00C17BDC">
        <w:rPr>
          <w:u w:val="single"/>
        </w:rPr>
        <w:t xml:space="preserve"> in </w:t>
      </w:r>
      <w:proofErr w:type="gramStart"/>
      <w:r w:rsidRPr="00C17BDC">
        <w:rPr>
          <w:u w:val="single"/>
        </w:rPr>
        <w:t>African-American</w:t>
      </w:r>
      <w:proofErr w:type="gramEnd"/>
      <w:r w:rsidRPr="00C17BDC">
        <w:rPr>
          <w:u w:val="single"/>
        </w:rPr>
        <w:t xml:space="preserve"> women</w:t>
      </w:r>
      <w:r w:rsidRPr="00C17BDC">
        <w:rPr>
          <w:sz w:val="16"/>
        </w:rPr>
        <w:t xml:space="preserve"> adjusting for a broad range of covariates (Tindle et al., 2008). However, this study did not include </w:t>
      </w:r>
      <w:proofErr w:type="gramStart"/>
      <w:r w:rsidRPr="00C17BDC">
        <w:rPr>
          <w:sz w:val="16"/>
        </w:rPr>
        <w:t>African-American</w:t>
      </w:r>
      <w:proofErr w:type="gramEnd"/>
      <w:r w:rsidRPr="00C17BDC">
        <w:rPr>
          <w:sz w:val="16"/>
        </w:rPr>
        <w:t xml:space="preserve"> men, and the WHI comprises mostly higher educated and affluent women. Compared to WHI participants, JHS participants represent a broader spectrum of income and education levels.</w:t>
      </w:r>
    </w:p>
    <w:p w14:paraId="52D3EF67" w14:textId="77777777" w:rsidR="00D559F3" w:rsidRPr="00C17BDC" w:rsidRDefault="00D559F3" w:rsidP="00D559F3">
      <w:pPr>
        <w:rPr>
          <w:sz w:val="6"/>
          <w:szCs w:val="6"/>
        </w:rPr>
      </w:pPr>
      <w:r w:rsidRPr="00C17BDC">
        <w:rPr>
          <w:sz w:val="6"/>
          <w:szCs w:val="6"/>
        </w:rPr>
        <w:t>The optimism-mortality associations were stronger in men and younger participants in the present study. Of note, in JHS, optimism levels were generally higher in younger participants. Though some studies have found optimism levels are higher among men than women (Bjuggren and Elert, 2019; Jacobsen et al., 2014; Puskar et al., 2010), others have found the reverse (Graham and Pinto, 2019), whereas still others found no differences (Boehm et al., 2015), which is consistent with findings in the present study. Our results regarding somewhat stronger associations in men versus women are comparable with prior studies including a 9.1-year follow-up study of 941 older adults ages 65–85 (466 men and 475 women) from the Netherlands (Giltay et al., 2004), and a nearly 45 year follow-up study of 4,442 U.S. adults (2,835 men and 1,607 women) from the Panel Study of Income Dynamics (O'Connor and Graham, 2019). However, several other studies of optimism and mortality that considered potential effect modification by sex among Whites did not find evidence of significant differences across various samples, including an 8-year follow-up of 367 men and 509 women in the Rancho Bernardo Study (Anthony et al., 2016), a 40-year follow-up of 5,750 men and 1,208 women students in the University of North Carolina Alumni Heart Study (Brummett et al., 2006), and a 16-year follow-up of 3,073 women and 1,460 men from Australian Twin Registry (Mosing et al., 2012).</w:t>
      </w:r>
    </w:p>
    <w:p w14:paraId="27941524" w14:textId="77777777" w:rsidR="00D559F3" w:rsidRPr="00C17BDC" w:rsidRDefault="00D559F3" w:rsidP="00D559F3">
      <w:pPr>
        <w:rPr>
          <w:sz w:val="16"/>
        </w:rPr>
      </w:pPr>
      <w:r w:rsidRPr="00C17BDC">
        <w:rPr>
          <w:sz w:val="16"/>
        </w:rPr>
        <w:t>In the present study, associations of optimism with mortality were also stronger among individuals with higher versus lower income and education. Any single asset, such as optimism by itself, may not be adequate to counter multiple psychosocial disadvantages, which are typically clustered in those with lower SES (Hobfoll, 2001; Thurston and Kubzansky, 2007). Such co-</w:t>
      </w:r>
      <w:proofErr w:type="gramStart"/>
      <w:r w:rsidRPr="00C17BDC">
        <w:rPr>
          <w:sz w:val="16"/>
        </w:rPr>
        <w:t>occurrence</w:t>
      </w:r>
      <w:proofErr w:type="gramEnd"/>
      <w:r w:rsidRPr="00C17BDC">
        <w:rPr>
          <w:sz w:val="16"/>
        </w:rPr>
        <w:t xml:space="preserve"> of psychosocial factors can have additive effects on health outcomes (Thurston and Kubzansky, 2007). For example, a prior JHS study shows that high income was associated with a lower prevalence of stress across three stress measures (i.e., Global Perceived Stress Scale, Weekly Stress Inventory, and Major Life Events scale), covering various domains of stressors such as legal problems, experiences of racism and discrimination, the neighborhood, and meeting basic needs (Gebreab et al., 2012). Similarly, some mechanisms by which optimism might lead to better health are less available to individuals with fewer resources. Given behavior-related factors did not appear to attenuate associations substantially, other factors may also be at play. </w:t>
      </w:r>
      <w:r w:rsidRPr="00702F34">
        <w:rPr>
          <w:highlight w:val="cyan"/>
          <w:u w:val="single"/>
        </w:rPr>
        <w:t>Individuals with higher optimism</w:t>
      </w:r>
      <w:r w:rsidRPr="00C17BDC">
        <w:rPr>
          <w:u w:val="single"/>
        </w:rPr>
        <w:t xml:space="preserve"> tend to </w:t>
      </w:r>
      <w:r w:rsidRPr="00702F34">
        <w:rPr>
          <w:highlight w:val="cyan"/>
          <w:u w:val="single"/>
        </w:rPr>
        <w:t xml:space="preserve">maintain </w:t>
      </w:r>
      <w:r w:rsidRPr="00702F34">
        <w:rPr>
          <w:rStyle w:val="Emphasis"/>
          <w:highlight w:val="cyan"/>
        </w:rPr>
        <w:t>good health</w:t>
      </w:r>
      <w:r w:rsidRPr="00C17BDC">
        <w:rPr>
          <w:sz w:val="16"/>
        </w:rPr>
        <w:t xml:space="preserve"> and to track their health more closely (Radcliffe and Klein, 2002) as well as having </w:t>
      </w:r>
      <w:r w:rsidRPr="00702F34">
        <w:rPr>
          <w:highlight w:val="cyan"/>
          <w:u w:val="single"/>
        </w:rPr>
        <w:t xml:space="preserve">stronger </w:t>
      </w:r>
      <w:r w:rsidRPr="00702F34">
        <w:rPr>
          <w:rStyle w:val="Emphasis"/>
          <w:highlight w:val="cyan"/>
        </w:rPr>
        <w:t>social networks</w:t>
      </w:r>
      <w:r w:rsidRPr="00C17BDC">
        <w:rPr>
          <w:sz w:val="16"/>
        </w:rPr>
        <w:t xml:space="preserve"> (Segerstrom, 2007). However, those in more socially disadvantaged environments may have less ability to act on health-related knowledge, have more difficulty developing strong social ties and obtaining subsequent health benefits due to lower trust and more chaotic circumstances (Settels, 2020); also, due to more stress in the network they may have social ties that yield less positive support than more advantaged persons’ networks (Lin, 1999, 2000; McDonald et al., 2009).</w:t>
      </w:r>
    </w:p>
    <w:p w14:paraId="76FBCDEE" w14:textId="77777777" w:rsidR="00D559F3" w:rsidRPr="00C17BDC" w:rsidRDefault="00D559F3" w:rsidP="00D559F3">
      <w:pPr>
        <w:rPr>
          <w:sz w:val="6"/>
          <w:szCs w:val="6"/>
        </w:rPr>
      </w:pPr>
      <w:r w:rsidRPr="00C17BDC">
        <w:rPr>
          <w:sz w:val="6"/>
          <w:szCs w:val="6"/>
        </w:rPr>
        <w:t>In our sample, men and younger participants (age&lt;55 years) had higher income, which may partly explain the stronger associations found in these groups. In prior research with a younger population, a bidirectional relationship between income and optimism was observed (De Neve and Oswald, 2012). However, despite some differences in the magnitude of associations, optimism was associated with mortality controlling for income across age groups in the present study, which may be because JHS participants are mostly middle-aged adults. Generally, more insights might be gained about the intricate relation between psychological factors linked with optimism, income, sex, and race/ethnicity from studies that can directly compare associations across groups (Graham and Pinto, 2019; O'Conner and Graham, 2019).</w:t>
      </w:r>
    </w:p>
    <w:p w14:paraId="35182B15" w14:textId="77777777" w:rsidR="00D559F3" w:rsidRPr="00C17BDC" w:rsidRDefault="00D559F3" w:rsidP="00D559F3">
      <w:pPr>
        <w:rPr>
          <w:sz w:val="6"/>
          <w:szCs w:val="6"/>
        </w:rPr>
      </w:pPr>
      <w:r w:rsidRPr="00C17BDC">
        <w:rPr>
          <w:sz w:val="6"/>
          <w:szCs w:val="6"/>
        </w:rPr>
        <w:t xml:space="preserve">Various potential mechanisms could explain the role of optimism in the mortality rate. While a prior cross-sectional study from JHS shows that higher optimism was related to a higher composite score of healthier behaviors (Sims et al., 2019), we did not detect strong evidence that health behavior-related factors were likely to serve as a primary pathway linking optimism to reduced mortality risk. Notably, biobehavioral factors and optimism were measured at a similar period (i.e., baseline) in JHS, providing limited capacity to assess temporality in the associations between optimism, biobehavioral factors and mortality in the present study; also, health behaviors not measured in the present study may mediate the relationship (e.g., sleep). Alternatively, non-behavioral mechanisms may mediate the potential impact of optimism on health, such as healthier immune responsiveness (Segerstrom and Sephton, 2010), healthier lipid profiles (Boehm et al., 2013b), and higher levels of plasma antioxidants (Boehm et al., 2013a), although not with markers of accelerated aging like telomeres or epigenetic age (Kim et al., 2019; Kim et al., 2020). Some studies also suggest that associations of optimism with health outcomes may differ between </w:t>
      </w:r>
      <w:proofErr w:type="gramStart"/>
      <w:r w:rsidRPr="00C17BDC">
        <w:rPr>
          <w:sz w:val="6"/>
          <w:szCs w:val="6"/>
        </w:rPr>
        <w:t>African-Americans</w:t>
      </w:r>
      <w:proofErr w:type="gramEnd"/>
      <w:r w:rsidRPr="00C17BDC">
        <w:rPr>
          <w:sz w:val="6"/>
          <w:szCs w:val="6"/>
        </w:rPr>
        <w:t xml:space="preserve"> and Whites. In a cross-sectional study of 950 adolescents (529 Whites and 421 Blacks), higher optimism was associated with higher high-density lipoprotein among Blacks but not Whites (Oreskovic and Goodman, 2013). Glucose and total cholesterol, which were related to optimism level among Whites (Hernandez et al., 2015), was not associated with optimism level among the JHS participants (Sims et al., 2019) Research examining both biological and behavioral mechanisms of optimism warrants future investigation, particularly in diverse racial groups.</w:t>
      </w:r>
    </w:p>
    <w:p w14:paraId="7B3995C6" w14:textId="77777777" w:rsidR="00D559F3" w:rsidRPr="00C17BDC" w:rsidRDefault="00D559F3" w:rsidP="00D559F3">
      <w:pPr>
        <w:rPr>
          <w:sz w:val="6"/>
          <w:szCs w:val="6"/>
        </w:rPr>
      </w:pPr>
      <w:r w:rsidRPr="00C17BDC">
        <w:rPr>
          <w:sz w:val="6"/>
          <w:szCs w:val="6"/>
        </w:rPr>
        <w:t xml:space="preserve">Our study has limitations. There can be measurement </w:t>
      </w:r>
      <w:proofErr w:type="gramStart"/>
      <w:r w:rsidRPr="00C17BDC">
        <w:rPr>
          <w:sz w:val="6"/>
          <w:szCs w:val="6"/>
        </w:rPr>
        <w:t>error</w:t>
      </w:r>
      <w:proofErr w:type="gramEnd"/>
      <w:r w:rsidRPr="00C17BDC">
        <w:rPr>
          <w:sz w:val="6"/>
          <w:szCs w:val="6"/>
        </w:rPr>
        <w:t xml:space="preserve"> in the mediators, and unmeasured confounding remains possible. For example, those with higher social support, less interpersonal conflict, and more fulfilling work tend to live longer and may also have higher optimism. However, we controlled for a wide range of potential confounders, including depressive symptoms which often </w:t>
      </w:r>
      <w:proofErr w:type="gramStart"/>
      <w:r w:rsidRPr="00C17BDC">
        <w:rPr>
          <w:sz w:val="6"/>
          <w:szCs w:val="6"/>
        </w:rPr>
        <w:t>track with</w:t>
      </w:r>
      <w:proofErr w:type="gramEnd"/>
      <w:r w:rsidRPr="00C17BDC">
        <w:rPr>
          <w:sz w:val="6"/>
          <w:szCs w:val="6"/>
        </w:rPr>
        <w:t xml:space="preserve"> these factors. Thus, it seems unlikely that the strong relations we found of optimism to mortality would be eliminated with additional covariate control. Reverse causality is possible, whereby less healthy or already-ill individuals are less optimistic at the study baseline, and therefore, more likely to die during the study period. However, we had a long follow-up period, and in the sensitivity analyses where we excluded those who died early in the follow-up or with chronic diseases at baseline, findings remained consistent. Moreover, prior work suggests that optimism is stable even in the face of declining health (Schou et al., 2005; Stiegelis et al., 2003). Our study has several important strengths, such as the ability to examine optimism-mortality relationships in a large and socioeconomically heterogeneous sample of </w:t>
      </w:r>
      <w:proofErr w:type="gramStart"/>
      <w:r w:rsidRPr="00C17BDC">
        <w:rPr>
          <w:sz w:val="6"/>
          <w:szCs w:val="6"/>
        </w:rPr>
        <w:t>African-American</w:t>
      </w:r>
      <w:proofErr w:type="gramEnd"/>
      <w:r w:rsidRPr="00C17BDC">
        <w:rPr>
          <w:sz w:val="6"/>
          <w:szCs w:val="6"/>
        </w:rPr>
        <w:t xml:space="preserve"> men and women.</w:t>
      </w:r>
    </w:p>
    <w:p w14:paraId="6B33C244" w14:textId="77777777" w:rsidR="00D559F3" w:rsidRPr="00C17BDC" w:rsidRDefault="00D559F3" w:rsidP="00D559F3">
      <w:pPr>
        <w:rPr>
          <w:sz w:val="16"/>
        </w:rPr>
      </w:pPr>
      <w:r w:rsidRPr="00C17BDC">
        <w:rPr>
          <w:sz w:val="16"/>
        </w:rPr>
        <w:t xml:space="preserve">Optimism was associated with a lower mortality rate among </w:t>
      </w:r>
      <w:proofErr w:type="gramStart"/>
      <w:r w:rsidRPr="00C17BDC">
        <w:rPr>
          <w:sz w:val="16"/>
        </w:rPr>
        <w:t>African-American</w:t>
      </w:r>
      <w:proofErr w:type="gramEnd"/>
      <w:r w:rsidRPr="00C17BDC">
        <w:rPr>
          <w:sz w:val="16"/>
        </w:rPr>
        <w:t xml:space="preserve"> adults. The associations between optimism and mortality rate appeared to be modified by sex, age, and SES, such that optimism is related to lower mortality in </w:t>
      </w:r>
      <w:proofErr w:type="gramStart"/>
      <w:r w:rsidRPr="00C17BDC">
        <w:rPr>
          <w:sz w:val="16"/>
        </w:rPr>
        <w:t>African-American</w:t>
      </w:r>
      <w:proofErr w:type="gramEnd"/>
      <w:r w:rsidRPr="00C17BDC">
        <w:rPr>
          <w:sz w:val="16"/>
        </w:rPr>
        <w:t xml:space="preserve"> men, younger adults (age &lt;55 years), and those with relatively higher SES. Positive factors—such as </w:t>
      </w:r>
      <w:r w:rsidRPr="00702F34">
        <w:rPr>
          <w:rStyle w:val="Emphasis"/>
          <w:highlight w:val="cyan"/>
        </w:rPr>
        <w:t>optimism</w:t>
      </w:r>
      <w:r w:rsidRPr="00C17BDC">
        <w:rPr>
          <w:sz w:val="16"/>
        </w:rPr>
        <w:t xml:space="preserve"> and other dimensions of psychological well-being that </w:t>
      </w:r>
      <w:r w:rsidRPr="00702F34">
        <w:rPr>
          <w:highlight w:val="cyan"/>
          <w:u w:val="single"/>
        </w:rPr>
        <w:t>have also been linked with</w:t>
      </w:r>
      <w:r w:rsidRPr="00C17BDC">
        <w:rPr>
          <w:sz w:val="16"/>
        </w:rPr>
        <w:t xml:space="preserve"> reduced risk of mortality (Trudel-Fitzgerald et al., 2020; Trudel-Fitzgerald et al., 2019) (e.g., </w:t>
      </w:r>
      <w:r w:rsidRPr="00C17BDC">
        <w:rPr>
          <w:u w:val="single"/>
        </w:rPr>
        <w:t xml:space="preserve">purpose in life, </w:t>
      </w:r>
      <w:r w:rsidRPr="00702F34">
        <w:rPr>
          <w:highlight w:val="cyan"/>
          <w:u w:val="single"/>
        </w:rPr>
        <w:t>life satisfaction</w:t>
      </w:r>
      <w:r w:rsidRPr="00C17BDC">
        <w:rPr>
          <w:sz w:val="16"/>
        </w:rPr>
        <w:t>)—may provide important health assets that can complement ongoing public health efforts to reduce health disparities, which have traditionally focused primarily on risk factors.</w:t>
      </w:r>
    </w:p>
    <w:p w14:paraId="3BB095ED" w14:textId="36712F7F" w:rsidR="00D559F3" w:rsidRPr="00F056B0" w:rsidRDefault="00D559F3" w:rsidP="00D559F3">
      <w:pPr>
        <w:pStyle w:val="Heading4"/>
      </w:pPr>
      <w:r>
        <w:t xml:space="preserve">Wilderson agrees with the </w:t>
      </w:r>
      <w:proofErr w:type="gramStart"/>
      <w:r>
        <w:t>AFF, and</w:t>
      </w:r>
      <w:proofErr w:type="gramEnd"/>
      <w:r>
        <w:t xml:space="preserve"> believes that the alt’s ivory tower theorizing is bad</w:t>
      </w:r>
      <w:r w:rsidR="00E527C5">
        <w:t>.</w:t>
      </w:r>
      <w:r>
        <w:t xml:space="preserve"> Denying material improvements is </w:t>
      </w:r>
      <w:r>
        <w:rPr>
          <w:u w:val="single"/>
        </w:rPr>
        <w:t>paternalistic</w:t>
      </w:r>
      <w:r>
        <w:t xml:space="preserve">, </w:t>
      </w:r>
      <w:r w:rsidRPr="007D62A3">
        <w:rPr>
          <w:u w:val="single"/>
        </w:rPr>
        <w:t>contradictory</w:t>
      </w:r>
      <w:r>
        <w:t xml:space="preserve">, and sanctions violence against </w:t>
      </w:r>
      <w:r>
        <w:rPr>
          <w:u w:val="single"/>
        </w:rPr>
        <w:t>millions</w:t>
      </w:r>
      <w:r>
        <w:t xml:space="preserve">. </w:t>
      </w:r>
    </w:p>
    <w:p w14:paraId="00747C3E" w14:textId="77777777" w:rsidR="00D559F3" w:rsidRPr="000A0C14" w:rsidRDefault="00D559F3" w:rsidP="00D559F3">
      <w:pPr>
        <w:rPr>
          <w:rStyle w:val="Style13ptBold"/>
        </w:rPr>
      </w:pPr>
      <w:r>
        <w:t>Frank</w:t>
      </w:r>
      <w:r>
        <w:rPr>
          <w:rStyle w:val="Style13ptBold"/>
        </w:rPr>
        <w:t xml:space="preserve"> Wilderson et al. 17</w:t>
      </w:r>
      <w:r w:rsidRPr="00702F34">
        <w:t xml:space="preserve">. </w:t>
      </w:r>
      <w:r>
        <w:t>Saidiya Hartman</w:t>
      </w:r>
      <w:r w:rsidRPr="001030E6">
        <w:t xml:space="preserve">, </w:t>
      </w:r>
      <w:r w:rsidRPr="007C4C8E">
        <w:t>Jared Sexton, Steve Martinot, and Hortenese Spillers</w:t>
      </w:r>
      <w:r>
        <w:t xml:space="preserve">. </w:t>
      </w:r>
      <w:r w:rsidRPr="001030E6">
        <w:t>Professor of Drama and African American Studies at the University of California, Irvine; Professor of African American Studies at Columbia University; Professor of African American Studies at the University of California, Irvine; Instructor Emeritus at the Center for Interdisciplinary Programs at San Francisco State University; Professor at Vanderbilt University</w:t>
      </w:r>
      <w:r>
        <w:t xml:space="preserve">. </w:t>
      </w:r>
      <w:r w:rsidRPr="001030E6">
        <w:t>“Afro-Pessimism: An Introduction</w:t>
      </w:r>
      <w:r>
        <w:t xml:space="preserve">.” </w:t>
      </w:r>
      <w:r w:rsidRPr="00EE59A0">
        <w:t>https://archive.org/details/AfroPessimismread</w:t>
      </w:r>
    </w:p>
    <w:p w14:paraId="0FCF1385" w14:textId="77777777" w:rsidR="00D559F3" w:rsidRPr="00F056B0" w:rsidRDefault="00D559F3" w:rsidP="00D559F3">
      <w:pPr>
        <w:rPr>
          <w:sz w:val="16"/>
        </w:rPr>
      </w:pPr>
      <w:r w:rsidRPr="00F056B0">
        <w:rPr>
          <w:sz w:val="16"/>
        </w:rPr>
        <w:t xml:space="preserve">The challenges Afro-pessimism </w:t>
      </w:r>
      <w:proofErr w:type="gramStart"/>
      <w:r w:rsidRPr="00F056B0">
        <w:rPr>
          <w:sz w:val="16"/>
        </w:rPr>
        <w:t>poses</w:t>
      </w:r>
      <w:proofErr w:type="gramEnd"/>
      <w:r w:rsidRPr="00F056B0">
        <w:rPr>
          <w:sz w:val="16"/>
        </w:rPr>
        <w:t xml:space="preserve"> to the affirmation of Blackness extend to other identities as well and problematize identity-based politics. The efforts, on the part of such a politics, to produce a coherent subject (and movement), and the reduction of antagonisms to a representable position, is not only the total circumscription of liberatory potential, but it is an extinguishment of rage with reform—which is to stake a claim in the state and society, and thus anti-Blackness. Against this, we choose, following </w:t>
      </w:r>
      <w:r w:rsidRPr="00702F34">
        <w:rPr>
          <w:rStyle w:val="StyleUnderline"/>
          <w:highlight w:val="cyan"/>
        </w:rPr>
        <w:t>Afro-pessimism</w:t>
      </w:r>
      <w:r w:rsidRPr="00F056B0">
        <w:rPr>
          <w:sz w:val="16"/>
        </w:rPr>
        <w:t xml:space="preserve">, to understand Black liberation as a negative dialectic, a politics of refusal, and a refusal to affirm; as an embrace of disorder and incoherence;10 and as an act of political apostasy.11 This </w:t>
      </w:r>
      <w:r w:rsidRPr="00702F34">
        <w:rPr>
          <w:rStyle w:val="StyleUnderline"/>
          <w:highlight w:val="cyan"/>
        </w:rPr>
        <w:t xml:space="preserve">is </w:t>
      </w:r>
      <w:r w:rsidRPr="00702F34">
        <w:rPr>
          <w:rStyle w:val="Emphasis"/>
          <w:highlight w:val="cyan"/>
        </w:rPr>
        <w:t>not</w:t>
      </w:r>
      <w:r w:rsidRPr="00702F34">
        <w:rPr>
          <w:rStyle w:val="StyleUnderline"/>
          <w:highlight w:val="cyan"/>
        </w:rPr>
        <w:t xml:space="preserve"> to</w:t>
      </w:r>
      <w:r w:rsidRPr="000A0C14">
        <w:rPr>
          <w:rStyle w:val="StyleUnderline"/>
        </w:rPr>
        <w:t xml:space="preserve"> </w:t>
      </w:r>
      <w:r w:rsidRPr="000A0C14">
        <w:rPr>
          <w:rStyle w:val="Emphasis"/>
        </w:rPr>
        <w:t xml:space="preserve">categorically </w:t>
      </w:r>
      <w:r w:rsidRPr="00702F34">
        <w:rPr>
          <w:rStyle w:val="Emphasis"/>
          <w:highlight w:val="cyan"/>
        </w:rPr>
        <w:t>reject</w:t>
      </w:r>
      <w:r w:rsidRPr="00702F34">
        <w:rPr>
          <w:rStyle w:val="StyleUnderline"/>
          <w:highlight w:val="cyan"/>
        </w:rPr>
        <w:t xml:space="preserve"> every</w:t>
      </w:r>
      <w:r w:rsidRPr="00F056B0">
        <w:rPr>
          <w:rStyle w:val="StyleUnderline"/>
        </w:rPr>
        <w:t xml:space="preserve"> </w:t>
      </w:r>
      <w:r w:rsidRPr="00F056B0">
        <w:rPr>
          <w:rStyle w:val="Emphasis"/>
        </w:rPr>
        <w:t xml:space="preserve">project of </w:t>
      </w:r>
      <w:r w:rsidRPr="00702F34">
        <w:rPr>
          <w:rStyle w:val="Emphasis"/>
          <w:highlight w:val="cyan"/>
        </w:rPr>
        <w:t>reform</w:t>
      </w:r>
      <w:r w:rsidRPr="00F056B0">
        <w:rPr>
          <w:sz w:val="16"/>
        </w:rPr>
        <w:t>—</w:t>
      </w:r>
      <w:r w:rsidRPr="00702F34">
        <w:rPr>
          <w:rStyle w:val="StyleUnderline"/>
          <w:highlight w:val="cyan"/>
        </w:rPr>
        <w:t xml:space="preserve">for </w:t>
      </w:r>
      <w:r w:rsidRPr="00702F34">
        <w:rPr>
          <w:rStyle w:val="Emphasis"/>
          <w:highlight w:val="cyan"/>
        </w:rPr>
        <w:t>decreased suffering</w:t>
      </w:r>
      <w:r w:rsidRPr="00702F34">
        <w:rPr>
          <w:rStyle w:val="StyleUnderline"/>
          <w:highlight w:val="cyan"/>
        </w:rPr>
        <w:t xml:space="preserve"> will</w:t>
      </w:r>
      <w:r w:rsidRPr="00F056B0">
        <w:rPr>
          <w:sz w:val="16"/>
        </w:rPr>
        <w:t xml:space="preserve"> surely </w:t>
      </w:r>
      <w:r w:rsidRPr="00702F34">
        <w:rPr>
          <w:rStyle w:val="StyleUnderline"/>
          <w:highlight w:val="cyan"/>
        </w:rPr>
        <w:t>make life</w:t>
      </w:r>
      <w:r w:rsidRPr="000A0C14">
        <w:rPr>
          <w:rStyle w:val="StyleUnderline"/>
        </w:rPr>
        <w:t xml:space="preserve"> </w:t>
      </w:r>
      <w:r w:rsidRPr="000A0C14">
        <w:rPr>
          <w:rStyle w:val="Emphasis"/>
        </w:rPr>
        <w:t xml:space="preserve">momentarily </w:t>
      </w:r>
      <w:r w:rsidRPr="00702F34">
        <w:rPr>
          <w:rStyle w:val="Emphasis"/>
          <w:highlight w:val="cyan"/>
        </w:rPr>
        <w:t>easier</w:t>
      </w:r>
      <w:r w:rsidRPr="00F056B0">
        <w:rPr>
          <w:sz w:val="16"/>
        </w:rPr>
        <w:t xml:space="preserve">—but rather to take to task any movement invested in the preservation of society. </w:t>
      </w:r>
      <w:r w:rsidRPr="006C418C">
        <w:rPr>
          <w:rStyle w:val="StyleUnderline"/>
        </w:rPr>
        <w:t xml:space="preserve">Were they </w:t>
      </w:r>
      <w:r w:rsidRPr="006C418C">
        <w:rPr>
          <w:rStyle w:val="Emphasis"/>
        </w:rPr>
        <w:t xml:space="preserve">not </w:t>
      </w:r>
      <w:proofErr w:type="gramStart"/>
      <w:r w:rsidRPr="006C418C">
        <w:rPr>
          <w:rStyle w:val="Emphasis"/>
        </w:rPr>
        <w:t>to decry</w:t>
      </w:r>
      <w:proofErr w:type="gramEnd"/>
      <w:r w:rsidRPr="006C418C">
        <w:rPr>
          <w:rStyle w:val="StyleUnderline"/>
        </w:rPr>
        <w:t xml:space="preserve"> every action that didn’t fit within their </w:t>
      </w:r>
      <w:r w:rsidRPr="006C418C">
        <w:rPr>
          <w:rStyle w:val="Emphasis"/>
        </w:rPr>
        <w:t>rigid framework</w:t>
      </w:r>
      <w:r w:rsidRPr="00F056B0">
        <w:rPr>
          <w:sz w:val="16"/>
        </w:rPr>
        <w:t xml:space="preserve">, then </w:t>
      </w:r>
      <w:r w:rsidRPr="00702F34">
        <w:rPr>
          <w:rStyle w:val="StyleUnderline"/>
          <w:highlight w:val="cyan"/>
        </w:rPr>
        <w:t xml:space="preserve">they might </w:t>
      </w:r>
      <w:r w:rsidRPr="00702F34">
        <w:rPr>
          <w:rStyle w:val="Emphasis"/>
          <w:highlight w:val="cyan"/>
        </w:rPr>
        <w:t>not fortify</w:t>
      </w:r>
      <w:r w:rsidRPr="00702F34">
        <w:rPr>
          <w:rStyle w:val="StyleUnderline"/>
          <w:highlight w:val="cyan"/>
        </w:rPr>
        <w:t xml:space="preserve"> anti-Blackness</w:t>
      </w:r>
      <w:r w:rsidRPr="006C418C">
        <w:rPr>
          <w:rStyle w:val="StyleUnderline"/>
        </w:rPr>
        <w:t xml:space="preserve"> as</w:t>
      </w:r>
      <w:r w:rsidRPr="00F056B0">
        <w:rPr>
          <w:sz w:val="16"/>
        </w:rPr>
        <w:t xml:space="preserve"> fully as </w:t>
      </w:r>
      <w:r w:rsidRPr="006C418C">
        <w:rPr>
          <w:rStyle w:val="StyleUnderline"/>
        </w:rPr>
        <w:t>they do</w:t>
      </w:r>
      <w:r w:rsidRPr="00F056B0">
        <w:rPr>
          <w:sz w:val="16"/>
        </w:rPr>
        <w:t xml:space="preserve">. It is in the effort to garner legitimacy (an appeal to whiteness) that reformism requires a representable identity and code of actions, which excludes, and </w:t>
      </w:r>
      <w:proofErr w:type="gramStart"/>
      <w:r w:rsidRPr="00F056B0">
        <w:rPr>
          <w:sz w:val="16"/>
        </w:rPr>
        <w:t>actually endangers</w:t>
      </w:r>
      <w:proofErr w:type="gramEnd"/>
      <w:r w:rsidRPr="00F056B0">
        <w:rPr>
          <w:sz w:val="16"/>
        </w:rPr>
        <w:t xml:space="preserve">, those who would reject such pandering. This also places undo faith in politicians and police to do something other than maintain, as they always have and will, the </w:t>
      </w:r>
      <w:proofErr w:type="gramStart"/>
      <w:r w:rsidRPr="00F056B0">
        <w:rPr>
          <w:sz w:val="16"/>
        </w:rPr>
        <w:t>institutions—</w:t>
      </w:r>
      <w:proofErr w:type="gramEnd"/>
      <w:r w:rsidRPr="00F056B0">
        <w:rPr>
          <w:sz w:val="16"/>
        </w:rPr>
        <w:t xml:space="preserve">schools, courts, prisons, projects, voting booths, neighborhood associations—sustaining anti-Blackness. </w:t>
      </w:r>
    </w:p>
    <w:p w14:paraId="162C8340" w14:textId="77777777" w:rsidR="00D559F3" w:rsidRPr="00F056B0" w:rsidRDefault="00D559F3" w:rsidP="00D559F3">
      <w:pPr>
        <w:rPr>
          <w:sz w:val="16"/>
        </w:rPr>
      </w:pPr>
      <w:r w:rsidRPr="00F056B0">
        <w:rPr>
          <w:sz w:val="16"/>
        </w:rPr>
        <w:t xml:space="preserve">Afro-pessimism can also be used to critique prevalent liberal discourses around community, accountability, innocence, and justice. Such notions sit upon anti-Black foundations and only go so far as to reconfigure, rather than abolish, the institutions that produce, control, and murder Black subjects.12 Take for example the appeal to innocence and demand for accountability, too frequently launched when someone Black is killed by police. The discourse of innocence operates within a binary of innocent/ guilty, which is founded on the belief that there is an ultimate fairness to the system and presumes the state to be the protector of all. This fails to understand the state’s fundamental investment in self-preservation, which is indivisible from white supremacy and the interests of capital. The discourse goes that if someone innocent is killed, an individual (the villainous cop) must be held accountable as a solution to this so-called injustice. The structural reality of anti-Black violence is completely </w:t>
      </w:r>
      <w:proofErr w:type="gramStart"/>
      <w:r w:rsidRPr="00F056B0">
        <w:rPr>
          <w:sz w:val="16"/>
        </w:rPr>
        <w:t>obfuscated</w:t>
      </w:r>
      <w:proofErr w:type="gramEnd"/>
      <w:r w:rsidRPr="00F056B0">
        <w:rPr>
          <w:sz w:val="16"/>
        </w:rPr>
        <w:t xml:space="preserve"> and justice is </w:t>
      </w:r>
      <w:proofErr w:type="gramStart"/>
      <w:r w:rsidRPr="00F056B0">
        <w:rPr>
          <w:sz w:val="16"/>
        </w:rPr>
        <w:t>mistook</w:t>
      </w:r>
      <w:proofErr w:type="gramEnd"/>
      <w:r w:rsidRPr="00F056B0">
        <w:rPr>
          <w:sz w:val="16"/>
        </w:rPr>
        <w:t xml:space="preserve"> as a concept independent from anti-Blackness. Discrimination is indeed tragic, but systematic dispossession and murder is designedly more—it is the justice system—and no </w:t>
      </w:r>
      <w:proofErr w:type="gramStart"/>
      <w:r w:rsidRPr="00F056B0">
        <w:rPr>
          <w:sz w:val="16"/>
        </w:rPr>
        <w:t>amount</w:t>
      </w:r>
      <w:proofErr w:type="gramEnd"/>
      <w:r w:rsidRPr="00F056B0">
        <w:rPr>
          <w:sz w:val="16"/>
        </w:rPr>
        <w:t xml:space="preserve"> of imprisoned cops, body cameras or citizen review boards will eliminate this.</w:t>
      </w:r>
    </w:p>
    <w:p w14:paraId="44B3FA7D" w14:textId="77777777" w:rsidR="00D559F3" w:rsidRPr="00F056B0" w:rsidRDefault="00D559F3" w:rsidP="00D559F3">
      <w:pPr>
        <w:rPr>
          <w:sz w:val="16"/>
        </w:rPr>
      </w:pPr>
      <w:r w:rsidRPr="00F056B0">
        <w:rPr>
          <w:sz w:val="16"/>
        </w:rPr>
        <w:t xml:space="preserve">Furthermore, Afro-pessimist analysis exposes the </w:t>
      </w:r>
      <w:proofErr w:type="gramStart"/>
      <w:r w:rsidRPr="00F056B0">
        <w:rPr>
          <w:sz w:val="16"/>
        </w:rPr>
        <w:t>often unacknowledged</w:t>
      </w:r>
      <w:proofErr w:type="gramEnd"/>
      <w:r w:rsidRPr="00F056B0">
        <w:rPr>
          <w:sz w:val="16"/>
        </w:rPr>
        <w:t xml:space="preserve"> ways that radical movements perpetuate anti-Black racism. One such way is in the rhetoric repeatedly used that takes an assumed (historically oppressed) subject at its center—e.g., workers or women.13 This conflates experience with existence and fails to acknowledge the incommensurate ontologies between, for instance, white women and Black women. To speak in generalities, of simply workers or women, is to speak from a position of anti-Blackness, for the non-racialized subject is the white, or at least non-Black, subject. For this reason, movements against capitalism, patriarchy, or gender mean unfortunately little if they don’t elucidate ontological disparities within a given site of oppression; and if they don’t unqualifiedly seek to abolish the totality of race and anti-Blackness. This is not to privilege antiBlack racism on a hierarchy of oppression, but to assert—against the disparaging lack of analysis—the unlivability of life for Blacks over centuries of social death and physical murder, perpetuated (at varying times) by all non-Black subjects in society.</w:t>
      </w:r>
    </w:p>
    <w:p w14:paraId="479D7380" w14:textId="77777777" w:rsidR="00D559F3" w:rsidRPr="00F056B0" w:rsidRDefault="00D559F3" w:rsidP="00D559F3">
      <w:pPr>
        <w:rPr>
          <w:sz w:val="16"/>
        </w:rPr>
      </w:pPr>
      <w:r w:rsidRPr="00F056B0">
        <w:rPr>
          <w:sz w:val="16"/>
        </w:rPr>
        <w:t xml:space="preserve">Finally, we should add that </w:t>
      </w:r>
      <w:r w:rsidRPr="00702F34">
        <w:rPr>
          <w:rStyle w:val="StyleUnderline"/>
          <w:highlight w:val="cyan"/>
        </w:rPr>
        <w:t>alongside</w:t>
      </w:r>
      <w:r w:rsidRPr="006C418C">
        <w:rPr>
          <w:rStyle w:val="StyleUnderline"/>
        </w:rPr>
        <w:t xml:space="preserve"> the</w:t>
      </w:r>
      <w:r w:rsidRPr="00F056B0">
        <w:rPr>
          <w:sz w:val="16"/>
        </w:rPr>
        <w:t xml:space="preserve"> valuable </w:t>
      </w:r>
      <w:r w:rsidRPr="00702F34">
        <w:rPr>
          <w:rStyle w:val="Emphasis"/>
          <w:highlight w:val="cyan"/>
        </w:rPr>
        <w:t>theoretical</w:t>
      </w:r>
      <w:r w:rsidRPr="00702F34">
        <w:rPr>
          <w:rStyle w:val="StyleUnderline"/>
          <w:highlight w:val="cyan"/>
        </w:rPr>
        <w:t xml:space="preserve"> offerings</w:t>
      </w:r>
      <w:r w:rsidRPr="006C418C">
        <w:rPr>
          <w:rStyle w:val="StyleUnderline"/>
        </w:rPr>
        <w:t xml:space="preserve"> of Afro-pessimism</w:t>
      </w:r>
      <w:r w:rsidRPr="00F056B0">
        <w:rPr>
          <w:sz w:val="16"/>
        </w:rPr>
        <w:t xml:space="preserve">, this reader was also motivated by a desire to </w:t>
      </w:r>
      <w:r w:rsidRPr="006C418C">
        <w:rPr>
          <w:rStyle w:val="StyleUnderline"/>
        </w:rPr>
        <w:t>contribute to</w:t>
      </w:r>
      <w:r w:rsidRPr="00F056B0">
        <w:rPr>
          <w:sz w:val="16"/>
        </w:rPr>
        <w:t xml:space="preserve"> the </w:t>
      </w:r>
      <w:r w:rsidRPr="006C418C">
        <w:rPr>
          <w:rStyle w:val="StyleUnderline"/>
        </w:rPr>
        <w:t xml:space="preserve">efforts of </w:t>
      </w:r>
      <w:r w:rsidRPr="00702F34">
        <w:rPr>
          <w:rStyle w:val="StyleUnderline"/>
          <w:highlight w:val="cyan"/>
        </w:rPr>
        <w:t>bring</w:t>
      </w:r>
      <w:r w:rsidRPr="006C418C">
        <w:rPr>
          <w:rStyle w:val="StyleUnderline"/>
        </w:rPr>
        <w:t xml:space="preserve">ing these </w:t>
      </w:r>
      <w:r w:rsidRPr="00702F34">
        <w:rPr>
          <w:rStyle w:val="StyleUnderline"/>
          <w:highlight w:val="cyan"/>
        </w:rPr>
        <w:t xml:space="preserve">writings </w:t>
      </w:r>
      <w:r w:rsidRPr="00702F34">
        <w:rPr>
          <w:rStyle w:val="Emphasis"/>
          <w:highlight w:val="cyan"/>
        </w:rPr>
        <w:t>out</w:t>
      </w:r>
      <w:r w:rsidRPr="00702F34">
        <w:rPr>
          <w:rStyle w:val="StyleUnderline"/>
          <w:highlight w:val="cyan"/>
        </w:rPr>
        <w:t xml:space="preserve"> of the </w:t>
      </w:r>
      <w:r w:rsidRPr="00702F34">
        <w:rPr>
          <w:rStyle w:val="Emphasis"/>
          <w:highlight w:val="cyan"/>
        </w:rPr>
        <w:t>ivory towers</w:t>
      </w:r>
      <w:r w:rsidRPr="006C418C">
        <w:rPr>
          <w:rStyle w:val="StyleUnderline"/>
        </w:rPr>
        <w:t xml:space="preserve"> of the </w:t>
      </w:r>
      <w:r w:rsidRPr="006C418C">
        <w:rPr>
          <w:rStyle w:val="Emphasis"/>
        </w:rPr>
        <w:t>academy</w:t>
      </w:r>
      <w:r w:rsidRPr="00F056B0">
        <w:rPr>
          <w:sz w:val="16"/>
        </w:rPr>
        <w:t xml:space="preserve">, the place from which all these writings originated. We wish to remove the materials from this stifling place and see them proliferate among those in the streets and prisons. </w:t>
      </w:r>
      <w:r w:rsidRPr="00702F34">
        <w:rPr>
          <w:rStyle w:val="StyleUnderline"/>
          <w:highlight w:val="cyan"/>
        </w:rPr>
        <w:t>The topics</w:t>
      </w:r>
      <w:r w:rsidRPr="006C418C">
        <w:rPr>
          <w:rStyle w:val="StyleUnderline"/>
        </w:rPr>
        <w:t xml:space="preserve"> discussed</w:t>
      </w:r>
      <w:r w:rsidRPr="00F056B0">
        <w:rPr>
          <w:sz w:val="16"/>
        </w:rPr>
        <w:t xml:space="preserve"> here </w:t>
      </w:r>
      <w:r w:rsidRPr="00702F34">
        <w:rPr>
          <w:rStyle w:val="StyleUnderline"/>
          <w:highlight w:val="cyan"/>
        </w:rPr>
        <w:t xml:space="preserve">may have </w:t>
      </w:r>
      <w:r w:rsidRPr="00702F34">
        <w:rPr>
          <w:rStyle w:val="Emphasis"/>
          <w:highlight w:val="cyan"/>
        </w:rPr>
        <w:t>origins</w:t>
      </w:r>
      <w:r w:rsidRPr="00702F34">
        <w:rPr>
          <w:rStyle w:val="StyleUnderline"/>
          <w:highlight w:val="cyan"/>
        </w:rPr>
        <w:t xml:space="preserve"> in</w:t>
      </w:r>
      <w:r w:rsidRPr="006C418C">
        <w:rPr>
          <w:rStyle w:val="StyleUnderline"/>
        </w:rPr>
        <w:t xml:space="preserve"> a place of </w:t>
      </w:r>
      <w:r w:rsidRPr="006C418C">
        <w:rPr>
          <w:rStyle w:val="Emphasis"/>
        </w:rPr>
        <w:t xml:space="preserve">lofty </w:t>
      </w:r>
      <w:r w:rsidRPr="00702F34">
        <w:rPr>
          <w:rStyle w:val="Emphasis"/>
          <w:highlight w:val="cyan"/>
        </w:rPr>
        <w:t>theory</w:t>
      </w:r>
      <w:r w:rsidRPr="00702F34">
        <w:rPr>
          <w:rStyle w:val="StyleUnderline"/>
          <w:highlight w:val="cyan"/>
        </w:rPr>
        <w:t>, but</w:t>
      </w:r>
      <w:r w:rsidRPr="00F056B0">
        <w:rPr>
          <w:sz w:val="16"/>
        </w:rPr>
        <w:t xml:space="preserve"> they </w:t>
      </w:r>
      <w:r w:rsidRPr="00702F34">
        <w:rPr>
          <w:rStyle w:val="StyleUnderline"/>
          <w:highlight w:val="cyan"/>
        </w:rPr>
        <w:t>deal with</w:t>
      </w:r>
      <w:r w:rsidRPr="006C418C">
        <w:rPr>
          <w:rStyle w:val="StyleUnderline"/>
        </w:rPr>
        <w:t xml:space="preserve"> the </w:t>
      </w:r>
      <w:r w:rsidRPr="006C418C">
        <w:rPr>
          <w:rStyle w:val="Emphasis"/>
        </w:rPr>
        <w:t xml:space="preserve">constant </w:t>
      </w:r>
      <w:r w:rsidRPr="00702F34">
        <w:rPr>
          <w:rStyle w:val="Emphasis"/>
          <w:highlight w:val="cyan"/>
        </w:rPr>
        <w:t>realities</w:t>
      </w:r>
      <w:r w:rsidRPr="00702F34">
        <w:rPr>
          <w:rStyle w:val="StyleUnderline"/>
          <w:highlight w:val="cyan"/>
        </w:rPr>
        <w:t xml:space="preserve"> of </w:t>
      </w:r>
      <w:r w:rsidRPr="00702F34">
        <w:rPr>
          <w:rStyle w:val="Emphasis"/>
          <w:highlight w:val="cyan"/>
        </w:rPr>
        <w:t>millions</w:t>
      </w:r>
      <w:r w:rsidRPr="006C418C">
        <w:rPr>
          <w:rStyle w:val="Emphasis"/>
        </w:rPr>
        <w:t xml:space="preserve"> of people</w:t>
      </w:r>
      <w:r w:rsidRPr="006C418C">
        <w:rPr>
          <w:rStyle w:val="StyleUnderline"/>
        </w:rPr>
        <w:t>. We</w:t>
      </w:r>
      <w:r w:rsidRPr="00F056B0">
        <w:rPr>
          <w:sz w:val="16"/>
        </w:rPr>
        <w:t xml:space="preserve"> therefore </w:t>
      </w:r>
      <w:r w:rsidRPr="006C418C">
        <w:rPr>
          <w:rStyle w:val="StyleUnderline"/>
        </w:rPr>
        <w:t>find it imperative</w:t>
      </w:r>
      <w:r w:rsidRPr="00F056B0">
        <w:rPr>
          <w:sz w:val="16"/>
        </w:rPr>
        <w:t xml:space="preserve"> that </w:t>
      </w:r>
      <w:r w:rsidRPr="006C418C">
        <w:rPr>
          <w:rStyle w:val="StyleUnderline"/>
        </w:rPr>
        <w:t>these theories</w:t>
      </w:r>
      <w:r w:rsidRPr="00F056B0">
        <w:rPr>
          <w:sz w:val="16"/>
        </w:rPr>
        <w:t xml:space="preserve"> directly </w:t>
      </w:r>
      <w:r w:rsidRPr="006C418C">
        <w:rPr>
          <w:rStyle w:val="Emphasis"/>
        </w:rPr>
        <w:t>inform</w:t>
      </w:r>
      <w:r w:rsidRPr="00F056B0">
        <w:rPr>
          <w:sz w:val="16"/>
        </w:rPr>
        <w:t xml:space="preserve"> the </w:t>
      </w:r>
      <w:r w:rsidRPr="006C418C">
        <w:rPr>
          <w:rStyle w:val="StyleUnderline"/>
        </w:rPr>
        <w:t xml:space="preserve">practices of everyone </w:t>
      </w:r>
      <w:r w:rsidRPr="00702F34">
        <w:rPr>
          <w:rStyle w:val="StyleUnderline"/>
          <w:highlight w:val="cyan"/>
        </w:rPr>
        <w:t xml:space="preserve">desiring a life </w:t>
      </w:r>
      <w:r w:rsidRPr="00702F34">
        <w:rPr>
          <w:rStyle w:val="Emphasis"/>
          <w:highlight w:val="cyan"/>
        </w:rPr>
        <w:t>other than this one</w:t>
      </w:r>
      <w:r w:rsidRPr="00F056B0">
        <w:rPr>
          <w:sz w:val="16"/>
        </w:rPr>
        <w:t>—</w:t>
      </w:r>
      <w:r w:rsidRPr="006C418C">
        <w:rPr>
          <w:rStyle w:val="StyleUnderline"/>
        </w:rPr>
        <w:t xml:space="preserve">while not simply resorting to the </w:t>
      </w:r>
      <w:r w:rsidRPr="006C418C">
        <w:rPr>
          <w:rStyle w:val="Emphasis"/>
        </w:rPr>
        <w:t>empty gesture</w:t>
      </w:r>
      <w:r w:rsidRPr="006C418C">
        <w:rPr>
          <w:rStyle w:val="StyleUnderline"/>
        </w:rPr>
        <w:t xml:space="preserve"> of empathy</w:t>
      </w:r>
      <w:r w:rsidRPr="00F056B0">
        <w:rPr>
          <w:sz w:val="16"/>
        </w:rPr>
        <w:t>.14</w:t>
      </w:r>
    </w:p>
    <w:p w14:paraId="7E64CED0" w14:textId="77777777" w:rsidR="00D559F3" w:rsidRPr="00CC239A" w:rsidRDefault="00D559F3" w:rsidP="00D559F3">
      <w:pPr>
        <w:rPr>
          <w:sz w:val="4"/>
          <w:szCs w:val="4"/>
        </w:rPr>
      </w:pPr>
      <w:r w:rsidRPr="00CC239A">
        <w:rPr>
          <w:sz w:val="4"/>
          <w:szCs w:val="4"/>
        </w:rPr>
        <w:t>We must acknowledge the fact that non-Black people are complicit in perpetuating anti-Blackness and face the necessity of abolishing all notions of the self and identity, practicing an antiracism with a view toward the total abolition of the state, and developing an anti-capitalism aimed at the destitution of race. We take heed of the following statement: “If we are to be honest with ourselves, we must admit that the ‘Negro’ has been inviting whites, as well as civil society’s junior partners, to the dance of social death for hundreds of years, but few have wanted to learn the steps.”15 Consider this project an opening sashay.</w:t>
      </w:r>
    </w:p>
    <w:p w14:paraId="7C5EEF2E" w14:textId="77777777" w:rsidR="00D559F3" w:rsidRPr="00CC239A" w:rsidRDefault="00D559F3" w:rsidP="00D559F3">
      <w:pPr>
        <w:rPr>
          <w:sz w:val="4"/>
          <w:szCs w:val="4"/>
        </w:rPr>
      </w:pPr>
      <w:r w:rsidRPr="00CC239A">
        <w:rPr>
          <w:sz w:val="4"/>
          <w:szCs w:val="4"/>
        </w:rPr>
        <w:t xml:space="preserve">I. </w:t>
      </w:r>
    </w:p>
    <w:p w14:paraId="610AAE05" w14:textId="77777777" w:rsidR="00D559F3" w:rsidRPr="00CC239A" w:rsidRDefault="00D559F3" w:rsidP="00D559F3">
      <w:pPr>
        <w:rPr>
          <w:sz w:val="4"/>
          <w:szCs w:val="4"/>
        </w:rPr>
      </w:pPr>
      <w:r w:rsidRPr="00CC239A">
        <w:rPr>
          <w:sz w:val="4"/>
          <w:szCs w:val="4"/>
        </w:rPr>
        <w:t>Blacks and the Master/Slave Relation</w:t>
      </w:r>
    </w:p>
    <w:p w14:paraId="71C2EED3" w14:textId="77777777" w:rsidR="00D559F3" w:rsidRPr="00CC239A" w:rsidRDefault="00D559F3" w:rsidP="00D559F3">
      <w:pPr>
        <w:rPr>
          <w:sz w:val="4"/>
          <w:szCs w:val="4"/>
        </w:rPr>
      </w:pPr>
      <w:r w:rsidRPr="00CC239A">
        <w:rPr>
          <w:sz w:val="4"/>
          <w:szCs w:val="4"/>
        </w:rPr>
        <w:t>Frank Wilderson</w:t>
      </w:r>
    </w:p>
    <w:p w14:paraId="5E50FBE7" w14:textId="77777777" w:rsidR="00D559F3" w:rsidRPr="00CC239A" w:rsidRDefault="00D559F3" w:rsidP="00D559F3">
      <w:pPr>
        <w:rPr>
          <w:sz w:val="4"/>
          <w:szCs w:val="4"/>
        </w:rPr>
      </w:pPr>
      <w:r w:rsidRPr="00CC239A">
        <w:rPr>
          <w:sz w:val="4"/>
          <w:szCs w:val="4"/>
        </w:rPr>
        <w:t xml:space="preserve">C. S. Soong: The question for today is how to properly situate Black people in today’s world? What is their position in relation to other people? And what is the nature of their vulnerability to violence? Those questions can be addressed in </w:t>
      </w:r>
      <w:proofErr w:type="gramStart"/>
      <w:r w:rsidRPr="00CC239A">
        <w:rPr>
          <w:sz w:val="4"/>
          <w:szCs w:val="4"/>
        </w:rPr>
        <w:t>a number of</w:t>
      </w:r>
      <w:proofErr w:type="gramEnd"/>
      <w:r w:rsidRPr="00CC239A">
        <w:rPr>
          <w:sz w:val="4"/>
          <w:szCs w:val="4"/>
        </w:rPr>
        <w:t xml:space="preserve"> ways. Conservatives, Liberals, and radicals offer perspectives that perhaps you’ve heard over time. The answer offered by my guest today is singular and provocative, not least because he calls Black people, all Black people, slaves. But what does Frank Wilderson, III mean by slave? Why does he argue that the master/slave relation cannot be analogized with the capitalist/worker relation? And what does he mean when he asserts that slavery is social death? And that slaves, that is Blacks, are subject to gratuitous violence because their masters, that is all non-Blacks, need to exercise that violence </w:t>
      </w:r>
      <w:proofErr w:type="gramStart"/>
      <w:r w:rsidRPr="00CC239A">
        <w:rPr>
          <w:sz w:val="4"/>
          <w:szCs w:val="4"/>
        </w:rPr>
        <w:t>in order to</w:t>
      </w:r>
      <w:proofErr w:type="gramEnd"/>
      <w:r w:rsidRPr="00CC239A">
        <w:rPr>
          <w:sz w:val="4"/>
          <w:szCs w:val="4"/>
        </w:rPr>
        <w:t xml:space="preserve"> give their lives, their non-Black lives, integrity and coherence? Frank Wilderson is a writer, professor of African American studies and Drama at UC Irvine, and founder of what’s called the Afro-Pessimism movement. His books include Red, White and Black: Cinema and the Structure of U.S. Antagonisms, and Incognegro: A Memoir of Exile and Apartheid. Frank spent five years in South Africa as an elected official in the African National Congress during that country’s transition from apartheid and he was a member of the ANC’s armed wing. When Frank Wilderson joined me recently in </w:t>
      </w:r>
      <w:proofErr w:type="gramStart"/>
      <w:r w:rsidRPr="00CC239A">
        <w:rPr>
          <w:sz w:val="4"/>
          <w:szCs w:val="4"/>
        </w:rPr>
        <w:t>studio</w:t>
      </w:r>
      <w:proofErr w:type="gramEnd"/>
      <w:r w:rsidRPr="00CC239A">
        <w:rPr>
          <w:sz w:val="4"/>
          <w:szCs w:val="4"/>
        </w:rPr>
        <w:t xml:space="preserve"> I began by asking how important Marxism has been to his understanding of capitalism.</w:t>
      </w:r>
    </w:p>
    <w:p w14:paraId="63DCB272" w14:textId="77777777" w:rsidR="00D559F3" w:rsidRPr="00CC239A" w:rsidRDefault="00D559F3" w:rsidP="00D559F3">
      <w:pPr>
        <w:rPr>
          <w:sz w:val="4"/>
          <w:szCs w:val="4"/>
        </w:rPr>
      </w:pPr>
      <w:r w:rsidRPr="00CC239A">
        <w:rPr>
          <w:sz w:val="4"/>
          <w:szCs w:val="4"/>
        </w:rPr>
        <w:t xml:space="preserve">Frank Wilderson: I think that when I began to study Marxism in </w:t>
      </w:r>
      <w:proofErr w:type="gramStart"/>
      <w:r w:rsidRPr="00CC239A">
        <w:rPr>
          <w:sz w:val="4"/>
          <w:szCs w:val="4"/>
        </w:rPr>
        <w:t>college</w:t>
      </w:r>
      <w:proofErr w:type="gramEnd"/>
      <w:r w:rsidRPr="00CC239A">
        <w:rPr>
          <w:sz w:val="4"/>
          <w:szCs w:val="4"/>
        </w:rPr>
        <w:t xml:space="preserve"> I understood that </w:t>
      </w:r>
      <w:proofErr w:type="gramStart"/>
      <w:r w:rsidRPr="00CC239A">
        <w:rPr>
          <w:sz w:val="4"/>
          <w:szCs w:val="4"/>
        </w:rPr>
        <w:t>here</w:t>
      </w:r>
      <w:proofErr w:type="gramEnd"/>
      <w:r w:rsidRPr="00CC239A">
        <w:rPr>
          <w:sz w:val="4"/>
          <w:szCs w:val="4"/>
        </w:rPr>
        <w:t xml:space="preserve"> was a theory that took a kind of attitude toward the world that was uncompromising. That was valuable to me because before that in junior high school and in high school I had seen the kind of performative political labor of people in the Panthers and people in the Students for a Democratic Society—part of that time was here—and I knew that these folks were on a mission that was more robust and more unflinching than the mission of certain types of Bobby Kennedy Democrats and members of the Civil Rights movement. When I </w:t>
      </w:r>
      <w:proofErr w:type="gramStart"/>
      <w:r w:rsidRPr="00CC239A">
        <w:rPr>
          <w:sz w:val="4"/>
          <w:szCs w:val="4"/>
        </w:rPr>
        <w:t>actually began</w:t>
      </w:r>
      <w:proofErr w:type="gramEnd"/>
      <w:r w:rsidRPr="00CC239A">
        <w:rPr>
          <w:sz w:val="4"/>
          <w:szCs w:val="4"/>
        </w:rPr>
        <w:t xml:space="preserve"> to study the </w:t>
      </w:r>
      <w:proofErr w:type="gramStart"/>
      <w:r w:rsidRPr="00CC239A">
        <w:rPr>
          <w:sz w:val="4"/>
          <w:szCs w:val="4"/>
        </w:rPr>
        <w:t>theory</w:t>
      </w:r>
      <w:proofErr w:type="gramEnd"/>
      <w:r w:rsidRPr="00CC239A">
        <w:rPr>
          <w:sz w:val="4"/>
          <w:szCs w:val="4"/>
        </w:rPr>
        <w:t xml:space="preserve"> I understood why their performance was so much more unflinching than other peoples’ performance. </w:t>
      </w:r>
      <w:proofErr w:type="gramStart"/>
      <w:r w:rsidRPr="00CC239A">
        <w:rPr>
          <w:sz w:val="4"/>
          <w:szCs w:val="4"/>
        </w:rPr>
        <w:t>So</w:t>
      </w:r>
      <w:proofErr w:type="gramEnd"/>
      <w:r w:rsidRPr="00CC239A">
        <w:rPr>
          <w:sz w:val="4"/>
          <w:szCs w:val="4"/>
        </w:rPr>
        <w:t xml:space="preserve"> I think the study of Marxism helped me get into thinking about </w:t>
      </w:r>
      <w:proofErr w:type="gramStart"/>
      <w:r w:rsidRPr="00CC239A">
        <w:rPr>
          <w:sz w:val="4"/>
          <w:szCs w:val="4"/>
        </w:rPr>
        <w:t>relations of power</w:t>
      </w:r>
      <w:proofErr w:type="gramEnd"/>
      <w:r w:rsidRPr="00CC239A">
        <w:rPr>
          <w:sz w:val="4"/>
          <w:szCs w:val="4"/>
        </w:rPr>
        <w:t>, which I think is more important than simply thinking about the way power performs.</w:t>
      </w:r>
    </w:p>
    <w:p w14:paraId="24B69DFA" w14:textId="77777777" w:rsidR="00D559F3" w:rsidRPr="00CC239A" w:rsidRDefault="00D559F3" w:rsidP="00D559F3">
      <w:pPr>
        <w:rPr>
          <w:sz w:val="4"/>
          <w:szCs w:val="4"/>
        </w:rPr>
      </w:pPr>
      <w:r w:rsidRPr="00CC239A">
        <w:rPr>
          <w:sz w:val="4"/>
          <w:szCs w:val="4"/>
        </w:rPr>
        <w:t>CSS: In other words, structures of power as opposed to how power tends to manifest itself in individual relations.</w:t>
      </w:r>
    </w:p>
    <w:p w14:paraId="0CD73C24" w14:textId="77777777" w:rsidR="00D559F3" w:rsidRPr="00CC239A" w:rsidRDefault="00D559F3" w:rsidP="00D559F3">
      <w:pPr>
        <w:rPr>
          <w:sz w:val="4"/>
          <w:szCs w:val="4"/>
        </w:rPr>
      </w:pPr>
      <w:r w:rsidRPr="00CC239A">
        <w:rPr>
          <w:sz w:val="4"/>
          <w:szCs w:val="4"/>
        </w:rPr>
        <w:t xml:space="preserve">FW: Yes, and I also mean that if you kind of turn your head sideways and listen to most Americans on the Left talk about politics, what you’re going to hear is that the rhetorical weighting of their discourse tends to be heavily weighted on discriminatory actions, the effects of unfair relations on people. And </w:t>
      </w:r>
      <w:proofErr w:type="gramStart"/>
      <w:r w:rsidRPr="00CC239A">
        <w:rPr>
          <w:sz w:val="4"/>
          <w:szCs w:val="4"/>
        </w:rPr>
        <w:t>so</w:t>
      </w:r>
      <w:proofErr w:type="gramEnd"/>
      <w:r w:rsidRPr="00CC239A">
        <w:rPr>
          <w:sz w:val="4"/>
          <w:szCs w:val="4"/>
        </w:rPr>
        <w:t xml:space="preserve"> what we really don’t do so much in this country is—and this is what I found to be very different when I started traveling the world, when I went to Italy, and various places in South America and Africa—we’re not as readily able to think about power as a structure. We tend to think about power as a performance, a series of discriminatory acts. That’s okay if you’re a Liberal-Humanist-reformist, but if you’re a revolutionary, that simply leads you down a track of increasing wages or getting more rights for women or ending racial discrimination and you’re finding yourself in the same kind of cycle of performative oppression ten, twenty years later without an analysis of why the “fix” that you had years ago doesn’t last and isn’t working now.</w:t>
      </w:r>
    </w:p>
    <w:p w14:paraId="382AED06" w14:textId="77777777" w:rsidR="00D559F3" w:rsidRPr="00CC239A" w:rsidRDefault="00D559F3" w:rsidP="00D559F3">
      <w:pPr>
        <w:rPr>
          <w:sz w:val="4"/>
          <w:szCs w:val="4"/>
        </w:rPr>
      </w:pPr>
      <w:r w:rsidRPr="00CC239A">
        <w:rPr>
          <w:sz w:val="4"/>
          <w:szCs w:val="4"/>
        </w:rPr>
        <w:t>CSS: Well, the antagonism according to the Marxists is that between capitalist and worker. Would you agree that the essential antagonism in social relations and political relations is in fact between capitalist on the one side and worker on the other?</w:t>
      </w:r>
    </w:p>
    <w:p w14:paraId="61D3BEA4" w14:textId="77777777" w:rsidR="00D559F3" w:rsidRPr="00CC239A" w:rsidRDefault="00D559F3" w:rsidP="00D559F3">
      <w:pPr>
        <w:rPr>
          <w:sz w:val="4"/>
          <w:szCs w:val="4"/>
        </w:rPr>
      </w:pPr>
      <w:r w:rsidRPr="00CC239A">
        <w:rPr>
          <w:sz w:val="4"/>
          <w:szCs w:val="4"/>
        </w:rPr>
        <w:t xml:space="preserve">FW: No. </w:t>
      </w:r>
      <w:proofErr w:type="gramStart"/>
      <w:r w:rsidRPr="00CC239A">
        <w:rPr>
          <w:sz w:val="4"/>
          <w:szCs w:val="4"/>
        </w:rPr>
        <w:t>All of</w:t>
      </w:r>
      <w:proofErr w:type="gramEnd"/>
      <w:r w:rsidRPr="00CC239A">
        <w:rPr>
          <w:sz w:val="4"/>
          <w:szCs w:val="4"/>
        </w:rPr>
        <w:t xml:space="preserve"> my work is an interrogation of that assumptive logic. I’m sometimes misunderstood to be saying that I have left Marxism. </w:t>
      </w:r>
      <w:proofErr w:type="gramStart"/>
      <w:r w:rsidRPr="00CC239A">
        <w:rPr>
          <w:sz w:val="4"/>
          <w:szCs w:val="4"/>
        </w:rPr>
        <w:t>I’m</w:t>
      </w:r>
      <w:proofErr w:type="gramEnd"/>
      <w:r w:rsidRPr="00CC239A">
        <w:rPr>
          <w:sz w:val="4"/>
          <w:szCs w:val="4"/>
        </w:rPr>
        <w:t xml:space="preserve"> sometimes </w:t>
      </w:r>
      <w:proofErr w:type="gramStart"/>
      <w:r w:rsidRPr="00CC239A">
        <w:rPr>
          <w:sz w:val="4"/>
          <w:szCs w:val="4"/>
        </w:rPr>
        <w:t>misunderstood</w:t>
      </w:r>
      <w:proofErr w:type="gramEnd"/>
      <w:r w:rsidRPr="00CC239A">
        <w:rPr>
          <w:sz w:val="4"/>
          <w:szCs w:val="4"/>
        </w:rPr>
        <w:t xml:space="preserve"> to be saying that the cognitive map that Marx gives us should be thrown out. That’s not what I’m saying. How do you throw out a cognitive map that explains political economy so well? What I’m saying is that in Das Kapital vol. I, Marx has two opportunities to think the relation between the slave and everyone else and each of those opportunities presents him with a kind of paradox, a conundrum; and instead of meditating on that he bounces off of it and continues to posit that the world is out of joint because there is a dichotomy between haves and have-nots, because there’s a dichotomy between those who accumulate capital and those who work for a wage. What I’m saying is that his hit on the slave and then bouncing </w:t>
      </w:r>
      <w:proofErr w:type="gramStart"/>
      <w:r w:rsidRPr="00CC239A">
        <w:rPr>
          <w:sz w:val="4"/>
          <w:szCs w:val="4"/>
        </w:rPr>
        <w:t>off of</w:t>
      </w:r>
      <w:proofErr w:type="gramEnd"/>
      <w:r w:rsidRPr="00CC239A">
        <w:rPr>
          <w:sz w:val="4"/>
          <w:szCs w:val="4"/>
        </w:rPr>
        <w:t xml:space="preserve"> that are a disavowal of the nature of the slave relation, which is symptomatic of the problems in political organizing and political thought on the Left. I’m saying that the antagonism in Das Kapital should be relegated to a conflict because there is an aspect of the thinking which presents itself with a coherent way out. The slave/non-slave, or the Black/human relation, presents us with a structural dynamic which cannot be </w:t>
      </w:r>
      <w:proofErr w:type="gramStart"/>
      <w:r w:rsidRPr="00CC239A">
        <w:rPr>
          <w:sz w:val="4"/>
          <w:szCs w:val="4"/>
        </w:rPr>
        <w:t>reconciled</w:t>
      </w:r>
      <w:proofErr w:type="gramEnd"/>
      <w:r w:rsidRPr="00CC239A">
        <w:rPr>
          <w:sz w:val="4"/>
          <w:szCs w:val="4"/>
        </w:rPr>
        <w:t xml:space="preserve"> and which does not have a coherent mode of redress.</w:t>
      </w:r>
    </w:p>
    <w:p w14:paraId="13459404" w14:textId="77777777" w:rsidR="00D559F3" w:rsidRPr="00CC239A" w:rsidRDefault="00D559F3" w:rsidP="00D559F3">
      <w:pPr>
        <w:rPr>
          <w:sz w:val="4"/>
          <w:szCs w:val="4"/>
        </w:rPr>
      </w:pPr>
      <w:r w:rsidRPr="00CC239A">
        <w:rPr>
          <w:sz w:val="4"/>
          <w:szCs w:val="4"/>
        </w:rPr>
        <w:t>CSS: Alright, you see the master/slave relation as the essential antagonism, so what do you mean by that? A lot of people would think, okay, slavery in the U.S., so Black slavery, and then 1865, the formal end of slavery. But then of course you have slavery today and we hear about issues with people in bondage, debt bondage, and other forms of bondage, so when you say the master/slave relation, what are you specifically referring to?</w:t>
      </w:r>
    </w:p>
    <w:p w14:paraId="6F4C0949" w14:textId="77777777" w:rsidR="00D559F3" w:rsidRPr="00CC239A" w:rsidRDefault="00D559F3" w:rsidP="00D559F3">
      <w:pPr>
        <w:rPr>
          <w:sz w:val="4"/>
          <w:szCs w:val="4"/>
        </w:rPr>
      </w:pPr>
      <w:r w:rsidRPr="00CC239A">
        <w:rPr>
          <w:sz w:val="4"/>
          <w:szCs w:val="4"/>
        </w:rPr>
        <w:t xml:space="preserve">FW: There is no way I can </w:t>
      </w:r>
      <w:proofErr w:type="gramStart"/>
      <w:r w:rsidRPr="00CC239A">
        <w:rPr>
          <w:sz w:val="4"/>
          <w:szCs w:val="4"/>
        </w:rPr>
        <w:t>actually answer</w:t>
      </w:r>
      <w:proofErr w:type="gramEnd"/>
      <w:r w:rsidRPr="00CC239A">
        <w:rPr>
          <w:sz w:val="4"/>
          <w:szCs w:val="4"/>
        </w:rPr>
        <w:t xml:space="preserve"> that in a compact way, I think I </w:t>
      </w:r>
      <w:proofErr w:type="gramStart"/>
      <w:r w:rsidRPr="00CC239A">
        <w:rPr>
          <w:sz w:val="4"/>
          <w:szCs w:val="4"/>
        </w:rPr>
        <w:t>have to</w:t>
      </w:r>
      <w:proofErr w:type="gramEnd"/>
      <w:r w:rsidRPr="00CC239A">
        <w:rPr>
          <w:sz w:val="4"/>
          <w:szCs w:val="4"/>
        </w:rPr>
        <w:t xml:space="preserve"> step back a minute. </w:t>
      </w:r>
      <w:proofErr w:type="gramStart"/>
      <w:r w:rsidRPr="00CC239A">
        <w:rPr>
          <w:sz w:val="4"/>
          <w:szCs w:val="4"/>
        </w:rPr>
        <w:t>So</w:t>
      </w:r>
      <w:proofErr w:type="gramEnd"/>
      <w:r w:rsidRPr="00CC239A">
        <w:rPr>
          <w:sz w:val="4"/>
          <w:szCs w:val="4"/>
        </w:rPr>
        <w:t xml:space="preserve"> what Afro-pessimism—the conceptual lens or framework that </w:t>
      </w:r>
      <w:proofErr w:type="gramStart"/>
      <w:r w:rsidRPr="00CC239A">
        <w:rPr>
          <w:sz w:val="4"/>
          <w:szCs w:val="4"/>
        </w:rPr>
        <w:t>myself</w:t>
      </w:r>
      <w:proofErr w:type="gramEnd"/>
      <w:r w:rsidRPr="00CC239A">
        <w:rPr>
          <w:sz w:val="4"/>
          <w:szCs w:val="4"/>
        </w:rPr>
        <w:t xml:space="preserve"> and other people are working on—assumes is that you </w:t>
      </w:r>
      <w:proofErr w:type="gramStart"/>
      <w:r w:rsidRPr="00CC239A">
        <w:rPr>
          <w:sz w:val="4"/>
          <w:szCs w:val="4"/>
        </w:rPr>
        <w:t>have to</w:t>
      </w:r>
      <w:proofErr w:type="gramEnd"/>
      <w:r w:rsidRPr="00CC239A">
        <w:rPr>
          <w:sz w:val="4"/>
          <w:szCs w:val="4"/>
        </w:rPr>
        <w:t xml:space="preserve"> begin with an analysis of slavery that corrects the heretofore thinking about it. </w:t>
      </w:r>
      <w:proofErr w:type="gramStart"/>
      <w:r w:rsidRPr="00CC239A">
        <w:rPr>
          <w:sz w:val="4"/>
          <w:szCs w:val="4"/>
        </w:rPr>
        <w:t>So</w:t>
      </w:r>
      <w:proofErr w:type="gramEnd"/>
      <w:r w:rsidRPr="00CC239A">
        <w:rPr>
          <w:sz w:val="4"/>
          <w:szCs w:val="4"/>
        </w:rPr>
        <w:t xml:space="preserve"> the first thing that happens—and this is built on the work of Orlando Patterson’s 1982 tome Slavery and Social Death—the first thing we </w:t>
      </w:r>
      <w:proofErr w:type="gramStart"/>
      <w:r w:rsidRPr="00CC239A">
        <w:rPr>
          <w:sz w:val="4"/>
          <w:szCs w:val="4"/>
        </w:rPr>
        <w:t>have to</w:t>
      </w:r>
      <w:proofErr w:type="gramEnd"/>
      <w:r w:rsidRPr="00CC239A">
        <w:rPr>
          <w:sz w:val="4"/>
          <w:szCs w:val="4"/>
        </w:rPr>
        <w:t xml:space="preserve"> do is screw our heads on backwards. In other words, stop defining slavery through the experience of slaves. What happens normally is that people think of slavery as forced labor and people in chains. What Orlando Patterson does is shows that what slavery really is, is social death. In other words, social death defines the relation between the slave and all others. Forced labor is an example of the experience that slaves might have, but not all slaves were forced to work. </w:t>
      </w:r>
      <w:proofErr w:type="gramStart"/>
      <w:r w:rsidRPr="00CC239A">
        <w:rPr>
          <w:sz w:val="4"/>
          <w:szCs w:val="4"/>
        </w:rPr>
        <w:t>So</w:t>
      </w:r>
      <w:proofErr w:type="gramEnd"/>
      <w:r w:rsidRPr="00CC239A">
        <w:rPr>
          <w:sz w:val="4"/>
          <w:szCs w:val="4"/>
        </w:rPr>
        <w:t xml:space="preserve"> if you then move by saying that slavery is social death, by definition, then what is social death? Social death has three constituent elements: One is gratuitous violence, which means that the body of the slave is open to the violence of all others. Whether he or she receives that violence or not, he or she exists in a state of structural or open vulnerability. This vulnerability is not contingent upon his or her transgressing some type of law, as in going on strike with the worker. The other point is that the slave is natally alienated, which is to say that the temporality of one’s life that is manifest in filial and afilial relations—the capacity to have families and the capacity to have associative relations—may exist very well in your head. You might say, “I have a father, I have a mother,” but, </w:t>
      </w:r>
      <w:proofErr w:type="gramStart"/>
      <w:r w:rsidRPr="00CC239A">
        <w:rPr>
          <w:sz w:val="4"/>
          <w:szCs w:val="4"/>
        </w:rPr>
        <w:t>in point of fact</w:t>
      </w:r>
      <w:proofErr w:type="gramEnd"/>
      <w:r w:rsidRPr="00CC239A">
        <w:rPr>
          <w:sz w:val="4"/>
          <w:szCs w:val="4"/>
        </w:rPr>
        <w:t xml:space="preserve">, the world does not recognize or incorporate your filial relations into its understanding of family. And the reason that the world can do this goes back to point number one: because you exist in a regime of violence which is gratuitous, open, and you are openly vulnerable to everyone else, not a regime of violence that is contingent upon you being a transgressed worker or transgressing woman or someone like that. And the third point is general dishonor, which is to say, you are dishonored in your very being— and I think that this is the nature of Blackness with everyone else. You’re dishonored prior to your performance of dishonored actions. </w:t>
      </w:r>
      <w:proofErr w:type="gramStart"/>
      <w:r w:rsidRPr="00CC239A">
        <w:rPr>
          <w:sz w:val="4"/>
          <w:szCs w:val="4"/>
        </w:rPr>
        <w:t>So</w:t>
      </w:r>
      <w:proofErr w:type="gramEnd"/>
      <w:r w:rsidRPr="00CC239A">
        <w:rPr>
          <w:sz w:val="4"/>
          <w:szCs w:val="4"/>
        </w:rPr>
        <w:t xml:space="preserve"> it takes a long time to build this but in a nutshell that’s it. And so that’s one of the moves of Afro-pessimism. If you take that move and you take out property relations—someone who’s owned by someone else—you take that out of the definition of slavery and you take out forced labor, and if you replace that with social death and those three constituent elements, what you have is a continuum of slavery-subjugation that Black people exist in and 1865 is a blip on the screen. It is not a paradigmatic moment, it is an experiential moment, which is to say that the technology of enslavement simply morphs and shape shifts—it doesn’t end with that.</w:t>
      </w:r>
    </w:p>
    <w:p w14:paraId="530D1953" w14:textId="77777777" w:rsidR="00D559F3" w:rsidRPr="00CC239A" w:rsidRDefault="00D559F3" w:rsidP="00D559F3">
      <w:pPr>
        <w:rPr>
          <w:sz w:val="4"/>
          <w:szCs w:val="4"/>
        </w:rPr>
      </w:pPr>
      <w:r w:rsidRPr="00CC239A">
        <w:rPr>
          <w:sz w:val="4"/>
          <w:szCs w:val="4"/>
        </w:rPr>
        <w:t>CSS: If Orlando Patterson, who is a sociologist at Harvard, argues that forced labor is not a defining characteristic of slavery, if he says that naked violence is one of the key elements of social death, which is slavery, and if the violence directed at Blacks is not based on, as you said, this person transgressing in some way, being disobedient in some way, refusing to consent in some way to what the ruling class thinks or does, then why is violence freely directed at Blacks? What is the reason that the non-white or the master in the master/slave relation treats Blacks violently?</w:t>
      </w:r>
    </w:p>
    <w:p w14:paraId="38915CE5" w14:textId="77777777" w:rsidR="00D559F3" w:rsidRPr="00CC239A" w:rsidRDefault="00D559F3" w:rsidP="00D559F3">
      <w:pPr>
        <w:rPr>
          <w:sz w:val="4"/>
          <w:szCs w:val="4"/>
        </w:rPr>
      </w:pPr>
      <w:r w:rsidRPr="00CC239A">
        <w:rPr>
          <w:sz w:val="4"/>
          <w:szCs w:val="4"/>
        </w:rPr>
        <w:t xml:space="preserve">FW: The short answer is that violence against the slave is integral to the production of that psychic space called social life. The repetitive nature of violence against the slave does not have the same type of utility that violence against the post-colonial subject has—in other words, in the first instance, to secure and maintain the occupation of land. It does not have the utility of violence against the working class, which would be to secure and maintain the extraction of surplus-value and the wage. We </w:t>
      </w:r>
      <w:proofErr w:type="gramStart"/>
      <w:r w:rsidRPr="00CC239A">
        <w:rPr>
          <w:sz w:val="4"/>
          <w:szCs w:val="4"/>
        </w:rPr>
        <w:t>have to</w:t>
      </w:r>
      <w:proofErr w:type="gramEnd"/>
      <w:r w:rsidRPr="00CC239A">
        <w:rPr>
          <w:sz w:val="4"/>
          <w:szCs w:val="4"/>
        </w:rPr>
        <w:t xml:space="preserve"> think more libidinally and in a more robust fashion. This is where it becomes really controversial and really troubling for a lot of people because what Patterson is arguing, and what people like myself and professor Jared Sexton and Saidiya Hartman at Columbia University have extended, is to say that what we need to do is begin to think of violence not as having essentially the kind of political or economic utility that violence in other revolutionary paradigms have. Violence against the slave sustains a kind of psychic stability for all others who are not slaves.</w:t>
      </w:r>
    </w:p>
    <w:p w14:paraId="3BA58B91" w14:textId="77777777" w:rsidR="00D559F3" w:rsidRPr="00CC239A" w:rsidRDefault="00D559F3" w:rsidP="00D559F3">
      <w:pPr>
        <w:rPr>
          <w:sz w:val="4"/>
          <w:szCs w:val="4"/>
        </w:rPr>
      </w:pPr>
      <w:r w:rsidRPr="00CC239A">
        <w:rPr>
          <w:sz w:val="4"/>
          <w:szCs w:val="4"/>
        </w:rPr>
        <w:t xml:space="preserve">CSS: When you say that—and I’ve read some of your writings on the subject—it seems like you’re suggesting that only if some population perceives another population as inferior, or so degraded that anything can be done to them—unless they have that other in mind that somehow, psychologically and psychically—they can’t have the integrity that they want. Is that correct? And why would that be the case psychologically? Why would somebody need to have some other person seen in that light </w:t>
      </w:r>
      <w:proofErr w:type="gramStart"/>
      <w:r w:rsidRPr="00CC239A">
        <w:rPr>
          <w:sz w:val="4"/>
          <w:szCs w:val="4"/>
        </w:rPr>
        <w:t>in order to</w:t>
      </w:r>
      <w:proofErr w:type="gramEnd"/>
      <w:r w:rsidRPr="00CC239A">
        <w:rPr>
          <w:sz w:val="4"/>
          <w:szCs w:val="4"/>
        </w:rPr>
        <w:t xml:space="preserve"> feel actualized, </w:t>
      </w:r>
      <w:proofErr w:type="gramStart"/>
      <w:r w:rsidRPr="00CC239A">
        <w:rPr>
          <w:sz w:val="4"/>
          <w:szCs w:val="4"/>
        </w:rPr>
        <w:t>in order to</w:t>
      </w:r>
      <w:proofErr w:type="gramEnd"/>
      <w:r w:rsidRPr="00CC239A">
        <w:rPr>
          <w:sz w:val="4"/>
          <w:szCs w:val="4"/>
        </w:rPr>
        <w:t xml:space="preserve"> feel worthy of life?</w:t>
      </w:r>
    </w:p>
    <w:p w14:paraId="58E8135D" w14:textId="77777777" w:rsidR="00D559F3" w:rsidRPr="00CC239A" w:rsidRDefault="00D559F3" w:rsidP="00D559F3">
      <w:pPr>
        <w:rPr>
          <w:sz w:val="4"/>
          <w:szCs w:val="4"/>
        </w:rPr>
      </w:pPr>
      <w:r w:rsidRPr="00CC239A">
        <w:rPr>
          <w:sz w:val="4"/>
          <w:szCs w:val="4"/>
        </w:rPr>
        <w:t xml:space="preserve">FW: It’s a very good question and we could spend several hours on it, but what I’m trying to do is give you short-hand answers that have integrity and hopefully your listeners will do some more reading and research to </w:t>
      </w:r>
      <w:proofErr w:type="gramStart"/>
      <w:r w:rsidRPr="00CC239A">
        <w:rPr>
          <w:sz w:val="4"/>
          <w:szCs w:val="4"/>
        </w:rPr>
        <w:t>actually see</w:t>
      </w:r>
      <w:proofErr w:type="gramEnd"/>
      <w:r w:rsidRPr="00CC239A">
        <w:rPr>
          <w:sz w:val="4"/>
          <w:szCs w:val="4"/>
        </w:rPr>
        <w:t xml:space="preserve"> how these mechanisms work. But let’s take it for one second outside of the way in which I and other Afro-pessimists are theorizing it. One of our claims is that Blackness cannot be dis-imbricated from slaveness—that is a very controversial claim; that claim is </w:t>
      </w:r>
      <w:proofErr w:type="gramStart"/>
      <w:r w:rsidRPr="00CC239A">
        <w:rPr>
          <w:sz w:val="4"/>
          <w:szCs w:val="4"/>
        </w:rPr>
        <w:t>actually the</w:t>
      </w:r>
      <w:proofErr w:type="gramEnd"/>
      <w:r w:rsidRPr="00CC239A">
        <w:rPr>
          <w:sz w:val="4"/>
          <w:szCs w:val="4"/>
        </w:rPr>
        <w:t xml:space="preserve"> fault line right now of African and Black Studies across the country, the claim that Blackness and slaveness cannot be dis-imbricated, cannot be pulled apart. But I can’t argue against everyone who disagrees with that right now. One of the points that Patterson makes at a higher level of abstraction is that the concept of community, and the concept of freedom, and the concept of communal and interpersonal presence, </w:t>
      </w:r>
      <w:proofErr w:type="gramStart"/>
      <w:r w:rsidRPr="00CC239A">
        <w:rPr>
          <w:sz w:val="4"/>
          <w:szCs w:val="4"/>
        </w:rPr>
        <w:t>actually needs</w:t>
      </w:r>
      <w:proofErr w:type="gramEnd"/>
      <w:r w:rsidRPr="00CC239A">
        <w:rPr>
          <w:sz w:val="4"/>
          <w:szCs w:val="4"/>
        </w:rPr>
        <w:t xml:space="preserve"> a conceptual antithesis. In other words, you can’t </w:t>
      </w:r>
      <w:proofErr w:type="gramStart"/>
      <w:r w:rsidRPr="00CC239A">
        <w:rPr>
          <w:sz w:val="4"/>
          <w:szCs w:val="4"/>
        </w:rPr>
        <w:t>think</w:t>
      </w:r>
      <w:proofErr w:type="gramEnd"/>
      <w:r w:rsidRPr="00CC239A">
        <w:rPr>
          <w:sz w:val="4"/>
          <w:szCs w:val="4"/>
        </w:rPr>
        <w:t xml:space="preserve"> community without being able to register non-community. His book Slavery and Social Death goes back thousands of years and covers slavery in China and all over the world and he says that communal coherence has a lot of positive attributes: this is my language, this is how I organize my polity, these are the anthropological accoutrements of how we work our customs—but at the end of the day what it needs to know is what it is not. </w:t>
      </w:r>
      <w:proofErr w:type="gramStart"/>
      <w:r w:rsidRPr="00CC239A">
        <w:rPr>
          <w:sz w:val="4"/>
          <w:szCs w:val="4"/>
        </w:rPr>
        <w:t>So</w:t>
      </w:r>
      <w:proofErr w:type="gramEnd"/>
      <w:r w:rsidRPr="00CC239A">
        <w:rPr>
          <w:sz w:val="4"/>
          <w:szCs w:val="4"/>
        </w:rPr>
        <w:t xml:space="preserve"> the idea of freedom and the idea of communal life and the idea of civic relations </w:t>
      </w:r>
      <w:proofErr w:type="gramStart"/>
      <w:r w:rsidRPr="00CC239A">
        <w:rPr>
          <w:sz w:val="4"/>
          <w:szCs w:val="4"/>
        </w:rPr>
        <w:t>has to</w:t>
      </w:r>
      <w:proofErr w:type="gramEnd"/>
      <w:r w:rsidRPr="00CC239A">
        <w:rPr>
          <w:sz w:val="4"/>
          <w:szCs w:val="4"/>
        </w:rPr>
        <w:t xml:space="preserve"> have a kind of point of attention which is absent </w:t>
      </w:r>
      <w:proofErr w:type="gramStart"/>
      <w:r w:rsidRPr="00CC239A">
        <w:rPr>
          <w:sz w:val="4"/>
          <w:szCs w:val="4"/>
        </w:rPr>
        <w:t>of</w:t>
      </w:r>
      <w:proofErr w:type="gramEnd"/>
      <w:r w:rsidRPr="00CC239A">
        <w:rPr>
          <w:sz w:val="4"/>
          <w:szCs w:val="4"/>
        </w:rPr>
        <w:t xml:space="preserve"> that or different from that. This is the function that slavery presents or provides to coherence so that prior to Columbus, for example, the Choctaw might have someone inside a Choctaw community who transgresses the codes of the community so fiercely that they’re given a choice, and the choice at this moment of a transgression, which is beyond-the-beyond, is between real death—“We will kill you in an execution”—or social death. Nothing changes in the mind of that person tomorrow or the day after he or she chooses social death. He or she still thinks they have a cosmology, that they have intimate family relations, but the point that Patterson is making is that everything changes in the structure of that person’s dynamic with the rest of the tribe. So now that that person is a slave, that person is socially dead. This is bad for that person, obviously, but what he is suggesting is that that type of action regenerates the knowledge of our existence for everyone else. Now where I and some others take Patterson further is to say that Black, Blackness, and even the thing called Africa, cannot be dis-imbricated, cannot be pulled apart from that smaller scale process that he talks about with respect to Chinese communities or the Choctaw. In other words, there is a global consensus that Africa is the location of sentient beings who are outside of global community, who are socially dead. That global consensus begins with the Arabs in 625 and it’s passed on to the Europeans in 1452. Prior to that global consensus you can’t think Black. You can think Uganda, Ashanti, Ndebele, you can think many different cultural identities, but Blackness cannot be dis-imbricated from the global consensus that decides here is the place which is emblematic of that moment the Choctaw person is spun out from social life to social death. That’s part of the foundation.</w:t>
      </w:r>
    </w:p>
    <w:p w14:paraId="5A3BC0E2" w14:textId="77777777" w:rsidR="00D559F3" w:rsidRPr="00CC239A" w:rsidRDefault="00D559F3" w:rsidP="00D559F3">
      <w:pPr>
        <w:rPr>
          <w:sz w:val="4"/>
          <w:szCs w:val="4"/>
        </w:rPr>
      </w:pPr>
      <w:r w:rsidRPr="00CC239A">
        <w:rPr>
          <w:sz w:val="4"/>
          <w:szCs w:val="4"/>
        </w:rPr>
        <w:t xml:space="preserve">CSS: This is </w:t>
      </w:r>
      <w:proofErr w:type="gramStart"/>
      <w:r w:rsidRPr="00CC239A">
        <w:rPr>
          <w:sz w:val="4"/>
          <w:szCs w:val="4"/>
        </w:rPr>
        <w:t>really provocative</w:t>
      </w:r>
      <w:proofErr w:type="gramEnd"/>
      <w:r w:rsidRPr="00CC239A">
        <w:rPr>
          <w:sz w:val="4"/>
          <w:szCs w:val="4"/>
        </w:rPr>
        <w:t>. Are you saying then—let’s just focus on the U.S.—that every African American, regardless of income or wealth or status, can and should be understood in the figure of the slave who is socially dead in relation to the master, who I presume is white?</w:t>
      </w:r>
    </w:p>
    <w:p w14:paraId="41637FBC" w14:textId="77777777" w:rsidR="00D559F3" w:rsidRPr="00F056B0" w:rsidRDefault="00D559F3" w:rsidP="00D559F3">
      <w:pPr>
        <w:rPr>
          <w:sz w:val="16"/>
        </w:rPr>
      </w:pPr>
      <w:r w:rsidRPr="00F056B0">
        <w:rPr>
          <w:sz w:val="16"/>
        </w:rPr>
        <w:t xml:space="preserve">FW: Well, the master is everyone else, whites and their junior partners, which in my book are colored immigrants. It’s just that colored immigrants exist in an intra-human status of degradation in relation to white people. They are degraded as humans, but they still exist paradigmatically in that position of the human. So yes, I am saying that. Now part of the reason is that </w:t>
      </w:r>
      <w:r w:rsidRPr="006C418C">
        <w:rPr>
          <w:rStyle w:val="StyleUnderline"/>
        </w:rPr>
        <w:t xml:space="preserve">one of the things that we are </w:t>
      </w:r>
      <w:r w:rsidRPr="006C418C">
        <w:rPr>
          <w:rStyle w:val="Emphasis"/>
        </w:rPr>
        <w:t>not</w:t>
      </w:r>
      <w:r w:rsidRPr="006C418C">
        <w:rPr>
          <w:rStyle w:val="StyleUnderline"/>
        </w:rPr>
        <w:t xml:space="preserve"> doing is </w:t>
      </w:r>
      <w:r w:rsidRPr="00702F34">
        <w:rPr>
          <w:rStyle w:val="StyleUnderline"/>
          <w:highlight w:val="cyan"/>
        </w:rPr>
        <w:t>talk</w:t>
      </w:r>
      <w:r w:rsidRPr="006C418C">
        <w:rPr>
          <w:rStyle w:val="StyleUnderline"/>
        </w:rPr>
        <w:t xml:space="preserve">ing </w:t>
      </w:r>
      <w:r w:rsidRPr="00702F34">
        <w:rPr>
          <w:rStyle w:val="StyleUnderline"/>
          <w:highlight w:val="cyan"/>
        </w:rPr>
        <w:t>about the</w:t>
      </w:r>
      <w:r w:rsidRPr="00F056B0">
        <w:rPr>
          <w:rStyle w:val="StyleUnderline"/>
        </w:rPr>
        <w:t xml:space="preserve"> </w:t>
      </w:r>
      <w:r w:rsidRPr="00F056B0">
        <w:rPr>
          <w:rStyle w:val="Emphasis"/>
        </w:rPr>
        <w:t>different</w:t>
      </w:r>
      <w:r w:rsidRPr="006C418C">
        <w:rPr>
          <w:rStyle w:val="Emphasis"/>
        </w:rPr>
        <w:t xml:space="preserve"> </w:t>
      </w:r>
      <w:r w:rsidRPr="00702F34">
        <w:rPr>
          <w:rStyle w:val="Emphasis"/>
          <w:highlight w:val="cyan"/>
        </w:rPr>
        <w:t>ways</w:t>
      </w:r>
      <w:r w:rsidRPr="006C418C">
        <w:rPr>
          <w:rStyle w:val="StyleUnderline"/>
        </w:rPr>
        <w:t xml:space="preserve"> in </w:t>
      </w:r>
      <w:r w:rsidRPr="00F056B0">
        <w:rPr>
          <w:rStyle w:val="StyleUnderline"/>
        </w:rPr>
        <w:t xml:space="preserve">which </w:t>
      </w:r>
      <w:r w:rsidRPr="00702F34">
        <w:rPr>
          <w:rStyle w:val="Emphasis"/>
          <w:highlight w:val="cyan"/>
        </w:rPr>
        <w:t>different</w:t>
      </w:r>
      <w:r w:rsidRPr="00F056B0">
        <w:rPr>
          <w:rStyle w:val="Emphasis"/>
        </w:rPr>
        <w:t xml:space="preserve"> Black </w:t>
      </w:r>
      <w:r w:rsidRPr="00702F34">
        <w:rPr>
          <w:rStyle w:val="Emphasis"/>
          <w:highlight w:val="cyan"/>
        </w:rPr>
        <w:t>people</w:t>
      </w:r>
      <w:r w:rsidRPr="00702F34">
        <w:rPr>
          <w:rStyle w:val="StyleUnderline"/>
          <w:highlight w:val="cyan"/>
        </w:rPr>
        <w:t xml:space="preserve"> live</w:t>
      </w:r>
      <w:r w:rsidRPr="006C418C">
        <w:rPr>
          <w:rStyle w:val="StyleUnderline"/>
        </w:rPr>
        <w:t xml:space="preserve"> their </w:t>
      </w:r>
      <w:r w:rsidRPr="006C418C">
        <w:rPr>
          <w:rStyle w:val="Emphasis"/>
        </w:rPr>
        <w:t>existence</w:t>
      </w:r>
      <w:r w:rsidRPr="00F056B0">
        <w:rPr>
          <w:sz w:val="16"/>
        </w:rPr>
        <w:t xml:space="preserve"> as slaves. I’m willing to do that, but what’s interesting to me is the kind of anxiety that this theory elicits from people other than yourself. I mean this is the calmest conversation that I’ve had on this subject [laughter]. </w:t>
      </w:r>
      <w:r w:rsidRPr="006C418C">
        <w:rPr>
          <w:rStyle w:val="StyleUnderline"/>
        </w:rPr>
        <w:t>You could say</w:t>
      </w:r>
      <w:r w:rsidRPr="00F056B0">
        <w:rPr>
          <w:sz w:val="16"/>
        </w:rPr>
        <w:t xml:space="preserve"> to someone that </w:t>
      </w:r>
      <w:r w:rsidRPr="00702F34">
        <w:rPr>
          <w:rStyle w:val="StyleUnderline"/>
          <w:highlight w:val="cyan"/>
        </w:rPr>
        <w:t xml:space="preserve">you are a </w:t>
      </w:r>
      <w:r w:rsidRPr="00702F34">
        <w:rPr>
          <w:rStyle w:val="Emphasis"/>
          <w:highlight w:val="cyan"/>
        </w:rPr>
        <w:t>professor</w:t>
      </w:r>
      <w:r w:rsidRPr="00702F34">
        <w:rPr>
          <w:rStyle w:val="StyleUnderline"/>
          <w:highlight w:val="cyan"/>
        </w:rPr>
        <w:t xml:space="preserve"> at</w:t>
      </w:r>
      <w:r w:rsidRPr="006C418C">
        <w:rPr>
          <w:rStyle w:val="StyleUnderline"/>
        </w:rPr>
        <w:t xml:space="preserve"> </w:t>
      </w:r>
      <w:r w:rsidRPr="006C418C">
        <w:rPr>
          <w:rStyle w:val="Emphasis"/>
        </w:rPr>
        <w:t xml:space="preserve">UC </w:t>
      </w:r>
      <w:r w:rsidRPr="00702F34">
        <w:rPr>
          <w:rStyle w:val="Emphasis"/>
          <w:highlight w:val="cyan"/>
        </w:rPr>
        <w:t>Berkeley</w:t>
      </w:r>
      <w:r w:rsidRPr="00702F34">
        <w:rPr>
          <w:rStyle w:val="StyleUnderline"/>
          <w:highlight w:val="cyan"/>
        </w:rPr>
        <w:t xml:space="preserve"> and there is a person in a </w:t>
      </w:r>
      <w:r w:rsidRPr="00702F34">
        <w:rPr>
          <w:rStyle w:val="Emphasis"/>
          <w:highlight w:val="cyan"/>
        </w:rPr>
        <w:t>sweatshop</w:t>
      </w:r>
      <w:r w:rsidRPr="006C418C">
        <w:rPr>
          <w:rStyle w:val="StyleUnderline"/>
        </w:rPr>
        <w:t xml:space="preserve"> on the other side of the Rio Grande</w:t>
      </w:r>
      <w:r w:rsidRPr="00F056B0">
        <w:rPr>
          <w:sz w:val="16"/>
        </w:rPr>
        <w:t xml:space="preserve">. This person in the sweatshop is </w:t>
      </w:r>
      <w:r w:rsidRPr="00702F34">
        <w:rPr>
          <w:rStyle w:val="StyleUnderline"/>
          <w:highlight w:val="cyan"/>
        </w:rPr>
        <w:t xml:space="preserve">working </w:t>
      </w:r>
      <w:r w:rsidRPr="00702F34">
        <w:rPr>
          <w:rStyle w:val="Emphasis"/>
          <w:highlight w:val="cyan"/>
        </w:rPr>
        <w:t>sixteen hours</w:t>
      </w:r>
      <w:r w:rsidRPr="006C418C">
        <w:rPr>
          <w:rStyle w:val="StyleUnderline"/>
        </w:rPr>
        <w:t xml:space="preserve"> a day, cannot go to the bathroom, </w:t>
      </w:r>
      <w:r w:rsidRPr="00702F34">
        <w:rPr>
          <w:rStyle w:val="Emphasis"/>
          <w:highlight w:val="cyan"/>
        </w:rPr>
        <w:t>dies</w:t>
      </w:r>
      <w:r w:rsidRPr="006C418C">
        <w:rPr>
          <w:rStyle w:val="Emphasis"/>
        </w:rPr>
        <w:t xml:space="preserve"> on the job</w:t>
      </w:r>
      <w:r w:rsidRPr="006C418C">
        <w:rPr>
          <w:rStyle w:val="StyleUnderline"/>
        </w:rPr>
        <w:t xml:space="preserve"> </w:t>
      </w:r>
      <w:r w:rsidRPr="00702F34">
        <w:rPr>
          <w:rStyle w:val="StyleUnderline"/>
          <w:highlight w:val="cyan"/>
        </w:rPr>
        <w:t>from lack of</w:t>
      </w:r>
      <w:r w:rsidRPr="006C418C">
        <w:rPr>
          <w:rStyle w:val="StyleUnderline"/>
        </w:rPr>
        <w:t xml:space="preserve"> </w:t>
      </w:r>
      <w:r w:rsidRPr="006C418C">
        <w:rPr>
          <w:rStyle w:val="Emphasis"/>
        </w:rPr>
        <w:t xml:space="preserve">medical </w:t>
      </w:r>
      <w:r w:rsidRPr="00702F34">
        <w:rPr>
          <w:rStyle w:val="Emphasis"/>
          <w:highlight w:val="cyan"/>
        </w:rPr>
        <w:t>benefits</w:t>
      </w:r>
      <w:r w:rsidRPr="006C418C">
        <w:rPr>
          <w:rStyle w:val="StyleUnderline"/>
        </w:rPr>
        <w:t>… and you are a</w:t>
      </w:r>
      <w:r w:rsidRPr="00F056B0">
        <w:rPr>
          <w:sz w:val="16"/>
        </w:rPr>
        <w:t xml:space="preserve"> kind of </w:t>
      </w:r>
      <w:r w:rsidRPr="006C418C">
        <w:rPr>
          <w:rStyle w:val="Emphasis"/>
        </w:rPr>
        <w:t>labor aristocrat</w:t>
      </w:r>
      <w:r w:rsidRPr="00F056B0">
        <w:rPr>
          <w:sz w:val="16"/>
        </w:rPr>
        <w:t xml:space="preserve">. And they could say, “Okay, well that’s interesting.” And you could say to that person, “But if you read the work of Antonio Negri, the Italian communist, you come to understand that even though you live your life as a proletarian differently than a sweatshop laborer, you both stand in relation to capital in this same way, at the level of structural, paradigmatic arrangement.” That person would say, “Oh yeah! I get that, I get that.” You say to someone that all Blacks are slaves and that we’re going to change the definition of slavery because the other things are not definitions, they are </w:t>
      </w:r>
      <w:proofErr w:type="gramStart"/>
      <w:r w:rsidRPr="00F056B0">
        <w:rPr>
          <w:sz w:val="16"/>
        </w:rPr>
        <w:t>actually anecdotes</w:t>
      </w:r>
      <w:proofErr w:type="gramEnd"/>
      <w:r w:rsidRPr="00F056B0">
        <w:rPr>
          <w:sz w:val="16"/>
        </w:rPr>
        <w:t xml:space="preserve">, and your teacher in third grade told you that you don’t use an anecdote to define something. And that person says, “Oh wait a minute, I know a person who’s richer than me and also Black and they live in the Tenderloin…” and it just goes off to the races. It’s a symptomatic response primarily because they understand that </w:t>
      </w:r>
      <w:r w:rsidRPr="00702F34">
        <w:rPr>
          <w:rStyle w:val="StyleUnderline"/>
          <w:highlight w:val="cyan"/>
        </w:rPr>
        <w:t xml:space="preserve">what Black people suffer is </w:t>
      </w:r>
      <w:r w:rsidRPr="00702F34">
        <w:rPr>
          <w:rStyle w:val="Emphasis"/>
          <w:highlight w:val="cyan"/>
        </w:rPr>
        <w:t>real</w:t>
      </w:r>
      <w:r w:rsidRPr="002B3D03">
        <w:rPr>
          <w:rStyle w:val="StyleUnderline"/>
        </w:rPr>
        <w:t xml:space="preserve"> and </w:t>
      </w:r>
      <w:r w:rsidRPr="002B3D03">
        <w:rPr>
          <w:rStyle w:val="Emphasis"/>
        </w:rPr>
        <w:t>comprehensive</w:t>
      </w:r>
      <w:r w:rsidRPr="00F056B0">
        <w:rPr>
          <w:sz w:val="16"/>
        </w:rPr>
        <w:t xml:space="preserve"> but there is </w:t>
      </w:r>
      <w:proofErr w:type="gramStart"/>
      <w:r w:rsidRPr="00F056B0">
        <w:rPr>
          <w:sz w:val="16"/>
        </w:rPr>
        <w:t>actually no</w:t>
      </w:r>
      <w:proofErr w:type="gramEnd"/>
      <w:r w:rsidRPr="00F056B0">
        <w:rPr>
          <w:sz w:val="16"/>
        </w:rPr>
        <w:t xml:space="preserve"> prescriptive, rhetorical gesture which could </w:t>
      </w:r>
      <w:proofErr w:type="gramStart"/>
      <w:r w:rsidRPr="00F056B0">
        <w:rPr>
          <w:sz w:val="16"/>
        </w:rPr>
        <w:t>actually write</w:t>
      </w:r>
      <w:proofErr w:type="gramEnd"/>
      <w:r w:rsidRPr="00F056B0">
        <w:rPr>
          <w:sz w:val="16"/>
        </w:rPr>
        <w:t xml:space="preserve"> a sentence about how to redress that. Most Americans, most people in the world, are not willing to engage in a paradigm of oppression that does not offer some type of way out. But that is what we live with as Black people every day.</w:t>
      </w:r>
    </w:p>
    <w:p w14:paraId="21281CC6" w14:textId="77777777" w:rsidR="00D559F3" w:rsidRPr="00CC239A" w:rsidRDefault="00D559F3" w:rsidP="00D559F3">
      <w:pPr>
        <w:rPr>
          <w:sz w:val="4"/>
          <w:szCs w:val="4"/>
        </w:rPr>
      </w:pPr>
      <w:r w:rsidRPr="00CC239A">
        <w:rPr>
          <w:sz w:val="4"/>
          <w:szCs w:val="4"/>
        </w:rPr>
        <w:t xml:space="preserve">CSS: Let me take us on what sounds like a bit of a detour, but I think it will help you clarify certain concepts that you’re forwarding, and that’s to go to Antonio Gramsci’s work and think about a word that he had a very specific definition of, which is “hegemony.” And </w:t>
      </w:r>
      <w:proofErr w:type="gramStart"/>
      <w:r w:rsidRPr="00CC239A">
        <w:rPr>
          <w:sz w:val="4"/>
          <w:szCs w:val="4"/>
        </w:rPr>
        <w:t>of course</w:t>
      </w:r>
      <w:proofErr w:type="gramEnd"/>
      <w:r w:rsidRPr="00CC239A">
        <w:rPr>
          <w:sz w:val="4"/>
          <w:szCs w:val="4"/>
        </w:rPr>
        <w:t xml:space="preserve"> Gramsci, coming out of the Marxist tradition, was very interested in workers and capital and the struggle between capitalists and workers, although he was also interested in a lot of other things. What did Gramsci mean by the word hegemony?</w:t>
      </w:r>
    </w:p>
    <w:p w14:paraId="1AE4AABA" w14:textId="77777777" w:rsidR="00D559F3" w:rsidRPr="00CC239A" w:rsidRDefault="00D559F3" w:rsidP="00D559F3">
      <w:pPr>
        <w:rPr>
          <w:sz w:val="4"/>
          <w:szCs w:val="4"/>
        </w:rPr>
      </w:pPr>
      <w:r w:rsidRPr="00CC239A">
        <w:rPr>
          <w:sz w:val="4"/>
          <w:szCs w:val="4"/>
        </w:rPr>
        <w:t xml:space="preserve">FW: In 1922 Antonio Gramsci was working for the Comintern and he asked Lenin the following question: “How did you create this successful </w:t>
      </w:r>
      <w:proofErr w:type="gramStart"/>
      <w:r w:rsidRPr="00CC239A">
        <w:rPr>
          <w:sz w:val="4"/>
          <w:szCs w:val="4"/>
        </w:rPr>
        <w:t>revolution</w:t>
      </w:r>
      <w:proofErr w:type="gramEnd"/>
      <w:r w:rsidRPr="00CC239A">
        <w:rPr>
          <w:sz w:val="4"/>
          <w:szCs w:val="4"/>
        </w:rPr>
        <w:t xml:space="preserve"> and I can’t get it off the ground in Italy?” Lenin said, “Well there is no trough of civil society between our working class and the command modality of capitalism, the violent manifestations of the capitalist state. We go on </w:t>
      </w:r>
      <w:proofErr w:type="gramStart"/>
      <w:r w:rsidRPr="00CC239A">
        <w:rPr>
          <w:sz w:val="4"/>
          <w:szCs w:val="4"/>
        </w:rPr>
        <w:t>strike</w:t>
      </w:r>
      <w:proofErr w:type="gramEnd"/>
      <w:r w:rsidRPr="00CC239A">
        <w:rPr>
          <w:sz w:val="4"/>
          <w:szCs w:val="4"/>
        </w:rPr>
        <w:t xml:space="preserve"> and the Cossacks come out.” And Gramsci began to </w:t>
      </w:r>
      <w:proofErr w:type="gramStart"/>
      <w:r w:rsidRPr="00CC239A">
        <w:rPr>
          <w:sz w:val="4"/>
          <w:szCs w:val="4"/>
        </w:rPr>
        <w:t>theorize:</w:t>
      </w:r>
      <w:proofErr w:type="gramEnd"/>
      <w:r w:rsidRPr="00CC239A">
        <w:rPr>
          <w:sz w:val="4"/>
          <w:szCs w:val="4"/>
        </w:rPr>
        <w:t xml:space="preserve"> between working class suffering and state violence and state institutionality there’s this thing called civil society which captivates the workers—in other words, induces a kind of spontaneous consent to the values of capital. Guild associations, schools—today it would be talk shows, but not this talk show of course [laughter]—and he began to theorize that what Lenin meant by hegemony, which is the domination of imperialist countries over countries that are trying to evolve into a kind of revolutionary dispensation, is different than what he needed to develop his theory of hegemony and so he came up with three constituent elements: influence, leadership, and consent. By influence, leadership, and consent he means the influence of the ruling class—not the influence of one person or another, but the influence of a class—the leadership of its ideas—which is to say the idea of meritocracy, which was a very bad idea for a Marxist—and the consent of the working class to that influence and those ideas. What he sought to do was to find ways to break the spontaneous consent to those ideas. Once he could break the spontaneous consent to those ideas, then the working class of a Western, so-called devout country like Italy would be able to see what Marxists think of as the antagonism between them and the ruling class. Then it would move from a passive revolution to a real revolution, which would be a violent overthrow of the state. The European Gramscians </w:t>
      </w:r>
      <w:proofErr w:type="gramStart"/>
      <w:r w:rsidRPr="00CC239A">
        <w:rPr>
          <w:sz w:val="4"/>
          <w:szCs w:val="4"/>
        </w:rPr>
        <w:t>actually leave</w:t>
      </w:r>
      <w:proofErr w:type="gramEnd"/>
      <w:r w:rsidRPr="00CC239A">
        <w:rPr>
          <w:sz w:val="4"/>
          <w:szCs w:val="4"/>
        </w:rPr>
        <w:t xml:space="preserve"> out that last part, the violent overthrow of the state, but that was </w:t>
      </w:r>
      <w:proofErr w:type="gramStart"/>
      <w:r w:rsidRPr="00CC239A">
        <w:rPr>
          <w:sz w:val="4"/>
          <w:szCs w:val="4"/>
        </w:rPr>
        <w:t>actually his</w:t>
      </w:r>
      <w:proofErr w:type="gramEnd"/>
      <w:r w:rsidRPr="00CC239A">
        <w:rPr>
          <w:sz w:val="4"/>
          <w:szCs w:val="4"/>
        </w:rPr>
        <w:t xml:space="preserve"> dream.</w:t>
      </w:r>
    </w:p>
    <w:p w14:paraId="51767065" w14:textId="77777777" w:rsidR="00D559F3" w:rsidRPr="00CC239A" w:rsidRDefault="00D559F3" w:rsidP="00D559F3">
      <w:pPr>
        <w:rPr>
          <w:sz w:val="4"/>
          <w:szCs w:val="4"/>
        </w:rPr>
      </w:pPr>
      <w:r w:rsidRPr="00CC239A">
        <w:rPr>
          <w:sz w:val="4"/>
          <w:szCs w:val="4"/>
        </w:rPr>
        <w:t xml:space="preserve">CSS: Okay, so then we have on the one hand force and on the other we have consent. We have the force of the ruling class and we have consent, which you’re suggesting if it is withheld, if it is abrogated to such an extreme degree, there might be social and political revolution. But how does, in Antonio Gramsci’s conception, hegemony normally </w:t>
      </w:r>
      <w:proofErr w:type="gramStart"/>
      <w:r w:rsidRPr="00CC239A">
        <w:rPr>
          <w:sz w:val="4"/>
          <w:szCs w:val="4"/>
        </w:rPr>
        <w:t>work</w:t>
      </w:r>
      <w:proofErr w:type="gramEnd"/>
      <w:r w:rsidRPr="00CC239A">
        <w:rPr>
          <w:sz w:val="4"/>
          <w:szCs w:val="4"/>
        </w:rPr>
        <w:t xml:space="preserve"> in terms of the relationship between force and consent in a nominally stable society?</w:t>
      </w:r>
    </w:p>
    <w:p w14:paraId="47C2AFD4" w14:textId="77777777" w:rsidR="00D559F3" w:rsidRPr="00CC239A" w:rsidRDefault="00D559F3" w:rsidP="00D559F3">
      <w:pPr>
        <w:rPr>
          <w:sz w:val="4"/>
          <w:szCs w:val="4"/>
        </w:rPr>
      </w:pPr>
      <w:r w:rsidRPr="00CC239A">
        <w:rPr>
          <w:sz w:val="4"/>
          <w:szCs w:val="4"/>
        </w:rPr>
        <w:t xml:space="preserve">FW: When a state is stable in a capitalist dispensation, such as Canada, then there is an equilibrium between force and consent. In other words, one of the things you have in a “good” (for capitalists) dispensation is a smooth situation. </w:t>
      </w:r>
      <w:proofErr w:type="gramStart"/>
      <w:r w:rsidRPr="00CC239A">
        <w:rPr>
          <w:sz w:val="4"/>
          <w:szCs w:val="4"/>
        </w:rPr>
        <w:t>So</w:t>
      </w:r>
      <w:proofErr w:type="gramEnd"/>
      <w:r w:rsidRPr="00CC239A">
        <w:rPr>
          <w:sz w:val="4"/>
          <w:szCs w:val="4"/>
        </w:rPr>
        <w:t xml:space="preserve"> for the hundreds of years it took to develop capitalism, there was all this violence. Once people have been remolded from peasants and whatever else into workers, then in a capitalist dispensation, just as in a patriarchal dispensation, the violence goes into remission. That’s what Gramsci means by equilibrium. Violence goes in </w:t>
      </w:r>
      <w:proofErr w:type="gramStart"/>
      <w:r w:rsidRPr="00CC239A">
        <w:rPr>
          <w:sz w:val="4"/>
          <w:szCs w:val="4"/>
        </w:rPr>
        <w:t>remission</w:t>
      </w:r>
      <w:proofErr w:type="gramEnd"/>
      <w:r w:rsidRPr="00CC239A">
        <w:rPr>
          <w:sz w:val="4"/>
          <w:szCs w:val="4"/>
        </w:rPr>
        <w:t xml:space="preserve"> and it only needs to rear its ugly head in those singular moments, which hopefully are not global for the capitalist, when the working class refuses or transgresses those symbolic codes that it has consented to.</w:t>
      </w:r>
    </w:p>
    <w:p w14:paraId="12E02964" w14:textId="77777777" w:rsidR="00D559F3" w:rsidRPr="00CC239A" w:rsidRDefault="00D559F3" w:rsidP="00D559F3">
      <w:pPr>
        <w:rPr>
          <w:sz w:val="4"/>
          <w:szCs w:val="4"/>
        </w:rPr>
      </w:pPr>
      <w:r w:rsidRPr="00CC239A">
        <w:rPr>
          <w:sz w:val="4"/>
          <w:szCs w:val="4"/>
        </w:rPr>
        <w:t xml:space="preserve">CSS: Such as general strikes, mass aggression against the capitalist order… </w:t>
      </w:r>
    </w:p>
    <w:p w14:paraId="3CA09ED8" w14:textId="77777777" w:rsidR="00D559F3" w:rsidRPr="00CC239A" w:rsidRDefault="00D559F3" w:rsidP="00D559F3">
      <w:pPr>
        <w:rPr>
          <w:sz w:val="4"/>
          <w:szCs w:val="4"/>
        </w:rPr>
      </w:pPr>
      <w:r w:rsidRPr="00CC239A">
        <w:rPr>
          <w:sz w:val="4"/>
          <w:szCs w:val="4"/>
        </w:rPr>
        <w:t xml:space="preserve">FW: Exactly. </w:t>
      </w:r>
    </w:p>
    <w:p w14:paraId="78FAA32D" w14:textId="77777777" w:rsidR="00D559F3" w:rsidRPr="00CC239A" w:rsidRDefault="00D559F3" w:rsidP="00D559F3">
      <w:pPr>
        <w:rPr>
          <w:sz w:val="4"/>
          <w:szCs w:val="4"/>
        </w:rPr>
      </w:pPr>
      <w:r w:rsidRPr="00CC239A">
        <w:rPr>
          <w:sz w:val="4"/>
          <w:szCs w:val="4"/>
        </w:rPr>
        <w:t xml:space="preserve">CSS: </w:t>
      </w:r>
      <w:proofErr w:type="gramStart"/>
      <w:r w:rsidRPr="00CC239A">
        <w:rPr>
          <w:sz w:val="4"/>
          <w:szCs w:val="4"/>
        </w:rPr>
        <w:t>So</w:t>
      </w:r>
      <w:proofErr w:type="gramEnd"/>
      <w:r w:rsidRPr="00CC239A">
        <w:rPr>
          <w:sz w:val="4"/>
          <w:szCs w:val="4"/>
        </w:rPr>
        <w:t xml:space="preserve"> then this equilibrium between force and consent, which constitutes hegemony in Gramsci’s mind, how does that notion apply or not in your mind to the relationship between master and slave?</w:t>
      </w:r>
    </w:p>
    <w:p w14:paraId="4252E5F7" w14:textId="77777777" w:rsidR="00D559F3" w:rsidRPr="00CC239A" w:rsidRDefault="00D559F3" w:rsidP="00D559F3">
      <w:pPr>
        <w:rPr>
          <w:sz w:val="4"/>
          <w:szCs w:val="4"/>
        </w:rPr>
      </w:pPr>
      <w:r w:rsidRPr="00CC239A">
        <w:rPr>
          <w:sz w:val="4"/>
          <w:szCs w:val="4"/>
        </w:rPr>
        <w:t xml:space="preserve">FW: Consent is never a constituent element of the slave relation. If only Marx had picked up on </w:t>
      </w:r>
      <w:proofErr w:type="gramStart"/>
      <w:r w:rsidRPr="00CC239A">
        <w:rPr>
          <w:sz w:val="4"/>
          <w:szCs w:val="4"/>
        </w:rPr>
        <w:t>this, but</w:t>
      </w:r>
      <w:proofErr w:type="gramEnd"/>
      <w:r w:rsidRPr="00CC239A">
        <w:rPr>
          <w:sz w:val="4"/>
          <w:szCs w:val="4"/>
        </w:rPr>
        <w:t xml:space="preserve"> he says in Capital that he doesn’t understand the slave to exist in a relation of pure force but then he moves away from that. So, why is that? Well, one of the things that Orlando Patterson points out is that any stratified society—by that he </w:t>
      </w:r>
      <w:proofErr w:type="gramStart"/>
      <w:r w:rsidRPr="00CC239A">
        <w:rPr>
          <w:sz w:val="4"/>
          <w:szCs w:val="4"/>
        </w:rPr>
        <w:t>means</w:t>
      </w:r>
      <w:proofErr w:type="gramEnd"/>
      <w:r w:rsidRPr="00CC239A">
        <w:rPr>
          <w:sz w:val="4"/>
          <w:szCs w:val="4"/>
        </w:rPr>
        <w:t xml:space="preserve"> for </w:t>
      </w:r>
      <w:proofErr w:type="gramStart"/>
      <w:r w:rsidRPr="00CC239A">
        <w:rPr>
          <w:sz w:val="4"/>
          <w:szCs w:val="4"/>
        </w:rPr>
        <w:t>example</w:t>
      </w:r>
      <w:proofErr w:type="gramEnd"/>
      <w:r w:rsidRPr="00CC239A">
        <w:rPr>
          <w:sz w:val="4"/>
          <w:szCs w:val="4"/>
        </w:rPr>
        <w:t xml:space="preserve"> a capitalist society—only comes into being through a kind of pre-history of violence—the violence that it takes to move from feudalism to capitalism. But once the state of capitalism is set up the violence goes into remission. But then he goes on to say that what’s interesting about the slave estate—the slave estate is </w:t>
      </w:r>
      <w:proofErr w:type="gramStart"/>
      <w:r w:rsidRPr="00CC239A">
        <w:rPr>
          <w:sz w:val="4"/>
          <w:szCs w:val="4"/>
        </w:rPr>
        <w:t>actually a</w:t>
      </w:r>
      <w:proofErr w:type="gramEnd"/>
      <w:r w:rsidRPr="00CC239A">
        <w:rPr>
          <w:sz w:val="4"/>
          <w:szCs w:val="4"/>
        </w:rPr>
        <w:t xml:space="preserve"> phrase from the Black feminist Hortense Spillers—or the slave relation is that the violent pre-history of the slave relation carries over and becomes the concurrent dynamic of the current history of slavery. And that is really, </w:t>
      </w:r>
      <w:proofErr w:type="gramStart"/>
      <w:r w:rsidRPr="00CC239A">
        <w:rPr>
          <w:sz w:val="4"/>
          <w:szCs w:val="4"/>
        </w:rPr>
        <w:t>really profound</w:t>
      </w:r>
      <w:proofErr w:type="gramEnd"/>
      <w:r w:rsidRPr="00CC239A">
        <w:rPr>
          <w:sz w:val="4"/>
          <w:szCs w:val="4"/>
        </w:rPr>
        <w:t xml:space="preserve">. It is so profound, that it’s traumatic and painful even for Black politicos and Black writers and you see the pain of that coming through in slave narratives. In the film Twelve Years a Slave, there’s a lot of narrative energy put into making sense of how and why Edwin Epps beats his concubine, Patsy, and why his wife wants him to beat her. </w:t>
      </w:r>
      <w:proofErr w:type="gramStart"/>
      <w:r w:rsidRPr="00CC239A">
        <w:rPr>
          <w:sz w:val="4"/>
          <w:szCs w:val="4"/>
        </w:rPr>
        <w:t>So</w:t>
      </w:r>
      <w:proofErr w:type="gramEnd"/>
      <w:r w:rsidRPr="00CC239A">
        <w:rPr>
          <w:sz w:val="4"/>
          <w:szCs w:val="4"/>
        </w:rPr>
        <w:t xml:space="preserve"> it kind of looks like ordinary sadism and jealousy on the wife’s part and so it </w:t>
      </w:r>
      <w:proofErr w:type="gramStart"/>
      <w:r w:rsidRPr="00CC239A">
        <w:rPr>
          <w:sz w:val="4"/>
          <w:szCs w:val="4"/>
        </w:rPr>
        <w:t>actually almost</w:t>
      </w:r>
      <w:proofErr w:type="gramEnd"/>
      <w:r w:rsidRPr="00CC239A">
        <w:rPr>
          <w:sz w:val="4"/>
          <w:szCs w:val="4"/>
        </w:rPr>
        <w:t xml:space="preserve"> becomes a sort of sick love triangle. Alright, put the film away. Pick up the book and what you find is that the violence against the slaves in the book that became the movie </w:t>
      </w:r>
      <w:proofErr w:type="gramStart"/>
      <w:r w:rsidRPr="00CC239A">
        <w:rPr>
          <w:sz w:val="4"/>
          <w:szCs w:val="4"/>
        </w:rPr>
        <w:t>actually has</w:t>
      </w:r>
      <w:proofErr w:type="gramEnd"/>
      <w:r w:rsidRPr="00CC239A">
        <w:rPr>
          <w:sz w:val="4"/>
          <w:szCs w:val="4"/>
        </w:rPr>
        <w:t xml:space="preserve"> no utility, it has no rationale. For </w:t>
      </w:r>
      <w:proofErr w:type="gramStart"/>
      <w:r w:rsidRPr="00CC239A">
        <w:rPr>
          <w:sz w:val="4"/>
          <w:szCs w:val="4"/>
        </w:rPr>
        <w:t>instance</w:t>
      </w:r>
      <w:proofErr w:type="gramEnd"/>
      <w:r w:rsidRPr="00CC239A">
        <w:rPr>
          <w:sz w:val="4"/>
          <w:szCs w:val="4"/>
        </w:rPr>
        <w:t xml:space="preserve"> between a place like Berkley and San Jose there were about four hundred plantations—I know because my father is from one of those plantations—and you have what I would call a bacchanal of pleasure, not a kind of utilitarian need to extract work or obedience out of people, number one. Number two, what you find is that the families on these plantations all participate in the regular beating of slaves—children, wives, husbands… It sustains the psychic health of the people in the first ontological instance. In the second instance, it gets good sugar cane production out of them—and that could even be questioned. </w:t>
      </w:r>
    </w:p>
    <w:p w14:paraId="014D0EE0" w14:textId="77777777" w:rsidR="00D559F3" w:rsidRPr="00CC239A" w:rsidRDefault="00D559F3" w:rsidP="00D559F3">
      <w:pPr>
        <w:rPr>
          <w:sz w:val="4"/>
          <w:szCs w:val="4"/>
        </w:rPr>
      </w:pPr>
      <w:r w:rsidRPr="00CC239A">
        <w:rPr>
          <w:sz w:val="4"/>
          <w:szCs w:val="4"/>
        </w:rPr>
        <w:t xml:space="preserve">CSS: If you believe the plight of Black people does not mirror the plight of the working class because of gratuitous, as opposed to reasoned, violence against Blacks, and that there is no consent coming from Black people as there is when workers buy into the capitalist order and agree to offer their services in ways that satisfy capitalists, then what about Native Americans? What do you say to those who say the plight of Black people mirrors the treatment of Native Americans? </w:t>
      </w:r>
    </w:p>
    <w:p w14:paraId="04404833" w14:textId="77777777" w:rsidR="00D559F3" w:rsidRPr="00CC239A" w:rsidRDefault="00D559F3" w:rsidP="00D559F3">
      <w:pPr>
        <w:rPr>
          <w:sz w:val="4"/>
          <w:szCs w:val="4"/>
        </w:rPr>
      </w:pPr>
      <w:r w:rsidRPr="00CC239A">
        <w:rPr>
          <w:sz w:val="4"/>
          <w:szCs w:val="4"/>
        </w:rPr>
        <w:t xml:space="preserve">FW: A lot of people have been genocided so the middle 88 pages of my book, Red, White and Black, first begins by honoring the destruction of Native Americans and what that has meant for white Americans. However, to make it </w:t>
      </w:r>
      <w:proofErr w:type="gramStart"/>
      <w:r w:rsidRPr="00CC239A">
        <w:rPr>
          <w:sz w:val="4"/>
          <w:szCs w:val="4"/>
        </w:rPr>
        <w:t>really simple</w:t>
      </w:r>
      <w:proofErr w:type="gramEnd"/>
      <w:r w:rsidRPr="00CC239A">
        <w:rPr>
          <w:sz w:val="4"/>
          <w:szCs w:val="4"/>
        </w:rPr>
        <w:t>, to pare it down, I do think that there is, in the main, a utility to the genocide of Native Americans that does not mirror the prelogical “rationale” of the violence against Blacks. Indians are genocided, in the main, for the occupation of Turtle Island, which is primarily why so much Native American theorization builds upon Frantz Fanon’s The Wretched of the Earth and does not build upon Fanon’s Black Skin, White Masks. In other words, so much theorization under what I call the meta-commentary called Indigenism leads us back to thinking genocide as a mechanism for usurpation of cartography, of space. Violence against Black people is a mechanism for the usurpation of subjectivity, of life, of being. It’s great if you have a place to stay, but if you don’t have a sense of your own identity, that’s even worse. I think that the repetitive violence against Blacks, if we get back to social death, produces a regenerative form of being in everyone else.</w:t>
      </w:r>
    </w:p>
    <w:p w14:paraId="311E6F12" w14:textId="77777777" w:rsidR="00D559F3" w:rsidRPr="00CC239A" w:rsidRDefault="00D559F3" w:rsidP="00D559F3">
      <w:pPr>
        <w:rPr>
          <w:sz w:val="4"/>
          <w:szCs w:val="4"/>
        </w:rPr>
      </w:pPr>
      <w:r w:rsidRPr="00CC239A">
        <w:rPr>
          <w:sz w:val="4"/>
          <w:szCs w:val="4"/>
        </w:rPr>
        <w:t xml:space="preserve">CSS: In other words, settlers wanted Indian </w:t>
      </w:r>
      <w:proofErr w:type="gramStart"/>
      <w:r w:rsidRPr="00CC239A">
        <w:rPr>
          <w:sz w:val="4"/>
          <w:szCs w:val="4"/>
        </w:rPr>
        <w:t>land</w:t>
      </w:r>
      <w:proofErr w:type="gramEnd"/>
      <w:r w:rsidRPr="00CC239A">
        <w:rPr>
          <w:sz w:val="4"/>
          <w:szCs w:val="4"/>
        </w:rPr>
        <w:t xml:space="preserve"> so they killed Indians in large part to get the land, whereas what non-Blacks want from Blacks is not land but…</w:t>
      </w:r>
    </w:p>
    <w:p w14:paraId="7797E0C2" w14:textId="77777777" w:rsidR="00D559F3" w:rsidRPr="00CC239A" w:rsidRDefault="00D559F3" w:rsidP="00D559F3">
      <w:pPr>
        <w:rPr>
          <w:sz w:val="4"/>
          <w:szCs w:val="4"/>
        </w:rPr>
      </w:pPr>
      <w:r w:rsidRPr="00CC239A">
        <w:rPr>
          <w:sz w:val="4"/>
          <w:szCs w:val="4"/>
        </w:rPr>
        <w:t xml:space="preserve">FW: …but being. If you look at the Dred Scott decision, there’s </w:t>
      </w:r>
      <w:proofErr w:type="gramStart"/>
      <w:r w:rsidRPr="00CC239A">
        <w:rPr>
          <w:sz w:val="4"/>
          <w:szCs w:val="4"/>
        </w:rPr>
        <w:t>a really interesting</w:t>
      </w:r>
      <w:proofErr w:type="gramEnd"/>
      <w:r w:rsidRPr="00CC239A">
        <w:rPr>
          <w:sz w:val="4"/>
          <w:szCs w:val="4"/>
        </w:rPr>
        <w:t xml:space="preserve"> three or four paragraphs in this </w:t>
      </w:r>
      <w:proofErr w:type="gramStart"/>
      <w:r w:rsidRPr="00CC239A">
        <w:rPr>
          <w:sz w:val="4"/>
          <w:szCs w:val="4"/>
        </w:rPr>
        <w:t>two hundred and fifty-page</w:t>
      </w:r>
      <w:proofErr w:type="gramEnd"/>
      <w:r w:rsidRPr="00CC239A">
        <w:rPr>
          <w:sz w:val="4"/>
          <w:szCs w:val="4"/>
        </w:rPr>
        <w:t xml:space="preserve"> decision where Judge Taney says to the lower court, “We are returning Dred Scott to slavery.” One lower court had said, “Dred Scott made it to Minnesota, so he’s not a slave, he made it to a free territory.” The next court said, “No, he never got released, manumission from his master so he is a slave.” The Supreme Court returns Dred Scott to slavery and then does what is known in jurisprudential logic as a “Herculean opinion.” It says to both courts, “We’re not siding with the court that returned him to slavery because he didn’t get freedom from his master; we are trying to correct your thinking in this. </w:t>
      </w:r>
      <w:proofErr w:type="gramStart"/>
      <w:r w:rsidRPr="00CC239A">
        <w:rPr>
          <w:sz w:val="4"/>
          <w:szCs w:val="4"/>
        </w:rPr>
        <w:t>In order for</w:t>
      </w:r>
      <w:proofErr w:type="gramEnd"/>
      <w:r w:rsidRPr="00CC239A">
        <w:rPr>
          <w:sz w:val="4"/>
          <w:szCs w:val="4"/>
        </w:rPr>
        <w:t xml:space="preserve"> Dred Scott to appear before the Bar, he had to become a jurisprudential </w:t>
      </w:r>
      <w:proofErr w:type="gramStart"/>
      <w:r w:rsidRPr="00CC239A">
        <w:rPr>
          <w:sz w:val="4"/>
          <w:szCs w:val="4"/>
        </w:rPr>
        <w:t>subject</w:t>
      </w:r>
      <w:proofErr w:type="gramEnd"/>
      <w:r w:rsidRPr="00CC239A">
        <w:rPr>
          <w:sz w:val="4"/>
          <w:szCs w:val="4"/>
        </w:rPr>
        <w:t xml:space="preserve"> and Africa is a place of non-community. As a result, we’re trying to teach you a lesson—there’s no such thing as a jurisprudential subject that can come out of Africa. We are returning him to slavery not because he didn’t get freedom from his master but because he had no standing before the Bar.” And then they go on to talk about Native </w:t>
      </w:r>
      <w:proofErr w:type="gramStart"/>
      <w:r w:rsidRPr="00CC239A">
        <w:rPr>
          <w:sz w:val="4"/>
          <w:szCs w:val="4"/>
        </w:rPr>
        <w:t>Americans</w:t>
      </w:r>
      <w:proofErr w:type="gramEnd"/>
      <w:r w:rsidRPr="00CC239A">
        <w:rPr>
          <w:sz w:val="4"/>
          <w:szCs w:val="4"/>
        </w:rPr>
        <w:t xml:space="preserve"> and they say that Native Americans </w:t>
      </w:r>
      <w:proofErr w:type="gramStart"/>
      <w:r w:rsidRPr="00CC239A">
        <w:rPr>
          <w:sz w:val="4"/>
          <w:szCs w:val="4"/>
        </w:rPr>
        <w:t>actually have</w:t>
      </w:r>
      <w:proofErr w:type="gramEnd"/>
      <w:r w:rsidRPr="00CC239A">
        <w:rPr>
          <w:sz w:val="4"/>
          <w:szCs w:val="4"/>
        </w:rPr>
        <w:t xml:space="preserve"> political community: “We recognize the arrangements of natality, affiliation, cartography. They have a degraded community in our eyes, and we’re trying to help them evolve to become a superior community, but they </w:t>
      </w:r>
      <w:proofErr w:type="gramStart"/>
      <w:r w:rsidRPr="00CC239A">
        <w:rPr>
          <w:sz w:val="4"/>
          <w:szCs w:val="4"/>
        </w:rPr>
        <w:t>actually have</w:t>
      </w:r>
      <w:proofErr w:type="gramEnd"/>
      <w:r w:rsidRPr="00CC239A">
        <w:rPr>
          <w:sz w:val="4"/>
          <w:szCs w:val="4"/>
        </w:rPr>
        <w:t xml:space="preserve"> community.” This is to say that the people on reservations are subjects worthy of jurisprudential adjudication. </w:t>
      </w:r>
      <w:proofErr w:type="gramStart"/>
      <w:r w:rsidRPr="00CC239A">
        <w:rPr>
          <w:sz w:val="4"/>
          <w:szCs w:val="4"/>
        </w:rPr>
        <w:t>So</w:t>
      </w:r>
      <w:proofErr w:type="gramEnd"/>
      <w:r w:rsidRPr="00CC239A">
        <w:rPr>
          <w:sz w:val="4"/>
          <w:szCs w:val="4"/>
        </w:rPr>
        <w:t xml:space="preserve"> in other words, return him to slavery not because he didn’t get permission to be freed, but because he is not a human being.</w:t>
      </w:r>
    </w:p>
    <w:p w14:paraId="18965D84" w14:textId="77777777" w:rsidR="00D559F3" w:rsidRPr="00CC239A" w:rsidRDefault="00D559F3" w:rsidP="00D559F3">
      <w:pPr>
        <w:rPr>
          <w:sz w:val="4"/>
          <w:szCs w:val="4"/>
        </w:rPr>
      </w:pPr>
      <w:r w:rsidRPr="00CC239A">
        <w:rPr>
          <w:sz w:val="4"/>
          <w:szCs w:val="4"/>
        </w:rPr>
        <w:t xml:space="preserve">CSS: Well, let’s engage in a thought experiment. I’m thinking back to your claim about the master in the master/slave relation: unless they dole out violence to Blacks, they can have no psychic or psychological integrity or security. Let’s posit that all Blacks are wiped out. There is a </w:t>
      </w:r>
      <w:proofErr w:type="gramStart"/>
      <w:r w:rsidRPr="00CC239A">
        <w:rPr>
          <w:sz w:val="4"/>
          <w:szCs w:val="4"/>
        </w:rPr>
        <w:t>genocide</w:t>
      </w:r>
      <w:proofErr w:type="gramEnd"/>
      <w:r w:rsidRPr="00CC239A">
        <w:rPr>
          <w:sz w:val="4"/>
          <w:szCs w:val="4"/>
        </w:rPr>
        <w:t xml:space="preserve"> and all Blacks are removed. In that case, in a sense, you are saying by implication that humanity would cease to exist because the conceptual coherence that it needs would be absent.</w:t>
      </w:r>
    </w:p>
    <w:p w14:paraId="5B8E4387" w14:textId="77777777" w:rsidR="00D559F3" w:rsidRPr="00CC239A" w:rsidRDefault="00D559F3" w:rsidP="00D559F3">
      <w:pPr>
        <w:rPr>
          <w:sz w:val="4"/>
          <w:szCs w:val="4"/>
        </w:rPr>
      </w:pPr>
      <w:r w:rsidRPr="00CC239A">
        <w:rPr>
          <w:sz w:val="4"/>
          <w:szCs w:val="4"/>
        </w:rPr>
        <w:t xml:space="preserve">FW: Exactly, and that will never happen. We need to bring people like David Marriott from UC Santa Cruz and Jared Sexton from UC Irvine to think more psychoanalytically about this. But in a nutshell, the reason that this will never happen is, remember, that the utility of violence against the slave is not the same as the utility of violence against the Indian, the post-colonial subject, the worker, or the woman. In Fanon’s Black Skin, White Masks, he’s negotiating between two dynamics: one is negrophilia—“I just love Black people, I love Black music, I want to sleep with them, I want to be around them…”—and one is negrophobia—“Yeah you can come over to my crib but don’t bring your friends.” And so, what he’s saying is that the psychic arrangement of the collective </w:t>
      </w:r>
      <w:proofErr w:type="gramStart"/>
      <w:r w:rsidRPr="00CC239A">
        <w:rPr>
          <w:sz w:val="4"/>
          <w:szCs w:val="4"/>
        </w:rPr>
        <w:t>unconscious is</w:t>
      </w:r>
      <w:proofErr w:type="gramEnd"/>
      <w:r w:rsidRPr="00CC239A">
        <w:rPr>
          <w:sz w:val="4"/>
          <w:szCs w:val="4"/>
        </w:rPr>
        <w:t xml:space="preserve"> manifest with the push/pull in the collective unconscious between negrophilia and negrophobia. It’s not important how that gets worked out. What’s important is that that is a process of psychic integration which is necessary for global community. So, one day there could be negrophobia in one psyche, the next day there could be negrophilia. One community could be completely, like teenage boys in the suburbs, negrophilic. Another community, like teenage boys in the deep south, could be completely negrophobic. The point is not that this gets worked out in a decisive way one way or the other because that would make Blacks like Indians, that they have something tangible to give up, like workers. The point is that it’s there that this is the push/pull of collective unconscious meditations. In that push/ pull, whether it’s negrophilia or negrophobia, the concept that </w:t>
      </w:r>
      <w:proofErr w:type="gramStart"/>
      <w:r w:rsidRPr="00CC239A">
        <w:rPr>
          <w:sz w:val="4"/>
          <w:szCs w:val="4"/>
        </w:rPr>
        <w:t>has to</w:t>
      </w:r>
      <w:proofErr w:type="gramEnd"/>
      <w:r w:rsidRPr="00CC239A">
        <w:rPr>
          <w:sz w:val="4"/>
          <w:szCs w:val="4"/>
        </w:rPr>
        <w:t xml:space="preserve"> be reiterated is that the Black is an implement of that negotiation. If the Black does not become an implement of that </w:t>
      </w:r>
      <w:proofErr w:type="gramStart"/>
      <w:r w:rsidRPr="00CC239A">
        <w:rPr>
          <w:sz w:val="4"/>
          <w:szCs w:val="4"/>
        </w:rPr>
        <w:t>negotiation</w:t>
      </w:r>
      <w:proofErr w:type="gramEnd"/>
      <w:r w:rsidRPr="00CC239A">
        <w:rPr>
          <w:sz w:val="4"/>
          <w:szCs w:val="4"/>
        </w:rPr>
        <w:t xml:space="preserve"> then you have not a crisis but an epistemological break, a catastrophe in the knowledge-arrangement of the world. We would find ourselves on the cusp of a new world order, but one that could not be predicted in the way that Marx does.</w:t>
      </w:r>
    </w:p>
    <w:p w14:paraId="7BC1832E" w14:textId="77777777" w:rsidR="00D559F3" w:rsidRPr="00CC239A" w:rsidRDefault="00D559F3" w:rsidP="00D559F3">
      <w:pPr>
        <w:rPr>
          <w:sz w:val="4"/>
          <w:szCs w:val="4"/>
        </w:rPr>
      </w:pPr>
      <w:r w:rsidRPr="00CC239A">
        <w:rPr>
          <w:sz w:val="4"/>
          <w:szCs w:val="4"/>
        </w:rPr>
        <w:t>CSS: Let’s talk more about the Black experience of social death. I’m wondering specifically if you feel that African Americans in this country can in fact consciously acknowledge the violence, the structure of violence, in which they operate and encounter every day.</w:t>
      </w:r>
    </w:p>
    <w:p w14:paraId="49D2868E" w14:textId="77777777" w:rsidR="00D559F3" w:rsidRPr="00CC239A" w:rsidRDefault="00D559F3" w:rsidP="00D559F3">
      <w:pPr>
        <w:rPr>
          <w:sz w:val="4"/>
          <w:szCs w:val="4"/>
        </w:rPr>
      </w:pPr>
      <w:r w:rsidRPr="00CC239A">
        <w:rPr>
          <w:sz w:val="4"/>
          <w:szCs w:val="4"/>
        </w:rPr>
        <w:t xml:space="preserve">FW: Well, we can articulate it, but normally when we’re by ourselves. Because when we get into Progressive communities— first of all it’s not even heard of, I used to work in banking for eight years and you can’t even talk about this stuff—but in Progressive humanities there’s a policing action that happens, which is to say: “Make your grammar of suffering, your paradigmatic arrangement, your relationship to structural violence articulate with the other oppressed people in the room.” Once that </w:t>
      </w:r>
      <w:proofErr w:type="gramStart"/>
      <w:r w:rsidRPr="00CC239A">
        <w:rPr>
          <w:sz w:val="4"/>
          <w:szCs w:val="4"/>
        </w:rPr>
        <w:t>happens</w:t>
      </w:r>
      <w:proofErr w:type="gramEnd"/>
      <w:r w:rsidRPr="00CC239A">
        <w:rPr>
          <w:sz w:val="4"/>
          <w:szCs w:val="4"/>
        </w:rPr>
        <w:t xml:space="preserve"> we’re trapped. I mean we’re surrounded by white supremacists, militarization, the police, the military, but we’re also surrounded by people-of-color-consciousness that polices our capacity to flower, to expand upon theorization that I’m doing. A short anecdote: there was a conference years ago at UC Santa Cruz. At the end of the conference, Haunani-Kay Trask, the revolutionary from </w:t>
      </w:r>
      <w:proofErr w:type="gramStart"/>
      <w:r w:rsidRPr="00CC239A">
        <w:rPr>
          <w:sz w:val="4"/>
          <w:szCs w:val="4"/>
        </w:rPr>
        <w:t>Hawai‘</w:t>
      </w:r>
      <w:proofErr w:type="gramEnd"/>
      <w:r w:rsidRPr="00CC239A">
        <w:rPr>
          <w:sz w:val="4"/>
          <w:szCs w:val="4"/>
        </w:rPr>
        <w:t>i, spoke and then we were supposed to break away into groups. The conference organizer said, “You must go into a breakaway room based upon your color—in other words how you are policed.” And immediately—this is how the antagonism manifests itself symptomatically—the Black people were like, “Yes! Now we get to be in a place where we can talk about how we are policed as Blacks.” But the people of color stalled by saying, “There’s no such thing as yellow. We’re Koreans, we’re Japanese, we’re Chinese, we’re Taiwanese. We’re not going to let you pigeonhole us into this position when we have our ethnic identities.” The Latinos did the same thing. The Native Americans did the same thing. My wife, who is white, went to the white room and they rejected the entire arrangement. They said, “We’re just going to talk about ourselves as Armenians, as women, as Jews.” It was the Black people who were energized by the prospect of leaving culture and identity by the wayside and having a conversation about how we fit into the gaze of the police. I think it was up to the other people to be authorized by that project and stop complaining about the fact that the exercise was putting them in a box that was positional and not cultural. But until that happens, there’s no real political coalition building that’s happening. What’s happening, as Jared Sexton says, is Black people become the refugees in everyone else’s political project.</w:t>
      </w:r>
    </w:p>
    <w:p w14:paraId="2C80BF64" w14:textId="77777777" w:rsidR="00D559F3" w:rsidRPr="00CC239A" w:rsidRDefault="00D559F3" w:rsidP="00D559F3">
      <w:pPr>
        <w:rPr>
          <w:sz w:val="4"/>
          <w:szCs w:val="4"/>
        </w:rPr>
      </w:pPr>
      <w:r w:rsidRPr="00CC239A">
        <w:rPr>
          <w:sz w:val="4"/>
          <w:szCs w:val="4"/>
        </w:rPr>
        <w:t xml:space="preserve">CSS: Let me ask you a personal question, but you can of course refuse to answer. </w:t>
      </w:r>
      <w:proofErr w:type="gramStart"/>
      <w:r w:rsidRPr="00CC239A">
        <w:rPr>
          <w:sz w:val="4"/>
          <w:szCs w:val="4"/>
        </w:rPr>
        <w:t>So</w:t>
      </w:r>
      <w:proofErr w:type="gramEnd"/>
      <w:r w:rsidRPr="00CC239A">
        <w:rPr>
          <w:sz w:val="4"/>
          <w:szCs w:val="4"/>
        </w:rPr>
        <w:t xml:space="preserve"> your wife is white; given what you were telling me about the position of Blacks, what’s your sense that she could truly ever understand your consciousness, your positioning within society? And if she can’t, then what are the prospects of a relationship that could reach as deeply as, for example, two Black people or two white together could?</w:t>
      </w:r>
    </w:p>
    <w:p w14:paraId="623B35F2" w14:textId="77777777" w:rsidR="00D559F3" w:rsidRPr="00CC239A" w:rsidRDefault="00D559F3" w:rsidP="00D559F3">
      <w:pPr>
        <w:rPr>
          <w:sz w:val="4"/>
          <w:szCs w:val="4"/>
        </w:rPr>
      </w:pPr>
      <w:r w:rsidRPr="00CC239A">
        <w:rPr>
          <w:sz w:val="4"/>
          <w:szCs w:val="4"/>
        </w:rPr>
        <w:t xml:space="preserve">FW: Well, she can’t. She tries, but what’s interesting and important is that I would never put my marriage out there as a kind of example of what people could aspire to. As a kind of </w:t>
      </w:r>
      <w:proofErr w:type="gramStart"/>
      <w:r w:rsidRPr="00CC239A">
        <w:rPr>
          <w:sz w:val="4"/>
          <w:szCs w:val="4"/>
        </w:rPr>
        <w:t>short hand</w:t>
      </w:r>
      <w:proofErr w:type="gramEnd"/>
      <w:r w:rsidRPr="00CC239A">
        <w:rPr>
          <w:sz w:val="4"/>
          <w:szCs w:val="4"/>
        </w:rPr>
        <w:t xml:space="preserve">, I call her my </w:t>
      </w:r>
      <w:proofErr w:type="gramStart"/>
      <w:r w:rsidRPr="00CC239A">
        <w:rPr>
          <w:sz w:val="4"/>
          <w:szCs w:val="4"/>
        </w:rPr>
        <w:t>wife</w:t>
      </w:r>
      <w:proofErr w:type="gramEnd"/>
      <w:r w:rsidRPr="00CC239A">
        <w:rPr>
          <w:sz w:val="4"/>
          <w:szCs w:val="4"/>
        </w:rPr>
        <w:t xml:space="preserve"> and she calls me her husband. But the reality is that I’m her slave. And that doesn’t change because we have sentimental—as I would say, contrapuntal—emotions to the contrary. In fact, oftentimes those contrapuntal emotions are mechanisms or means of disavowing the true nature of the relation. Now, I will give her a lot of props for the past eight years that she has </w:t>
      </w:r>
      <w:proofErr w:type="gramStart"/>
      <w:r w:rsidRPr="00CC239A">
        <w:rPr>
          <w:sz w:val="4"/>
          <w:szCs w:val="4"/>
        </w:rPr>
        <w:t>actually inculcated</w:t>
      </w:r>
      <w:proofErr w:type="gramEnd"/>
      <w:r w:rsidRPr="00CC239A">
        <w:rPr>
          <w:sz w:val="4"/>
          <w:szCs w:val="4"/>
        </w:rPr>
        <w:t xml:space="preserve"> this logic. She did her best at that Santa Cruz conference I talked about to tell the white people in that room, “We’re not here to think about how we think about ourselves, we’re here to think about our complicity as whites with policing. Not as women, not as gays, not Armenians, not as Jews, but as white.” On the other hand, if you read my book Incognegro, you’ll see that in the first eight years, there was nothing but resistance to that. So that resistance is as traumatizing as the second eight years are regenerative and I will say that the first eight years are what Black people should take away from that. There’s no way in hell we should have to go through the kind of resistance that white people and non-Black people have to this </w:t>
      </w:r>
      <w:proofErr w:type="gramStart"/>
      <w:r w:rsidRPr="00CC239A">
        <w:rPr>
          <w:sz w:val="4"/>
          <w:szCs w:val="4"/>
        </w:rPr>
        <w:t>particular logic</w:t>
      </w:r>
      <w:proofErr w:type="gramEnd"/>
      <w:r w:rsidRPr="00CC239A">
        <w:rPr>
          <w:sz w:val="4"/>
          <w:szCs w:val="4"/>
        </w:rPr>
        <w:t xml:space="preserve"> because they know it’s the truth. They know their own anxieties about the question, </w:t>
      </w:r>
      <w:proofErr w:type="gramStart"/>
      <w:r w:rsidRPr="00CC239A">
        <w:rPr>
          <w:sz w:val="4"/>
          <w:szCs w:val="4"/>
        </w:rPr>
        <w:t>Where</w:t>
      </w:r>
      <w:proofErr w:type="gramEnd"/>
      <w:r w:rsidRPr="00CC239A">
        <w:rPr>
          <w:sz w:val="4"/>
          <w:szCs w:val="4"/>
        </w:rPr>
        <w:t xml:space="preserve"> is </w:t>
      </w:r>
      <w:proofErr w:type="gramStart"/>
      <w:r w:rsidRPr="00CC239A">
        <w:rPr>
          <w:sz w:val="4"/>
          <w:szCs w:val="4"/>
        </w:rPr>
        <w:t>Blackness?,</w:t>
      </w:r>
      <w:proofErr w:type="gramEnd"/>
      <w:r w:rsidRPr="00CC239A">
        <w:rPr>
          <w:sz w:val="4"/>
          <w:szCs w:val="4"/>
        </w:rPr>
        <w:t xml:space="preserve"> but they can’t approach it because what it would mean is a kind of confrontation with people who are intimate to them that they don’t know they could withstand. And </w:t>
      </w:r>
      <w:proofErr w:type="gramStart"/>
      <w:r w:rsidRPr="00CC239A">
        <w:rPr>
          <w:sz w:val="4"/>
          <w:szCs w:val="4"/>
        </w:rPr>
        <w:t>so</w:t>
      </w:r>
      <w:proofErr w:type="gramEnd"/>
      <w:r w:rsidRPr="00CC239A">
        <w:rPr>
          <w:sz w:val="4"/>
          <w:szCs w:val="4"/>
        </w:rPr>
        <w:t xml:space="preserve"> the real question is, Will these people do all they can to fall into the abyss of </w:t>
      </w:r>
      <w:proofErr w:type="gramStart"/>
      <w:r w:rsidRPr="00CC239A">
        <w:rPr>
          <w:sz w:val="4"/>
          <w:szCs w:val="4"/>
        </w:rPr>
        <w:t>nonexistence?,</w:t>
      </w:r>
      <w:proofErr w:type="gramEnd"/>
      <w:r w:rsidRPr="00CC239A">
        <w:rPr>
          <w:sz w:val="4"/>
          <w:szCs w:val="4"/>
        </w:rPr>
        <w:t xml:space="preserve"> not about how they will perform as partial allies while keeping their cultural presence.</w:t>
      </w:r>
    </w:p>
    <w:p w14:paraId="14915DDB" w14:textId="77777777" w:rsidR="00D559F3" w:rsidRPr="00CC239A" w:rsidRDefault="00D559F3" w:rsidP="00D559F3">
      <w:pPr>
        <w:rPr>
          <w:sz w:val="4"/>
          <w:szCs w:val="4"/>
        </w:rPr>
      </w:pPr>
      <w:r w:rsidRPr="00CC239A">
        <w:rPr>
          <w:sz w:val="4"/>
          <w:szCs w:val="4"/>
        </w:rPr>
        <w:t xml:space="preserve">CSS: Why would a Black person, why would you, choose intentionally, consciously, to </w:t>
      </w:r>
      <w:proofErr w:type="gramStart"/>
      <w:r w:rsidRPr="00CC239A">
        <w:rPr>
          <w:sz w:val="4"/>
          <w:szCs w:val="4"/>
        </w:rPr>
        <w:t>enter into</w:t>
      </w:r>
      <w:proofErr w:type="gramEnd"/>
      <w:r w:rsidRPr="00CC239A">
        <w:rPr>
          <w:sz w:val="4"/>
          <w:szCs w:val="4"/>
        </w:rPr>
        <w:t xml:space="preserve"> a life relationship in which you perceive yourself as the figure of the slave? </w:t>
      </w:r>
    </w:p>
    <w:p w14:paraId="27CA6557" w14:textId="77777777" w:rsidR="00D559F3" w:rsidRPr="00CC239A" w:rsidRDefault="00D559F3" w:rsidP="00D559F3">
      <w:pPr>
        <w:rPr>
          <w:sz w:val="4"/>
          <w:szCs w:val="4"/>
        </w:rPr>
      </w:pPr>
      <w:r w:rsidRPr="00CC239A">
        <w:rPr>
          <w:sz w:val="4"/>
          <w:szCs w:val="4"/>
        </w:rPr>
        <w:t xml:space="preserve">FW: I don’t think it’s a fair question because the question implies that, knowing what I know, I can </w:t>
      </w:r>
      <w:proofErr w:type="gramStart"/>
      <w:r w:rsidRPr="00CC239A">
        <w:rPr>
          <w:sz w:val="4"/>
          <w:szCs w:val="4"/>
        </w:rPr>
        <w:t>actually change</w:t>
      </w:r>
      <w:proofErr w:type="gramEnd"/>
      <w:r w:rsidRPr="00CC239A">
        <w:rPr>
          <w:sz w:val="4"/>
          <w:szCs w:val="4"/>
        </w:rPr>
        <w:t xml:space="preserve"> my life in an essential way. The question </w:t>
      </w:r>
      <w:proofErr w:type="gramStart"/>
      <w:r w:rsidRPr="00CC239A">
        <w:rPr>
          <w:sz w:val="4"/>
          <w:szCs w:val="4"/>
        </w:rPr>
        <w:t>actually takes</w:t>
      </w:r>
      <w:proofErr w:type="gramEnd"/>
      <w:r w:rsidRPr="00CC239A">
        <w:rPr>
          <w:sz w:val="4"/>
          <w:szCs w:val="4"/>
        </w:rPr>
        <w:t xml:space="preserve"> us away from the problem that I’ve outlined and </w:t>
      </w:r>
      <w:proofErr w:type="gramStart"/>
      <w:r w:rsidRPr="00CC239A">
        <w:rPr>
          <w:sz w:val="4"/>
          <w:szCs w:val="4"/>
        </w:rPr>
        <w:t>actually puts</w:t>
      </w:r>
      <w:proofErr w:type="gramEnd"/>
      <w:r w:rsidRPr="00CC239A">
        <w:rPr>
          <w:sz w:val="4"/>
          <w:szCs w:val="4"/>
        </w:rPr>
        <w:t xml:space="preserve"> the responsibility of correcting the situation on me when </w:t>
      </w:r>
      <w:proofErr w:type="gramStart"/>
      <w:r w:rsidRPr="00CC239A">
        <w:rPr>
          <w:sz w:val="4"/>
          <w:szCs w:val="4"/>
        </w:rPr>
        <w:t>actually it</w:t>
      </w:r>
      <w:proofErr w:type="gramEnd"/>
      <w:r w:rsidRPr="00CC239A">
        <w:rPr>
          <w:sz w:val="4"/>
          <w:szCs w:val="4"/>
        </w:rPr>
        <w:t xml:space="preserve"> should be on you. </w:t>
      </w:r>
    </w:p>
    <w:p w14:paraId="1A9E78B9" w14:textId="77777777" w:rsidR="00D559F3" w:rsidRPr="00CC239A" w:rsidRDefault="00D559F3" w:rsidP="00D559F3">
      <w:pPr>
        <w:rPr>
          <w:sz w:val="4"/>
          <w:szCs w:val="4"/>
        </w:rPr>
      </w:pPr>
      <w:r w:rsidRPr="00CC239A">
        <w:rPr>
          <w:sz w:val="4"/>
          <w:szCs w:val="4"/>
        </w:rPr>
        <w:t>CSS: I hear that and I think that prompts me to ask the final thing I want to bring up with you which is regarding how we hear a lot about groups and people who are victims. There is this victimhood frame and so these people have been victimized by, let’s say, another group of people and then the critique is that, by focusing on that, by concentrating on that, you then deflect attention away from their subjectivity, from their agency, from what they can do about their circumstance. Are you concerned that the master/slave relation, which is positioning Blacks as foremost a victim, in my mind, and then focusing only or mainly on a group status as victim, tends to deny—and we’re speaking here now about Blacks—the kind of agency, I think you would admit, that they have at least some semblance of ? And maybe some more than others based on their position in society?</w:t>
      </w:r>
    </w:p>
    <w:p w14:paraId="4C8A1AF0" w14:textId="77777777" w:rsidR="00D559F3" w:rsidRPr="00CC239A" w:rsidRDefault="00D559F3" w:rsidP="00D559F3">
      <w:pPr>
        <w:rPr>
          <w:sz w:val="4"/>
          <w:szCs w:val="4"/>
        </w:rPr>
      </w:pPr>
      <w:r w:rsidRPr="00CC239A">
        <w:rPr>
          <w:sz w:val="4"/>
          <w:szCs w:val="4"/>
        </w:rPr>
        <w:t xml:space="preserve">FW: I don’t agree with </w:t>
      </w:r>
      <w:proofErr w:type="gramStart"/>
      <w:r w:rsidRPr="00CC239A">
        <w:rPr>
          <w:sz w:val="4"/>
          <w:szCs w:val="4"/>
        </w:rPr>
        <w:t>that</w:t>
      </w:r>
      <w:proofErr w:type="gramEnd"/>
      <w:r w:rsidRPr="00CC239A">
        <w:rPr>
          <w:sz w:val="4"/>
          <w:szCs w:val="4"/>
        </w:rPr>
        <w:t xml:space="preserve"> and we don’t have the time to </w:t>
      </w:r>
      <w:proofErr w:type="gramStart"/>
      <w:r w:rsidRPr="00CC239A">
        <w:rPr>
          <w:sz w:val="4"/>
          <w:szCs w:val="4"/>
        </w:rPr>
        <w:t>actually get</w:t>
      </w:r>
      <w:proofErr w:type="gramEnd"/>
      <w:r w:rsidRPr="00CC239A">
        <w:rPr>
          <w:sz w:val="4"/>
          <w:szCs w:val="4"/>
        </w:rPr>
        <w:t xml:space="preserve"> into this, but my book, Red, White and Black, is a critique of agency as a generic category. What I’m saying is that, okay, I’m not Elijah Mohammed, I don’t believe that the white man is the devil and that this is all divined by </w:t>
      </w:r>
      <w:proofErr w:type="gramStart"/>
      <w:r w:rsidRPr="00CC239A">
        <w:rPr>
          <w:sz w:val="4"/>
          <w:szCs w:val="4"/>
        </w:rPr>
        <w:t>god</w:t>
      </w:r>
      <w:proofErr w:type="gramEnd"/>
      <w:r w:rsidRPr="00CC239A">
        <w:rPr>
          <w:sz w:val="4"/>
          <w:szCs w:val="4"/>
        </w:rPr>
        <w:t xml:space="preserve">. I do believe that there is a way out. But I believe that the way out is a kind of violence so magnificent and so comprehensive that it scares the hell out of even radical revolutionaries. So, in other words, the trajectory of violence that Black slave revolts suggest, whether it be in the 21st century or the 19th century, is </w:t>
      </w:r>
      <w:proofErr w:type="gramStart"/>
      <w:r w:rsidRPr="00CC239A">
        <w:rPr>
          <w:sz w:val="4"/>
          <w:szCs w:val="4"/>
        </w:rPr>
        <w:t>a violence</w:t>
      </w:r>
      <w:proofErr w:type="gramEnd"/>
      <w:r w:rsidRPr="00CC239A">
        <w:rPr>
          <w:sz w:val="4"/>
          <w:szCs w:val="4"/>
        </w:rPr>
        <w:t xml:space="preserve"> against the generic categories of life, agency being one of them. That’s what I meant by an epistemological catastrophe. Marx posits an epistemological crisis, which is to say moving from one system of human arrangements and relations to another system of human relations and arrangements. What Black people embody is the potential for a catastrophe of human arrangements writ large. I think that there have been moments—the Black Liberation Army in the 1970s and 1980s is a prime example—of how the political violence of the Black Liberation Army far outpaced the anti-capitalist and internationalist discourse that it had and that’s what scares people; and as Saidiya Hartman says, “A Black revolution makes everyone freer than they actually want to be.” A Marxist revolution blows the lid </w:t>
      </w:r>
      <w:proofErr w:type="gramStart"/>
      <w:r w:rsidRPr="00CC239A">
        <w:rPr>
          <w:sz w:val="4"/>
          <w:szCs w:val="4"/>
        </w:rPr>
        <w:t>off of</w:t>
      </w:r>
      <w:proofErr w:type="gramEnd"/>
      <w:r w:rsidRPr="00CC239A">
        <w:rPr>
          <w:sz w:val="4"/>
          <w:szCs w:val="4"/>
        </w:rPr>
        <w:t xml:space="preserve"> economic relations; a feminist revolution blows the lid off patriarchal relations; a Black revolution blows the lid off the unconscious and relations writ large.</w:t>
      </w:r>
    </w:p>
    <w:p w14:paraId="693838D6" w14:textId="77777777" w:rsidR="00D559F3" w:rsidRPr="002B3D03" w:rsidRDefault="00D559F3" w:rsidP="00D559F3">
      <w:pPr>
        <w:rPr>
          <w:rStyle w:val="StyleUnderline"/>
        </w:rPr>
      </w:pPr>
      <w:r w:rsidRPr="00F056B0">
        <w:rPr>
          <w:sz w:val="16"/>
        </w:rPr>
        <w:t xml:space="preserve">CSS: I </w:t>
      </w:r>
      <w:proofErr w:type="gramStart"/>
      <w:r w:rsidRPr="00F056B0">
        <w:rPr>
          <w:sz w:val="16"/>
        </w:rPr>
        <w:t>have to</w:t>
      </w:r>
      <w:proofErr w:type="gramEnd"/>
      <w:r w:rsidRPr="00F056B0">
        <w:rPr>
          <w:sz w:val="16"/>
        </w:rPr>
        <w:t xml:space="preserve"> ask you, when you talk about this violence, in maybe the ideal situation of a Black revolution, what are we talking about concretely? Who or what is </w:t>
      </w:r>
      <w:proofErr w:type="gramStart"/>
      <w:r w:rsidRPr="00F056B0">
        <w:rPr>
          <w:sz w:val="16"/>
        </w:rPr>
        <w:t>the violence</w:t>
      </w:r>
      <w:proofErr w:type="gramEnd"/>
      <w:r w:rsidRPr="00F056B0">
        <w:rPr>
          <w:sz w:val="16"/>
        </w:rPr>
        <w:t xml:space="preserve"> directed </w:t>
      </w:r>
      <w:proofErr w:type="gramStart"/>
      <w:r w:rsidRPr="00F056B0">
        <w:rPr>
          <w:sz w:val="16"/>
        </w:rPr>
        <w:t>against</w:t>
      </w:r>
      <w:proofErr w:type="gramEnd"/>
      <w:r w:rsidRPr="00F056B0">
        <w:rPr>
          <w:sz w:val="16"/>
        </w:rPr>
        <w:t xml:space="preserve">? </w:t>
      </w:r>
      <w:r w:rsidRPr="002B3D03">
        <w:rPr>
          <w:rStyle w:val="StyleUnderline"/>
        </w:rPr>
        <w:t xml:space="preserve">Are we talking about </w:t>
      </w:r>
      <w:r w:rsidRPr="002B3D03">
        <w:rPr>
          <w:rStyle w:val="Emphasis"/>
        </w:rPr>
        <w:t>literally</w:t>
      </w:r>
      <w:r w:rsidRPr="002B3D03">
        <w:rPr>
          <w:rStyle w:val="StyleUnderline"/>
        </w:rPr>
        <w:t xml:space="preserve"> the elimination of the master threat </w:t>
      </w:r>
      <w:r w:rsidRPr="002B3D03">
        <w:rPr>
          <w:rStyle w:val="Emphasis"/>
        </w:rPr>
        <w:t>physically</w:t>
      </w:r>
      <w:r w:rsidRPr="002B3D03">
        <w:rPr>
          <w:rStyle w:val="StyleUnderline"/>
        </w:rPr>
        <w:t>?</w:t>
      </w:r>
    </w:p>
    <w:p w14:paraId="2CE946CE" w14:textId="77777777" w:rsidR="00D559F3" w:rsidRPr="00F056B0" w:rsidRDefault="00D559F3" w:rsidP="00D559F3">
      <w:pPr>
        <w:rPr>
          <w:sz w:val="16"/>
        </w:rPr>
      </w:pPr>
      <w:r w:rsidRPr="00F056B0">
        <w:rPr>
          <w:sz w:val="16"/>
        </w:rPr>
        <w:t xml:space="preserve">FW: Well, the short answer is that’s for me to know and for you to find out [laughter]. And the long answer is that as a professor </w:t>
      </w:r>
      <w:r w:rsidRPr="002B3D03">
        <w:rPr>
          <w:rStyle w:val="StyleUnderline"/>
        </w:rPr>
        <w:t xml:space="preserve">I’m uniquely </w:t>
      </w:r>
      <w:r w:rsidRPr="002B3D03">
        <w:rPr>
          <w:rStyle w:val="Emphasis"/>
        </w:rPr>
        <w:t>unqualified</w:t>
      </w:r>
      <w:r w:rsidRPr="002B3D03">
        <w:rPr>
          <w:rStyle w:val="StyleUnderline"/>
        </w:rPr>
        <w:t xml:space="preserve"> to</w:t>
      </w:r>
      <w:r w:rsidRPr="00F056B0">
        <w:rPr>
          <w:sz w:val="16"/>
        </w:rPr>
        <w:t xml:space="preserve"> </w:t>
      </w:r>
      <w:proofErr w:type="gramStart"/>
      <w:r w:rsidRPr="00F056B0">
        <w:rPr>
          <w:sz w:val="16"/>
        </w:rPr>
        <w:t xml:space="preserve">actually </w:t>
      </w:r>
      <w:r w:rsidRPr="002B3D03">
        <w:rPr>
          <w:rStyle w:val="StyleUnderline"/>
        </w:rPr>
        <w:t>make</w:t>
      </w:r>
      <w:proofErr w:type="gramEnd"/>
      <w:r w:rsidRPr="002B3D03">
        <w:rPr>
          <w:rStyle w:val="StyleUnderline"/>
        </w:rPr>
        <w:t xml:space="preserve"> that answer</w:t>
      </w:r>
      <w:r w:rsidRPr="00F056B0">
        <w:rPr>
          <w:sz w:val="16"/>
        </w:rPr>
        <w:t>. I rely on providing analysis and then getting those marching orders from people in the streets.</w:t>
      </w:r>
    </w:p>
    <w:p w14:paraId="0C4E173E" w14:textId="77777777" w:rsidR="00D559F3" w:rsidRPr="00CC239A" w:rsidRDefault="00D559F3" w:rsidP="00D559F3">
      <w:pPr>
        <w:rPr>
          <w:sz w:val="4"/>
          <w:szCs w:val="4"/>
        </w:rPr>
      </w:pPr>
      <w:r w:rsidRPr="00CC239A">
        <w:rPr>
          <w:sz w:val="4"/>
          <w:szCs w:val="4"/>
        </w:rPr>
        <w:t xml:space="preserve">II. </w:t>
      </w:r>
    </w:p>
    <w:p w14:paraId="2ADE672A" w14:textId="77777777" w:rsidR="00D559F3" w:rsidRPr="00CC239A" w:rsidRDefault="00D559F3" w:rsidP="00D559F3">
      <w:pPr>
        <w:rPr>
          <w:sz w:val="4"/>
          <w:szCs w:val="4"/>
        </w:rPr>
      </w:pPr>
      <w:r w:rsidRPr="00CC239A">
        <w:rPr>
          <w:sz w:val="4"/>
          <w:szCs w:val="4"/>
        </w:rPr>
        <w:t>The Burdened Individuality of Freedom</w:t>
      </w:r>
    </w:p>
    <w:p w14:paraId="31286E3B" w14:textId="77777777" w:rsidR="00D559F3" w:rsidRPr="00CC239A" w:rsidRDefault="00D559F3" w:rsidP="00D559F3">
      <w:pPr>
        <w:rPr>
          <w:sz w:val="4"/>
          <w:szCs w:val="4"/>
        </w:rPr>
      </w:pPr>
      <w:r w:rsidRPr="00CC239A">
        <w:rPr>
          <w:sz w:val="4"/>
          <w:szCs w:val="4"/>
        </w:rPr>
        <w:t>Saidiya Hartman</w:t>
      </w:r>
    </w:p>
    <w:p w14:paraId="77199B35" w14:textId="77777777" w:rsidR="00D559F3" w:rsidRPr="00CC239A" w:rsidRDefault="00D559F3" w:rsidP="00D559F3">
      <w:pPr>
        <w:rPr>
          <w:sz w:val="4"/>
          <w:szCs w:val="4"/>
        </w:rPr>
      </w:pPr>
      <w:r w:rsidRPr="00CC239A">
        <w:rPr>
          <w:sz w:val="4"/>
          <w:szCs w:val="4"/>
        </w:rPr>
        <w:t xml:space="preserve">The limits of political emancipation appear at once in the fact that the state can liberate itself from constraint without man himself being really liberated; that a state may be a free state without man himself being a free man. </w:t>
      </w:r>
    </w:p>
    <w:p w14:paraId="2C642EED" w14:textId="77777777" w:rsidR="00D559F3" w:rsidRPr="00CC239A" w:rsidRDefault="00D559F3" w:rsidP="00D559F3">
      <w:pPr>
        <w:ind w:firstLine="720"/>
        <w:rPr>
          <w:sz w:val="4"/>
          <w:szCs w:val="4"/>
        </w:rPr>
      </w:pPr>
      <w:r w:rsidRPr="00CC239A">
        <w:rPr>
          <w:sz w:val="4"/>
          <w:szCs w:val="4"/>
        </w:rPr>
        <w:t xml:space="preserve">—Karl Marx, On the Jewish Question (1843) </w:t>
      </w:r>
    </w:p>
    <w:p w14:paraId="1A68F884" w14:textId="77777777" w:rsidR="00D559F3" w:rsidRPr="00CC239A" w:rsidRDefault="00D559F3" w:rsidP="00D559F3">
      <w:pPr>
        <w:rPr>
          <w:sz w:val="4"/>
          <w:szCs w:val="4"/>
        </w:rPr>
      </w:pPr>
      <w:r w:rsidRPr="00CC239A">
        <w:rPr>
          <w:sz w:val="4"/>
          <w:szCs w:val="4"/>
        </w:rPr>
        <w:t xml:space="preserve">The emancipation of the slaves is submitted to only in so far as chattel slavery in the old form could not be kept up. But although the freedman is no longer considered the property of the individual master, he is considered the slave of society. </w:t>
      </w:r>
    </w:p>
    <w:p w14:paraId="48129F31" w14:textId="77777777" w:rsidR="00D559F3" w:rsidRPr="00CC239A" w:rsidRDefault="00D559F3" w:rsidP="00D559F3">
      <w:pPr>
        <w:ind w:firstLine="720"/>
        <w:rPr>
          <w:sz w:val="4"/>
          <w:szCs w:val="4"/>
        </w:rPr>
      </w:pPr>
      <w:r w:rsidRPr="00CC239A">
        <w:rPr>
          <w:sz w:val="4"/>
          <w:szCs w:val="4"/>
        </w:rPr>
        <w:t xml:space="preserve">—Carl Schurz, Report on the Condition of the South (1865) </w:t>
      </w:r>
    </w:p>
    <w:p w14:paraId="0D720055" w14:textId="77777777" w:rsidR="00D559F3" w:rsidRPr="00CC239A" w:rsidRDefault="00D559F3" w:rsidP="00D559F3">
      <w:pPr>
        <w:rPr>
          <w:sz w:val="4"/>
          <w:szCs w:val="4"/>
        </w:rPr>
      </w:pPr>
      <w:r w:rsidRPr="00CC239A">
        <w:rPr>
          <w:sz w:val="4"/>
          <w:szCs w:val="4"/>
        </w:rPr>
        <w:t xml:space="preserve">Are we to esteem slavery for what it has wrought, or must we challenge our conception of freedom and the value we place upon it? </w:t>
      </w:r>
    </w:p>
    <w:p w14:paraId="69837513" w14:textId="77777777" w:rsidR="00D559F3" w:rsidRPr="00CC239A" w:rsidRDefault="00D559F3" w:rsidP="00D559F3">
      <w:pPr>
        <w:ind w:firstLine="720"/>
        <w:rPr>
          <w:sz w:val="4"/>
          <w:szCs w:val="4"/>
        </w:rPr>
      </w:pPr>
      <w:r w:rsidRPr="00CC239A">
        <w:rPr>
          <w:sz w:val="4"/>
          <w:szCs w:val="4"/>
        </w:rPr>
        <w:t>—Orlando Patterson, Slavery and Social Death (1982)</w:t>
      </w:r>
    </w:p>
    <w:p w14:paraId="732F3C95" w14:textId="77777777" w:rsidR="00D559F3" w:rsidRPr="00CC239A" w:rsidRDefault="00D559F3" w:rsidP="00D559F3">
      <w:pPr>
        <w:rPr>
          <w:sz w:val="4"/>
          <w:szCs w:val="4"/>
        </w:rPr>
      </w:pPr>
      <w:r w:rsidRPr="00CC239A">
        <w:rPr>
          <w:sz w:val="4"/>
          <w:szCs w:val="4"/>
        </w:rPr>
        <w:t>The entanglements of bondage and liberty shaped the liberal imagination of freedom, fueled the emergence and expansion of capitalism, and spawned proprietorial conceptions of the self. This vexed genealogy of freedom plagued the great event of Emancipation, or as it was described in messianic and populist terms, Jubilee. The complicity of slavery and freedom or, at the very least, the ways in which they assumed, presupposed, and mirrored one another—freedom finding its dignity and authority in this “prime symbol of corruption” and slavery transforming and extending itself in the limits and subjection of freedom—troubled, if not elided, any absolute and definitive marker between slavery and its aftermath.1 The longstanding and intimate affiliation of liberty and bondage made it impossible to envision freedom independent of constraint or personhood and autonomy separate from the sanctity of property and proprietorial notions of the self. Moreover, since the dominion and domination of slavery were fundamentally defined by black subjection, race appositely framed questions of sovereignty, right, and power.2</w:t>
      </w:r>
    </w:p>
    <w:p w14:paraId="7634026F" w14:textId="77777777" w:rsidR="00D559F3" w:rsidRPr="00CC239A" w:rsidRDefault="00D559F3" w:rsidP="00D559F3">
      <w:pPr>
        <w:rPr>
          <w:sz w:val="4"/>
          <w:szCs w:val="4"/>
        </w:rPr>
      </w:pPr>
      <w:r w:rsidRPr="00CC239A">
        <w:rPr>
          <w:sz w:val="4"/>
          <w:szCs w:val="4"/>
        </w:rPr>
        <w:t>The traversals of freedom and subordination, sovereignty and subjection, and autonomy and compulsion are significant markers of the dilemma or double bind of freedom. Marx, describing a dimension of this paradox, referred to it with dark humor as a double freedom—being free to exchange one’s labor and free of material resources. Within the liberal “Eden of the innate rights of man,” owning easily gave way to being owned, sovereignty to fungibility, and abstract equality to subordination and exploitation.3 If sovereignty served “to efface the domination intrinsic to power” and rights “enabled and facilitated relations of domination,” as Michel Foucault argues, then what we are left to consider is the subjugation that rights instigate and the domination they efface.4</w:t>
      </w:r>
    </w:p>
    <w:p w14:paraId="444E4227" w14:textId="77777777" w:rsidR="00D559F3" w:rsidRPr="00CC239A" w:rsidRDefault="00D559F3" w:rsidP="00D559F3">
      <w:pPr>
        <w:rPr>
          <w:sz w:val="4"/>
          <w:szCs w:val="4"/>
        </w:rPr>
      </w:pPr>
      <w:r w:rsidRPr="00CC239A">
        <w:rPr>
          <w:sz w:val="4"/>
          <w:szCs w:val="4"/>
        </w:rPr>
        <w:t xml:space="preserve">The task of the following chapters is to discern the ways in which emancipatory discourses of rights, liberty, and equality instigate, transmit, and effect forms of racial domination and liberal narratives of individuality idealize mechanisms of domination and discipline. It is not simply that rights are inseparable from the entitlements of whiteness or that blacks should be recognized as legitimate rights bearers; rather, the issue at hand is the way in which the stipulation of abstract equality produces white entitlement and black subjection in its promulgation of formal equality. The fragile “as if equal” of liberal discourse inadequately contends with the history of racial subjection and enslavement, since the texture of freedom is laden with the vestiges of slavery, and abstract equality is utterly enmeshed in the narrative of black subjection, given that slavery undergirded the rhetoric of the republic and equality defined </w:t>
      </w:r>
      <w:proofErr w:type="gramStart"/>
      <w:r w:rsidRPr="00CC239A">
        <w:rPr>
          <w:sz w:val="4"/>
          <w:szCs w:val="4"/>
        </w:rPr>
        <w:t>so as to</w:t>
      </w:r>
      <w:proofErr w:type="gramEnd"/>
      <w:r w:rsidRPr="00CC239A">
        <w:rPr>
          <w:sz w:val="4"/>
          <w:szCs w:val="4"/>
        </w:rPr>
        <w:t xml:space="preserve"> sanction subordination and segregation. Ultimately, I am trying to grapple with the changes wrought in the social fabric after the abolition of slavery and with the nonevent of emancipation insinuated by the perpetuation of the plantation system and the refiguration of subjection.</w:t>
      </w:r>
    </w:p>
    <w:p w14:paraId="094CA651" w14:textId="77777777" w:rsidR="00D559F3" w:rsidRPr="00F056B0" w:rsidRDefault="00D559F3" w:rsidP="00D559F3">
      <w:pPr>
        <w:rPr>
          <w:sz w:val="16"/>
        </w:rPr>
      </w:pPr>
      <w:r w:rsidRPr="00F056B0">
        <w:rPr>
          <w:sz w:val="16"/>
        </w:rPr>
        <w:t xml:space="preserve">In exploring these issues and in keeping with the focus on everyday practices, </w:t>
      </w:r>
      <w:r w:rsidRPr="002B3D03">
        <w:rPr>
          <w:rStyle w:val="StyleUnderline"/>
        </w:rPr>
        <w:t>I examine</w:t>
      </w:r>
      <w:r w:rsidRPr="00F056B0">
        <w:rPr>
          <w:sz w:val="16"/>
        </w:rPr>
        <w:t xml:space="preserve"> pedagogical handbooks designed to aid freed people in the transition from slavery to freedom, the itinerancy of the freed and other “exorbitant” practices, agricultural reports concerned with the productivity of free labor, </w:t>
      </w:r>
      <w:r w:rsidRPr="002B3D03">
        <w:rPr>
          <w:rStyle w:val="StyleUnderline"/>
        </w:rPr>
        <w:t xml:space="preserve">political debate on the </w:t>
      </w:r>
      <w:r w:rsidRPr="002B3D03">
        <w:rPr>
          <w:rStyle w:val="Emphasis"/>
        </w:rPr>
        <w:t>Reconstruction Amendments</w:t>
      </w:r>
      <w:r w:rsidRPr="002B3D03">
        <w:rPr>
          <w:rStyle w:val="StyleUnderline"/>
        </w:rPr>
        <w:t xml:space="preserve">, and </w:t>
      </w:r>
      <w:r w:rsidRPr="002B3D03">
        <w:rPr>
          <w:rStyle w:val="Emphasis"/>
        </w:rPr>
        <w:t>legal cases</w:t>
      </w:r>
      <w:r w:rsidRPr="00F056B0">
        <w:rPr>
          <w:sz w:val="16"/>
        </w:rPr>
        <w:t xml:space="preserve"> in order </w:t>
      </w:r>
      <w:r w:rsidRPr="002B3D03">
        <w:rPr>
          <w:rStyle w:val="StyleUnderline"/>
        </w:rPr>
        <w:t xml:space="preserve">to consider the discrepant bestowal of </w:t>
      </w:r>
      <w:r w:rsidRPr="002B3D03">
        <w:rPr>
          <w:rStyle w:val="Emphasis"/>
        </w:rPr>
        <w:t>emancipation</w:t>
      </w:r>
      <w:r w:rsidRPr="00F056B0">
        <w:rPr>
          <w:sz w:val="16"/>
        </w:rPr>
        <w:t>. The narratives of slavery and freedom espoused in these disparate sources vied to produce authoritative accounts of liberty, equality, free labor, and citizenship. This generally entailed a deliberation on the origins of slavery, if not the birth of the republic, the place of slavery in the Constitution, the substance of citizenship, and the lineaments of black freedom.</w:t>
      </w:r>
    </w:p>
    <w:p w14:paraId="5C95243A" w14:textId="77777777" w:rsidR="00D559F3" w:rsidRPr="00F056B0" w:rsidRDefault="00D559F3" w:rsidP="00D559F3">
      <w:pPr>
        <w:rPr>
          <w:sz w:val="16"/>
        </w:rPr>
      </w:pPr>
      <w:r w:rsidRPr="00F056B0">
        <w:rPr>
          <w:sz w:val="16"/>
        </w:rPr>
        <w:t xml:space="preserve">By examining the metamorphosis of “chattel into man” and the strategies of individuation constitutive of the liberal individual and the rights-bearing subject, I hope to underscore the ways in which freedom and slavery presuppose one another, not only as modes of production and discipline or through contiguous forms of subjection but as founding narratives of the liberal subject revisited and revisioned in the context of Reconstruction and the sweeping changes wrought by the abolition of slavery. At issue are the contending articulations of freedom and the forms of subjection they beget. </w:t>
      </w:r>
      <w:r w:rsidRPr="00702F34">
        <w:rPr>
          <w:rStyle w:val="StyleUnderline"/>
          <w:highlight w:val="cyan"/>
        </w:rPr>
        <w:t xml:space="preserve">It is </w:t>
      </w:r>
      <w:r w:rsidRPr="00702F34">
        <w:rPr>
          <w:rStyle w:val="Emphasis"/>
          <w:highlight w:val="cyan"/>
        </w:rPr>
        <w:t>not</w:t>
      </w:r>
      <w:r w:rsidRPr="002B3D03">
        <w:rPr>
          <w:rStyle w:val="StyleUnderline"/>
        </w:rPr>
        <w:t xml:space="preserve"> my </w:t>
      </w:r>
      <w:r w:rsidRPr="00702F34">
        <w:rPr>
          <w:rStyle w:val="StyleUnderline"/>
          <w:highlight w:val="cyan"/>
        </w:rPr>
        <w:t>intention to argue</w:t>
      </w:r>
      <w:r w:rsidRPr="002B3D03">
        <w:rPr>
          <w:rStyle w:val="StyleUnderline"/>
        </w:rPr>
        <w:t xml:space="preserve"> that </w:t>
      </w:r>
      <w:r w:rsidRPr="00702F34">
        <w:rPr>
          <w:rStyle w:val="StyleUnderline"/>
          <w:highlight w:val="cyan"/>
        </w:rPr>
        <w:t xml:space="preserve">the </w:t>
      </w:r>
      <w:r w:rsidRPr="00702F34">
        <w:rPr>
          <w:rStyle w:val="Emphasis"/>
          <w:highlight w:val="cyan"/>
        </w:rPr>
        <w:t>differences</w:t>
      </w:r>
      <w:r w:rsidRPr="00702F34">
        <w:rPr>
          <w:rStyle w:val="StyleUnderline"/>
          <w:highlight w:val="cyan"/>
        </w:rPr>
        <w:t xml:space="preserve"> between </w:t>
      </w:r>
      <w:r w:rsidRPr="00702F34">
        <w:rPr>
          <w:rStyle w:val="Emphasis"/>
          <w:highlight w:val="cyan"/>
        </w:rPr>
        <w:t>slavery and freedom</w:t>
      </w:r>
      <w:r w:rsidRPr="00702F34">
        <w:rPr>
          <w:rStyle w:val="StyleUnderline"/>
          <w:highlight w:val="cyan"/>
        </w:rPr>
        <w:t xml:space="preserve"> were </w:t>
      </w:r>
      <w:r w:rsidRPr="00702F34">
        <w:rPr>
          <w:rStyle w:val="Emphasis"/>
          <w:highlight w:val="cyan"/>
        </w:rPr>
        <w:t>negligible</w:t>
      </w:r>
      <w:r w:rsidRPr="00F056B0">
        <w:rPr>
          <w:sz w:val="16"/>
        </w:rPr>
        <w:t xml:space="preserve">; </w:t>
      </w:r>
      <w:proofErr w:type="gramStart"/>
      <w:r w:rsidRPr="00F056B0">
        <w:rPr>
          <w:sz w:val="16"/>
        </w:rPr>
        <w:t>certainly</w:t>
      </w:r>
      <w:proofErr w:type="gramEnd"/>
      <w:r w:rsidRPr="00F056B0">
        <w:rPr>
          <w:sz w:val="16"/>
        </w:rPr>
        <w:t xml:space="preserve"> </w:t>
      </w:r>
      <w:r w:rsidRPr="00702F34">
        <w:rPr>
          <w:rStyle w:val="StyleUnderline"/>
          <w:highlight w:val="cyan"/>
        </w:rPr>
        <w:t xml:space="preserve">such an </w:t>
      </w:r>
      <w:r w:rsidRPr="00702F34">
        <w:rPr>
          <w:rStyle w:val="Emphasis"/>
          <w:highlight w:val="cyan"/>
        </w:rPr>
        <w:t>assertion</w:t>
      </w:r>
      <w:r w:rsidRPr="00702F34">
        <w:rPr>
          <w:rStyle w:val="StyleUnderline"/>
          <w:highlight w:val="cyan"/>
        </w:rPr>
        <w:t xml:space="preserve"> would be </w:t>
      </w:r>
      <w:r w:rsidRPr="00702F34">
        <w:rPr>
          <w:rStyle w:val="Emphasis"/>
          <w:highlight w:val="cyan"/>
        </w:rPr>
        <w:t>ridiculous</w:t>
      </w:r>
      <w:r w:rsidRPr="00F056B0">
        <w:rPr>
          <w:sz w:val="16"/>
        </w:rPr>
        <w:t xml:space="preserve">. Rather, it is to examine the shifting and transformed relations of power that brought about the resubordination of the emancipated, the control and domination of the free black population, and the persistent production of blackness as abject, threatening, servile, dangerous, dependent, irrational, and infectious. In short, </w:t>
      </w:r>
      <w:r w:rsidRPr="002B3D03">
        <w:rPr>
          <w:rStyle w:val="StyleUnderline"/>
        </w:rPr>
        <w:t xml:space="preserve">the advent of </w:t>
      </w:r>
      <w:r w:rsidRPr="00702F34">
        <w:rPr>
          <w:rStyle w:val="Emphasis"/>
          <w:highlight w:val="cyan"/>
        </w:rPr>
        <w:t>freedom</w:t>
      </w:r>
      <w:r w:rsidRPr="00702F34">
        <w:rPr>
          <w:rStyle w:val="StyleUnderline"/>
          <w:highlight w:val="cyan"/>
        </w:rPr>
        <w:t xml:space="preserve"> marked</w:t>
      </w:r>
      <w:r w:rsidRPr="002B3D03">
        <w:rPr>
          <w:rStyle w:val="StyleUnderline"/>
        </w:rPr>
        <w:t xml:space="preserve"> the </w:t>
      </w:r>
      <w:r w:rsidRPr="00702F34">
        <w:rPr>
          <w:rStyle w:val="Emphasis"/>
          <w:highlight w:val="cyan"/>
        </w:rPr>
        <w:t>transition</w:t>
      </w:r>
      <w:r w:rsidRPr="00702F34">
        <w:rPr>
          <w:rStyle w:val="StyleUnderline"/>
          <w:highlight w:val="cyan"/>
        </w:rPr>
        <w:t xml:space="preserve"> from the</w:t>
      </w:r>
      <w:r w:rsidRPr="002B3D03">
        <w:rPr>
          <w:rStyle w:val="StyleUnderline"/>
        </w:rPr>
        <w:t xml:space="preserve"> </w:t>
      </w:r>
      <w:r w:rsidRPr="002B3D03">
        <w:rPr>
          <w:rStyle w:val="Emphasis"/>
        </w:rPr>
        <w:t>pained</w:t>
      </w:r>
      <w:r w:rsidRPr="002B3D03">
        <w:rPr>
          <w:rStyle w:val="StyleUnderline"/>
        </w:rPr>
        <w:t xml:space="preserve"> and </w:t>
      </w:r>
      <w:r w:rsidRPr="00702F34">
        <w:rPr>
          <w:rStyle w:val="Emphasis"/>
          <w:highlight w:val="cyan"/>
        </w:rPr>
        <w:t>minimal</w:t>
      </w:r>
      <w:r w:rsidRPr="002B3D03">
        <w:rPr>
          <w:rStyle w:val="Emphasis"/>
        </w:rPr>
        <w:t>ly sensate</w:t>
      </w:r>
      <w:r w:rsidRPr="002B3D03">
        <w:rPr>
          <w:rStyle w:val="StyleUnderline"/>
        </w:rPr>
        <w:t xml:space="preserve"> </w:t>
      </w:r>
      <w:r w:rsidRPr="00702F34">
        <w:rPr>
          <w:rStyle w:val="StyleUnderline"/>
          <w:highlight w:val="cyan"/>
        </w:rPr>
        <w:t>existence of the slave</w:t>
      </w:r>
      <w:r w:rsidRPr="002B3D03">
        <w:rPr>
          <w:rStyle w:val="StyleUnderline"/>
        </w:rPr>
        <w:t xml:space="preserve"> to</w:t>
      </w:r>
      <w:r w:rsidRPr="00F056B0">
        <w:rPr>
          <w:sz w:val="16"/>
        </w:rPr>
        <w:t xml:space="preserve"> the burdened individuality of </w:t>
      </w:r>
      <w:r w:rsidRPr="002B3D03">
        <w:rPr>
          <w:rStyle w:val="StyleUnderline"/>
        </w:rPr>
        <w:t>the responsible and encumbered freed person</w:t>
      </w:r>
      <w:r w:rsidRPr="00F056B0">
        <w:rPr>
          <w:sz w:val="16"/>
        </w:rPr>
        <w:t>.</w:t>
      </w:r>
    </w:p>
    <w:p w14:paraId="609BA4C1" w14:textId="77777777" w:rsidR="00D559F3" w:rsidRPr="00F056B0" w:rsidRDefault="00D559F3" w:rsidP="00D559F3">
      <w:pPr>
        <w:rPr>
          <w:sz w:val="16"/>
        </w:rPr>
      </w:pPr>
      <w:r w:rsidRPr="00F056B0">
        <w:rPr>
          <w:sz w:val="16"/>
        </w:rPr>
        <w:t xml:space="preserve">The nascent individualism of the </w:t>
      </w:r>
      <w:proofErr w:type="gramStart"/>
      <w:r w:rsidRPr="00F056B0">
        <w:rPr>
          <w:sz w:val="16"/>
        </w:rPr>
        <w:t>freed</w:t>
      </w:r>
      <w:proofErr w:type="gramEnd"/>
      <w:r w:rsidRPr="00F056B0">
        <w:rPr>
          <w:sz w:val="16"/>
        </w:rPr>
        <w:t xml:space="preserve"> designates </w:t>
      </w:r>
      <w:proofErr w:type="gramStart"/>
      <w:r w:rsidRPr="00F056B0">
        <w:rPr>
          <w:sz w:val="16"/>
        </w:rPr>
        <w:t>a precarious</w:t>
      </w:r>
      <w:proofErr w:type="gramEnd"/>
      <w:r w:rsidRPr="00F056B0">
        <w:rPr>
          <w:sz w:val="16"/>
        </w:rPr>
        <w:t xml:space="preserve"> autonomy since exploitation, domination, and subjection inhabit the vehicle of rights. The divisive and individuating power of discipline, operating in conjunction with the sequestering and segregating control of black bodies as a species body, permitted under the guise of social rights and facilitated by the regulatory power of the state, resulted in the paradoxical construction of the freed both as self-determining and enormously burdened individuals and as members of a population whose productivity, procreation, and sexual practices were fiercely regulated and policed in the interests of an expanding capitalist economy and the preservation of a racial order on which the white republic was founded. Lest “the white republic” seem like an inflated or unwarranted rhetorical flourish, we must remember that the transformation of the national government and the citizenship wrought by the Reconstruction Amendments were commonly lamented as representing the loss of the “white man’s government.”5</w:t>
      </w:r>
    </w:p>
    <w:p w14:paraId="4E0C583A" w14:textId="77777777" w:rsidR="00D559F3" w:rsidRPr="00063FCE" w:rsidRDefault="00D559F3" w:rsidP="00D559F3">
      <w:pPr>
        <w:rPr>
          <w:sz w:val="16"/>
        </w:rPr>
      </w:pPr>
      <w:proofErr w:type="gramStart"/>
      <w:r w:rsidRPr="00F056B0">
        <w:rPr>
          <w:sz w:val="16"/>
        </w:rPr>
        <w:t>In light of</w:t>
      </w:r>
      <w:proofErr w:type="gramEnd"/>
      <w:r w:rsidRPr="00F056B0">
        <w:rPr>
          <w:sz w:val="16"/>
        </w:rPr>
        <w:t xml:space="preserve"> the constraints that riddled conceptions of liberty, sovereignty, and equality, the contradictory experience of emancipation cannot be adequately conveyed by handsome phrases like “the rights of the man,” “equal protection of the law,” or “the sanctity of life, liberty, and property.” Just as the peculiar and ambivalent articulation of the chattel status of the enslaved black and the assertion of his rights under the law, however limited, had created a notion of black personhood or subjectivity in which all the burdens and few of the entitlements of personhood came to characterize this humanity, so, too, the advent of freedom and the equality of rights conferred to blacks a status no less ambivalent. </w:t>
      </w:r>
      <w:r w:rsidRPr="002B3D03">
        <w:rPr>
          <w:rStyle w:val="StyleUnderline"/>
        </w:rPr>
        <w:t xml:space="preserve">The advent of freedom </w:t>
      </w:r>
      <w:r w:rsidRPr="00702F34">
        <w:rPr>
          <w:rStyle w:val="StyleUnderline"/>
          <w:highlight w:val="cyan"/>
        </w:rPr>
        <w:t>held</w:t>
      </w:r>
      <w:r w:rsidRPr="002B3D03">
        <w:rPr>
          <w:rStyle w:val="StyleUnderline"/>
        </w:rPr>
        <w:t xml:space="preserve"> forth </w:t>
      </w:r>
      <w:r w:rsidRPr="00702F34">
        <w:rPr>
          <w:rStyle w:val="StyleUnderline"/>
          <w:highlight w:val="cyan"/>
        </w:rPr>
        <w:t xml:space="preserve">the </w:t>
      </w:r>
      <w:r w:rsidRPr="00702F34">
        <w:rPr>
          <w:rStyle w:val="Emphasis"/>
          <w:highlight w:val="cyan"/>
        </w:rPr>
        <w:t>possibility</w:t>
      </w:r>
      <w:r w:rsidRPr="00702F34">
        <w:rPr>
          <w:rStyle w:val="StyleUnderline"/>
          <w:highlight w:val="cyan"/>
        </w:rPr>
        <w:t xml:space="preserve"> of a world </w:t>
      </w:r>
      <w:r w:rsidRPr="00702F34">
        <w:rPr>
          <w:rStyle w:val="Emphasis"/>
          <w:highlight w:val="cyan"/>
        </w:rPr>
        <w:t>antithetical to slavery</w:t>
      </w:r>
      <w:r w:rsidRPr="00F056B0">
        <w:rPr>
          <w:sz w:val="16"/>
        </w:rPr>
        <w:t xml:space="preserve"> and portents of transformations of power and status that were captured in carnivalesque descriptions like “bottom rail on top this time.” At the same time, extant and emergent forms of domination intensified and exacerbated the responsibilities and the afflictions of the newly emancipated. I have opted to characterize the nascent individualism of emancipation as “burdened individuality” </w:t>
      </w:r>
      <w:proofErr w:type="gramStart"/>
      <w:r w:rsidRPr="00F056B0">
        <w:rPr>
          <w:sz w:val="16"/>
        </w:rPr>
        <w:t>in order to</w:t>
      </w:r>
      <w:proofErr w:type="gramEnd"/>
      <w:r w:rsidRPr="00F056B0">
        <w:rPr>
          <w:sz w:val="16"/>
        </w:rPr>
        <w:t xml:space="preserve"> underline the double bind of freedom: being freed from slavery and free of resources, emancipated and subordinated, self-possessed and indebted, equal and inferior, liberated and encumbered, sovereign and dominated, citizen and subject. (The transformation of black subjectivity effected by emancipation is described as nascent individualism not simply because blacks were considered less than human and a hybrid of </w:t>
      </w:r>
      <w:r w:rsidRPr="00063FCE">
        <w:rPr>
          <w:sz w:val="16"/>
        </w:rPr>
        <w:t xml:space="preserve">property and person prior to emancipation but because </w:t>
      </w:r>
      <w:r w:rsidRPr="00063FCE">
        <w:rPr>
          <w:rStyle w:val="StyleUnderline"/>
        </w:rPr>
        <w:t xml:space="preserve">the </w:t>
      </w:r>
      <w:r w:rsidRPr="00063FCE">
        <w:rPr>
          <w:rStyle w:val="Emphasis"/>
        </w:rPr>
        <w:t>abolition of slavery</w:t>
      </w:r>
      <w:r w:rsidRPr="00063FCE">
        <w:rPr>
          <w:rStyle w:val="StyleUnderline"/>
        </w:rPr>
        <w:t xml:space="preserve"> conferred on them</w:t>
      </w:r>
      <w:r w:rsidRPr="00063FCE">
        <w:rPr>
          <w:sz w:val="16"/>
        </w:rPr>
        <w:t xml:space="preserve"> the </w:t>
      </w:r>
      <w:r w:rsidRPr="00063FCE">
        <w:rPr>
          <w:rStyle w:val="StyleUnderline"/>
        </w:rPr>
        <w:t>inalienable rights</w:t>
      </w:r>
      <w:r w:rsidRPr="00063FCE">
        <w:rPr>
          <w:sz w:val="16"/>
        </w:rPr>
        <w:t xml:space="preserve"> of man and brought them into the fold of liberal individualism. </w:t>
      </w:r>
      <w:r w:rsidRPr="00063FCE">
        <w:rPr>
          <w:rStyle w:val="StyleUnderline"/>
        </w:rPr>
        <w:t xml:space="preserve">Prior to this, </w:t>
      </w:r>
      <w:r w:rsidRPr="00063FCE">
        <w:rPr>
          <w:rStyle w:val="Emphasis"/>
        </w:rPr>
        <w:t>legal precedents</w:t>
      </w:r>
      <w:r w:rsidRPr="00063FCE">
        <w:rPr>
          <w:rStyle w:val="StyleUnderline"/>
        </w:rPr>
        <w:t xml:space="preserve"> like </w:t>
      </w:r>
      <w:r w:rsidRPr="00063FCE">
        <w:rPr>
          <w:rStyle w:val="Emphasis"/>
        </w:rPr>
        <w:t>State v. Mann</w:t>
      </w:r>
      <w:r w:rsidRPr="00063FCE">
        <w:rPr>
          <w:rStyle w:val="StyleUnderline"/>
        </w:rPr>
        <w:t xml:space="preserve"> and </w:t>
      </w:r>
      <w:r w:rsidRPr="00063FCE">
        <w:rPr>
          <w:rStyle w:val="Emphasis"/>
        </w:rPr>
        <w:t>Dred Scott</w:t>
      </w:r>
      <w:r w:rsidRPr="00063FCE">
        <w:rPr>
          <w:rStyle w:val="StyleUnderline"/>
        </w:rPr>
        <w:t xml:space="preserve"> v. </w:t>
      </w:r>
      <w:r w:rsidRPr="00063FCE">
        <w:rPr>
          <w:rStyle w:val="Emphasis"/>
        </w:rPr>
        <w:t>Sanford</w:t>
      </w:r>
      <w:r w:rsidRPr="00063FCE">
        <w:rPr>
          <w:rStyle w:val="StyleUnderline"/>
        </w:rPr>
        <w:t xml:space="preserve"> made the notions of </w:t>
      </w:r>
      <w:r w:rsidRPr="00063FCE">
        <w:rPr>
          <w:rStyle w:val="Emphasis"/>
        </w:rPr>
        <w:t>blacks’ rights</w:t>
      </w:r>
      <w:r w:rsidRPr="00063FCE">
        <w:rPr>
          <w:rStyle w:val="StyleUnderline"/>
        </w:rPr>
        <w:t xml:space="preserve"> and black </w:t>
      </w:r>
      <w:r w:rsidRPr="00063FCE">
        <w:rPr>
          <w:rStyle w:val="Emphasis"/>
        </w:rPr>
        <w:t>citizenship</w:t>
      </w:r>
      <w:r w:rsidRPr="00063FCE">
        <w:rPr>
          <w:rStyle w:val="StyleUnderline"/>
        </w:rPr>
        <w:t xml:space="preserve"> untenable</w:t>
      </w:r>
      <w:r w:rsidRPr="00063FCE">
        <w:rPr>
          <w:sz w:val="16"/>
        </w:rPr>
        <w:t>, if not impossible.)</w:t>
      </w:r>
    </w:p>
    <w:p w14:paraId="4AA19A49" w14:textId="77777777" w:rsidR="00D559F3" w:rsidRPr="00F056B0" w:rsidRDefault="00D559F3" w:rsidP="00D559F3">
      <w:pPr>
        <w:rPr>
          <w:sz w:val="16"/>
        </w:rPr>
      </w:pPr>
      <w:r w:rsidRPr="00063FCE">
        <w:rPr>
          <w:sz w:val="16"/>
        </w:rPr>
        <w:t>The antagonistic production of abstract equality and black subjugation rested upon contending</w:t>
      </w:r>
      <w:r w:rsidRPr="00F056B0">
        <w:rPr>
          <w:sz w:val="16"/>
        </w:rPr>
        <w:t xml:space="preserve"> and incompatible predications of the freed—as sovereign, indivisible, and self-possessed and as fungible and individuated subjects whose capacities could be quantified, measured, exchanged, and alienated. </w:t>
      </w:r>
      <w:r w:rsidRPr="002B3D03">
        <w:rPr>
          <w:rStyle w:val="StyleUnderline"/>
        </w:rPr>
        <w:t xml:space="preserve">The </w:t>
      </w:r>
      <w:r w:rsidRPr="002B3D03">
        <w:rPr>
          <w:rStyle w:val="Emphasis"/>
        </w:rPr>
        <w:t>civil</w:t>
      </w:r>
      <w:r w:rsidRPr="002B3D03">
        <w:rPr>
          <w:rStyle w:val="StyleUnderline"/>
        </w:rPr>
        <w:t xml:space="preserve"> and </w:t>
      </w:r>
      <w:r w:rsidRPr="002B3D03">
        <w:rPr>
          <w:rStyle w:val="Emphasis"/>
        </w:rPr>
        <w:t xml:space="preserve">political </w:t>
      </w:r>
      <w:r w:rsidRPr="00702F34">
        <w:rPr>
          <w:rStyle w:val="Emphasis"/>
          <w:highlight w:val="cyan"/>
        </w:rPr>
        <w:t>rights</w:t>
      </w:r>
      <w:r w:rsidRPr="002B3D03">
        <w:rPr>
          <w:rStyle w:val="StyleUnderline"/>
        </w:rPr>
        <w:t xml:space="preserve"> bestowed upon the freed </w:t>
      </w:r>
      <w:r w:rsidRPr="00702F34">
        <w:rPr>
          <w:rStyle w:val="Emphasis"/>
          <w:highlight w:val="cyan"/>
        </w:rPr>
        <w:t>dissimulated</w:t>
      </w:r>
      <w:r w:rsidRPr="002B3D03">
        <w:rPr>
          <w:rStyle w:val="StyleUnderline"/>
        </w:rPr>
        <w:t xml:space="preserve"> the </w:t>
      </w:r>
      <w:r w:rsidRPr="002B3D03">
        <w:rPr>
          <w:rStyle w:val="Emphasis"/>
        </w:rPr>
        <w:t>encroaching</w:t>
      </w:r>
      <w:r w:rsidRPr="002B3D03">
        <w:rPr>
          <w:rStyle w:val="StyleUnderline"/>
        </w:rPr>
        <w:t xml:space="preserve"> and </w:t>
      </w:r>
      <w:r w:rsidRPr="00702F34">
        <w:rPr>
          <w:rStyle w:val="StyleUnderline"/>
          <w:highlight w:val="cyan"/>
        </w:rPr>
        <w:t>invasive</w:t>
      </w:r>
      <w:r w:rsidRPr="002B3D03">
        <w:rPr>
          <w:rStyle w:val="StyleUnderline"/>
        </w:rPr>
        <w:t xml:space="preserve"> forms of </w:t>
      </w:r>
      <w:r w:rsidRPr="00702F34">
        <w:rPr>
          <w:rStyle w:val="Emphasis"/>
          <w:highlight w:val="cyan"/>
        </w:rPr>
        <w:t>social control</w:t>
      </w:r>
      <w:r w:rsidRPr="002B3D03">
        <w:rPr>
          <w:rStyle w:val="StyleUnderline"/>
        </w:rPr>
        <w:t xml:space="preserve"> exercised over black bodies </w:t>
      </w:r>
      <w:r w:rsidRPr="00702F34">
        <w:rPr>
          <w:rStyle w:val="StyleUnderline"/>
          <w:highlight w:val="cyan"/>
        </w:rPr>
        <w:t>through</w:t>
      </w:r>
      <w:r w:rsidRPr="00F056B0">
        <w:rPr>
          <w:sz w:val="16"/>
        </w:rPr>
        <w:t xml:space="preserve"> the veneration of custom; the regulation, production, and protection of racial and gender inequality in the guise of social rights; </w:t>
      </w:r>
      <w:r w:rsidRPr="002B3D03">
        <w:rPr>
          <w:rStyle w:val="StyleUnderline"/>
        </w:rPr>
        <w:t xml:space="preserve">the repressive instrumentality of </w:t>
      </w:r>
      <w:r w:rsidRPr="00702F34">
        <w:rPr>
          <w:rStyle w:val="StyleUnderline"/>
          <w:highlight w:val="cyan"/>
        </w:rPr>
        <w:t xml:space="preserve">the </w:t>
      </w:r>
      <w:r w:rsidRPr="00702F34">
        <w:rPr>
          <w:rStyle w:val="Emphasis"/>
          <w:highlight w:val="cyan"/>
        </w:rPr>
        <w:t>law</w:t>
      </w:r>
      <w:r w:rsidRPr="00F056B0">
        <w:rPr>
          <w:sz w:val="16"/>
        </w:rPr>
        <w:t xml:space="preserve">; and the forms of extraeconomic coercion that enabled the control of the black population and the effective harnessing of that population as a labor force. The ascribed responsibility of the liberal individual served to displace the nation’s responsibility for providing and ensuring the rights and privileges conferred by the Reconstruction Amendments and shifted the burden of duty onto the freed. It was their duty to prove their worthiness for freedom rather than the nation’s duty to guarantee, at minimum, the exercise of liberty and equality, if not opportunities for livelihood other than debt-peonage. </w:t>
      </w:r>
      <w:r w:rsidRPr="002B3D03">
        <w:rPr>
          <w:rStyle w:val="StyleUnderline"/>
        </w:rPr>
        <w:t xml:space="preserve">Emancipation had been the </w:t>
      </w:r>
      <w:r w:rsidRPr="002B3D03">
        <w:rPr>
          <w:rStyle w:val="Emphasis"/>
        </w:rPr>
        <w:t>catalyst</w:t>
      </w:r>
      <w:r w:rsidRPr="002B3D03">
        <w:rPr>
          <w:rStyle w:val="StyleUnderline"/>
        </w:rPr>
        <w:t xml:space="preserve"> for a </w:t>
      </w:r>
      <w:r w:rsidRPr="002B3D03">
        <w:rPr>
          <w:rStyle w:val="Emphasis"/>
        </w:rPr>
        <w:t>transformed definition</w:t>
      </w:r>
      <w:r w:rsidRPr="002B3D03">
        <w:rPr>
          <w:rStyle w:val="StyleUnderline"/>
        </w:rPr>
        <w:t xml:space="preserve"> of citizenship and a </w:t>
      </w:r>
      <w:r w:rsidRPr="002B3D03">
        <w:rPr>
          <w:rStyle w:val="Emphasis"/>
        </w:rPr>
        <w:t>strengthened national state</w:t>
      </w:r>
      <w:r w:rsidRPr="00F056B0">
        <w:rPr>
          <w:sz w:val="16"/>
        </w:rPr>
        <w:t xml:space="preserve">. However, the national identity that emerged in its aftermath consolidated itself by casting out the emancipated from the revitalized body of the nation-state that their transient incorporation had created.6 </w:t>
      </w:r>
      <w:r w:rsidRPr="002B3D03">
        <w:rPr>
          <w:rStyle w:val="StyleUnderline"/>
        </w:rPr>
        <w:t xml:space="preserve">In the aftermath of the </w:t>
      </w:r>
      <w:r w:rsidRPr="007E1CFD">
        <w:rPr>
          <w:rStyle w:val="Emphasis"/>
        </w:rPr>
        <w:t>Civil War</w:t>
      </w:r>
      <w:r w:rsidRPr="002B3D03">
        <w:rPr>
          <w:rStyle w:val="StyleUnderline"/>
        </w:rPr>
        <w:t>, national citizenship assumed</w:t>
      </w:r>
      <w:r w:rsidRPr="00F056B0">
        <w:rPr>
          <w:sz w:val="16"/>
        </w:rPr>
        <w:t xml:space="preserve"> greater </w:t>
      </w:r>
      <w:r w:rsidRPr="007E1CFD">
        <w:rPr>
          <w:rStyle w:val="StyleUnderline"/>
        </w:rPr>
        <w:t>importance as a result</w:t>
      </w:r>
      <w:r w:rsidRPr="002B3D03">
        <w:rPr>
          <w:rStyle w:val="StyleUnderline"/>
        </w:rPr>
        <w:t xml:space="preserve"> of </w:t>
      </w:r>
      <w:r w:rsidRPr="00702F34">
        <w:rPr>
          <w:rStyle w:val="StyleUnderline"/>
          <w:highlight w:val="cyan"/>
        </w:rPr>
        <w:t xml:space="preserve">the </w:t>
      </w:r>
      <w:r w:rsidRPr="00702F34">
        <w:rPr>
          <w:rStyle w:val="Emphasis"/>
          <w:highlight w:val="cyan"/>
        </w:rPr>
        <w:t>Fourteenth Amendment</w:t>
      </w:r>
      <w:r w:rsidRPr="002B3D03">
        <w:rPr>
          <w:rStyle w:val="StyleUnderline"/>
        </w:rPr>
        <w:t xml:space="preserve">, which guaranteed </w:t>
      </w:r>
      <w:r w:rsidRPr="002B3D03">
        <w:rPr>
          <w:rStyle w:val="Emphasis"/>
        </w:rPr>
        <w:t>civil rights</w:t>
      </w:r>
      <w:r w:rsidRPr="002B3D03">
        <w:rPr>
          <w:rStyle w:val="StyleUnderline"/>
        </w:rPr>
        <w:t xml:space="preserve"> at the national level</w:t>
      </w:r>
      <w:r w:rsidRPr="00F056B0">
        <w:rPr>
          <w:sz w:val="16"/>
        </w:rPr>
        <w:t xml:space="preserve"> against state violation </w:t>
      </w:r>
      <w:r w:rsidRPr="00F056B0">
        <w:rPr>
          <w:rStyle w:val="StyleUnderline"/>
        </w:rPr>
        <w:t>and</w:t>
      </w:r>
      <w:r w:rsidRPr="00F056B0">
        <w:rPr>
          <w:sz w:val="16"/>
        </w:rPr>
        <w:t xml:space="preserve"> thus </w:t>
      </w:r>
      <w:r w:rsidRPr="00702F34">
        <w:rPr>
          <w:rStyle w:val="StyleUnderline"/>
          <w:highlight w:val="cyan"/>
        </w:rPr>
        <w:t xml:space="preserve">made the </w:t>
      </w:r>
      <w:r w:rsidRPr="00702F34">
        <w:rPr>
          <w:rStyle w:val="Emphasis"/>
          <w:highlight w:val="cyan"/>
        </w:rPr>
        <w:t>fed</w:t>
      </w:r>
      <w:r w:rsidRPr="002B3D03">
        <w:rPr>
          <w:rStyle w:val="Emphasis"/>
        </w:rPr>
        <w:t>eral government</w:t>
      </w:r>
      <w:r w:rsidRPr="00F056B0">
        <w:rPr>
          <w:sz w:val="16"/>
        </w:rPr>
        <w:t xml:space="preserve"> ultimately </w:t>
      </w:r>
      <w:r w:rsidRPr="00702F34">
        <w:rPr>
          <w:rStyle w:val="StyleUnderline"/>
          <w:highlight w:val="cyan"/>
        </w:rPr>
        <w:t>responsible for</w:t>
      </w:r>
      <w:r w:rsidRPr="002B3D03">
        <w:rPr>
          <w:rStyle w:val="StyleUnderline"/>
        </w:rPr>
        <w:t xml:space="preserve"> ensuring</w:t>
      </w:r>
      <w:r w:rsidRPr="00F056B0">
        <w:rPr>
          <w:sz w:val="16"/>
        </w:rPr>
        <w:t xml:space="preserve"> the </w:t>
      </w:r>
      <w:r w:rsidRPr="00702F34">
        <w:rPr>
          <w:rStyle w:val="StyleUnderline"/>
          <w:highlight w:val="cyan"/>
        </w:rPr>
        <w:t>rights</w:t>
      </w:r>
      <w:r w:rsidRPr="00F056B0">
        <w:rPr>
          <w:sz w:val="16"/>
        </w:rPr>
        <w:t xml:space="preserve"> of citizens.7 Yet the illusory universality of citizenship once again was consolidated by the mechanisms of racial subjection that it formally abjured.</w:t>
      </w:r>
    </w:p>
    <w:p w14:paraId="34A8CDF8" w14:textId="77777777" w:rsidR="00D559F3" w:rsidRPr="00CC239A" w:rsidRDefault="00D559F3" w:rsidP="00D559F3">
      <w:pPr>
        <w:rPr>
          <w:sz w:val="8"/>
          <w:szCs w:val="8"/>
        </w:rPr>
      </w:pPr>
      <w:r w:rsidRPr="00CC239A">
        <w:rPr>
          <w:sz w:val="8"/>
          <w:szCs w:val="8"/>
        </w:rPr>
        <w:t xml:space="preserve">This double bind was the determining condition of black freedom. The belated entry of the newly freed into the realm of freedom, equality, and property, as perhaps expected, revealed the boundaries of emancipation and duly complicated the meaning of freedom. </w:t>
      </w:r>
      <w:proofErr w:type="gramStart"/>
      <w:r w:rsidRPr="00CC239A">
        <w:rPr>
          <w:sz w:val="8"/>
          <w:szCs w:val="8"/>
        </w:rPr>
        <w:t>Certainly</w:t>
      </w:r>
      <w:proofErr w:type="gramEnd"/>
      <w:r w:rsidRPr="00CC239A">
        <w:rPr>
          <w:sz w:val="8"/>
          <w:szCs w:val="8"/>
        </w:rPr>
        <w:t xml:space="preserve"> manhood and whiteness were the undisclosed, but always assumed, norms of liberal equality, although the Civil Rights Act of 1866 made this explicit in defining equality as being equal to white men. The challenge of adequately conveying the dilemmas generated by this delayed entry exceeds the use of descriptions like “limited,” “truncated,” or “circumscribed” freedom; </w:t>
      </w:r>
      <w:proofErr w:type="gramStart"/>
      <w:r w:rsidRPr="00CC239A">
        <w:rPr>
          <w:sz w:val="8"/>
          <w:szCs w:val="8"/>
        </w:rPr>
        <w:t>certainly</w:t>
      </w:r>
      <w:proofErr w:type="gramEnd"/>
      <w:r w:rsidRPr="00CC239A">
        <w:rPr>
          <w:sz w:val="8"/>
          <w:szCs w:val="8"/>
        </w:rPr>
        <w:t xml:space="preserve"> these designations are accurate, but they are far from exhaustive. This first order of descriptives begs the question of how race, in general, and blackness, in particular, are produced through mechanisms of domination and subjection that have yoked, harnessed, and infiltrated the apparatus of rights. How are new forms of bonded labor engendered by the vocabulary of freedom? Is an emancipatory figuration of blackness possible? Or are we to hope that the entitlements of whiteness will be democratized? Is the entrenchment of black subordination best understood in the context of the relations of production and class conflict? Is race best considered an effect of the operation of power on bodies and populations exercised through relations of exploitation, domination, and subjection? Is blackness the product of this combined and uneven articulation of various modalities of power? If slave status was the primary determinant of racial identity in the antebellum period, with “free” being equivalent to “white” and slave status defining blackness, how does the production and valuation of race change in the context of freedom and equality?8</w:t>
      </w:r>
    </w:p>
    <w:p w14:paraId="4AF268B4" w14:textId="77777777" w:rsidR="00D559F3" w:rsidRPr="00CC239A" w:rsidRDefault="00D559F3" w:rsidP="00D559F3">
      <w:pPr>
        <w:rPr>
          <w:sz w:val="8"/>
          <w:szCs w:val="8"/>
        </w:rPr>
      </w:pPr>
      <w:r w:rsidRPr="00CC239A">
        <w:rPr>
          <w:sz w:val="8"/>
          <w:szCs w:val="8"/>
        </w:rPr>
        <w:t xml:space="preserve">The task of describing the status of the emancipated involves attending to the articulation of various modes of power, without simply resorting to additive models of domination or interlocking oppressions that analytically maintain the distinctiveness and separateness of these modes and their effects, as if they were isolated elements that could be easily enumerated—race, class, gender, and sexuality—or as if they were the ingredients of a recipe for the social whereby the mere listing of elements enables an adequate rendering. Certainly venturing to answer these questions is an enormously difficult task because of the chameleon capacities of racism, the various registers of domination, exploitation and subjection traversed by racism, the plasticity of race as an instrument of power, and the divergent and sundry complex of meanings condensed through the vehicle of race, as well as the risks entailed in generating a description of racism that does not reinforce the fixity of race or neglect the differences constitutive of race. </w:t>
      </w:r>
      <w:proofErr w:type="gramStart"/>
      <w:r w:rsidRPr="00CC239A">
        <w:rPr>
          <w:sz w:val="8"/>
          <w:szCs w:val="8"/>
        </w:rPr>
        <w:t>As well</w:t>
      </w:r>
      <w:proofErr w:type="gramEnd"/>
      <w:r w:rsidRPr="00CC239A">
        <w:rPr>
          <w:sz w:val="8"/>
          <w:szCs w:val="8"/>
        </w:rPr>
        <w:t>, it is important to remember that there is not a monolithic or continuous production of race. […]</w:t>
      </w:r>
    </w:p>
    <w:p w14:paraId="50A7916A" w14:textId="77777777" w:rsidR="00D559F3" w:rsidRPr="00F056B0" w:rsidRDefault="00D559F3" w:rsidP="00D559F3">
      <w:pPr>
        <w:rPr>
          <w:sz w:val="16"/>
        </w:rPr>
      </w:pPr>
      <w:r w:rsidRPr="00F056B0">
        <w:rPr>
          <w:sz w:val="16"/>
        </w:rPr>
        <w:t xml:space="preserve">If race formerly determined who was “man” and who was chattel, whose property rights were protected or recognized and who was property, which consequently had the effect of making race itself a kind of property, with blackness as the mark of object status and whiteness licensing the proprietorship of self, then how did emancipation affect the status of race? The proximity of black and free necessarily incited fundamental changes in the national fabric. The question persists as to whether it is possible to unleash freedom from the history of property that secured it, for the security of property that undergirded the abstract equality of rights bearers was achieved, in large measure, through black bondage. </w:t>
      </w:r>
      <w:proofErr w:type="gramStart"/>
      <w:r w:rsidRPr="007E1CFD">
        <w:rPr>
          <w:rStyle w:val="StyleUnderline"/>
        </w:rPr>
        <w:t xml:space="preserve">As a </w:t>
      </w:r>
      <w:r w:rsidRPr="007E1CFD">
        <w:rPr>
          <w:rStyle w:val="Emphasis"/>
        </w:rPr>
        <w:t>consequence</w:t>
      </w:r>
      <w:r w:rsidRPr="007E1CFD">
        <w:rPr>
          <w:rStyle w:val="StyleUnderline"/>
        </w:rPr>
        <w:t xml:space="preserve"> of</w:t>
      </w:r>
      <w:proofErr w:type="gramEnd"/>
      <w:r w:rsidRPr="007E1CFD">
        <w:rPr>
          <w:rStyle w:val="StyleUnderline"/>
        </w:rPr>
        <w:t xml:space="preserve"> emancipation, blacks were incorporated into the narrative of</w:t>
      </w:r>
      <w:r w:rsidRPr="00F056B0">
        <w:rPr>
          <w:sz w:val="16"/>
        </w:rPr>
        <w:t xml:space="preserve"> the rights of man and citizen; by virtue of the gift of freedom and wage labor, the formerly enslaved were granted entry into the hallowed halls of </w:t>
      </w:r>
      <w:r w:rsidRPr="007E1CFD">
        <w:rPr>
          <w:rStyle w:val="StyleUnderline"/>
        </w:rPr>
        <w:t>humanity</w:t>
      </w:r>
      <w:r w:rsidRPr="00F056B0">
        <w:rPr>
          <w:sz w:val="16"/>
        </w:rPr>
        <w:t xml:space="preserve">, and, at the same time, the unyielding and implacable fabrication of blackness as subordination continued under the aegis of formal equality. </w:t>
      </w:r>
      <w:r w:rsidRPr="00702F34">
        <w:rPr>
          <w:rStyle w:val="StyleUnderline"/>
          <w:highlight w:val="cyan"/>
        </w:rPr>
        <w:t xml:space="preserve">This is </w:t>
      </w:r>
      <w:r w:rsidRPr="00702F34">
        <w:rPr>
          <w:rStyle w:val="Emphasis"/>
          <w:highlight w:val="cyan"/>
        </w:rPr>
        <w:t>not to deny</w:t>
      </w:r>
      <w:r w:rsidRPr="00702F34">
        <w:rPr>
          <w:rStyle w:val="StyleUnderline"/>
          <w:highlight w:val="cyan"/>
        </w:rPr>
        <w:t xml:space="preserve"> the </w:t>
      </w:r>
      <w:r w:rsidRPr="00702F34">
        <w:rPr>
          <w:rStyle w:val="Emphasis"/>
          <w:highlight w:val="cyan"/>
        </w:rPr>
        <w:t>achievements</w:t>
      </w:r>
      <w:r w:rsidRPr="007E1CFD">
        <w:rPr>
          <w:rStyle w:val="StyleUnderline"/>
        </w:rPr>
        <w:t xml:space="preserve"> made possible </w:t>
      </w:r>
      <w:r w:rsidRPr="00702F34">
        <w:rPr>
          <w:rStyle w:val="StyleUnderline"/>
          <w:highlight w:val="cyan"/>
        </w:rPr>
        <w:t>by the</w:t>
      </w:r>
      <w:r w:rsidRPr="007E1CFD">
        <w:rPr>
          <w:rStyle w:val="StyleUnderline"/>
        </w:rPr>
        <w:t xml:space="preserve"> </w:t>
      </w:r>
      <w:r w:rsidRPr="007E1CFD">
        <w:rPr>
          <w:rStyle w:val="Emphasis"/>
        </w:rPr>
        <w:t xml:space="preserve">formal </w:t>
      </w:r>
      <w:r w:rsidRPr="00702F34">
        <w:rPr>
          <w:rStyle w:val="Emphasis"/>
          <w:highlight w:val="cyan"/>
        </w:rPr>
        <w:t>stipulation</w:t>
      </w:r>
      <w:r w:rsidRPr="00702F34">
        <w:rPr>
          <w:rStyle w:val="StyleUnderline"/>
          <w:highlight w:val="cyan"/>
        </w:rPr>
        <w:t xml:space="preserve"> of </w:t>
      </w:r>
      <w:r w:rsidRPr="00702F34">
        <w:rPr>
          <w:rStyle w:val="Emphasis"/>
          <w:highlight w:val="cyan"/>
        </w:rPr>
        <w:t>equality</w:t>
      </w:r>
      <w:r w:rsidRPr="00702F34">
        <w:rPr>
          <w:rStyle w:val="StyleUnderline"/>
          <w:highlight w:val="cyan"/>
        </w:rPr>
        <w:t xml:space="preserve"> but</w:t>
      </w:r>
      <w:r w:rsidRPr="007E1CFD">
        <w:rPr>
          <w:rStyle w:val="StyleUnderline"/>
        </w:rPr>
        <w:t xml:space="preserve"> simply to highlight the</w:t>
      </w:r>
      <w:r w:rsidRPr="00F056B0">
        <w:rPr>
          <w:sz w:val="16"/>
        </w:rPr>
        <w:t xml:space="preserve"> fractures and </w:t>
      </w:r>
      <w:r w:rsidRPr="007E1CFD">
        <w:rPr>
          <w:rStyle w:val="StyleUnderline"/>
        </w:rPr>
        <w:t>limits of emancipation and</w:t>
      </w:r>
      <w:r w:rsidRPr="00F056B0">
        <w:rPr>
          <w:sz w:val="16"/>
        </w:rPr>
        <w:t xml:space="preserve"> the </w:t>
      </w:r>
      <w:r w:rsidRPr="007E1CFD">
        <w:rPr>
          <w:rStyle w:val="StyleUnderline"/>
        </w:rPr>
        <w:t>necessity of thinking</w:t>
      </w:r>
      <w:r w:rsidRPr="00F056B0">
        <w:rPr>
          <w:sz w:val="16"/>
        </w:rPr>
        <w:t xml:space="preserve"> about these limits </w:t>
      </w:r>
      <w:r w:rsidRPr="007E1CFD">
        <w:rPr>
          <w:rStyle w:val="StyleUnderline"/>
        </w:rPr>
        <w:t>in terms that do not</w:t>
      </w:r>
      <w:r w:rsidRPr="00F056B0">
        <w:rPr>
          <w:sz w:val="16"/>
        </w:rPr>
        <w:t xml:space="preserve"> simply </w:t>
      </w:r>
      <w:r w:rsidRPr="007E1CFD">
        <w:rPr>
          <w:rStyle w:val="StyleUnderline"/>
        </w:rPr>
        <w:t xml:space="preserve">traffic in </w:t>
      </w:r>
      <w:r w:rsidRPr="00702F34">
        <w:rPr>
          <w:rStyle w:val="StyleUnderline"/>
          <w:highlight w:val="cyan"/>
        </w:rPr>
        <w:t xml:space="preserve">the </w:t>
      </w:r>
      <w:r w:rsidRPr="00702F34">
        <w:rPr>
          <w:rStyle w:val="Emphasis"/>
          <w:highlight w:val="cyan"/>
        </w:rPr>
        <w:t>obvious</w:t>
      </w:r>
      <w:r w:rsidRPr="007E1CFD">
        <w:rPr>
          <w:rStyle w:val="Emphasis"/>
        </w:rPr>
        <w:t>ness</w:t>
      </w:r>
      <w:r w:rsidRPr="007E1CFD">
        <w:rPr>
          <w:rStyle w:val="StyleUnderline"/>
        </w:rPr>
        <w:t xml:space="preserve"> of </w:t>
      </w:r>
      <w:r w:rsidRPr="00702F34">
        <w:rPr>
          <w:rStyle w:val="Emphasis"/>
          <w:highlight w:val="cyan"/>
        </w:rPr>
        <w:t>common sense</w:t>
      </w:r>
      <w:r w:rsidRPr="00F056B0">
        <w:rPr>
          <w:sz w:val="16"/>
        </w:rPr>
        <w:t>—</w:t>
      </w:r>
      <w:r w:rsidRPr="007E1CFD">
        <w:rPr>
          <w:rStyle w:val="StyleUnderline"/>
        </w:rPr>
        <w:t xml:space="preserve">the denial </w:t>
      </w:r>
      <w:r w:rsidRPr="00702F34">
        <w:rPr>
          <w:rStyle w:val="StyleUnderline"/>
          <w:highlight w:val="cyan"/>
        </w:rPr>
        <w:t xml:space="preserve">of </w:t>
      </w:r>
      <w:r w:rsidRPr="00702F34">
        <w:rPr>
          <w:rStyle w:val="Emphasis"/>
          <w:highlight w:val="cyan"/>
        </w:rPr>
        <w:t>basic rights</w:t>
      </w:r>
      <w:r w:rsidRPr="00702F34">
        <w:rPr>
          <w:rStyle w:val="StyleUnderline"/>
          <w:highlight w:val="cyan"/>
        </w:rPr>
        <w:t xml:space="preserve">, </w:t>
      </w:r>
      <w:r w:rsidRPr="00702F34">
        <w:rPr>
          <w:rStyle w:val="Emphasis"/>
          <w:highlight w:val="cyan"/>
        </w:rPr>
        <w:t>privileges</w:t>
      </w:r>
      <w:r w:rsidRPr="00702F34">
        <w:rPr>
          <w:rStyle w:val="StyleUnderline"/>
          <w:highlight w:val="cyan"/>
        </w:rPr>
        <w:t xml:space="preserve">, and </w:t>
      </w:r>
      <w:r w:rsidRPr="00702F34">
        <w:rPr>
          <w:rStyle w:val="Emphasis"/>
          <w:highlight w:val="cyan"/>
        </w:rPr>
        <w:t>entitlements</w:t>
      </w:r>
      <w:r w:rsidRPr="007E1CFD">
        <w:rPr>
          <w:rStyle w:val="StyleUnderline"/>
        </w:rPr>
        <w:t xml:space="preserve"> to the formerly enslaved</w:t>
      </w:r>
      <w:r w:rsidRPr="00F056B0">
        <w:rPr>
          <w:sz w:val="16"/>
        </w:rPr>
        <w:t xml:space="preserve">—and yet leave the framework of liberalism unexamined. In short, the matter to be considered is how the formerly enslaved navigated between a travestied emancipation and </w:t>
      </w:r>
      <w:proofErr w:type="gramStart"/>
      <w:r w:rsidRPr="00F056B0">
        <w:rPr>
          <w:sz w:val="16"/>
        </w:rPr>
        <w:t>an illusory</w:t>
      </w:r>
      <w:proofErr w:type="gramEnd"/>
      <w:r w:rsidRPr="00F056B0">
        <w:rPr>
          <w:sz w:val="16"/>
        </w:rPr>
        <w:t xml:space="preserve"> freedom.9</w:t>
      </w:r>
    </w:p>
    <w:p w14:paraId="4782690C" w14:textId="77777777" w:rsidR="00D559F3" w:rsidRPr="00CC239A" w:rsidRDefault="00D559F3" w:rsidP="00D559F3">
      <w:pPr>
        <w:rPr>
          <w:sz w:val="8"/>
          <w:szCs w:val="8"/>
        </w:rPr>
      </w:pPr>
      <w:r w:rsidRPr="00CC239A">
        <w:rPr>
          <w:sz w:val="8"/>
          <w:szCs w:val="8"/>
        </w:rPr>
        <w:t xml:space="preserve">When we examine the history of racial formation in the United States, it is evident that liberty, property, and whiteness were inextricably enmeshed. Racism was central to the expansion of capitalist relations of production, the organization, division, and management of the laboring classes, and the regulation of the population through licensed forms of sexual association and conjugal unions and through the creation of an internal danger to the purity of the body public. Whiteness was a valuable and exclusive property essential to the integrity of the citizen-subject and the exemplary self-possession of the liberal individual. Although emancipation resulted in a decisive shift in the relation of race and status, black subordination continued under the </w:t>
      </w:r>
      <w:proofErr w:type="gramStart"/>
      <w:r w:rsidRPr="00CC239A">
        <w:rPr>
          <w:sz w:val="8"/>
          <w:szCs w:val="8"/>
        </w:rPr>
        <w:t>aegis</w:t>
      </w:r>
      <w:proofErr w:type="gramEnd"/>
      <w:r w:rsidRPr="00CC239A">
        <w:rPr>
          <w:sz w:val="8"/>
          <w:szCs w:val="8"/>
        </w:rPr>
        <w:t xml:space="preserve"> of contract. In this regard, the efforts of Southern states to codify blackness in constitutions written in the wake of abolition and install new measures in the law that would secure the subordination of freed black people demonstrate the prevailing disparities of emancipation. The discrepant production of blackness, the articulation of race across diverse registers of subjection, and the protean capacities of racism illuminate the tenuousness of equality in a social order founded on chattel slavery. </w:t>
      </w:r>
      <w:proofErr w:type="gramStart"/>
      <w:r w:rsidRPr="00CC239A">
        <w:rPr>
          <w:sz w:val="8"/>
          <w:szCs w:val="8"/>
        </w:rPr>
        <w:t>Certainly</w:t>
      </w:r>
      <w:proofErr w:type="gramEnd"/>
      <w:r w:rsidRPr="00CC239A">
        <w:rPr>
          <w:sz w:val="8"/>
          <w:szCs w:val="8"/>
        </w:rPr>
        <w:t xml:space="preserve"> the freed came into “possession” of themselves and basic civil rights consequent to the abolition of slavery. However, despite the symbolic bestowal of humanity that accompanied the acquisition of rights, the legacy of freedom was an ambivalent one. If the nascent mantle of sovereign individuality conferred rights and entitlements, it also served to obscure the coercion of “free labor,” the transmutation of bonded labor, the invasive forms of discipline that fashioned individuality, and the regulatory production of blackness.</w:t>
      </w:r>
    </w:p>
    <w:p w14:paraId="7104CD85" w14:textId="77777777" w:rsidR="00D559F3" w:rsidRPr="00CC239A" w:rsidRDefault="00D559F3" w:rsidP="00D559F3">
      <w:pPr>
        <w:rPr>
          <w:sz w:val="8"/>
          <w:szCs w:val="8"/>
        </w:rPr>
      </w:pPr>
      <w:r w:rsidRPr="00CC239A">
        <w:rPr>
          <w:sz w:val="8"/>
          <w:szCs w:val="8"/>
        </w:rPr>
        <w:t xml:space="preserve">Notwithstanding the dissociation of the seemingly inviolable imperial body of property resulting from the abolition of slavery and the uncoupling of the master-and-slave dyad, the breadth of freedom and the shape of </w:t>
      </w:r>
      <w:proofErr w:type="gramStart"/>
      <w:r w:rsidRPr="00CC239A">
        <w:rPr>
          <w:sz w:val="8"/>
          <w:szCs w:val="8"/>
        </w:rPr>
        <w:t>the emergent</w:t>
      </w:r>
      <w:proofErr w:type="gramEnd"/>
      <w:r w:rsidRPr="00CC239A">
        <w:rPr>
          <w:sz w:val="8"/>
          <w:szCs w:val="8"/>
        </w:rPr>
        <w:t xml:space="preserve"> order were the sites of intense struggle in everyday life. The absolute dominion of the master, predicated on the annexation of the captive body and its standing as the “sign and surrogate” of the master’s body, yielded to an economy of bodies, yoked and harnessed, through the exercise of autonomy, self-interest, and consent. The use, regulation, and management of the body no longer necessitated its literal ownership since self-possession effectively yielded modern forms of bonded labor. However, as Marx observed with notable irony, the pageantry of liberty, equality, and consent enacted within this veritable Eden of rights underwent a radical transformation after the exchange was made, the bargain was struck, and the contract was signed. The transactional agent appeared less as the self-possessed and willful agent than as “someone who has brought his own hide to market and now has nothing to expect—but a tanning.”10 Although no longer the extension and instrument of the master’s absolute right or dominion, the laboring black body remained a medium of others’ power and representation.11 If the control of blacks was formerly effected by absolute rights of property in the black body, dishonor, and the quotidian routine of violence, these techniques were supplanted by the liberty of contract that spawned debtpeonage, the bestowal of right that engendered indebtedness and obligation and licensed naked forms of domination and coercion, and the cultivation of a work ethic that promoted self-discipline and induced internal forms of policing. Spectacular displays of white terror and violence supplemented these techniques.12</w:t>
      </w:r>
    </w:p>
    <w:p w14:paraId="604D5130" w14:textId="77777777" w:rsidR="00D559F3" w:rsidRDefault="00D559F3" w:rsidP="00D559F3">
      <w:pPr>
        <w:rPr>
          <w:sz w:val="16"/>
        </w:rPr>
      </w:pPr>
      <w:r w:rsidRPr="00F056B0">
        <w:rPr>
          <w:sz w:val="16"/>
        </w:rPr>
        <w:t xml:space="preserve">At the same time, </w:t>
      </w:r>
      <w:r w:rsidRPr="00702F34">
        <w:rPr>
          <w:rStyle w:val="StyleUnderline"/>
          <w:highlight w:val="cyan"/>
        </w:rPr>
        <w:t>the</w:t>
      </w:r>
      <w:r w:rsidRPr="007E1CFD">
        <w:rPr>
          <w:rStyle w:val="StyleUnderline"/>
        </w:rPr>
        <w:t xml:space="preserve"> </w:t>
      </w:r>
      <w:r w:rsidRPr="007E1CFD">
        <w:rPr>
          <w:rStyle w:val="Emphasis"/>
        </w:rPr>
        <w:t xml:space="preserve">glimpse of </w:t>
      </w:r>
      <w:r w:rsidRPr="00702F34">
        <w:rPr>
          <w:rStyle w:val="Emphasis"/>
          <w:highlight w:val="cyan"/>
        </w:rPr>
        <w:t>freedom</w:t>
      </w:r>
      <w:r w:rsidRPr="00702F34">
        <w:rPr>
          <w:rStyle w:val="StyleUnderline"/>
          <w:highlight w:val="cyan"/>
        </w:rPr>
        <w:t xml:space="preserve"> enabled by</w:t>
      </w:r>
      <w:r w:rsidRPr="007E1CFD">
        <w:rPr>
          <w:rStyle w:val="StyleUnderline"/>
        </w:rPr>
        <w:t xml:space="preserve"> the </w:t>
      </w:r>
      <w:r w:rsidRPr="00702F34">
        <w:rPr>
          <w:rStyle w:val="Emphasis"/>
          <w:highlight w:val="cyan"/>
        </w:rPr>
        <w:t>transformation</w:t>
      </w:r>
      <w:r w:rsidRPr="00702F34">
        <w:rPr>
          <w:rStyle w:val="StyleUnderline"/>
          <w:highlight w:val="cyan"/>
        </w:rPr>
        <w:t xml:space="preserve"> from chattel to man </w:t>
      </w:r>
      <w:r w:rsidRPr="00702F34">
        <w:rPr>
          <w:rStyle w:val="Emphasis"/>
          <w:highlight w:val="cyan"/>
        </w:rPr>
        <w:t>fueled</w:t>
      </w:r>
      <w:r w:rsidRPr="007E1CFD">
        <w:rPr>
          <w:rStyle w:val="Emphasis"/>
        </w:rPr>
        <w:t xml:space="preserve"> the </w:t>
      </w:r>
      <w:r w:rsidRPr="00702F34">
        <w:rPr>
          <w:rStyle w:val="Emphasis"/>
          <w:highlight w:val="cyan"/>
        </w:rPr>
        <w:t>resistance</w:t>
      </w:r>
      <w:r w:rsidRPr="007E1CFD">
        <w:rPr>
          <w:rStyle w:val="StyleUnderline"/>
        </w:rPr>
        <w:t xml:space="preserve"> to</w:t>
      </w:r>
      <w:r w:rsidRPr="00F056B0">
        <w:rPr>
          <w:sz w:val="16"/>
        </w:rPr>
        <w:t xml:space="preserve"> domination, discipline, and subjugation, </w:t>
      </w:r>
      <w:r w:rsidRPr="00702F34">
        <w:rPr>
          <w:rStyle w:val="StyleUnderline"/>
          <w:highlight w:val="cyan"/>
        </w:rPr>
        <w:t>for</w:t>
      </w:r>
      <w:r w:rsidRPr="007E1CFD">
        <w:rPr>
          <w:rStyle w:val="StyleUnderline"/>
        </w:rPr>
        <w:t xml:space="preserve"> the </w:t>
      </w:r>
      <w:r w:rsidRPr="00702F34">
        <w:rPr>
          <w:rStyle w:val="Emphasis"/>
          <w:highlight w:val="cyan"/>
        </w:rPr>
        <w:t>equality</w:t>
      </w:r>
      <w:r w:rsidRPr="00702F34">
        <w:rPr>
          <w:rStyle w:val="StyleUnderline"/>
          <w:highlight w:val="cyan"/>
        </w:rPr>
        <w:t xml:space="preserve"> and</w:t>
      </w:r>
      <w:r w:rsidRPr="007E1CFD">
        <w:rPr>
          <w:rStyle w:val="StyleUnderline"/>
        </w:rPr>
        <w:t xml:space="preserve"> </w:t>
      </w:r>
      <w:r w:rsidRPr="007E1CFD">
        <w:rPr>
          <w:rStyle w:val="Emphasis"/>
        </w:rPr>
        <w:t>personal liberty</w:t>
      </w:r>
      <w:r w:rsidRPr="007E1CFD">
        <w:rPr>
          <w:rStyle w:val="StyleUnderline"/>
        </w:rPr>
        <w:t xml:space="preserve"> conferred by</w:t>
      </w:r>
      <w:r w:rsidRPr="00F056B0">
        <w:rPr>
          <w:sz w:val="16"/>
        </w:rPr>
        <w:t xml:space="preserve"> the </w:t>
      </w:r>
      <w:r w:rsidRPr="007E1CFD">
        <w:rPr>
          <w:rStyle w:val="StyleUnderline"/>
        </w:rPr>
        <w:t xml:space="preserve">dispensation of </w:t>
      </w:r>
      <w:r w:rsidRPr="007E1CFD">
        <w:rPr>
          <w:rStyle w:val="Emphasis"/>
        </w:rPr>
        <w:t>rights</w:t>
      </w:r>
      <w:r w:rsidRPr="007E1CFD">
        <w:rPr>
          <w:rStyle w:val="StyleUnderline"/>
        </w:rPr>
        <w:t xml:space="preserve"> occasioned a sense of group entitlement intent on </w:t>
      </w:r>
      <w:r w:rsidRPr="00702F34">
        <w:rPr>
          <w:rStyle w:val="Emphasis"/>
          <w:highlight w:val="cyan"/>
        </w:rPr>
        <w:t>collective redress</w:t>
      </w:r>
      <w:r w:rsidRPr="00F056B0">
        <w:rPr>
          <w:sz w:val="16"/>
        </w:rPr>
        <w:t xml:space="preserve"> as these newly acquired rights also obfuscated and licensed forms of social domination, racial subjection, and exploitation, </w:t>
      </w:r>
      <w:r w:rsidRPr="00702F34">
        <w:rPr>
          <w:rStyle w:val="Emphasis"/>
          <w:highlight w:val="cyan"/>
        </w:rPr>
        <w:t>Despite</w:t>
      </w:r>
      <w:r w:rsidRPr="007E1CFD">
        <w:rPr>
          <w:rStyle w:val="StyleUnderline"/>
        </w:rPr>
        <w:t xml:space="preserve"> the </w:t>
      </w:r>
      <w:r w:rsidRPr="00702F34">
        <w:rPr>
          <w:rStyle w:val="StyleUnderline"/>
          <w:highlight w:val="cyan"/>
        </w:rPr>
        <w:t>inability</w:t>
      </w:r>
      <w:r w:rsidRPr="007E1CFD">
        <w:rPr>
          <w:rStyle w:val="StyleUnderline"/>
        </w:rPr>
        <w:t xml:space="preserve"> of the newly emancipated </w:t>
      </w:r>
      <w:r w:rsidRPr="00702F34">
        <w:rPr>
          <w:rStyle w:val="StyleUnderline"/>
          <w:highlight w:val="cyan"/>
        </w:rPr>
        <w:t>to</w:t>
      </w:r>
      <w:r w:rsidRPr="00F056B0">
        <w:rPr>
          <w:sz w:val="16"/>
        </w:rPr>
        <w:t xml:space="preserve"> actualize or </w:t>
      </w:r>
      <w:r w:rsidRPr="00702F34">
        <w:rPr>
          <w:rStyle w:val="StyleUnderline"/>
          <w:highlight w:val="cyan"/>
        </w:rPr>
        <w:t>enjoy</w:t>
      </w:r>
      <w:r w:rsidRPr="007E1CFD">
        <w:rPr>
          <w:rStyle w:val="StyleUnderline"/>
        </w:rPr>
        <w:t xml:space="preserve"> the </w:t>
      </w:r>
      <w:r w:rsidRPr="00702F34">
        <w:rPr>
          <w:rStyle w:val="Emphasis"/>
          <w:highlight w:val="cyan"/>
        </w:rPr>
        <w:t>full</w:t>
      </w:r>
      <w:r w:rsidRPr="00702F34">
        <w:rPr>
          <w:rStyle w:val="StyleUnderline"/>
          <w:highlight w:val="cyan"/>
        </w:rPr>
        <w:t xml:space="preserve"> equality</w:t>
      </w:r>
      <w:r w:rsidRPr="00F056B0">
        <w:rPr>
          <w:sz w:val="16"/>
        </w:rPr>
        <w:t xml:space="preserve"> or freedom </w:t>
      </w:r>
      <w:r w:rsidRPr="007E1CFD">
        <w:rPr>
          <w:rStyle w:val="StyleUnderline"/>
        </w:rPr>
        <w:t>stipulated by the law</w:t>
      </w:r>
      <w:r w:rsidRPr="00F056B0">
        <w:rPr>
          <w:sz w:val="16"/>
        </w:rPr>
        <w:t xml:space="preserve"> and the ways in which these newly acquired rights masked the modes of domination attendant to the transition from slavery to freedom, </w:t>
      </w:r>
      <w:r w:rsidRPr="00702F34">
        <w:rPr>
          <w:rStyle w:val="StyleUnderline"/>
          <w:highlight w:val="cyan"/>
        </w:rPr>
        <w:t>the possession of rights was</w:t>
      </w:r>
      <w:r w:rsidRPr="007E1CFD">
        <w:rPr>
          <w:rStyle w:val="StyleUnderline"/>
        </w:rPr>
        <w:t xml:space="preserve"> </w:t>
      </w:r>
      <w:r w:rsidRPr="007E1CFD">
        <w:rPr>
          <w:rStyle w:val="Emphasis"/>
        </w:rPr>
        <w:t xml:space="preserve">nonetheless </w:t>
      </w:r>
      <w:r w:rsidRPr="00702F34">
        <w:rPr>
          <w:rStyle w:val="Emphasis"/>
          <w:highlight w:val="cyan"/>
        </w:rPr>
        <w:t>significant</w:t>
      </w:r>
      <w:r w:rsidRPr="00F056B0">
        <w:rPr>
          <w:sz w:val="16"/>
        </w:rPr>
        <w:t>.</w:t>
      </w:r>
    </w:p>
    <w:p w14:paraId="1130919B" w14:textId="77777777" w:rsidR="00D559F3" w:rsidRPr="005D388F" w:rsidRDefault="00D559F3" w:rsidP="00D559F3"/>
    <w:p w14:paraId="4BEFB9DC" w14:textId="5E86EBF2" w:rsidR="00D559F3" w:rsidRPr="004434AE" w:rsidRDefault="00D559F3" w:rsidP="00D559F3">
      <w:pPr>
        <w:pStyle w:val="Heading4"/>
      </w:pPr>
      <w:r>
        <w:t>CX is wrong. Madland says that scapegoating occurs on a litany of racial, gendered, and ethnic lines. Reading yellow.</w:t>
      </w:r>
    </w:p>
    <w:p w14:paraId="46BA0929" w14:textId="77777777" w:rsidR="00D559F3" w:rsidRDefault="00D559F3" w:rsidP="00D559F3">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69FE345F" w14:textId="77777777" w:rsidR="00D559F3" w:rsidRPr="00570B22" w:rsidRDefault="00D559F3" w:rsidP="00D559F3">
      <w:pPr>
        <w:rPr>
          <w:sz w:val="16"/>
        </w:rPr>
      </w:pPr>
      <w:r w:rsidRPr="00570B22">
        <w:rPr>
          <w:sz w:val="16"/>
        </w:rPr>
        <w:t xml:space="preserve">A </w:t>
      </w:r>
      <w:r w:rsidRPr="00D34DFA">
        <w:rPr>
          <w:rStyle w:val="Emphasis"/>
        </w:rPr>
        <w:t>lack of trust</w:t>
      </w:r>
      <w:r w:rsidRPr="00D34DFA">
        <w:rPr>
          <w:rStyle w:val="StyleUnderline"/>
        </w:rPr>
        <w:t xml:space="preserve"> makes governing </w:t>
      </w:r>
      <w:r w:rsidRPr="00D34DFA">
        <w:rPr>
          <w:rStyle w:val="Emphasis"/>
        </w:rPr>
        <w:t>harder</w:t>
      </w:r>
      <w:r w:rsidRPr="00570B22">
        <w:rPr>
          <w:sz w:val="16"/>
        </w:rPr>
        <w:t xml:space="preserve"> and more costly. As inequality rises, </w:t>
      </w:r>
      <w:r w:rsidRPr="00D34DFA">
        <w:rPr>
          <w:rStyle w:val="StyleUnderline"/>
          <w:highlight w:val="cyan"/>
        </w:rPr>
        <w:t>the public and</w:t>
      </w:r>
      <w:r w:rsidRPr="00D34DFA">
        <w:rPr>
          <w:rStyle w:val="StyleUnderline"/>
        </w:rPr>
        <w:t xml:space="preserve"> their</w:t>
      </w:r>
      <w:r w:rsidRPr="00570B22">
        <w:rPr>
          <w:sz w:val="16"/>
        </w:rPr>
        <w:t xml:space="preserve"> elected </w:t>
      </w:r>
      <w:r w:rsidRPr="00D34DFA">
        <w:rPr>
          <w:rStyle w:val="StyleUnderline"/>
          <w:highlight w:val="cyan"/>
        </w:rPr>
        <w:t>representatives become</w:t>
      </w:r>
      <w:r w:rsidRPr="00570B22">
        <w:rPr>
          <w:sz w:val="16"/>
        </w:rPr>
        <w:t xml:space="preserve"> more </w:t>
      </w:r>
      <w:r w:rsidRPr="00D34DFA">
        <w:rPr>
          <w:rStyle w:val="Emphasis"/>
          <w:highlight w:val="cyan"/>
        </w:rPr>
        <w:t>polarized</w:t>
      </w:r>
      <w:r w:rsidRPr="00D34DFA">
        <w:rPr>
          <w:rStyle w:val="StyleUnderline"/>
        </w:rPr>
        <w:t xml:space="preserve"> and</w:t>
      </w:r>
      <w:r w:rsidRPr="00570B22">
        <w:rPr>
          <w:sz w:val="16"/>
        </w:rPr>
        <w:t xml:space="preserve"> less able to compromise</w:t>
      </w:r>
      <w:proofErr w:type="gramStart"/>
      <w:r w:rsidRPr="00570B22">
        <w:rPr>
          <w:sz w:val="16"/>
        </w:rPr>
        <w:t>.33</w:t>
      </w:r>
      <w:proofErr w:type="gramEnd"/>
      <w:r w:rsidRPr="00570B22">
        <w:rPr>
          <w:sz w:val="16"/>
        </w:rPr>
        <w:t xml:space="preserve"> They fight harder and longer and are willing to </w:t>
      </w:r>
      <w:r w:rsidRPr="00D34DFA">
        <w:rPr>
          <w:rStyle w:val="StyleUnderline"/>
        </w:rPr>
        <w:t>inflict</w:t>
      </w:r>
      <w:r w:rsidRPr="00570B22">
        <w:rPr>
          <w:sz w:val="16"/>
        </w:rPr>
        <w:t xml:space="preserve"> more </w:t>
      </w:r>
      <w:r w:rsidRPr="00D34DFA">
        <w:rPr>
          <w:rStyle w:val="Emphasis"/>
        </w:rPr>
        <w:t>damage</w:t>
      </w:r>
      <w:r w:rsidRPr="00D34DFA">
        <w:rPr>
          <w:rStyle w:val="StyleUnderline"/>
        </w:rPr>
        <w:t xml:space="preserve"> on the other side</w:t>
      </w:r>
      <w:r w:rsidRPr="00570B22">
        <w:rPr>
          <w:sz w:val="16"/>
        </w:rPr>
        <w:t xml:space="preserve">. Without trust, people are reluctant to work with </w:t>
      </w:r>
      <w:proofErr w:type="gramStart"/>
      <w:r w:rsidRPr="00570B22">
        <w:rPr>
          <w:sz w:val="16"/>
        </w:rPr>
        <w:t>others—</w:t>
      </w:r>
      <w:proofErr w:type="gramEnd"/>
      <w:r w:rsidRPr="00570B22">
        <w:rPr>
          <w:sz w:val="16"/>
        </w:rPr>
        <w:t xml:space="preserve">especially other people who do not look like themselves. As a result, lack of </w:t>
      </w:r>
      <w:r w:rsidRPr="00D34DFA">
        <w:rPr>
          <w:rStyle w:val="StyleUnderline"/>
        </w:rPr>
        <w:t>trust</w:t>
      </w:r>
      <w:r w:rsidRPr="00570B22">
        <w:rPr>
          <w:sz w:val="16"/>
        </w:rPr>
        <w:t xml:space="preserve"> also </w:t>
      </w:r>
      <w:r w:rsidRPr="00D34DFA">
        <w:rPr>
          <w:rStyle w:val="Emphasis"/>
        </w:rPr>
        <w:t>exacerbates</w:t>
      </w:r>
      <w:r w:rsidRPr="00570B22">
        <w:rPr>
          <w:sz w:val="16"/>
        </w:rPr>
        <w:t xml:space="preserve"> underlying </w:t>
      </w:r>
      <w:r w:rsidRPr="00D34DFA">
        <w:rPr>
          <w:rStyle w:val="StyleUnderline"/>
        </w:rPr>
        <w:t>problems</w:t>
      </w:r>
      <w:r w:rsidRPr="00570B22">
        <w:rPr>
          <w:sz w:val="16"/>
        </w:rPr>
        <w:t xml:space="preserve"> of racism and sexism, </w:t>
      </w:r>
      <w:r w:rsidRPr="00D34DFA">
        <w:rPr>
          <w:rStyle w:val="StyleUnderline"/>
          <w:highlight w:val="cyan"/>
        </w:rPr>
        <w:t>making it easier to</w:t>
      </w:r>
      <w:r w:rsidRPr="00570B22">
        <w:rPr>
          <w:sz w:val="16"/>
        </w:rPr>
        <w:t xml:space="preserve"> stereotype and </w:t>
      </w:r>
      <w:r w:rsidRPr="00D34DFA">
        <w:rPr>
          <w:rStyle w:val="Emphasis"/>
          <w:highlight w:val="cyan"/>
        </w:rPr>
        <w:t>scapegoat</w:t>
      </w:r>
      <w:r w:rsidRPr="00570B22">
        <w:rPr>
          <w:sz w:val="16"/>
        </w:rPr>
        <w:t xml:space="preserve">. </w:t>
      </w:r>
      <w:r w:rsidRPr="00D559F3">
        <w:rPr>
          <w:rStyle w:val="Emphasis"/>
          <w:highlight w:val="yellow"/>
        </w:rPr>
        <w:t>People who do not trust others have less favorable views of groups that are often discriminated against, including African Americans, religious minorities, women, immigrants, and gay people, and are less likely to support policies to help these groups</w:t>
      </w:r>
      <w:r w:rsidRPr="00570B22">
        <w:rPr>
          <w:sz w:val="16"/>
        </w:rPr>
        <w:t>.34</w:t>
      </w:r>
    </w:p>
    <w:p w14:paraId="1B40C855" w14:textId="7916928E" w:rsidR="00C95B13" w:rsidRDefault="00C95B13" w:rsidP="00C95B13">
      <w:pPr>
        <w:pStyle w:val="Heading4"/>
      </w:pPr>
      <w:r>
        <w:t xml:space="preserve">The history of labor rights demonstrates </w:t>
      </w:r>
      <w:r w:rsidRPr="00486234">
        <w:rPr>
          <w:u w:val="single"/>
        </w:rPr>
        <w:t>compatibility with</w:t>
      </w:r>
      <w:r>
        <w:t xml:space="preserve"> and </w:t>
      </w:r>
      <w:r w:rsidRPr="00596DA4">
        <w:rPr>
          <w:u w:val="single"/>
        </w:rPr>
        <w:t>advancement towards</w:t>
      </w:r>
      <w:r>
        <w:t xml:space="preserve"> social justice movements. NEG examples stem the </w:t>
      </w:r>
      <w:r w:rsidRPr="006A44A3">
        <w:rPr>
          <w:u w:val="single"/>
        </w:rPr>
        <w:t>lack</w:t>
      </w:r>
      <w:r>
        <w:t>, not presence, of union power.</w:t>
      </w:r>
    </w:p>
    <w:p w14:paraId="1F52150F" w14:textId="77777777" w:rsidR="00C95B13" w:rsidRDefault="00C95B13" w:rsidP="00C95B13">
      <w:r>
        <w:t xml:space="preserve">Angela </w:t>
      </w:r>
      <w:r w:rsidRPr="001C216C">
        <w:rPr>
          <w:rStyle w:val="Style13ptBold"/>
        </w:rPr>
        <w:t>Thompson 2</w:t>
      </w:r>
      <w:r>
        <w:rPr>
          <w:rStyle w:val="Style13ptBold"/>
        </w:rPr>
        <w:t>4</w:t>
      </w:r>
      <w:r>
        <w:t xml:space="preserve">. Deputy General Counsel of </w:t>
      </w:r>
      <w:r w:rsidRPr="001C216C">
        <w:t>32BJ SEIU</w:t>
      </w:r>
      <w:r>
        <w:t xml:space="preserve">, J.D. from Yale Law School. “The People United: Unions as Racial and Gender Justice Organizations.” </w:t>
      </w:r>
      <w:r w:rsidRPr="001C216C">
        <w:rPr>
          <w:i/>
          <w:iCs/>
        </w:rPr>
        <w:t>Berkeley Journal of Employment Law</w:t>
      </w:r>
      <w:r>
        <w:t>, Vol. 45, No. 1., p. 106-110.</w:t>
      </w:r>
    </w:p>
    <w:p w14:paraId="2AFEB26C" w14:textId="77777777" w:rsidR="00C95B13" w:rsidRPr="001C216C" w:rsidRDefault="00C95B13" w:rsidP="00C95B13">
      <w:pPr>
        <w:rPr>
          <w:rStyle w:val="StyleUnderline"/>
        </w:rPr>
      </w:pPr>
      <w:r w:rsidRPr="001C216C">
        <w:rPr>
          <w:rStyle w:val="StyleUnderline"/>
        </w:rPr>
        <w:t xml:space="preserve">There are </w:t>
      </w:r>
      <w:r w:rsidRPr="004A03F5">
        <w:rPr>
          <w:rStyle w:val="Emphasis"/>
          <w:highlight w:val="cyan"/>
        </w:rPr>
        <w:t>many examples</w:t>
      </w:r>
      <w:r w:rsidRPr="001C216C">
        <w:rPr>
          <w:rStyle w:val="StyleUnderline"/>
        </w:rPr>
        <w:t xml:space="preserve"> </w:t>
      </w:r>
      <w:r w:rsidRPr="004A03F5">
        <w:rPr>
          <w:rStyle w:val="StyleUnderline"/>
          <w:highlight w:val="cyan"/>
        </w:rPr>
        <w:t xml:space="preserve">of </w:t>
      </w:r>
      <w:r w:rsidRPr="004A03F5">
        <w:rPr>
          <w:rStyle w:val="Emphasis"/>
          <w:highlight w:val="cyan"/>
        </w:rPr>
        <w:t>cooperation</w:t>
      </w:r>
      <w:r w:rsidRPr="001C216C">
        <w:rPr>
          <w:rStyle w:val="StyleUnderline"/>
        </w:rPr>
        <w:t xml:space="preserve"> and integration of mission </w:t>
      </w:r>
      <w:r w:rsidRPr="004A03F5">
        <w:rPr>
          <w:rStyle w:val="StyleUnderline"/>
          <w:highlight w:val="cyan"/>
        </w:rPr>
        <w:t>from</w:t>
      </w:r>
      <w:r w:rsidRPr="001C216C">
        <w:rPr>
          <w:rStyle w:val="StyleUnderline"/>
        </w:rPr>
        <w:t xml:space="preserve"> the leadership of </w:t>
      </w:r>
      <w:r w:rsidRPr="004A03F5">
        <w:rPr>
          <w:rStyle w:val="Emphasis"/>
          <w:highlight w:val="cyan"/>
        </w:rPr>
        <w:t>labor and civil rights</w:t>
      </w:r>
      <w:r w:rsidRPr="006A44A3">
        <w:rPr>
          <w:sz w:val="16"/>
        </w:rPr>
        <w:t>. A</w:t>
      </w:r>
      <w:r w:rsidRPr="001C216C">
        <w:rPr>
          <w:rStyle w:val="StyleUnderline"/>
        </w:rPr>
        <w:t xml:space="preserve">. </w:t>
      </w:r>
      <w:r w:rsidRPr="004A03F5">
        <w:rPr>
          <w:rStyle w:val="Emphasis"/>
          <w:highlight w:val="cyan"/>
        </w:rPr>
        <w:t>Phillip Randolph</w:t>
      </w:r>
      <w:r w:rsidRPr="006A44A3">
        <w:rPr>
          <w:sz w:val="16"/>
        </w:rPr>
        <w:t xml:space="preserve"> saw the labor movement working for white people and decided that the movement should work for Black people as well,</w:t>
      </w:r>
      <w:r w:rsidRPr="001C216C">
        <w:rPr>
          <w:rStyle w:val="StyleUnderline"/>
        </w:rPr>
        <w:t xml:space="preserve"> </w:t>
      </w:r>
      <w:r w:rsidRPr="004A03F5">
        <w:rPr>
          <w:rStyle w:val="Emphasis"/>
          <w:highlight w:val="cyan"/>
        </w:rPr>
        <w:t>lead</w:t>
      </w:r>
      <w:r w:rsidRPr="001C216C">
        <w:rPr>
          <w:rStyle w:val="StyleUnderline"/>
        </w:rPr>
        <w:t xml:space="preserve">ing to the organization of the </w:t>
      </w:r>
      <w:r w:rsidRPr="004A03F5">
        <w:rPr>
          <w:rStyle w:val="Emphasis"/>
        </w:rPr>
        <w:t>Brotherhood of Sleeping Car Porters</w:t>
      </w:r>
      <w:r w:rsidRPr="001C216C">
        <w:rPr>
          <w:rStyle w:val="StyleUnderline"/>
        </w:rPr>
        <w:t xml:space="preserve"> in 1925-</w:t>
      </w:r>
      <w:r w:rsidRPr="004A03F5">
        <w:rPr>
          <w:rStyle w:val="StyleUnderline"/>
          <w:highlight w:val="cyan"/>
        </w:rPr>
        <w:t>the first</w:t>
      </w:r>
      <w:r w:rsidRPr="001C216C">
        <w:rPr>
          <w:rStyle w:val="StyleUnderline"/>
        </w:rPr>
        <w:t xml:space="preserve"> labor </w:t>
      </w:r>
      <w:r w:rsidRPr="004A03F5">
        <w:rPr>
          <w:rStyle w:val="StyleUnderline"/>
          <w:highlight w:val="cyan"/>
        </w:rPr>
        <w:t>organization</w:t>
      </w:r>
      <w:r w:rsidRPr="001C216C">
        <w:rPr>
          <w:rStyle w:val="StyleUnderline"/>
        </w:rPr>
        <w:t xml:space="preserve"> </w:t>
      </w:r>
      <w:r w:rsidRPr="004A03F5">
        <w:rPr>
          <w:rStyle w:val="StyleUnderline"/>
          <w:highlight w:val="cyan"/>
        </w:rPr>
        <w:t xml:space="preserve">led by Black people to </w:t>
      </w:r>
      <w:r w:rsidRPr="004A03F5">
        <w:rPr>
          <w:rStyle w:val="Emphasis"/>
          <w:highlight w:val="cyan"/>
        </w:rPr>
        <w:t>receive a charter</w:t>
      </w:r>
      <w:r w:rsidRPr="004A03F5">
        <w:rPr>
          <w:rStyle w:val="StyleUnderline"/>
          <w:highlight w:val="cyan"/>
        </w:rPr>
        <w:t xml:space="preserve"> </w:t>
      </w:r>
      <w:r w:rsidRPr="004A03F5">
        <w:rPr>
          <w:rStyle w:val="Emphasis"/>
          <w:highlight w:val="cyan"/>
        </w:rPr>
        <w:t>in</w:t>
      </w:r>
      <w:r w:rsidRPr="001C216C">
        <w:rPr>
          <w:rStyle w:val="StyleUnderline"/>
        </w:rPr>
        <w:t xml:space="preserve"> </w:t>
      </w:r>
      <w:r w:rsidRPr="004A03F5">
        <w:rPr>
          <w:rStyle w:val="StyleUnderline"/>
          <w:highlight w:val="cyan"/>
        </w:rPr>
        <w:t>the</w:t>
      </w:r>
      <w:r w:rsidRPr="001C216C">
        <w:rPr>
          <w:rStyle w:val="StyleUnderline"/>
        </w:rPr>
        <w:t xml:space="preserve"> </w:t>
      </w:r>
      <w:r w:rsidRPr="001C216C">
        <w:rPr>
          <w:rStyle w:val="Emphasis"/>
          <w:highlight w:val="cyan"/>
        </w:rPr>
        <w:t>A</w:t>
      </w:r>
      <w:r w:rsidRPr="001C216C">
        <w:rPr>
          <w:rStyle w:val="StyleUnderline"/>
        </w:rPr>
        <w:t xml:space="preserve">merican </w:t>
      </w:r>
      <w:r w:rsidRPr="001C216C">
        <w:rPr>
          <w:rStyle w:val="Emphasis"/>
          <w:highlight w:val="cyan"/>
        </w:rPr>
        <w:t>F</w:t>
      </w:r>
      <w:r w:rsidRPr="001C216C">
        <w:rPr>
          <w:rStyle w:val="StyleUnderline"/>
        </w:rPr>
        <w:t xml:space="preserve">ederation of </w:t>
      </w:r>
      <w:r w:rsidRPr="001C216C">
        <w:rPr>
          <w:rStyle w:val="Emphasis"/>
          <w:highlight w:val="cyan"/>
        </w:rPr>
        <w:t>L</w:t>
      </w:r>
      <w:r w:rsidRPr="001C216C">
        <w:rPr>
          <w:rStyle w:val="StyleUnderline"/>
        </w:rPr>
        <w:t>abor.</w:t>
      </w:r>
      <w:r w:rsidRPr="006A44A3">
        <w:rPr>
          <w:sz w:val="16"/>
        </w:rPr>
        <w:t xml:space="preserve">9 </w:t>
      </w:r>
      <w:r w:rsidRPr="001C216C">
        <w:rPr>
          <w:rStyle w:val="StyleUnderline"/>
        </w:rPr>
        <w:t xml:space="preserve">Bayard </w:t>
      </w:r>
      <w:r w:rsidRPr="001C216C">
        <w:rPr>
          <w:rStyle w:val="Emphasis"/>
          <w:highlight w:val="cyan"/>
        </w:rPr>
        <w:t>Rustin</w:t>
      </w:r>
      <w:r w:rsidRPr="001C216C">
        <w:rPr>
          <w:rStyle w:val="StyleUnderline"/>
        </w:rPr>
        <w:t xml:space="preserve">, who helped organize the 1963 March on Washington, </w:t>
      </w:r>
      <w:r w:rsidRPr="004A03F5">
        <w:rPr>
          <w:rStyle w:val="StyleUnderline"/>
          <w:highlight w:val="cyan"/>
        </w:rPr>
        <w:t>was</w:t>
      </w:r>
      <w:r w:rsidRPr="001C216C">
        <w:rPr>
          <w:rStyle w:val="StyleUnderline"/>
        </w:rPr>
        <w:t xml:space="preserve"> the first </w:t>
      </w:r>
      <w:r w:rsidRPr="001C216C">
        <w:rPr>
          <w:rStyle w:val="StyleUnderline"/>
          <w:highlight w:val="cyan"/>
        </w:rPr>
        <w:t>executive director</w:t>
      </w:r>
      <w:r w:rsidRPr="001C216C">
        <w:rPr>
          <w:rStyle w:val="StyleUnderline"/>
        </w:rPr>
        <w:t xml:space="preserve"> </w:t>
      </w:r>
      <w:r w:rsidRPr="001C216C">
        <w:rPr>
          <w:rStyle w:val="StyleUnderline"/>
          <w:highlight w:val="cyan"/>
        </w:rPr>
        <w:t>of</w:t>
      </w:r>
      <w:r w:rsidRPr="001C216C">
        <w:rPr>
          <w:rStyle w:val="StyleUnderline"/>
        </w:rPr>
        <w:t xml:space="preserve"> the </w:t>
      </w:r>
      <w:r w:rsidRPr="001C216C">
        <w:rPr>
          <w:rStyle w:val="Emphasis"/>
          <w:highlight w:val="cyan"/>
        </w:rPr>
        <w:t>AFL-CIO's A</w:t>
      </w:r>
      <w:r w:rsidRPr="001C216C">
        <w:rPr>
          <w:rStyle w:val="StyleUnderline"/>
        </w:rPr>
        <w:t>.</w:t>
      </w:r>
      <w:r w:rsidRPr="006A44A3">
        <w:rPr>
          <w:sz w:val="16"/>
        </w:rPr>
        <w:t xml:space="preserve"> Philip Randolph Institute. 10 There he worked closely with the labor movement </w:t>
      </w:r>
      <w:r w:rsidRPr="001C216C">
        <w:rPr>
          <w:rStyle w:val="Emphasis"/>
          <w:highlight w:val="cyan"/>
        </w:rPr>
        <w:t>to ensure</w:t>
      </w:r>
      <w:r w:rsidRPr="001C216C">
        <w:rPr>
          <w:rStyle w:val="StyleUnderline"/>
        </w:rPr>
        <w:t xml:space="preserve"> that the needs of </w:t>
      </w:r>
      <w:r w:rsidRPr="001C216C">
        <w:rPr>
          <w:rStyle w:val="StyleUnderline"/>
          <w:highlight w:val="cyan"/>
        </w:rPr>
        <w:t>Black workers</w:t>
      </w:r>
      <w:r w:rsidRPr="001C216C">
        <w:rPr>
          <w:rStyle w:val="StyleUnderline"/>
        </w:rPr>
        <w:t xml:space="preserve"> </w:t>
      </w:r>
      <w:r w:rsidRPr="001C216C">
        <w:rPr>
          <w:rStyle w:val="StyleUnderline"/>
          <w:highlight w:val="cyan"/>
        </w:rPr>
        <w:t>became</w:t>
      </w:r>
      <w:r w:rsidRPr="001C216C">
        <w:rPr>
          <w:rStyle w:val="StyleUnderline"/>
        </w:rPr>
        <w:t xml:space="preserve"> </w:t>
      </w:r>
      <w:r w:rsidRPr="001C216C">
        <w:rPr>
          <w:rStyle w:val="Emphasis"/>
          <w:highlight w:val="cyan"/>
        </w:rPr>
        <w:t>part of labor's agenda</w:t>
      </w:r>
      <w:r w:rsidRPr="001C216C">
        <w:rPr>
          <w:rStyle w:val="StyleUnderline"/>
        </w:rPr>
        <w:t>.</w:t>
      </w:r>
      <w:r w:rsidRPr="006A44A3">
        <w:rPr>
          <w:sz w:val="16"/>
        </w:rPr>
        <w:t xml:space="preserve"> " The iconic "I Am </w:t>
      </w:r>
      <w:proofErr w:type="gramStart"/>
      <w:r w:rsidRPr="006A44A3">
        <w:rPr>
          <w:sz w:val="16"/>
        </w:rPr>
        <w:t>A</w:t>
      </w:r>
      <w:proofErr w:type="gramEnd"/>
      <w:r w:rsidRPr="006A44A3">
        <w:rPr>
          <w:sz w:val="16"/>
        </w:rPr>
        <w:t xml:space="preserve"> Man" picket signs used during the Memphis Sanitation Strike are a reminder of the connection between civil rights and labor rights." Dr. Martin Luther King Jr. would deliver his last speech on April 3, </w:t>
      </w:r>
      <w:proofErr w:type="gramStart"/>
      <w:r w:rsidRPr="006A44A3">
        <w:rPr>
          <w:sz w:val="16"/>
        </w:rPr>
        <w:t>1968</w:t>
      </w:r>
      <w:proofErr w:type="gramEnd"/>
      <w:r w:rsidRPr="006A44A3">
        <w:rPr>
          <w:sz w:val="16"/>
        </w:rPr>
        <w:t xml:space="preserve"> </w:t>
      </w:r>
      <w:proofErr w:type="gramStart"/>
      <w:r w:rsidRPr="006A44A3">
        <w:rPr>
          <w:sz w:val="16"/>
        </w:rPr>
        <w:t>in the midst of</w:t>
      </w:r>
      <w:proofErr w:type="gramEnd"/>
      <w:r w:rsidRPr="006A44A3">
        <w:rPr>
          <w:sz w:val="16"/>
        </w:rPr>
        <w:t xml:space="preserve"> a labor dispute calling for support for the Black sanitation workers in their struggle. 13 </w:t>
      </w:r>
      <w:r w:rsidRPr="001C216C">
        <w:rPr>
          <w:rStyle w:val="StyleUnderline"/>
        </w:rPr>
        <w:t xml:space="preserve">There are </w:t>
      </w:r>
      <w:r w:rsidRPr="001C216C">
        <w:rPr>
          <w:rStyle w:val="Emphasis"/>
          <w:highlight w:val="cyan"/>
        </w:rPr>
        <w:t>countless</w:t>
      </w:r>
      <w:r w:rsidRPr="001C216C">
        <w:rPr>
          <w:rStyle w:val="StyleUnderline"/>
        </w:rPr>
        <w:t xml:space="preserve"> other </w:t>
      </w:r>
      <w:r w:rsidRPr="001C216C">
        <w:rPr>
          <w:rStyle w:val="Emphasis"/>
          <w:highlight w:val="cyan"/>
        </w:rPr>
        <w:t>labor leaders of color</w:t>
      </w:r>
      <w:r w:rsidRPr="001C216C">
        <w:rPr>
          <w:rStyle w:val="StyleUnderline"/>
        </w:rPr>
        <w:t xml:space="preserve">: Ella Baker, Cesar Chivez, Karen Lewis. These leaders </w:t>
      </w:r>
      <w:r w:rsidRPr="001C216C">
        <w:rPr>
          <w:rStyle w:val="StyleUnderline"/>
          <w:highlight w:val="cyan"/>
        </w:rPr>
        <w:t>realized</w:t>
      </w:r>
      <w:r w:rsidRPr="001C216C">
        <w:rPr>
          <w:rStyle w:val="StyleUnderline"/>
        </w:rPr>
        <w:t xml:space="preserve"> the </w:t>
      </w:r>
      <w:r w:rsidRPr="001C216C">
        <w:rPr>
          <w:rStyle w:val="StyleUnderline"/>
          <w:highlight w:val="cyan"/>
        </w:rPr>
        <w:t>potential</w:t>
      </w:r>
      <w:r w:rsidRPr="001C216C">
        <w:rPr>
          <w:rStyle w:val="StyleUnderline"/>
        </w:rPr>
        <w:t xml:space="preserve"> </w:t>
      </w:r>
      <w:r w:rsidRPr="001C216C">
        <w:rPr>
          <w:rStyle w:val="StyleUnderline"/>
          <w:highlight w:val="cyan"/>
        </w:rPr>
        <w:t>that</w:t>
      </w:r>
      <w:r w:rsidRPr="001C216C">
        <w:rPr>
          <w:rStyle w:val="StyleUnderline"/>
        </w:rPr>
        <w:t xml:space="preserve"> labor </w:t>
      </w:r>
      <w:r w:rsidRPr="001C216C">
        <w:rPr>
          <w:rStyle w:val="StyleUnderline"/>
          <w:highlight w:val="cyan"/>
        </w:rPr>
        <w:t>unions</w:t>
      </w:r>
      <w:r w:rsidRPr="001C216C">
        <w:rPr>
          <w:rStyle w:val="StyleUnderline"/>
        </w:rPr>
        <w:t xml:space="preserve"> and collective action had for </w:t>
      </w:r>
      <w:r w:rsidRPr="001C216C">
        <w:rPr>
          <w:rStyle w:val="Emphasis"/>
          <w:highlight w:val="cyan"/>
        </w:rPr>
        <w:t>advanc</w:t>
      </w:r>
      <w:r w:rsidRPr="001C216C">
        <w:rPr>
          <w:rStyle w:val="Emphasis"/>
        </w:rPr>
        <w:t>ing</w:t>
      </w:r>
      <w:r w:rsidRPr="001C216C">
        <w:rPr>
          <w:rStyle w:val="StyleUnderline"/>
        </w:rPr>
        <w:t xml:space="preserve"> the civil rights and </w:t>
      </w:r>
      <w:r w:rsidRPr="001C216C">
        <w:rPr>
          <w:rStyle w:val="StyleUnderline"/>
          <w:highlight w:val="cyan"/>
        </w:rPr>
        <w:t>social justice</w:t>
      </w:r>
      <w:r w:rsidRPr="001C216C">
        <w:rPr>
          <w:rStyle w:val="StyleUnderline"/>
        </w:rPr>
        <w:t xml:space="preserve"> movements of their time.</w:t>
      </w:r>
    </w:p>
    <w:p w14:paraId="080FA823" w14:textId="77777777" w:rsidR="00C95B13" w:rsidRPr="006A44A3" w:rsidRDefault="00C95B13" w:rsidP="00C95B13">
      <w:pPr>
        <w:rPr>
          <w:sz w:val="16"/>
        </w:rPr>
      </w:pPr>
      <w:r w:rsidRPr="006A44A3">
        <w:rPr>
          <w:sz w:val="16"/>
        </w:rPr>
        <w:t xml:space="preserve">They were right. The labor movement raises wages for all workers. </w:t>
      </w:r>
      <w:r w:rsidRPr="001C216C">
        <w:rPr>
          <w:rStyle w:val="StyleUnderline"/>
        </w:rPr>
        <w:t xml:space="preserve">But </w:t>
      </w:r>
      <w:r w:rsidRPr="001C216C">
        <w:rPr>
          <w:rStyle w:val="Emphasis"/>
          <w:highlight w:val="cyan"/>
        </w:rPr>
        <w:t>for workers</w:t>
      </w:r>
      <w:r w:rsidRPr="001C216C">
        <w:rPr>
          <w:rStyle w:val="StyleUnderline"/>
        </w:rPr>
        <w:t xml:space="preserve"> who are </w:t>
      </w:r>
      <w:r w:rsidRPr="001C216C">
        <w:rPr>
          <w:rStyle w:val="StyleUnderline"/>
          <w:highlight w:val="cyan"/>
        </w:rPr>
        <w:t>paid less</w:t>
      </w:r>
      <w:r w:rsidRPr="001C216C">
        <w:rPr>
          <w:rStyle w:val="StyleUnderline"/>
        </w:rPr>
        <w:t xml:space="preserve"> </w:t>
      </w:r>
      <w:r w:rsidRPr="001C216C">
        <w:rPr>
          <w:rStyle w:val="StyleUnderline"/>
          <w:highlight w:val="cyan"/>
        </w:rPr>
        <w:t>than</w:t>
      </w:r>
      <w:r w:rsidRPr="001C216C">
        <w:rPr>
          <w:rStyle w:val="StyleUnderline"/>
        </w:rPr>
        <w:t xml:space="preserve"> their </w:t>
      </w:r>
      <w:r w:rsidRPr="001C216C">
        <w:rPr>
          <w:rStyle w:val="StyleUnderline"/>
          <w:highlight w:val="cyan"/>
        </w:rPr>
        <w:t>white male counterparts</w:t>
      </w:r>
      <w:r w:rsidRPr="001C216C">
        <w:rPr>
          <w:rStyle w:val="StyleUnderline"/>
        </w:rPr>
        <w:t xml:space="preserve">, </w:t>
      </w:r>
      <w:r w:rsidRPr="001C216C">
        <w:rPr>
          <w:rStyle w:val="StyleUnderline"/>
          <w:highlight w:val="cyan"/>
        </w:rPr>
        <w:t>the</w:t>
      </w:r>
      <w:r w:rsidRPr="001C216C">
        <w:rPr>
          <w:rStyle w:val="StyleUnderline"/>
        </w:rPr>
        <w:t xml:space="preserve"> </w:t>
      </w:r>
      <w:r w:rsidRPr="001C216C">
        <w:rPr>
          <w:rStyle w:val="Emphasis"/>
          <w:highlight w:val="cyan"/>
        </w:rPr>
        <w:t>union wage premium is even greater</w:t>
      </w:r>
      <w:r w:rsidRPr="001C216C">
        <w:rPr>
          <w:rStyle w:val="StyleUnderline"/>
        </w:rPr>
        <w:t>.</w:t>
      </w:r>
      <w:r w:rsidRPr="006A44A3">
        <w:rPr>
          <w:sz w:val="16"/>
        </w:rPr>
        <w:t xml:space="preserve"> Unions help reduce gender and racial/ethnic wage gaps. Hourly wages for women represented by a union are 4.7% higher on average than for nonunionized women with comparable characteristics.1 4 </w:t>
      </w:r>
      <w:r w:rsidRPr="001C216C">
        <w:rPr>
          <w:rStyle w:val="StyleUnderline"/>
          <w:highlight w:val="cyan"/>
        </w:rPr>
        <w:t>Black workers</w:t>
      </w:r>
      <w:r w:rsidRPr="001C216C">
        <w:rPr>
          <w:rStyle w:val="StyleUnderline"/>
        </w:rPr>
        <w:t xml:space="preserve"> </w:t>
      </w:r>
      <w:r w:rsidRPr="001C216C">
        <w:rPr>
          <w:rStyle w:val="StyleUnderline"/>
          <w:highlight w:val="cyan"/>
        </w:rPr>
        <w:t>represented</w:t>
      </w:r>
      <w:r w:rsidRPr="001C216C">
        <w:rPr>
          <w:rStyle w:val="StyleUnderline"/>
        </w:rPr>
        <w:t xml:space="preserve"> by a union </w:t>
      </w:r>
      <w:r w:rsidRPr="001C216C">
        <w:rPr>
          <w:rStyle w:val="Emphasis"/>
          <w:highlight w:val="cyan"/>
        </w:rPr>
        <w:t>are paid 13.1% more</w:t>
      </w:r>
      <w:r w:rsidRPr="001C216C">
        <w:rPr>
          <w:rStyle w:val="StyleUnderline"/>
        </w:rPr>
        <w:t xml:space="preserve"> than their nonunionized Black peers, and </w:t>
      </w:r>
      <w:r w:rsidRPr="001C216C">
        <w:rPr>
          <w:rStyle w:val="StyleUnderline"/>
          <w:highlight w:val="cyan"/>
        </w:rPr>
        <w:t>Hispanic workers</w:t>
      </w:r>
      <w:r w:rsidRPr="001C216C">
        <w:rPr>
          <w:rStyle w:val="StyleUnderline"/>
        </w:rPr>
        <w:t xml:space="preserve"> represented by a union are paid </w:t>
      </w:r>
      <w:r w:rsidRPr="001C216C">
        <w:rPr>
          <w:rStyle w:val="Emphasis"/>
          <w:highlight w:val="cyan"/>
        </w:rPr>
        <w:t>18.8% more</w:t>
      </w:r>
      <w:r w:rsidRPr="001C216C">
        <w:rPr>
          <w:rStyle w:val="StyleUnderline"/>
        </w:rPr>
        <w:t xml:space="preserve"> than their nonunionized Hispanic peers.</w:t>
      </w:r>
      <w:r w:rsidRPr="006A44A3">
        <w:rPr>
          <w:sz w:val="16"/>
        </w:rPr>
        <w:t xml:space="preserve">15 Black workers are more likely to be union members than white, Asian, or Hispanic workers. 16 Importantly, </w:t>
      </w:r>
      <w:r w:rsidRPr="006A44A3">
        <w:rPr>
          <w:rStyle w:val="StyleUnderline"/>
          <w:highlight w:val="cyan"/>
        </w:rPr>
        <w:t>unions</w:t>
      </w:r>
      <w:r w:rsidRPr="001C216C">
        <w:rPr>
          <w:rStyle w:val="StyleUnderline"/>
        </w:rPr>
        <w:t xml:space="preserve"> </w:t>
      </w:r>
      <w:r w:rsidRPr="001C216C">
        <w:rPr>
          <w:rStyle w:val="Emphasis"/>
          <w:highlight w:val="cyan"/>
        </w:rPr>
        <w:t>provide</w:t>
      </w:r>
      <w:r w:rsidRPr="001C216C">
        <w:rPr>
          <w:rStyle w:val="StyleUnderline"/>
        </w:rPr>
        <w:t xml:space="preserve"> </w:t>
      </w:r>
      <w:r w:rsidRPr="001C216C">
        <w:rPr>
          <w:rStyle w:val="StyleUnderline"/>
          <w:highlight w:val="cyan"/>
        </w:rPr>
        <w:t>protection against termination</w:t>
      </w:r>
      <w:r w:rsidRPr="006A44A3">
        <w:rPr>
          <w:sz w:val="16"/>
        </w:rPr>
        <w:t xml:space="preserve">. This allows workers to raise concerns about subjects that they may not have had the courage to speak on without such </w:t>
      </w:r>
      <w:proofErr w:type="gramStart"/>
      <w:r w:rsidRPr="006A44A3">
        <w:rPr>
          <w:sz w:val="16"/>
        </w:rPr>
        <w:t>protections</w:t>
      </w:r>
      <w:proofErr w:type="gramEnd"/>
      <w:r w:rsidRPr="006A44A3">
        <w:rPr>
          <w:sz w:val="16"/>
        </w:rPr>
        <w:t>.</w:t>
      </w:r>
    </w:p>
    <w:p w14:paraId="5BB20474" w14:textId="77777777" w:rsidR="00C95B13" w:rsidRPr="006A44A3" w:rsidRDefault="00C95B13" w:rsidP="00C95B13">
      <w:pPr>
        <w:rPr>
          <w:sz w:val="16"/>
        </w:rPr>
      </w:pPr>
      <w:r w:rsidRPr="006A44A3">
        <w:rPr>
          <w:sz w:val="16"/>
        </w:rPr>
        <w:t xml:space="preserve">But it's even better than that. A 2020 study found that union membership was associated with reductions in racial resentment among whites.17 </w:t>
      </w:r>
      <w:r w:rsidRPr="001C216C">
        <w:rPr>
          <w:rStyle w:val="Emphasis"/>
          <w:highlight w:val="cyan"/>
        </w:rPr>
        <w:t>White union members</w:t>
      </w:r>
      <w:r w:rsidRPr="001C216C">
        <w:rPr>
          <w:rStyle w:val="StyleUnderline"/>
        </w:rPr>
        <w:t xml:space="preserve"> </w:t>
      </w:r>
      <w:r w:rsidRPr="006A44A3">
        <w:rPr>
          <w:rStyle w:val="StyleUnderline"/>
        </w:rPr>
        <w:t>in diverse unions</w:t>
      </w:r>
      <w:r w:rsidRPr="001C216C">
        <w:rPr>
          <w:rStyle w:val="StyleUnderline"/>
        </w:rPr>
        <w:t xml:space="preserve"> </w:t>
      </w:r>
      <w:r w:rsidRPr="001C216C">
        <w:rPr>
          <w:rStyle w:val="StyleUnderline"/>
          <w:highlight w:val="cyan"/>
        </w:rPr>
        <w:t>are</w:t>
      </w:r>
      <w:r w:rsidRPr="001C216C">
        <w:rPr>
          <w:rStyle w:val="StyleUnderline"/>
        </w:rPr>
        <w:t xml:space="preserve"> </w:t>
      </w:r>
      <w:r w:rsidRPr="001C216C">
        <w:rPr>
          <w:rStyle w:val="Emphasis"/>
          <w:highlight w:val="cyan"/>
        </w:rPr>
        <w:t>more supportive</w:t>
      </w:r>
      <w:r w:rsidRPr="001C216C">
        <w:rPr>
          <w:rStyle w:val="StyleUnderline"/>
        </w:rPr>
        <w:t xml:space="preserve"> </w:t>
      </w:r>
      <w:r w:rsidRPr="001C216C">
        <w:rPr>
          <w:rStyle w:val="StyleUnderline"/>
          <w:highlight w:val="cyan"/>
        </w:rPr>
        <w:t>of</w:t>
      </w:r>
      <w:r w:rsidRPr="001C216C">
        <w:rPr>
          <w:rStyle w:val="StyleUnderline"/>
        </w:rPr>
        <w:t xml:space="preserve"> </w:t>
      </w:r>
      <w:r w:rsidRPr="001C216C">
        <w:rPr>
          <w:rStyle w:val="StyleUnderline"/>
          <w:highlight w:val="cyan"/>
        </w:rPr>
        <w:t xml:space="preserve">policies </w:t>
      </w:r>
      <w:r w:rsidRPr="006A44A3">
        <w:rPr>
          <w:rStyle w:val="StyleUnderline"/>
        </w:rPr>
        <w:t>designed</w:t>
      </w:r>
      <w:r w:rsidRPr="001C216C">
        <w:rPr>
          <w:rStyle w:val="StyleUnderline"/>
        </w:rPr>
        <w:t xml:space="preserve"> </w:t>
      </w:r>
      <w:r w:rsidRPr="001C216C">
        <w:rPr>
          <w:rStyle w:val="Emphasis"/>
          <w:highlight w:val="cyan"/>
        </w:rPr>
        <w:t>to help Black workers</w:t>
      </w:r>
      <w:r w:rsidRPr="001C216C">
        <w:rPr>
          <w:rStyle w:val="StyleUnderline"/>
        </w:rPr>
        <w:t>, their families, and communities.</w:t>
      </w:r>
      <w:r w:rsidRPr="006A44A3">
        <w:rPr>
          <w:sz w:val="16"/>
        </w:rPr>
        <w:t xml:space="preserve"> 18</w:t>
      </w:r>
      <w:r w:rsidRPr="001C216C">
        <w:rPr>
          <w:rStyle w:val="StyleUnderline"/>
        </w:rPr>
        <w:t xml:space="preserve"> </w:t>
      </w:r>
      <w:r w:rsidRPr="006A44A3">
        <w:rPr>
          <w:sz w:val="16"/>
        </w:rPr>
        <w:t>The study posits that unions are motivated to recruit workers of color to get majority status in racially diverse labor sectors.</w:t>
      </w:r>
      <w:r w:rsidRPr="001C216C">
        <w:rPr>
          <w:rStyle w:val="StyleUnderline"/>
        </w:rPr>
        <w:t xml:space="preserve"> </w:t>
      </w:r>
      <w:proofErr w:type="gramStart"/>
      <w:r w:rsidRPr="006A44A3">
        <w:rPr>
          <w:rStyle w:val="StyleUnderline"/>
          <w:highlight w:val="cyan"/>
        </w:rPr>
        <w:t>Therefore</w:t>
      </w:r>
      <w:proofErr w:type="gramEnd"/>
      <w:r w:rsidRPr="001C216C">
        <w:rPr>
          <w:rStyle w:val="StyleUnderline"/>
        </w:rPr>
        <w:t xml:space="preserve"> </w:t>
      </w:r>
      <w:r w:rsidRPr="006A44A3">
        <w:rPr>
          <w:rStyle w:val="Emphasis"/>
        </w:rPr>
        <w:t>unions</w:t>
      </w:r>
      <w:r w:rsidRPr="001C216C">
        <w:rPr>
          <w:rStyle w:val="StyleUnderline"/>
        </w:rPr>
        <w:t xml:space="preserve"> </w:t>
      </w:r>
      <w:r w:rsidRPr="001C216C">
        <w:rPr>
          <w:rStyle w:val="StyleUnderline"/>
          <w:highlight w:val="cyan"/>
        </w:rPr>
        <w:t xml:space="preserve">have </w:t>
      </w:r>
      <w:r w:rsidRPr="006A44A3">
        <w:rPr>
          <w:rStyle w:val="StyleUnderline"/>
        </w:rPr>
        <w:t xml:space="preserve">an </w:t>
      </w:r>
      <w:r w:rsidRPr="001C216C">
        <w:rPr>
          <w:rStyle w:val="StyleUnderline"/>
          <w:highlight w:val="cyan"/>
        </w:rPr>
        <w:t>incentive</w:t>
      </w:r>
      <w:r w:rsidRPr="001C216C">
        <w:rPr>
          <w:rStyle w:val="StyleUnderline"/>
        </w:rPr>
        <w:t xml:space="preserve"> </w:t>
      </w:r>
      <w:r w:rsidRPr="001C216C">
        <w:rPr>
          <w:rStyle w:val="Emphasis"/>
          <w:highlight w:val="cyan"/>
        </w:rPr>
        <w:t xml:space="preserve">to mitigate </w:t>
      </w:r>
      <w:r w:rsidRPr="006A44A3">
        <w:rPr>
          <w:rStyle w:val="Emphasis"/>
        </w:rPr>
        <w:t xml:space="preserve">racial </w:t>
      </w:r>
      <w:r w:rsidRPr="001C216C">
        <w:rPr>
          <w:rStyle w:val="Emphasis"/>
          <w:highlight w:val="cyan"/>
        </w:rPr>
        <w:t>resentment</w:t>
      </w:r>
      <w:r w:rsidRPr="001C216C">
        <w:rPr>
          <w:rStyle w:val="StyleUnderline"/>
        </w:rPr>
        <w:t xml:space="preserve"> among members or potential members.</w:t>
      </w:r>
      <w:r w:rsidRPr="006A44A3">
        <w:rPr>
          <w:sz w:val="16"/>
        </w:rPr>
        <w:t xml:space="preserve"> One of the authors of the study referred to </w:t>
      </w:r>
      <w:r w:rsidRPr="006A44A3">
        <w:rPr>
          <w:rStyle w:val="Emphasis"/>
        </w:rPr>
        <w:t>labor unions</w:t>
      </w:r>
      <w:r w:rsidRPr="006A44A3">
        <w:rPr>
          <w:sz w:val="16"/>
        </w:rPr>
        <w:t xml:space="preserve"> as "one of the largest, if not the </w:t>
      </w:r>
      <w:r w:rsidRPr="001C216C">
        <w:rPr>
          <w:rStyle w:val="Emphasis"/>
          <w:highlight w:val="cyan"/>
        </w:rPr>
        <w:t>largest civil rights</w:t>
      </w:r>
      <w:r w:rsidRPr="001C216C">
        <w:rPr>
          <w:rStyle w:val="StyleUnderline"/>
        </w:rPr>
        <w:t xml:space="preserve"> </w:t>
      </w:r>
      <w:r w:rsidRPr="001C216C">
        <w:rPr>
          <w:rStyle w:val="StyleUnderline"/>
          <w:highlight w:val="cyan"/>
        </w:rPr>
        <w:t>organization</w:t>
      </w:r>
      <w:r w:rsidRPr="001C216C">
        <w:rPr>
          <w:rStyle w:val="StyleUnderline"/>
        </w:rPr>
        <w:t xml:space="preserve"> </w:t>
      </w:r>
      <w:r w:rsidRPr="001C216C">
        <w:rPr>
          <w:rStyle w:val="Emphasis"/>
          <w:highlight w:val="cyan"/>
        </w:rPr>
        <w:t>in the country</w:t>
      </w:r>
      <w:r w:rsidRPr="001C216C">
        <w:rPr>
          <w:rStyle w:val="StyleUnderline"/>
        </w:rPr>
        <w:t>,"</w:t>
      </w:r>
      <w:r w:rsidRPr="006A44A3">
        <w:rPr>
          <w:sz w:val="16"/>
        </w:rPr>
        <w:t xml:space="preserve"> encouraging unions to promote, and progressives to acknowledge, that fact. 19</w:t>
      </w:r>
    </w:p>
    <w:p w14:paraId="5761C9C1" w14:textId="77777777" w:rsidR="00C95B13" w:rsidRDefault="00C95B13" w:rsidP="00C95B13">
      <w:pPr>
        <w:rPr>
          <w:sz w:val="16"/>
        </w:rPr>
      </w:pPr>
      <w:r w:rsidRPr="004A03F5">
        <w:rPr>
          <w:sz w:val="16"/>
        </w:rPr>
        <w:t xml:space="preserve">Maybe this </w:t>
      </w:r>
      <w:r w:rsidRPr="006A44A3">
        <w:rPr>
          <w:sz w:val="16"/>
        </w:rPr>
        <w:t xml:space="preserve">partly explains what I saw in my own CWA bargaining unit at the call center. The racial diversity and integration of the union created a positive effect. </w:t>
      </w:r>
      <w:r w:rsidRPr="006A44A3">
        <w:rPr>
          <w:rStyle w:val="StyleUnderline"/>
        </w:rPr>
        <w:t>White workers were</w:t>
      </w:r>
      <w:r w:rsidRPr="001C216C">
        <w:rPr>
          <w:rStyle w:val="StyleUnderline"/>
        </w:rPr>
        <w:t xml:space="preserve"> </w:t>
      </w:r>
      <w:r w:rsidRPr="001C216C">
        <w:rPr>
          <w:rStyle w:val="StyleUnderline"/>
          <w:highlight w:val="cyan"/>
        </w:rPr>
        <w:t>exposed</w:t>
      </w:r>
      <w:r w:rsidRPr="001C216C">
        <w:rPr>
          <w:rStyle w:val="StyleUnderline"/>
        </w:rPr>
        <w:t xml:space="preserve"> to people </w:t>
      </w:r>
      <w:r w:rsidRPr="001C216C">
        <w:rPr>
          <w:rStyle w:val="Emphasis"/>
          <w:highlight w:val="cyan"/>
        </w:rPr>
        <w:t>beyond</w:t>
      </w:r>
      <w:r w:rsidRPr="001C216C">
        <w:rPr>
          <w:rStyle w:val="StyleUnderline"/>
        </w:rPr>
        <w:t xml:space="preserve"> </w:t>
      </w:r>
      <w:r w:rsidRPr="001C216C">
        <w:rPr>
          <w:rStyle w:val="StyleUnderline"/>
          <w:highlight w:val="cyan"/>
        </w:rPr>
        <w:t>their</w:t>
      </w:r>
      <w:r w:rsidRPr="001C216C">
        <w:rPr>
          <w:rStyle w:val="StyleUnderline"/>
        </w:rPr>
        <w:t xml:space="preserve"> </w:t>
      </w:r>
      <w:r w:rsidRPr="001C216C">
        <w:rPr>
          <w:rStyle w:val="StyleUnderline"/>
          <w:highlight w:val="cyan"/>
        </w:rPr>
        <w:t>normal orbit</w:t>
      </w:r>
      <w:r w:rsidRPr="004A03F5">
        <w:rPr>
          <w:sz w:val="16"/>
        </w:rPr>
        <w:t xml:space="preserve">. They worked alongside colleagues of color not only in their jobs but also in doing the work of the union. Collective bargaining requires collective action. </w:t>
      </w:r>
      <w:r w:rsidRPr="001C216C">
        <w:rPr>
          <w:rStyle w:val="StyleUnderline"/>
          <w:highlight w:val="cyan"/>
        </w:rPr>
        <w:t>Working across</w:t>
      </w:r>
      <w:r w:rsidRPr="001C216C">
        <w:rPr>
          <w:rStyle w:val="StyleUnderline"/>
        </w:rPr>
        <w:t xml:space="preserve"> </w:t>
      </w:r>
      <w:r w:rsidRPr="001C216C">
        <w:rPr>
          <w:rStyle w:val="Emphasis"/>
          <w:highlight w:val="cyan"/>
        </w:rPr>
        <w:t>race</w:t>
      </w:r>
      <w:r w:rsidRPr="001C216C">
        <w:rPr>
          <w:rStyle w:val="StyleUnderline"/>
        </w:rPr>
        <w:t xml:space="preserve"> </w:t>
      </w:r>
      <w:r w:rsidRPr="001C216C">
        <w:rPr>
          <w:rStyle w:val="StyleUnderline"/>
          <w:highlight w:val="cyan"/>
        </w:rPr>
        <w:t xml:space="preserve">and </w:t>
      </w:r>
      <w:r w:rsidRPr="001C216C">
        <w:rPr>
          <w:rStyle w:val="Emphasis"/>
          <w:highlight w:val="cyan"/>
        </w:rPr>
        <w:t>gender</w:t>
      </w:r>
      <w:r w:rsidRPr="001C216C">
        <w:rPr>
          <w:rStyle w:val="StyleUnderline"/>
          <w:highlight w:val="cyan"/>
        </w:rPr>
        <w:t xml:space="preserve"> lines</w:t>
      </w:r>
      <w:r w:rsidRPr="001C216C">
        <w:rPr>
          <w:rStyle w:val="StyleUnderline"/>
        </w:rPr>
        <w:t xml:space="preserve"> </w:t>
      </w:r>
      <w:r w:rsidRPr="001C216C">
        <w:rPr>
          <w:rStyle w:val="StyleUnderline"/>
          <w:highlight w:val="cyan"/>
        </w:rPr>
        <w:t>on</w:t>
      </w:r>
      <w:r w:rsidRPr="001C216C">
        <w:rPr>
          <w:rStyle w:val="StyleUnderline"/>
        </w:rPr>
        <w:t xml:space="preserve"> a project as important as forming a union or </w:t>
      </w:r>
      <w:r w:rsidRPr="001C216C">
        <w:rPr>
          <w:rStyle w:val="Emphasis"/>
          <w:highlight w:val="cyan"/>
        </w:rPr>
        <w:t>bargaining a contract</w:t>
      </w:r>
      <w:r w:rsidRPr="001C216C">
        <w:rPr>
          <w:rStyle w:val="StyleUnderline"/>
        </w:rPr>
        <w:t xml:space="preserve"> </w:t>
      </w:r>
      <w:r w:rsidRPr="001C216C">
        <w:rPr>
          <w:rStyle w:val="StyleUnderline"/>
          <w:highlight w:val="cyan"/>
        </w:rPr>
        <w:t>is</w:t>
      </w:r>
      <w:r w:rsidRPr="001C216C">
        <w:rPr>
          <w:rStyle w:val="Emphasis"/>
          <w:highlight w:val="cyan"/>
        </w:rPr>
        <w:t xml:space="preserve"> transformative</w:t>
      </w:r>
      <w:r w:rsidRPr="004A03F5">
        <w:rPr>
          <w:sz w:val="16"/>
        </w:rPr>
        <w:t xml:space="preserve">. Unions are </w:t>
      </w:r>
      <w:proofErr w:type="gramStart"/>
      <w:r w:rsidRPr="004A03F5">
        <w:rPr>
          <w:sz w:val="16"/>
        </w:rPr>
        <w:t>a powerful</w:t>
      </w:r>
      <w:proofErr w:type="gramEnd"/>
      <w:r w:rsidRPr="004A03F5">
        <w:rPr>
          <w:sz w:val="16"/>
        </w:rPr>
        <w:t xml:space="preserve"> change agent. They </w:t>
      </w:r>
      <w:proofErr w:type="gramStart"/>
      <w:r w:rsidRPr="004A03F5">
        <w:rPr>
          <w:sz w:val="16"/>
        </w:rPr>
        <w:t>impact</w:t>
      </w:r>
      <w:proofErr w:type="gramEnd"/>
      <w:r w:rsidRPr="004A03F5">
        <w:rPr>
          <w:sz w:val="16"/>
        </w:rPr>
        <w:t xml:space="preserve"> the lives of working people while they are on the job, and that impact continues to have an effect when they go home. To my knowledge, no study has yet to look at whether the views of the families, friends and other household members of white union members are changed by this same phenomenon. Nor have studies considered whether union membership helps bridge other divisions such as politics, gender, and sexuality. The potential for true and </w:t>
      </w:r>
      <w:r w:rsidRPr="006A44A3">
        <w:rPr>
          <w:sz w:val="16"/>
        </w:rPr>
        <w:t xml:space="preserve">lasting change is mind-blowing. It also increases the stakes for organizing workers. Is today's </w:t>
      </w:r>
      <w:r w:rsidRPr="006A44A3">
        <w:rPr>
          <w:rStyle w:val="StyleUnderline"/>
        </w:rPr>
        <w:t xml:space="preserve">racial polarization directly related to the preceding </w:t>
      </w:r>
      <w:r w:rsidRPr="006A44A3">
        <w:rPr>
          <w:rStyle w:val="Emphasis"/>
        </w:rPr>
        <w:t>decline in union membership</w:t>
      </w:r>
      <w:r w:rsidRPr="006A44A3">
        <w:rPr>
          <w:sz w:val="16"/>
        </w:rPr>
        <w:t xml:space="preserve">? While unions have often focused on class identity, could a more robust embracing of gender and race create a more just society? Is the current wave of </w:t>
      </w:r>
      <w:proofErr w:type="gramStart"/>
      <w:r w:rsidRPr="006A44A3">
        <w:rPr>
          <w:sz w:val="16"/>
        </w:rPr>
        <w:t>organizing doing</w:t>
      </w:r>
      <w:proofErr w:type="gramEnd"/>
      <w:r w:rsidRPr="006A44A3">
        <w:rPr>
          <w:sz w:val="16"/>
        </w:rPr>
        <w:t xml:space="preserve"> just that? These are the questions of the day. And their answers will not only define the future of labor, </w:t>
      </w:r>
      <w:proofErr w:type="gramStart"/>
      <w:r w:rsidRPr="006A44A3">
        <w:rPr>
          <w:sz w:val="16"/>
        </w:rPr>
        <w:t>they will</w:t>
      </w:r>
      <w:proofErr w:type="gramEnd"/>
      <w:r w:rsidRPr="006A44A3">
        <w:rPr>
          <w:sz w:val="16"/>
        </w:rPr>
        <w:t xml:space="preserve"> define who we are as a society and what role women and people of color are to</w:t>
      </w:r>
      <w:r w:rsidRPr="004A03F5">
        <w:rPr>
          <w:sz w:val="16"/>
        </w:rPr>
        <w:t xml:space="preserve"> play in it.</w:t>
      </w:r>
    </w:p>
    <w:p w14:paraId="5D85D55E" w14:textId="77777777" w:rsidR="00C95B13" w:rsidRDefault="00C95B13" w:rsidP="00C95B13">
      <w:pPr>
        <w:rPr>
          <w:sz w:val="16"/>
        </w:rPr>
      </w:pPr>
    </w:p>
    <w:p w14:paraId="0403A70B" w14:textId="72014426" w:rsidR="00D559F3" w:rsidRPr="00046B75" w:rsidRDefault="00D559F3" w:rsidP="00D559F3">
      <w:pPr>
        <w:pStyle w:val="Heading4"/>
      </w:pPr>
      <w:r>
        <w:t xml:space="preserve">It is NOT violent or </w:t>
      </w:r>
      <w:r>
        <w:rPr>
          <w:u w:val="single"/>
        </w:rPr>
        <w:t>cruelly optimistic</w:t>
      </w:r>
      <w:r>
        <w:t>. G</w:t>
      </w:r>
      <w:r w:rsidRPr="00962257">
        <w:t xml:space="preserve">limpses of what </w:t>
      </w:r>
      <w:proofErr w:type="gramStart"/>
      <w:r w:rsidRPr="00962257">
        <w:rPr>
          <w:u w:val="single"/>
        </w:rPr>
        <w:t>should</w:t>
      </w:r>
      <w:r w:rsidRPr="00962257">
        <w:t xml:space="preserve"> be are</w:t>
      </w:r>
      <w:proofErr w:type="gramEnd"/>
      <w:r w:rsidRPr="00962257">
        <w:t xml:space="preserve"> </w:t>
      </w:r>
      <w:r w:rsidRPr="00962257">
        <w:rPr>
          <w:u w:val="single"/>
        </w:rPr>
        <w:t>far better</w:t>
      </w:r>
      <w:r w:rsidRPr="00962257">
        <w:t xml:space="preserve"> than </w:t>
      </w:r>
      <w:r w:rsidRPr="00962257">
        <w:rPr>
          <w:u w:val="single"/>
        </w:rPr>
        <w:t>acceding</w:t>
      </w:r>
      <w:r w:rsidRPr="00962257">
        <w:t xml:space="preserve"> to the </w:t>
      </w:r>
      <w:proofErr w:type="gramStart"/>
      <w:r w:rsidRPr="00962257">
        <w:t>present</w:t>
      </w:r>
      <w:r>
        <w:t>, and</w:t>
      </w:r>
      <w:proofErr w:type="gramEnd"/>
      <w:r>
        <w:t xml:space="preserve"> </w:t>
      </w:r>
      <w:proofErr w:type="gramStart"/>
      <w:r>
        <w:t>is</w:t>
      </w:r>
      <w:proofErr w:type="gramEnd"/>
      <w:r>
        <w:t xml:space="preserve"> fully in line with the black radical tradition.</w:t>
      </w:r>
    </w:p>
    <w:p w14:paraId="1B2BFB68" w14:textId="77777777" w:rsidR="00D559F3" w:rsidRPr="00046B75" w:rsidRDefault="00D559F3" w:rsidP="00D559F3">
      <w:r w:rsidRPr="008B0CE6">
        <w:t>Gary</w:t>
      </w:r>
      <w:r>
        <w:rPr>
          <w:rStyle w:val="Heading4Char"/>
        </w:rPr>
        <w:t xml:space="preserve"> </w:t>
      </w:r>
      <w:r w:rsidRPr="00046B75">
        <w:rPr>
          <w:rStyle w:val="Heading4Char"/>
        </w:rPr>
        <w:t>Wilder 17</w:t>
      </w:r>
      <w:r>
        <w:t xml:space="preserve">. </w:t>
      </w:r>
      <w:r w:rsidRPr="00046B75">
        <w:t>Associate Professor</w:t>
      </w:r>
      <w:r>
        <w:t xml:space="preserve">, </w:t>
      </w:r>
      <w:r w:rsidRPr="00046B75">
        <w:t>Anthropology</w:t>
      </w:r>
      <w:r>
        <w:t xml:space="preserve">, City University of New York </w:t>
      </w:r>
      <w:r w:rsidRPr="00046B75">
        <w:t>Graduate Center</w:t>
      </w:r>
      <w:r>
        <w:t xml:space="preserve">. </w:t>
      </w:r>
      <w:r w:rsidRPr="00046B75">
        <w:t>“Anticipation</w:t>
      </w:r>
      <w:r>
        <w:t>.</w:t>
      </w:r>
      <w:r w:rsidRPr="00046B75">
        <w:t xml:space="preserve">” </w:t>
      </w:r>
      <w:r>
        <w:t>https://www.politicalconcepts.org/anticipation-gary-wilder/</w:t>
      </w:r>
    </w:p>
    <w:p w14:paraId="01589748" w14:textId="77777777" w:rsidR="00D559F3" w:rsidRPr="00404FAE" w:rsidRDefault="00D559F3" w:rsidP="00D559F3">
      <w:pPr>
        <w:rPr>
          <w:sz w:val="16"/>
        </w:rPr>
      </w:pPr>
      <w:r w:rsidRPr="00404FAE">
        <w:rPr>
          <w:sz w:val="16"/>
        </w:rPr>
        <w:t xml:space="preserve">Adorno thus offers </w:t>
      </w:r>
      <w:r w:rsidRPr="00B74FF8">
        <w:rPr>
          <w:sz w:val="16"/>
        </w:rPr>
        <w:t xml:space="preserve">an orientation to </w:t>
      </w:r>
      <w:r w:rsidRPr="00B74FF8">
        <w:rPr>
          <w:rStyle w:val="StyleUnderline"/>
        </w:rPr>
        <w:t>futurity</w:t>
      </w:r>
      <w:r w:rsidRPr="00B74FF8">
        <w:rPr>
          <w:sz w:val="16"/>
        </w:rPr>
        <w:t xml:space="preserve">, at once political and dialectical, that is </w:t>
      </w:r>
      <w:r w:rsidRPr="00B74FF8">
        <w:rPr>
          <w:rStyle w:val="StyleUnderline"/>
        </w:rPr>
        <w:t xml:space="preserve">organized around human </w:t>
      </w:r>
      <w:r w:rsidRPr="00B74FF8">
        <w:rPr>
          <w:rStyle w:val="Emphasis"/>
        </w:rPr>
        <w:t>action in the present</w:t>
      </w:r>
      <w:r w:rsidRPr="00B74FF8">
        <w:rPr>
          <w:sz w:val="16"/>
        </w:rPr>
        <w:t xml:space="preserve">. </w:t>
      </w:r>
      <w:r w:rsidRPr="00B74FF8">
        <w:rPr>
          <w:rStyle w:val="StyleUnderline"/>
        </w:rPr>
        <w:t>Beyond</w:t>
      </w:r>
      <w:r w:rsidRPr="00B74FF8">
        <w:rPr>
          <w:sz w:val="16"/>
        </w:rPr>
        <w:t xml:space="preserve"> the </w:t>
      </w:r>
      <w:r w:rsidRPr="00B74FF8">
        <w:rPr>
          <w:rStyle w:val="StyleUnderline"/>
        </w:rPr>
        <w:t xml:space="preserve">opposition between </w:t>
      </w:r>
      <w:r w:rsidRPr="00B74FF8">
        <w:rPr>
          <w:rStyle w:val="Emphasis"/>
        </w:rPr>
        <w:t>gradual reformism</w:t>
      </w:r>
      <w:r w:rsidRPr="00B74FF8">
        <w:rPr>
          <w:rStyle w:val="StyleUnderline"/>
        </w:rPr>
        <w:t xml:space="preserve"> and </w:t>
      </w:r>
      <w:r w:rsidRPr="00B74FF8">
        <w:rPr>
          <w:rStyle w:val="Emphasis"/>
        </w:rPr>
        <w:t>revolutionary rupture</w:t>
      </w:r>
      <w:r w:rsidRPr="00B74FF8">
        <w:rPr>
          <w:sz w:val="16"/>
        </w:rPr>
        <w:t xml:space="preserve">, through the everyday work of finding and wrenching free bits of good which can be associated with new languages and rewoven into history, the </w:t>
      </w:r>
      <w:r w:rsidRPr="00B74FF8">
        <w:rPr>
          <w:rStyle w:val="StyleUnderline"/>
        </w:rPr>
        <w:t xml:space="preserve">possibility of </w:t>
      </w:r>
      <w:r w:rsidRPr="00B74FF8">
        <w:rPr>
          <w:rStyle w:val="Emphasis"/>
        </w:rPr>
        <w:t>reconciliation</w:t>
      </w:r>
      <w:r w:rsidRPr="00B74FF8">
        <w:rPr>
          <w:sz w:val="16"/>
        </w:rPr>
        <w:t xml:space="preserve"> is </w:t>
      </w:r>
      <w:proofErr w:type="gramStart"/>
      <w:r w:rsidRPr="00B74FF8">
        <w:rPr>
          <w:rStyle w:val="StyleUnderline"/>
        </w:rPr>
        <w:t>opened</w:t>
      </w:r>
      <w:proofErr w:type="gramEnd"/>
      <w:r w:rsidRPr="00B74FF8">
        <w:rPr>
          <w:rStyle w:val="StyleUnderline"/>
        </w:rPr>
        <w:t xml:space="preserve"> and</w:t>
      </w:r>
      <w:r w:rsidRPr="00B74FF8">
        <w:rPr>
          <w:sz w:val="16"/>
        </w:rPr>
        <w:t xml:space="preserve"> glimpses of </w:t>
      </w:r>
      <w:r w:rsidRPr="00B74FF8">
        <w:rPr>
          <w:rStyle w:val="StyleUnderline"/>
        </w:rPr>
        <w:t>redemption</w:t>
      </w:r>
      <w:r w:rsidRPr="00B74FF8">
        <w:rPr>
          <w:sz w:val="16"/>
        </w:rPr>
        <w:t xml:space="preserve"> are </w:t>
      </w:r>
      <w:r w:rsidRPr="00B74FF8">
        <w:rPr>
          <w:rStyle w:val="StyleUnderline"/>
        </w:rPr>
        <w:t>possible</w:t>
      </w:r>
      <w:r w:rsidRPr="00B74FF8">
        <w:rPr>
          <w:sz w:val="16"/>
        </w:rPr>
        <w:t>.</w:t>
      </w:r>
      <w:r w:rsidRPr="00404FAE">
        <w:rPr>
          <w:sz w:val="16"/>
        </w:rPr>
        <w:t xml:space="preserve"> </w:t>
      </w:r>
    </w:p>
    <w:p w14:paraId="3EB0581C" w14:textId="77777777" w:rsidR="00D559F3" w:rsidRPr="00F65336" w:rsidRDefault="00D559F3" w:rsidP="00D559F3">
      <w:pPr>
        <w:rPr>
          <w:sz w:val="16"/>
        </w:rPr>
      </w:pPr>
      <w:r w:rsidRPr="00F65336">
        <w:rPr>
          <w:sz w:val="16"/>
        </w:rPr>
        <w:t xml:space="preserve">Adorno thus suggests that these glimpses of </w:t>
      </w:r>
      <w:r w:rsidRPr="00F65336">
        <w:rPr>
          <w:rStyle w:val="Emphasis"/>
        </w:rPr>
        <w:t xml:space="preserve">future </w:t>
      </w:r>
      <w:r w:rsidRPr="009A4070">
        <w:rPr>
          <w:rStyle w:val="Emphasis"/>
          <w:highlight w:val="cyan"/>
        </w:rPr>
        <w:t>possibility</w:t>
      </w:r>
      <w:r w:rsidRPr="009A4070">
        <w:rPr>
          <w:rStyle w:val="StyleUnderline"/>
          <w:highlight w:val="cyan"/>
        </w:rPr>
        <w:t xml:space="preserve"> must be pursued </w:t>
      </w:r>
      <w:r w:rsidRPr="009A4070">
        <w:rPr>
          <w:rStyle w:val="Emphasis"/>
          <w:highlight w:val="cyan"/>
        </w:rPr>
        <w:t>concretely</w:t>
      </w:r>
      <w:r w:rsidRPr="00F65336">
        <w:rPr>
          <w:sz w:val="16"/>
        </w:rPr>
        <w:t xml:space="preserve">. But he also reminds us that these </w:t>
      </w:r>
      <w:r w:rsidRPr="00F65336">
        <w:rPr>
          <w:rStyle w:val="StyleUnderline"/>
        </w:rPr>
        <w:t xml:space="preserve">glimpses are </w:t>
      </w:r>
      <w:r w:rsidRPr="00F65336">
        <w:rPr>
          <w:rStyle w:val="Emphasis"/>
        </w:rPr>
        <w:t>no less important</w:t>
      </w:r>
      <w:r w:rsidRPr="00F65336">
        <w:rPr>
          <w:rStyle w:val="StyleUnderline"/>
        </w:rPr>
        <w:t xml:space="preserve"> than</w:t>
      </w:r>
      <w:r w:rsidRPr="00F65336">
        <w:rPr>
          <w:sz w:val="16"/>
        </w:rPr>
        <w:t xml:space="preserve"> the </w:t>
      </w:r>
      <w:r w:rsidRPr="00F65336">
        <w:rPr>
          <w:rStyle w:val="StyleUnderline"/>
        </w:rPr>
        <w:t>pursuit</w:t>
      </w:r>
      <w:r w:rsidRPr="00F65336">
        <w:rPr>
          <w:sz w:val="16"/>
        </w:rPr>
        <w:t xml:space="preserve">. He </w:t>
      </w:r>
      <w:r w:rsidRPr="00F65336">
        <w:rPr>
          <w:rStyle w:val="Emphasis"/>
        </w:rPr>
        <w:t xml:space="preserve">explicitly </w:t>
      </w:r>
      <w:r w:rsidRPr="009A4070">
        <w:rPr>
          <w:rStyle w:val="Emphasis"/>
          <w:highlight w:val="cyan"/>
        </w:rPr>
        <w:t>links</w:t>
      </w:r>
      <w:r w:rsidRPr="009A4070">
        <w:rPr>
          <w:rStyle w:val="StyleUnderline"/>
          <w:highlight w:val="cyan"/>
        </w:rPr>
        <w:t xml:space="preserve"> prospect for </w:t>
      </w:r>
      <w:r w:rsidRPr="009A4070">
        <w:rPr>
          <w:rStyle w:val="Emphasis"/>
          <w:highlight w:val="cyan"/>
        </w:rPr>
        <w:t>transformation</w:t>
      </w:r>
      <w:r w:rsidRPr="00F65336">
        <w:rPr>
          <w:rStyle w:val="StyleUnderline"/>
        </w:rPr>
        <w:t xml:space="preserve"> to</w:t>
      </w:r>
      <w:r w:rsidRPr="00F65336">
        <w:rPr>
          <w:sz w:val="16"/>
        </w:rPr>
        <w:t xml:space="preserve"> acts of </w:t>
      </w:r>
      <w:r w:rsidRPr="009A4070">
        <w:rPr>
          <w:rStyle w:val="Emphasis"/>
          <w:highlight w:val="cyan"/>
        </w:rPr>
        <w:t>political imagination</w:t>
      </w:r>
      <w:r w:rsidRPr="00F65336">
        <w:rPr>
          <w:sz w:val="16"/>
        </w:rPr>
        <w:t>. As with “progress,” Adorno tries to think utopia against “utopia.” In his 1964 exchange with Ernst Bloch, he criticizes ideological forms of “</w:t>
      </w:r>
      <w:r w:rsidRPr="009A4070">
        <w:rPr>
          <w:rStyle w:val="StyleUnderline"/>
          <w:highlight w:val="cyan"/>
        </w:rPr>
        <w:t>cheap</w:t>
      </w:r>
      <w:r w:rsidRPr="00F65336">
        <w:rPr>
          <w:sz w:val="16"/>
        </w:rPr>
        <w:t xml:space="preserve">” and “false” </w:t>
      </w:r>
      <w:r w:rsidRPr="009A4070">
        <w:rPr>
          <w:rStyle w:val="StyleUnderline"/>
          <w:highlight w:val="cyan"/>
        </w:rPr>
        <w:t>utopias</w:t>
      </w:r>
      <w:r w:rsidRPr="00F65336">
        <w:rPr>
          <w:sz w:val="16"/>
        </w:rPr>
        <w:t xml:space="preserve"> which </w:t>
      </w:r>
      <w:r w:rsidRPr="009A4070">
        <w:rPr>
          <w:rStyle w:val="StyleUnderline"/>
          <w:highlight w:val="cyan"/>
        </w:rPr>
        <w:t>present</w:t>
      </w:r>
      <w:r w:rsidRPr="00F65336">
        <w:rPr>
          <w:rStyle w:val="StyleUnderline"/>
        </w:rPr>
        <w:t xml:space="preserve"> the given </w:t>
      </w:r>
      <w:r w:rsidRPr="009A4070">
        <w:rPr>
          <w:rStyle w:val="StyleUnderline"/>
          <w:highlight w:val="cyan"/>
        </w:rPr>
        <w:t xml:space="preserve">world as </w:t>
      </w:r>
      <w:r w:rsidRPr="009A4070">
        <w:rPr>
          <w:rStyle w:val="Emphasis"/>
          <w:highlight w:val="cyan"/>
        </w:rPr>
        <w:t>already</w:t>
      </w:r>
      <w:r w:rsidRPr="00F65336">
        <w:rPr>
          <w:rStyle w:val="Emphasis"/>
        </w:rPr>
        <w:t xml:space="preserve"> reconciled and </w:t>
      </w:r>
      <w:r w:rsidRPr="009A4070">
        <w:rPr>
          <w:rStyle w:val="Emphasis"/>
          <w:highlight w:val="cyan"/>
        </w:rPr>
        <w:t>realized</w:t>
      </w:r>
      <w:r w:rsidRPr="00F65336">
        <w:rPr>
          <w:sz w:val="16"/>
        </w:rPr>
        <w:t>.39 And he recognizes the value of the (Jewish) prohibition against picturing the future concretely “insofar as we do not know what the correct thing would be.”40 At the same time, he insists that “</w:t>
      </w:r>
      <w:r w:rsidRPr="009A4070">
        <w:rPr>
          <w:rStyle w:val="Emphasis"/>
          <w:highlight w:val="cyan"/>
        </w:rPr>
        <w:t>something terrible happens</w:t>
      </w:r>
      <w:r w:rsidRPr="00F65336">
        <w:rPr>
          <w:rStyle w:val="StyleUnderline"/>
        </w:rPr>
        <w:t xml:space="preserve"> due to</w:t>
      </w:r>
      <w:r w:rsidRPr="00F65336">
        <w:rPr>
          <w:sz w:val="16"/>
        </w:rPr>
        <w:t xml:space="preserve"> the </w:t>
      </w:r>
      <w:r w:rsidRPr="00F65336">
        <w:rPr>
          <w:rStyle w:val="StyleUnderline"/>
        </w:rPr>
        <w:t>fact</w:t>
      </w:r>
      <w:r w:rsidRPr="00F65336">
        <w:rPr>
          <w:sz w:val="16"/>
        </w:rPr>
        <w:t xml:space="preserve"> that </w:t>
      </w:r>
      <w:r w:rsidRPr="00F65336">
        <w:rPr>
          <w:rStyle w:val="StyleUnderline"/>
        </w:rPr>
        <w:t>we are forbidden to cast</w:t>
      </w:r>
      <w:r w:rsidRPr="00F65336">
        <w:rPr>
          <w:sz w:val="16"/>
        </w:rPr>
        <w:t xml:space="preserve"> a </w:t>
      </w:r>
      <w:r w:rsidRPr="00F65336">
        <w:rPr>
          <w:rStyle w:val="StyleUnderline"/>
        </w:rPr>
        <w:t>picture</w:t>
      </w:r>
      <w:r w:rsidRPr="00F65336">
        <w:rPr>
          <w:sz w:val="16"/>
        </w:rPr>
        <w:t xml:space="preserve"> . . . the commandment against a concrete expression of utopia tends to defame the utopian consciousness and to engulf it.”41 </w:t>
      </w:r>
    </w:p>
    <w:p w14:paraId="0E30F16F" w14:textId="77777777" w:rsidR="00D559F3" w:rsidRPr="00F65336" w:rsidRDefault="00D559F3" w:rsidP="00D559F3">
      <w:pPr>
        <w:rPr>
          <w:sz w:val="16"/>
          <w:szCs w:val="16"/>
        </w:rPr>
      </w:pPr>
      <w:r w:rsidRPr="00F65336">
        <w:rPr>
          <w:rStyle w:val="StyleUnderline"/>
        </w:rPr>
        <w:t>In the West</w:t>
      </w:r>
      <w:r w:rsidRPr="00F65336">
        <w:rPr>
          <w:sz w:val="16"/>
          <w:szCs w:val="16"/>
        </w:rPr>
        <w:t>, he explains “</w:t>
      </w:r>
      <w:r w:rsidRPr="00F65336">
        <w:rPr>
          <w:rStyle w:val="StyleUnderline"/>
        </w:rPr>
        <w:t>people</w:t>
      </w:r>
      <w:r w:rsidRPr="00F65336">
        <w:rPr>
          <w:sz w:val="16"/>
          <w:szCs w:val="16"/>
        </w:rPr>
        <w:t xml:space="preserve"> have </w:t>
      </w:r>
      <w:r w:rsidRPr="00F65336">
        <w:rPr>
          <w:rStyle w:val="StyleUnderline"/>
        </w:rPr>
        <w:t>lost</w:t>
      </w:r>
      <w:r w:rsidRPr="00F65336">
        <w:rPr>
          <w:sz w:val="16"/>
          <w:szCs w:val="16"/>
        </w:rPr>
        <w:t xml:space="preserve"> . . . the </w:t>
      </w:r>
      <w:r w:rsidRPr="00F65336">
        <w:rPr>
          <w:rStyle w:val="StyleUnderline"/>
        </w:rPr>
        <w:t xml:space="preserve">capability to imagine the totality as something that could be </w:t>
      </w:r>
      <w:r w:rsidRPr="00F65336">
        <w:rPr>
          <w:rStyle w:val="Emphasis"/>
        </w:rPr>
        <w:t>completely different</w:t>
      </w:r>
      <w:r w:rsidRPr="00F65336">
        <w:rPr>
          <w:sz w:val="16"/>
          <w:szCs w:val="16"/>
        </w:rPr>
        <w:t xml:space="preserve"> . . . </w:t>
      </w:r>
      <w:r w:rsidRPr="009A4070">
        <w:rPr>
          <w:rStyle w:val="StyleUnderline"/>
          <w:highlight w:val="cyan"/>
        </w:rPr>
        <w:t>people</w:t>
      </w:r>
      <w:r w:rsidRPr="00F65336">
        <w:rPr>
          <w:sz w:val="16"/>
          <w:szCs w:val="16"/>
        </w:rPr>
        <w:t xml:space="preserve"> are </w:t>
      </w:r>
      <w:r w:rsidRPr="009A4070">
        <w:rPr>
          <w:rStyle w:val="StyleUnderline"/>
          <w:highlight w:val="cyan"/>
        </w:rPr>
        <w:t>sworn to this world</w:t>
      </w:r>
      <w:r w:rsidRPr="00F65336">
        <w:rPr>
          <w:rStyle w:val="StyleUnderline"/>
        </w:rPr>
        <w:t xml:space="preserve"> as it is and</w:t>
      </w:r>
      <w:r w:rsidRPr="00F65336">
        <w:rPr>
          <w:sz w:val="16"/>
          <w:szCs w:val="16"/>
        </w:rPr>
        <w:t xml:space="preserve"> have this </w:t>
      </w:r>
      <w:r w:rsidRPr="009A4070">
        <w:rPr>
          <w:rStyle w:val="Emphasis"/>
          <w:highlight w:val="cyan"/>
        </w:rPr>
        <w:t>blocked</w:t>
      </w:r>
      <w:r w:rsidRPr="00F65336">
        <w:rPr>
          <w:rStyle w:val="Emphasis"/>
        </w:rPr>
        <w:t xml:space="preserve"> consciousness</w:t>
      </w:r>
      <w:r w:rsidRPr="00F65336">
        <w:rPr>
          <w:rStyle w:val="StyleUnderline"/>
        </w:rPr>
        <w:t xml:space="preserve"> vis-à-vis </w:t>
      </w:r>
      <w:r w:rsidRPr="009A4070">
        <w:rPr>
          <w:rStyle w:val="StyleUnderline"/>
          <w:highlight w:val="cyan"/>
        </w:rPr>
        <w:t>possibility</w:t>
      </w:r>
      <w:r w:rsidRPr="00F65336">
        <w:rPr>
          <w:sz w:val="16"/>
          <w:szCs w:val="16"/>
        </w:rPr>
        <w:t xml:space="preserve">.”42 Such concessions to the given, he suggests, can only be overcome through some kind of utopian orientation that insists, for example on “the evident possibility of fulfillment” in modern society or that “a life in freedom and happiness would be possible today.”43 But he is equally concerned by the fact that “the idea of utopia has actually disappeared completely from the conception of socialism,” explaining, “the apparatus, the how, the means of a socialist society have taken precedence over any possible content, for one is not allowed to say anything about the possible content. Thereby the theory of socialism that is decidedly hostile toward utopia now tends really to become a new ideology concerned with the domination of humankind.”44 Adorno warns that any claim to know the future should be avoided. Yet he also insists that unless some kind of “picture” of what might be possible can “appear within one’s grasp, then one basically does not know at all what the actual reason for the totality is, why the entire apparatus has been set in motion.”45 He concludes by agreeing with Bloch that there can be no transformation, no socialism, no fulfillment without the utopian-transcendent belief that “something’s missing.”46 </w:t>
      </w:r>
    </w:p>
    <w:p w14:paraId="06AAE44D" w14:textId="77777777" w:rsidR="00D559F3" w:rsidRPr="00F65336" w:rsidRDefault="00D559F3" w:rsidP="00D559F3">
      <w:pPr>
        <w:rPr>
          <w:sz w:val="16"/>
        </w:rPr>
      </w:pPr>
      <w:r w:rsidRPr="00F65336">
        <w:rPr>
          <w:sz w:val="16"/>
        </w:rPr>
        <w:t xml:space="preserve">In short, Adorno invites critics to undertake a tricky, if not paradoxical, practice of envisioning without defining. This </w:t>
      </w:r>
      <w:r w:rsidRPr="009A4070">
        <w:rPr>
          <w:rStyle w:val="StyleUnderline"/>
          <w:highlight w:val="cyan"/>
        </w:rPr>
        <w:t>balancing</w:t>
      </w:r>
      <w:r w:rsidRPr="00F65336">
        <w:rPr>
          <w:sz w:val="16"/>
        </w:rPr>
        <w:t xml:space="preserve"> act between identifying </w:t>
      </w:r>
      <w:r w:rsidRPr="009A4070">
        <w:rPr>
          <w:rStyle w:val="Emphasis"/>
          <w:highlight w:val="cyan"/>
        </w:rPr>
        <w:t>concrete</w:t>
      </w:r>
      <w:r w:rsidRPr="00F65336">
        <w:rPr>
          <w:rStyle w:val="Emphasis"/>
        </w:rPr>
        <w:t xml:space="preserve"> possibilities</w:t>
      </w:r>
      <w:r w:rsidRPr="00F65336">
        <w:rPr>
          <w:rStyle w:val="StyleUnderline"/>
        </w:rPr>
        <w:t xml:space="preserve"> through </w:t>
      </w:r>
      <w:r w:rsidRPr="009A4070">
        <w:rPr>
          <w:rStyle w:val="Emphasis"/>
          <w:highlight w:val="cyan"/>
        </w:rPr>
        <w:t>utopian imagination</w:t>
      </w:r>
      <w:r w:rsidRPr="00F65336">
        <w:rPr>
          <w:sz w:val="16"/>
        </w:rPr>
        <w:t xml:space="preserve"> while not foreclosing outcomes through predictive naming is a crucial dimension of what I am calling </w:t>
      </w:r>
      <w:r w:rsidRPr="00F65336">
        <w:rPr>
          <w:rStyle w:val="StyleUnderline"/>
        </w:rPr>
        <w:t>anticipation</w:t>
      </w:r>
      <w:r w:rsidRPr="00F65336">
        <w:rPr>
          <w:sz w:val="16"/>
        </w:rPr>
        <w:t xml:space="preserve">. This </w:t>
      </w:r>
      <w:r w:rsidRPr="00F65336">
        <w:rPr>
          <w:rStyle w:val="StyleUnderline"/>
        </w:rPr>
        <w:t>orientation to</w:t>
      </w:r>
      <w:r w:rsidRPr="00F65336">
        <w:rPr>
          <w:sz w:val="16"/>
        </w:rPr>
        <w:t xml:space="preserve"> the </w:t>
      </w:r>
      <w:r w:rsidRPr="00F65336">
        <w:rPr>
          <w:rStyle w:val="StyleUnderline"/>
        </w:rPr>
        <w:t xml:space="preserve">future </w:t>
      </w:r>
      <w:r w:rsidRPr="009A4070">
        <w:rPr>
          <w:rStyle w:val="StyleUnderline"/>
          <w:highlight w:val="cyan"/>
        </w:rPr>
        <w:t>breaks with</w:t>
      </w:r>
      <w:r w:rsidRPr="00F65336">
        <w:rPr>
          <w:sz w:val="16"/>
        </w:rPr>
        <w:t xml:space="preserve"> the </w:t>
      </w:r>
      <w:r w:rsidRPr="009A4070">
        <w:rPr>
          <w:rStyle w:val="StyleUnderline"/>
          <w:highlight w:val="cyan"/>
        </w:rPr>
        <w:t>liberal faith</w:t>
      </w:r>
      <w:r w:rsidRPr="00F65336">
        <w:rPr>
          <w:sz w:val="16"/>
        </w:rPr>
        <w:t xml:space="preserve"> that </w:t>
      </w:r>
      <w:r w:rsidRPr="009A4070">
        <w:rPr>
          <w:rStyle w:val="StyleUnderline"/>
          <w:highlight w:val="cyan"/>
        </w:rPr>
        <w:t>things will</w:t>
      </w:r>
      <w:r w:rsidRPr="00F65336">
        <w:rPr>
          <w:rStyle w:val="StyleUnderline"/>
        </w:rPr>
        <w:t xml:space="preserve"> </w:t>
      </w:r>
      <w:r w:rsidRPr="00F65336">
        <w:rPr>
          <w:rStyle w:val="Emphasis"/>
        </w:rPr>
        <w:t>automatically</w:t>
      </w:r>
      <w:r w:rsidRPr="00F65336">
        <w:rPr>
          <w:sz w:val="16"/>
        </w:rPr>
        <w:t xml:space="preserve"> and </w:t>
      </w:r>
      <w:r w:rsidRPr="00F65336">
        <w:rPr>
          <w:rStyle w:val="StyleUnderline"/>
        </w:rPr>
        <w:t xml:space="preserve">progressively </w:t>
      </w:r>
      <w:r w:rsidRPr="009A4070">
        <w:rPr>
          <w:rStyle w:val="Emphasis"/>
          <w:highlight w:val="cyan"/>
        </w:rPr>
        <w:t>work</w:t>
      </w:r>
      <w:r w:rsidRPr="00F65336">
        <w:rPr>
          <w:rStyle w:val="Emphasis"/>
        </w:rPr>
        <w:t xml:space="preserve"> themselves </w:t>
      </w:r>
      <w:r w:rsidRPr="009A4070">
        <w:rPr>
          <w:rStyle w:val="Emphasis"/>
          <w:highlight w:val="cyan"/>
        </w:rPr>
        <w:t>out</w:t>
      </w:r>
      <w:r w:rsidRPr="00F65336">
        <w:rPr>
          <w:sz w:val="16"/>
        </w:rPr>
        <w:t xml:space="preserve">. But does so in ways that </w:t>
      </w:r>
      <w:r w:rsidRPr="00F65336">
        <w:rPr>
          <w:rStyle w:val="Emphasis"/>
        </w:rPr>
        <w:t>differ fundamentally</w:t>
      </w:r>
      <w:r w:rsidRPr="00F65336">
        <w:rPr>
          <w:rStyle w:val="StyleUnderline"/>
        </w:rPr>
        <w:t xml:space="preserve"> from</w:t>
      </w:r>
      <w:r w:rsidRPr="00F65336">
        <w:rPr>
          <w:sz w:val="16"/>
        </w:rPr>
        <w:t xml:space="preserve"> either “</w:t>
      </w:r>
      <w:r w:rsidRPr="00F65336">
        <w:rPr>
          <w:rStyle w:val="StyleUnderline"/>
        </w:rPr>
        <w:t>waiting without expectation</w:t>
      </w:r>
      <w:r w:rsidRPr="00F65336">
        <w:rPr>
          <w:sz w:val="16"/>
        </w:rPr>
        <w:t xml:space="preserve">” </w:t>
      </w:r>
      <w:r w:rsidRPr="00F65336">
        <w:rPr>
          <w:rStyle w:val="StyleUnderline"/>
        </w:rPr>
        <w:t xml:space="preserve">or </w:t>
      </w:r>
      <w:r w:rsidRPr="00F65336">
        <w:rPr>
          <w:rStyle w:val="Emphasis"/>
        </w:rPr>
        <w:t>nihilistic calls</w:t>
      </w:r>
      <w:r w:rsidRPr="00F65336">
        <w:rPr>
          <w:rStyle w:val="StyleUnderline"/>
        </w:rPr>
        <w:t xml:space="preserve"> to accept</w:t>
      </w:r>
      <w:r w:rsidRPr="00F65336">
        <w:rPr>
          <w:sz w:val="16"/>
        </w:rPr>
        <w:t xml:space="preserve"> the </w:t>
      </w:r>
      <w:r w:rsidRPr="00F65336">
        <w:rPr>
          <w:rStyle w:val="Emphasis"/>
        </w:rPr>
        <w:t>impasse of the present</w:t>
      </w:r>
      <w:r w:rsidRPr="00F65336">
        <w:rPr>
          <w:sz w:val="16"/>
        </w:rPr>
        <w:t xml:space="preserve">, </w:t>
      </w:r>
      <w:r w:rsidRPr="00F65336">
        <w:rPr>
          <w:rStyle w:val="StyleUnderline"/>
        </w:rPr>
        <w:t>abjure transformative projects</w:t>
      </w:r>
      <w:r w:rsidRPr="00F65336">
        <w:rPr>
          <w:sz w:val="16"/>
        </w:rPr>
        <w:t xml:space="preserve">, or </w:t>
      </w:r>
      <w:r w:rsidRPr="00F65336">
        <w:rPr>
          <w:rStyle w:val="StyleUnderline"/>
        </w:rPr>
        <w:t>renounce propositions</w:t>
      </w:r>
      <w:r w:rsidRPr="00F65336">
        <w:rPr>
          <w:sz w:val="16"/>
        </w:rPr>
        <w:t xml:space="preserve"> about a future good life. </w:t>
      </w:r>
    </w:p>
    <w:p w14:paraId="6505218E" w14:textId="77777777" w:rsidR="00D559F3" w:rsidRPr="00F65336" w:rsidRDefault="00D559F3" w:rsidP="00D559F3">
      <w:pPr>
        <w:rPr>
          <w:sz w:val="16"/>
          <w:szCs w:val="16"/>
        </w:rPr>
      </w:pPr>
      <w:r w:rsidRPr="00F65336">
        <w:rPr>
          <w:sz w:val="16"/>
          <w:szCs w:val="16"/>
        </w:rPr>
        <w:t xml:space="preserve">The concrete utopian orientation to futurity suggested by Adorno resonates with a similar position formulated by Henri Lefebvre, another heterodox Marxist who sought to make sense of late capitalist alienation in the postwar period. In the first volume of his Critique of Everyday Life (1947), Lefebvre argued that material progress had created unprecedented possibilities for the good life, but its benefits were only enjoyed by the few; real power was stolen from community and placed in the hands of an elite, and the domination of things was transformed into domination of humans by other humans.47 He thus describes the colonization of everyday life by capital. But because capitalism develops unevenly, he believed, “traces of ‘another life,’ a community life” organized around different social logics and values, persisted within a heterogeneous modernity.48 At the same time, Lefebvre contended, a paradoxical situation of “backwardsness” emerged in which “life is lagging behind what is possible” — behind the very different set of arrangements that capitalist modernization had actually made possible.49 It is precisely this proximity between, on the one hand, an alienated existence and, on the other, that which is no longer possible and that which is newly possible which, according to Lefebvre, creates opportunities, through everyday practices, for different ways of being to emerge.50 In cities especially, he suggests, alternative modes of living and new forms of solidarity appear in the theater of everyday life.51 </w:t>
      </w:r>
    </w:p>
    <w:p w14:paraId="10E53EA6" w14:textId="77777777" w:rsidR="00D559F3" w:rsidRPr="00F65336" w:rsidRDefault="00D559F3" w:rsidP="00D559F3">
      <w:pPr>
        <w:rPr>
          <w:sz w:val="16"/>
          <w:szCs w:val="16"/>
        </w:rPr>
      </w:pPr>
      <w:r w:rsidRPr="00F65336">
        <w:rPr>
          <w:sz w:val="16"/>
          <w:szCs w:val="16"/>
        </w:rPr>
        <w:t xml:space="preserve">In response to optimistic “partisans of Progress,” Lefebvre points out “the decline of everyday life since . . . Antiquity.” But it also differs from nihilistic calls for adapting to the impasse of the present, abjuring transformative projects, or renouncing propositions about a future good life. Conversely, in response to the pessimistic philosophers of decadence, he insists on “the breadth and magnificence of the possibilities which are opening out for man, and which are so really possible . . . (once the political obstacles are shattered).”52 Such anarchist pessimists, he argues, mistakenly accept “this life as the only one possible” and are unable to recognize the potential “greatness” that may shine through alienated forms.53 </w:t>
      </w:r>
    </w:p>
    <w:p w14:paraId="45A115A9" w14:textId="77777777" w:rsidR="00D559F3" w:rsidRPr="00F65336" w:rsidRDefault="00D559F3" w:rsidP="00D559F3">
      <w:pPr>
        <w:rPr>
          <w:sz w:val="16"/>
          <w:szCs w:val="16"/>
        </w:rPr>
      </w:pPr>
      <w:r w:rsidRPr="00F65336">
        <w:rPr>
          <w:sz w:val="16"/>
          <w:szCs w:val="16"/>
        </w:rPr>
        <w:t xml:space="preserve">Rather than focus on the false opposition between progress and decline, Lefebvre directs our attention to the difference between quantitative and qualitative forms of progress. He dismisses as a “childish error” the tendency to base our image of “the [hu]man of the future on what we are now” and “simply granting him a greater quantity of mechanical means and appliances.”54 Rather, he insists, “we should acquire a sense of qualitative changes, of modifications in the quality of life – and above all of another attitude of the human being toward himself.”55 He thus calls on us to envision a future organized around “total life” and a “living totality” in which a “truly human” and “total man” may be realized.56 </w:t>
      </w:r>
    </w:p>
    <w:p w14:paraId="4FC8C671" w14:textId="77777777" w:rsidR="00D559F3" w:rsidRPr="00F65336" w:rsidRDefault="00D559F3" w:rsidP="00D559F3">
      <w:pPr>
        <w:rPr>
          <w:sz w:val="16"/>
          <w:szCs w:val="16"/>
        </w:rPr>
      </w:pPr>
      <w:r w:rsidRPr="00F65336">
        <w:rPr>
          <w:sz w:val="16"/>
          <w:szCs w:val="16"/>
        </w:rPr>
        <w:t xml:space="preserve">For Lefebvre, the task of recognizing the possible in the actual requires creative acts of political imagination. But he also criticizes idle speculation about fantastic futures, insisting that understandings of alternatives must emerge through experimental practices. He asserts that “man as a total problem” – “the possibility of the total” and “truly human man” – can only be “posed and resolved on the level of everyday life.”57 Challenging the kind of critique or revolt promoted by “mystics and metaphysicians,” he proposed a dialectical approach that would overcome false oppositions between “everyday life and festival – mass moments and exceptional moments . . . seriousness and play – reality and dreams.”58 </w:t>
      </w:r>
    </w:p>
    <w:p w14:paraId="6471B2EB" w14:textId="77777777" w:rsidR="00D559F3" w:rsidRPr="00F65336" w:rsidRDefault="00D559F3" w:rsidP="00D559F3">
      <w:pPr>
        <w:rPr>
          <w:sz w:val="16"/>
        </w:rPr>
      </w:pPr>
      <w:r w:rsidRPr="00F65336">
        <w:rPr>
          <w:sz w:val="16"/>
        </w:rPr>
        <w:t xml:space="preserve">According to Lefebvre, everyday life, especially in cities, becomes the scene of a certain utopianism which combines imaginative vision with experimental practices in order to identify and pursue what he called the “possible-impossible.”59 At once future-oriented and now-centered, aesthetic and political, a serious strategy and an end in itself, such everyday practices contribute to what a more human “art of living.”60 We might also call this an art of </w:t>
      </w:r>
      <w:r w:rsidRPr="009A4070">
        <w:rPr>
          <w:rStyle w:val="StyleUnderline"/>
          <w:highlight w:val="cyan"/>
        </w:rPr>
        <w:t>anticipation</w:t>
      </w:r>
      <w:r w:rsidRPr="00F65336">
        <w:rPr>
          <w:sz w:val="16"/>
        </w:rPr>
        <w:t xml:space="preserve"> in which </w:t>
      </w:r>
      <w:r w:rsidRPr="008F4373">
        <w:rPr>
          <w:rStyle w:val="Emphasis"/>
        </w:rPr>
        <w:t>visionary thinking</w:t>
      </w:r>
      <w:r w:rsidRPr="008F4373">
        <w:rPr>
          <w:rStyle w:val="StyleUnderline"/>
        </w:rPr>
        <w:t xml:space="preserve"> and experimental acts</w:t>
      </w:r>
      <w:r w:rsidRPr="00F65336">
        <w:rPr>
          <w:rStyle w:val="StyleUnderline"/>
        </w:rPr>
        <w:t xml:space="preserve"> come together in</w:t>
      </w:r>
      <w:r w:rsidRPr="00F65336">
        <w:rPr>
          <w:sz w:val="16"/>
        </w:rPr>
        <w:t xml:space="preserve"> a type of “</w:t>
      </w:r>
      <w:r w:rsidRPr="009A4070">
        <w:rPr>
          <w:rStyle w:val="Emphasis"/>
          <w:highlight w:val="cyan"/>
        </w:rPr>
        <w:t>play acting</w:t>
      </w:r>
      <w:r w:rsidRPr="00F65336">
        <w:rPr>
          <w:sz w:val="16"/>
        </w:rPr>
        <w:t>” that “</w:t>
      </w:r>
      <w:r w:rsidRPr="009A4070">
        <w:rPr>
          <w:rStyle w:val="Emphasis"/>
          <w:highlight w:val="cyan"/>
        </w:rPr>
        <w:t>explores what is possible</w:t>
      </w:r>
      <w:r w:rsidRPr="00F65336">
        <w:rPr>
          <w:sz w:val="16"/>
        </w:rPr>
        <w:t xml:space="preserve">.”61 </w:t>
      </w:r>
    </w:p>
    <w:p w14:paraId="78E9C15A" w14:textId="77777777" w:rsidR="00D559F3" w:rsidRPr="00B74FF8" w:rsidRDefault="00D559F3" w:rsidP="00D559F3">
      <w:pPr>
        <w:rPr>
          <w:sz w:val="16"/>
          <w:szCs w:val="16"/>
        </w:rPr>
      </w:pPr>
      <w:r w:rsidRPr="008F4373">
        <w:rPr>
          <w:sz w:val="16"/>
          <w:szCs w:val="16"/>
        </w:rPr>
        <w:t xml:space="preserve">In the late 1950s, Lefebvre further developed this thinking about lived utopianism. Under modern capitalist conditions, he explains, previous modes of envisioning a truly human form of life (whether based on fantasies of natural living or classical antiquity) had either been lost or discredited as fictive or mythical, but new ones had not taken their place. Far from celebrating this development, he regarded it as tragic that the postwar Left had no myth of “the new </w:t>
      </w:r>
      <w:r w:rsidRPr="00B74FF8">
        <w:rPr>
          <w:sz w:val="16"/>
          <w:szCs w:val="16"/>
        </w:rPr>
        <w:t xml:space="preserve">life” and spoke only in the language of industrial rationalism, technocratic planning, and productivist acceleration.62 </w:t>
      </w:r>
    </w:p>
    <w:p w14:paraId="3AAB8DAF" w14:textId="77777777" w:rsidR="00D559F3" w:rsidRPr="00B74FF8" w:rsidRDefault="00D559F3" w:rsidP="00D559F3">
      <w:pPr>
        <w:rPr>
          <w:sz w:val="16"/>
        </w:rPr>
      </w:pPr>
      <w:r w:rsidRPr="00B74FF8">
        <w:rPr>
          <w:sz w:val="16"/>
        </w:rPr>
        <w:t xml:space="preserve">But Lefebvre also argued that in the new era of postwar planning there was a resurgence of utopian thinking because “the advanced countries are lagging behind their own possibilities” and are “less able to satisfy those who ought to be happy with it.”63 He writes, “Utopianism lives again . . . It is exploring the possibilities of praxis . . . Imagination is adopting or rediscovering a creative power. It is pooling forces with an obscurely rediscovered spontaneity.”64 And, “If we are to build a revitalized life . . . we must use utopian method experimentally, looking ahead to what is possible and what is impossible and </w:t>
      </w:r>
      <w:r w:rsidRPr="00B74FF8">
        <w:rPr>
          <w:rStyle w:val="StyleUnderline"/>
        </w:rPr>
        <w:t>transforming</w:t>
      </w:r>
      <w:r w:rsidRPr="00B74FF8">
        <w:rPr>
          <w:sz w:val="16"/>
        </w:rPr>
        <w:t xml:space="preserve"> this </w:t>
      </w:r>
      <w:r w:rsidRPr="00B74FF8">
        <w:rPr>
          <w:rStyle w:val="Emphasis"/>
        </w:rPr>
        <w:t>hypothetical exploration</w:t>
      </w:r>
      <w:r w:rsidRPr="00B74FF8">
        <w:rPr>
          <w:rStyle w:val="StyleUnderline"/>
        </w:rPr>
        <w:t xml:space="preserve"> into applicable programs and practical plans</w:t>
      </w:r>
      <w:r w:rsidRPr="00B74FF8">
        <w:rPr>
          <w:sz w:val="16"/>
        </w:rPr>
        <w:t>.”</w:t>
      </w:r>
    </w:p>
    <w:p w14:paraId="6267534E" w14:textId="77777777" w:rsidR="00D559F3" w:rsidRPr="00B74FF8" w:rsidRDefault="00D559F3" w:rsidP="00D559F3">
      <w:pPr>
        <w:rPr>
          <w:sz w:val="16"/>
        </w:rPr>
      </w:pPr>
    </w:p>
    <w:p w14:paraId="30F3C448" w14:textId="77777777" w:rsidR="00D559F3" w:rsidRPr="008F4373" w:rsidRDefault="00D559F3" w:rsidP="00D559F3">
      <w:pPr>
        <w:rPr>
          <w:sz w:val="16"/>
        </w:rPr>
      </w:pPr>
      <w:r w:rsidRPr="00B74FF8">
        <w:rPr>
          <w:sz w:val="16"/>
        </w:rPr>
        <w:t>65 Lefebvre called this orientation a “</w:t>
      </w:r>
      <w:r w:rsidRPr="00B74FF8">
        <w:rPr>
          <w:rStyle w:val="StyleUnderline"/>
        </w:rPr>
        <w:t>philosophy of the possible</w:t>
      </w:r>
      <w:r w:rsidRPr="00B74FF8">
        <w:rPr>
          <w:sz w:val="16"/>
        </w:rPr>
        <w:t>” which attends to “relations with the real and the</w:t>
      </w:r>
      <w:r w:rsidRPr="008F4373">
        <w:rPr>
          <w:sz w:val="16"/>
        </w:rPr>
        <w:t xml:space="preserve"> here-and-now” </w:t>
      </w:r>
      <w:proofErr w:type="gramStart"/>
      <w:r w:rsidRPr="008F4373">
        <w:rPr>
          <w:sz w:val="16"/>
        </w:rPr>
        <w:t>in order to</w:t>
      </w:r>
      <w:proofErr w:type="gramEnd"/>
      <w:r w:rsidRPr="008F4373">
        <w:rPr>
          <w:sz w:val="16"/>
        </w:rPr>
        <w:t xml:space="preserve"> </w:t>
      </w:r>
      <w:r w:rsidRPr="008F4373">
        <w:rPr>
          <w:rStyle w:val="StyleUnderline"/>
        </w:rPr>
        <w:t>discover</w:t>
      </w:r>
      <w:r w:rsidRPr="008F4373">
        <w:rPr>
          <w:sz w:val="16"/>
        </w:rPr>
        <w:t xml:space="preserve"> “the opening, by which [we] may enter in a </w:t>
      </w:r>
      <w:r w:rsidRPr="008F4373">
        <w:rPr>
          <w:rStyle w:val="StyleUnderline"/>
        </w:rPr>
        <w:t>practical way into the</w:t>
      </w:r>
      <w:r w:rsidRPr="008F4373">
        <w:rPr>
          <w:sz w:val="16"/>
        </w:rPr>
        <w:t xml:space="preserve"> ‘</w:t>
      </w:r>
      <w:r w:rsidRPr="008F4373">
        <w:rPr>
          <w:rStyle w:val="Emphasis"/>
        </w:rPr>
        <w:t>possible-impossible</w:t>
      </w:r>
      <w:r w:rsidRPr="008F4373">
        <w:rPr>
          <w:sz w:val="16"/>
        </w:rPr>
        <w:t xml:space="preserve">’ </w:t>
      </w:r>
      <w:r w:rsidRPr="008F4373">
        <w:rPr>
          <w:rStyle w:val="StyleUnderline"/>
        </w:rPr>
        <w:t>dialectic</w:t>
      </w:r>
      <w:r w:rsidRPr="008F4373">
        <w:rPr>
          <w:sz w:val="16"/>
        </w:rPr>
        <w:t xml:space="preserve">.”66 </w:t>
      </w:r>
    </w:p>
    <w:p w14:paraId="12BDDC0B" w14:textId="77777777" w:rsidR="00D559F3" w:rsidRPr="008F4373" w:rsidRDefault="00D559F3" w:rsidP="00D559F3">
      <w:pPr>
        <w:rPr>
          <w:sz w:val="16"/>
          <w:szCs w:val="16"/>
        </w:rPr>
      </w:pPr>
      <w:r w:rsidRPr="008F4373">
        <w:rPr>
          <w:sz w:val="16"/>
          <w:szCs w:val="16"/>
        </w:rPr>
        <w:t xml:space="preserve">Lefebvre’s call in the late 1950s for a new “revolutionary romanticism” seemed to receive an uncanny answer in what he regarded as “the irruption” of May ’68. For him this unforeseen event “broke into” everyday life even as everyday practices constituted that which was revolutionary about the event.67 For Lefebvre, May ‘68 was neither an unmediated presentist eruption nor the working out of a blueprint for the future. He writes, “A theory of the movement has to emerge from the movement itself, for it is the movement that has revealed, unleashed, and liberated theoretical capacities.”68 His analysis of ‘68 emphasizes spontaneous popular contestation and mass participation, the commitment to transform society as a whole and create new forms of life, and above all the emergence of experiments in self-management which were at once concrete and utopian, practical and performative, actual and prefigurative, political and cultural. </w:t>
      </w:r>
    </w:p>
    <w:p w14:paraId="18AF5C54" w14:textId="77777777" w:rsidR="00D559F3" w:rsidRPr="008F4373" w:rsidRDefault="00D559F3" w:rsidP="00D559F3">
      <w:pPr>
        <w:rPr>
          <w:sz w:val="16"/>
          <w:szCs w:val="16"/>
        </w:rPr>
      </w:pPr>
      <w:r w:rsidRPr="008F4373">
        <w:rPr>
          <w:sz w:val="16"/>
          <w:szCs w:val="16"/>
        </w:rPr>
        <w:t xml:space="preserve">For Lefebvre, this “irruption” demonstrated that “everyday existence” cannot be “transcended in one leap” but only through “the process of self-management.”69 He characterized it as an “unthinkable movement” that nevertheless “actually existed” and therefore allowed and compelled people to “think the unthinkable.”70 Not surprisingly, he called May ‘68 a “concrete utopia.”71 The dialectic movement between utopian imagination and experimental practice allowed May ‘68 to make real a supposedly impossible form of life in the “anticipated urban society.”72 He writes, “The specifically utopian function of cultural contestation will thus supersede itself by fulfilling itself in practice.”73 </w:t>
      </w:r>
    </w:p>
    <w:p w14:paraId="1A75BD30" w14:textId="77777777" w:rsidR="00D559F3" w:rsidRPr="008F4373" w:rsidRDefault="00D559F3" w:rsidP="00D559F3">
      <w:pPr>
        <w:rPr>
          <w:sz w:val="16"/>
        </w:rPr>
      </w:pPr>
      <w:r w:rsidRPr="008F4373">
        <w:rPr>
          <w:sz w:val="16"/>
        </w:rPr>
        <w:t xml:space="preserve">This kind of collective anticipation through concrete utopian experiments in self-management comes through clearly in Kristin Ross’s insightful analysis of the Paris Commune. Ross writes: </w:t>
      </w:r>
    </w:p>
    <w:p w14:paraId="31E79688" w14:textId="77777777" w:rsidR="00D559F3" w:rsidRPr="008F4373" w:rsidRDefault="00D559F3" w:rsidP="00D559F3">
      <w:pPr>
        <w:ind w:left="720"/>
        <w:rPr>
          <w:sz w:val="16"/>
        </w:rPr>
      </w:pPr>
      <w:r w:rsidRPr="008F4373">
        <w:rPr>
          <w:sz w:val="16"/>
        </w:rPr>
        <w:t xml:space="preserve">More important than any laws the Communards were able to enact was simply the way in which their daily workings inverted entrenched hierarchies and divisions . . . The world is divided between those who can and those who cannot afford the luxury of playing with words or images. When that division is overcome, as it was under the Commune . . . what matters more than any images conveyed, laws passed, or institutions founded are the capacities set in motion.74 </w:t>
      </w:r>
    </w:p>
    <w:p w14:paraId="1C86ACCF" w14:textId="77777777" w:rsidR="00D559F3" w:rsidRPr="008F4373" w:rsidRDefault="00D559F3" w:rsidP="00D559F3">
      <w:pPr>
        <w:rPr>
          <w:sz w:val="16"/>
        </w:rPr>
      </w:pPr>
      <w:r w:rsidRPr="008F4373">
        <w:rPr>
          <w:sz w:val="16"/>
        </w:rPr>
        <w:t xml:space="preserve">If social relations are to be radically transformed, Ross suggests, it will not be by teaching people how to be citizens of a future society, but by mobilizing such capacities, which are at once practical and theoretical, political and aesthetic, actual and potential.75 </w:t>
      </w:r>
    </w:p>
    <w:p w14:paraId="75A04D06" w14:textId="77777777" w:rsidR="00D559F3" w:rsidRPr="008F4373" w:rsidRDefault="00D559F3" w:rsidP="00D559F3">
      <w:pPr>
        <w:rPr>
          <w:sz w:val="16"/>
        </w:rPr>
      </w:pPr>
      <w:r w:rsidRPr="008F4373">
        <w:rPr>
          <w:sz w:val="16"/>
        </w:rPr>
        <w:t xml:space="preserve">In a similar spirit Massimiliano Tomba examines the “insurgent universality” that was practiced and performed by the more radical and subaltern forces within the French Revolution. He writes, </w:t>
      </w:r>
    </w:p>
    <w:p w14:paraId="21B7D87E" w14:textId="77777777" w:rsidR="00D559F3" w:rsidRPr="008F4373" w:rsidRDefault="00D559F3" w:rsidP="00D559F3">
      <w:pPr>
        <w:ind w:left="720"/>
        <w:rPr>
          <w:sz w:val="16"/>
        </w:rPr>
      </w:pPr>
      <w:proofErr w:type="gramStart"/>
      <w:r w:rsidRPr="008F4373">
        <w:rPr>
          <w:sz w:val="16"/>
        </w:rPr>
        <w:t>this</w:t>
      </w:r>
      <w:proofErr w:type="gramEnd"/>
      <w:r w:rsidRPr="008F4373">
        <w:rPr>
          <w:sz w:val="16"/>
        </w:rPr>
        <w:t xml:space="preserve"> insurgency not only interrupted the continuum of a specific historical configuration of power, but . . . disclosed and anticipated new political pathways, which indicated alternative trajectories beyond political modernity. These pathways were molten in the red-hot magma of many experiments, abandoned or repressed. The experiment was the virtuous “skidding off course (dérapage)” of the Revolution during which slaves, women and the poor gained voice and acted as if they were citizens.76 </w:t>
      </w:r>
    </w:p>
    <w:p w14:paraId="24F91040" w14:textId="77777777" w:rsidR="00D559F3" w:rsidRPr="008F4373" w:rsidRDefault="00D559F3" w:rsidP="00D559F3">
      <w:pPr>
        <w:rPr>
          <w:sz w:val="16"/>
        </w:rPr>
      </w:pPr>
      <w:r w:rsidRPr="008F4373">
        <w:rPr>
          <w:sz w:val="16"/>
        </w:rPr>
        <w:t xml:space="preserve">More recently, we might consider the category confounding character of the 1979 Iranian Revolution and the everyday practices of “horizontalism” following the 2001 financial crisis in Argentina, in recent Occupy struggles, and autonomous popular movements worldwide. Concrete utopian anticipation has assumed more robust forms in the Zapatista experiment in Chiapas, Mexico and the ongoing Kurdish experiment in Rojava, Syria. </w:t>
      </w:r>
    </w:p>
    <w:p w14:paraId="01F11CC1" w14:textId="77777777" w:rsidR="00D559F3" w:rsidRPr="008F4373" w:rsidRDefault="00D559F3" w:rsidP="00D559F3">
      <w:pPr>
        <w:rPr>
          <w:sz w:val="16"/>
        </w:rPr>
      </w:pPr>
      <w:r w:rsidRPr="008F4373">
        <w:rPr>
          <w:sz w:val="16"/>
        </w:rPr>
        <w:t xml:space="preserve">5. Reconstruction, Transfiguration, Improvisation </w:t>
      </w:r>
    </w:p>
    <w:p w14:paraId="19E8BFC1" w14:textId="77777777" w:rsidR="00D559F3" w:rsidRPr="008F4373" w:rsidRDefault="00D559F3" w:rsidP="00D559F3">
      <w:pPr>
        <w:rPr>
          <w:sz w:val="16"/>
        </w:rPr>
      </w:pPr>
      <w:r w:rsidRPr="008F4373">
        <w:rPr>
          <w:sz w:val="16"/>
        </w:rPr>
        <w:t xml:space="preserve">These brief examples should make clear that the politics of </w:t>
      </w:r>
      <w:r w:rsidRPr="009A4070">
        <w:rPr>
          <w:rStyle w:val="StyleUnderline"/>
          <w:highlight w:val="cyan"/>
        </w:rPr>
        <w:t>anticipation</w:t>
      </w:r>
      <w:r w:rsidRPr="008F4373">
        <w:rPr>
          <w:sz w:val="16"/>
        </w:rPr>
        <w:t xml:space="preserve"> are </w:t>
      </w:r>
      <w:r w:rsidRPr="008F4373">
        <w:rPr>
          <w:rStyle w:val="Emphasis"/>
        </w:rPr>
        <w:t>not only</w:t>
      </w:r>
      <w:r w:rsidRPr="008F4373">
        <w:rPr>
          <w:rStyle w:val="StyleUnderline"/>
        </w:rPr>
        <w:t xml:space="preserve"> symbolic and performative</w:t>
      </w:r>
      <w:r w:rsidRPr="008F4373">
        <w:rPr>
          <w:sz w:val="16"/>
        </w:rPr>
        <w:t xml:space="preserve">. An </w:t>
      </w:r>
      <w:r w:rsidRPr="008F4373">
        <w:rPr>
          <w:rStyle w:val="StyleUnderline"/>
        </w:rPr>
        <w:t xml:space="preserve">anticipatory dialectic of </w:t>
      </w:r>
      <w:r w:rsidRPr="008F4373">
        <w:rPr>
          <w:rStyle w:val="Emphasis"/>
        </w:rPr>
        <w:t>prefiguration</w:t>
      </w:r>
      <w:r w:rsidRPr="008F4373">
        <w:rPr>
          <w:rStyle w:val="StyleUnderline"/>
        </w:rPr>
        <w:t xml:space="preserve"> and </w:t>
      </w:r>
      <w:r w:rsidRPr="008F4373">
        <w:rPr>
          <w:rStyle w:val="Emphasis"/>
        </w:rPr>
        <w:t>transfiguration</w:t>
      </w:r>
      <w:r w:rsidRPr="008F4373">
        <w:rPr>
          <w:sz w:val="16"/>
        </w:rPr>
        <w:t xml:space="preserve"> – or the circular relation among </w:t>
      </w:r>
      <w:r w:rsidRPr="008F4373">
        <w:rPr>
          <w:rStyle w:val="StyleUnderline"/>
        </w:rPr>
        <w:t>envisioning</w:t>
      </w:r>
      <w:r w:rsidRPr="008F4373">
        <w:rPr>
          <w:sz w:val="16"/>
        </w:rPr>
        <w:t xml:space="preserve">, </w:t>
      </w:r>
      <w:r w:rsidRPr="008F4373">
        <w:rPr>
          <w:rStyle w:val="StyleUnderline"/>
        </w:rPr>
        <w:t>enacting</w:t>
      </w:r>
      <w:r w:rsidRPr="008F4373">
        <w:rPr>
          <w:sz w:val="16"/>
        </w:rPr>
        <w:t xml:space="preserve">, and </w:t>
      </w:r>
      <w:r w:rsidRPr="008F4373">
        <w:rPr>
          <w:rStyle w:val="StyleUnderline"/>
        </w:rPr>
        <w:t>realizing</w:t>
      </w:r>
      <w:r w:rsidRPr="008F4373">
        <w:rPr>
          <w:sz w:val="16"/>
        </w:rPr>
        <w:t xml:space="preserve"> – has </w:t>
      </w:r>
      <w:r w:rsidRPr="008F4373">
        <w:rPr>
          <w:rStyle w:val="StyleUnderline"/>
        </w:rPr>
        <w:t xml:space="preserve">been </w:t>
      </w:r>
      <w:r w:rsidRPr="008F4373">
        <w:rPr>
          <w:rStyle w:val="Emphasis"/>
        </w:rPr>
        <w:t xml:space="preserve">especially well </w:t>
      </w:r>
      <w:r w:rsidRPr="009A4070">
        <w:rPr>
          <w:rStyle w:val="Emphasis"/>
          <w:highlight w:val="cyan"/>
        </w:rPr>
        <w:t>developed</w:t>
      </w:r>
      <w:r w:rsidRPr="009A4070">
        <w:rPr>
          <w:rStyle w:val="StyleUnderline"/>
          <w:highlight w:val="cyan"/>
        </w:rPr>
        <w:t xml:space="preserve"> within the black radical tradition</w:t>
      </w:r>
      <w:r w:rsidRPr="008F4373">
        <w:rPr>
          <w:sz w:val="16"/>
        </w:rPr>
        <w:t xml:space="preserve">. Consider, for example, W.E.B. Du Bois’s plan during the early 1930s to organize African Americans into self-managing consumer cooperatives. He took as his staring points the refractory character of the color line (which proved to be invulnerable to rational refutation or legal challenges), the mutually reinforcing relation between racism and poverty, the white supremacy of the American labor movement, and the devastating effect of the Great Depression on the black community. Given this historical condition, </w:t>
      </w:r>
      <w:r w:rsidRPr="002312AC">
        <w:rPr>
          <w:rStyle w:val="StyleUnderline"/>
        </w:rPr>
        <w:t>Du Bois</w:t>
      </w:r>
      <w:r w:rsidRPr="008F4373">
        <w:rPr>
          <w:sz w:val="16"/>
        </w:rPr>
        <w:t xml:space="preserve"> sought to </w:t>
      </w:r>
      <w:r w:rsidRPr="002312AC">
        <w:rPr>
          <w:rStyle w:val="StyleUnderline"/>
        </w:rPr>
        <w:t xml:space="preserve">identify </w:t>
      </w:r>
      <w:r w:rsidRPr="002312AC">
        <w:rPr>
          <w:rStyle w:val="Emphasis"/>
        </w:rPr>
        <w:t>immanent possibilities</w:t>
      </w:r>
      <w:r w:rsidRPr="002312AC">
        <w:rPr>
          <w:rStyle w:val="StyleUnderline"/>
        </w:rPr>
        <w:t xml:space="preserve"> within alienated forms by turning</w:t>
      </w:r>
      <w:r w:rsidRPr="008F4373">
        <w:rPr>
          <w:sz w:val="16"/>
        </w:rPr>
        <w:t xml:space="preserve"> the </w:t>
      </w:r>
      <w:r w:rsidRPr="002312AC">
        <w:rPr>
          <w:rStyle w:val="StyleUnderline"/>
        </w:rPr>
        <w:t>fact of segregation into</w:t>
      </w:r>
      <w:r w:rsidRPr="008F4373">
        <w:rPr>
          <w:sz w:val="16"/>
        </w:rPr>
        <w:t xml:space="preserve"> a </w:t>
      </w:r>
      <w:r w:rsidRPr="002312AC">
        <w:rPr>
          <w:rStyle w:val="StyleUnderline"/>
        </w:rPr>
        <w:t xml:space="preserve">source of </w:t>
      </w:r>
      <w:r w:rsidRPr="002312AC">
        <w:rPr>
          <w:rStyle w:val="Emphasis"/>
        </w:rPr>
        <w:t>social strength</w:t>
      </w:r>
      <w:r w:rsidRPr="002312AC">
        <w:rPr>
          <w:rStyle w:val="StyleUnderline"/>
        </w:rPr>
        <w:t xml:space="preserve"> and </w:t>
      </w:r>
      <w:r w:rsidRPr="002312AC">
        <w:rPr>
          <w:rStyle w:val="Emphasis"/>
        </w:rPr>
        <w:t>political education</w:t>
      </w:r>
      <w:r w:rsidRPr="008F4373">
        <w:rPr>
          <w:sz w:val="16"/>
        </w:rPr>
        <w:t xml:space="preserve">. He argued that if planned and organized, existing networks of black sociality and exchange could ground a new form of solidarity and autonomy through which to confront capitalism and racism. He believed that self-managing cooperatives organized around mutualist lines could create opportunities for work without exploitation, production without profit, exchange without stratification, knowledge production without exclusion – in ways that would reinforce bonds across different social sectors of the black community.77 </w:t>
      </w:r>
    </w:p>
    <w:p w14:paraId="111105F7" w14:textId="77777777" w:rsidR="00D559F3" w:rsidRPr="002312AC" w:rsidRDefault="00D559F3" w:rsidP="00D559F3">
      <w:pPr>
        <w:rPr>
          <w:sz w:val="16"/>
        </w:rPr>
      </w:pPr>
      <w:r w:rsidRPr="002312AC">
        <w:rPr>
          <w:sz w:val="16"/>
        </w:rPr>
        <w:t xml:space="preserve">On one level, Du Bois’s multi-faceted program was a pragmatic response to an immediate predicament. These consumer cooperatives would create a basis for economic survival under conditions of Jim Crow segregation during the Depression. By doing so without depending on either state aid (that might not come) or legal reform (that might not matter), it was also meant to transform formal liberty into substantive freedom. Du Bois emphasized that these economic efforts were meant to complement, and help to realize, rather than replace the existing civil rights struggle. He offered a strategy for achieving full citizenship from a position of economic security, strength, and leverage. </w:t>
      </w:r>
    </w:p>
    <w:p w14:paraId="551E9DB6" w14:textId="77777777" w:rsidR="00D559F3" w:rsidRPr="002312AC" w:rsidRDefault="00D559F3" w:rsidP="00D559F3">
      <w:pPr>
        <w:rPr>
          <w:sz w:val="16"/>
        </w:rPr>
      </w:pPr>
      <w:r w:rsidRPr="002312AC">
        <w:rPr>
          <w:sz w:val="16"/>
        </w:rPr>
        <w:t xml:space="preserve">But Du Bois’s call for economic self-management was also a </w:t>
      </w:r>
      <w:r w:rsidRPr="009A4070">
        <w:rPr>
          <w:rStyle w:val="Emphasis"/>
          <w:highlight w:val="cyan"/>
        </w:rPr>
        <w:t>concrete utopian project</w:t>
      </w:r>
      <w:r w:rsidRPr="002312AC">
        <w:rPr>
          <w:sz w:val="16"/>
        </w:rPr>
        <w:t xml:space="preserve"> to radically reconstruct American democracy by abolishing the color line and overcoming capitalist social relations. In his view, these self-managing cooperatives would </w:t>
      </w:r>
      <w:r w:rsidRPr="009A4070">
        <w:rPr>
          <w:rStyle w:val="StyleUnderline"/>
          <w:highlight w:val="cyan"/>
        </w:rPr>
        <w:t>allow black actors to develop</w:t>
      </w:r>
      <w:r w:rsidRPr="002312AC">
        <w:rPr>
          <w:rStyle w:val="StyleUnderline"/>
        </w:rPr>
        <w:t xml:space="preserve"> alternative</w:t>
      </w:r>
      <w:r w:rsidRPr="002312AC">
        <w:rPr>
          <w:sz w:val="16"/>
        </w:rPr>
        <w:t xml:space="preserve"> forms of labor, exchange, and sociality – the </w:t>
      </w:r>
      <w:r w:rsidRPr="009A4070">
        <w:rPr>
          <w:rStyle w:val="StyleUnderline"/>
          <w:highlight w:val="cyan"/>
        </w:rPr>
        <w:t xml:space="preserve">new </w:t>
      </w:r>
      <w:r w:rsidRPr="002312AC">
        <w:rPr>
          <w:rStyle w:val="StyleUnderline"/>
        </w:rPr>
        <w:t>subjectivities</w:t>
      </w:r>
      <w:r w:rsidRPr="002312AC">
        <w:rPr>
          <w:sz w:val="16"/>
        </w:rPr>
        <w:t xml:space="preserve">, </w:t>
      </w:r>
      <w:r w:rsidRPr="002312AC">
        <w:rPr>
          <w:rStyle w:val="StyleUnderline"/>
        </w:rPr>
        <w:t>everyday practices</w:t>
      </w:r>
      <w:r w:rsidRPr="002312AC">
        <w:rPr>
          <w:sz w:val="16"/>
        </w:rPr>
        <w:t xml:space="preserve">, </w:t>
      </w:r>
      <w:r w:rsidRPr="002312AC">
        <w:rPr>
          <w:rStyle w:val="StyleUnderline"/>
        </w:rPr>
        <w:t xml:space="preserve">ethical </w:t>
      </w:r>
      <w:r w:rsidRPr="009A4070">
        <w:rPr>
          <w:rStyle w:val="StyleUnderline"/>
          <w:highlight w:val="cyan"/>
        </w:rPr>
        <w:t>relations</w:t>
      </w:r>
      <w:r w:rsidRPr="002312AC">
        <w:rPr>
          <w:sz w:val="16"/>
        </w:rPr>
        <w:t xml:space="preserve">, </w:t>
      </w:r>
      <w:r w:rsidRPr="002312AC">
        <w:rPr>
          <w:rStyle w:val="StyleUnderline"/>
        </w:rPr>
        <w:t xml:space="preserve">and spiritual/cultural orientations </w:t>
      </w:r>
      <w:r w:rsidRPr="009A4070">
        <w:rPr>
          <w:rStyle w:val="StyleUnderline"/>
          <w:highlight w:val="cyan"/>
        </w:rPr>
        <w:t>that</w:t>
      </w:r>
      <w:r w:rsidRPr="009A4070">
        <w:rPr>
          <w:sz w:val="16"/>
          <w:highlight w:val="cyan"/>
        </w:rPr>
        <w:t xml:space="preserve"> would</w:t>
      </w:r>
      <w:r w:rsidRPr="002312AC">
        <w:rPr>
          <w:sz w:val="16"/>
        </w:rPr>
        <w:t xml:space="preserve">: 1. </w:t>
      </w:r>
      <w:r w:rsidRPr="009A4070">
        <w:rPr>
          <w:rStyle w:val="StyleUnderline"/>
          <w:highlight w:val="cyan"/>
        </w:rPr>
        <w:t>prepare</w:t>
      </w:r>
      <w:r w:rsidRPr="002312AC">
        <w:rPr>
          <w:rStyle w:val="StyleUnderline"/>
        </w:rPr>
        <w:t xml:space="preserve"> themselves for</w:t>
      </w:r>
      <w:r w:rsidRPr="002312AC">
        <w:rPr>
          <w:sz w:val="16"/>
        </w:rPr>
        <w:t xml:space="preserve"> the </w:t>
      </w:r>
      <w:r w:rsidRPr="009A4070">
        <w:rPr>
          <w:rStyle w:val="Emphasis"/>
          <w:highlight w:val="cyan"/>
        </w:rPr>
        <w:t>future</w:t>
      </w:r>
      <w:r w:rsidRPr="002312AC">
        <w:rPr>
          <w:rStyle w:val="Emphasis"/>
        </w:rPr>
        <w:t xml:space="preserve"> order</w:t>
      </w:r>
      <w:r w:rsidRPr="002312AC">
        <w:rPr>
          <w:rStyle w:val="StyleUnderline"/>
        </w:rPr>
        <w:t xml:space="preserve"> </w:t>
      </w:r>
      <w:r w:rsidRPr="009A4070">
        <w:rPr>
          <w:rStyle w:val="StyleUnderline"/>
          <w:highlight w:val="cyan"/>
        </w:rPr>
        <w:t>they desired</w:t>
      </w:r>
      <w:r w:rsidRPr="002312AC">
        <w:rPr>
          <w:sz w:val="16"/>
        </w:rPr>
        <w:t xml:space="preserve">, 2. </w:t>
      </w:r>
      <w:r w:rsidRPr="009A4070">
        <w:rPr>
          <w:rStyle w:val="StyleUnderline"/>
          <w:highlight w:val="cyan"/>
        </w:rPr>
        <w:t>model</w:t>
      </w:r>
      <w:r w:rsidRPr="002312AC">
        <w:rPr>
          <w:sz w:val="16"/>
        </w:rPr>
        <w:t xml:space="preserve"> (to themselves and others) </w:t>
      </w:r>
      <w:r w:rsidRPr="009A4070">
        <w:rPr>
          <w:rStyle w:val="StyleUnderline"/>
          <w:highlight w:val="cyan"/>
        </w:rPr>
        <w:t>what was possible</w:t>
      </w:r>
      <w:r w:rsidRPr="002312AC">
        <w:rPr>
          <w:rStyle w:val="StyleUnderline"/>
        </w:rPr>
        <w:t xml:space="preserve"> and what</w:t>
      </w:r>
      <w:r w:rsidRPr="002312AC">
        <w:rPr>
          <w:sz w:val="16"/>
        </w:rPr>
        <w:t xml:space="preserve"> that </w:t>
      </w:r>
      <w:r w:rsidRPr="002312AC">
        <w:rPr>
          <w:rStyle w:val="StyleUnderline"/>
        </w:rPr>
        <w:t>future might entail</w:t>
      </w:r>
      <w:r w:rsidRPr="002312AC">
        <w:rPr>
          <w:sz w:val="16"/>
        </w:rPr>
        <w:t xml:space="preserve"> (</w:t>
      </w:r>
      <w:r w:rsidRPr="002312AC">
        <w:rPr>
          <w:rStyle w:val="StyleUnderline"/>
        </w:rPr>
        <w:t xml:space="preserve">through </w:t>
      </w:r>
      <w:r w:rsidRPr="002312AC">
        <w:rPr>
          <w:rStyle w:val="Emphasis"/>
        </w:rPr>
        <w:t>experimental practices</w:t>
      </w:r>
      <w:r w:rsidRPr="002312AC">
        <w:rPr>
          <w:sz w:val="16"/>
        </w:rPr>
        <w:t xml:space="preserve">), 3. help to </w:t>
      </w:r>
      <w:r w:rsidRPr="009A4070">
        <w:rPr>
          <w:rStyle w:val="StyleUnderline"/>
          <w:highlight w:val="cyan"/>
        </w:rPr>
        <w:t>hasten that future</w:t>
      </w:r>
      <w:r w:rsidRPr="002312AC">
        <w:rPr>
          <w:sz w:val="16"/>
        </w:rPr>
        <w:t xml:space="preserve"> by enacting it here and now (</w:t>
      </w:r>
      <w:r w:rsidRPr="009A4070">
        <w:rPr>
          <w:rStyle w:val="StyleUnderline"/>
          <w:highlight w:val="cyan"/>
        </w:rPr>
        <w:t xml:space="preserve">to </w:t>
      </w:r>
      <w:r w:rsidRPr="009A4070">
        <w:rPr>
          <w:rStyle w:val="Emphasis"/>
          <w:highlight w:val="cyan"/>
        </w:rPr>
        <w:t>materialize it by envisioning it</w:t>
      </w:r>
      <w:r w:rsidRPr="002312AC">
        <w:rPr>
          <w:sz w:val="16"/>
        </w:rPr>
        <w:t xml:space="preserve">, and to come to see it through material practices). With this plan for strategic self-segregation, </w:t>
      </w:r>
      <w:r w:rsidRPr="002312AC">
        <w:rPr>
          <w:rStyle w:val="StyleUnderline"/>
        </w:rPr>
        <w:t>Du Bois</w:t>
      </w:r>
      <w:r w:rsidRPr="002312AC">
        <w:rPr>
          <w:sz w:val="16"/>
        </w:rPr>
        <w:t xml:space="preserve"> was </w:t>
      </w:r>
      <w:r w:rsidRPr="009A4070">
        <w:rPr>
          <w:rStyle w:val="StyleUnderline"/>
          <w:highlight w:val="cyan"/>
        </w:rPr>
        <w:t>not calling</w:t>
      </w:r>
      <w:r w:rsidRPr="002312AC">
        <w:rPr>
          <w:rStyle w:val="StyleUnderline"/>
        </w:rPr>
        <w:t xml:space="preserve"> for</w:t>
      </w:r>
      <w:r w:rsidRPr="002312AC">
        <w:rPr>
          <w:sz w:val="16"/>
        </w:rPr>
        <w:t xml:space="preserve"> </w:t>
      </w:r>
      <w:r w:rsidRPr="002312AC">
        <w:rPr>
          <w:strike/>
          <w:sz w:val="16"/>
        </w:rPr>
        <w:t>blacks</w:t>
      </w:r>
      <w:r w:rsidRPr="002312AC">
        <w:rPr>
          <w:sz w:val="16"/>
        </w:rPr>
        <w:t xml:space="preserve"> [</w:t>
      </w:r>
      <w:r w:rsidRPr="002312AC">
        <w:rPr>
          <w:rStyle w:val="StyleUnderline"/>
        </w:rPr>
        <w:t>black people</w:t>
      </w:r>
      <w:r w:rsidRPr="002312AC">
        <w:rPr>
          <w:sz w:val="16"/>
        </w:rPr>
        <w:t xml:space="preserve">] </w:t>
      </w:r>
      <w:r w:rsidRPr="009A4070">
        <w:rPr>
          <w:rStyle w:val="StyleUnderline"/>
          <w:highlight w:val="cyan"/>
        </w:rPr>
        <w:t xml:space="preserve">to withdraw from </w:t>
      </w:r>
      <w:r w:rsidRPr="009A4070">
        <w:rPr>
          <w:rStyle w:val="Emphasis"/>
          <w:highlight w:val="cyan"/>
        </w:rPr>
        <w:t>American society</w:t>
      </w:r>
      <w:r w:rsidRPr="002312AC">
        <w:rPr>
          <w:sz w:val="16"/>
        </w:rPr>
        <w:t xml:space="preserve">. He </w:t>
      </w:r>
      <w:proofErr w:type="gramStart"/>
      <w:r w:rsidRPr="002312AC">
        <w:rPr>
          <w:sz w:val="16"/>
        </w:rPr>
        <w:t>was recognizing</w:t>
      </w:r>
      <w:proofErr w:type="gramEnd"/>
      <w:r w:rsidRPr="002312AC">
        <w:rPr>
          <w:sz w:val="16"/>
        </w:rPr>
        <w:t xml:space="preserve"> that their </w:t>
      </w:r>
      <w:r w:rsidRPr="009A4070">
        <w:rPr>
          <w:rStyle w:val="Emphasis"/>
          <w:highlight w:val="cyan"/>
        </w:rPr>
        <w:t>involuntary status</w:t>
      </w:r>
      <w:r w:rsidRPr="002312AC">
        <w:rPr>
          <w:sz w:val="16"/>
        </w:rPr>
        <w:t xml:space="preserve"> as a nation-within-a-nation </w:t>
      </w:r>
      <w:r w:rsidRPr="009A4070">
        <w:rPr>
          <w:rStyle w:val="StyleUnderline"/>
          <w:highlight w:val="cyan"/>
        </w:rPr>
        <w:t>offered</w:t>
      </w:r>
      <w:r w:rsidRPr="002312AC">
        <w:rPr>
          <w:rStyle w:val="StyleUnderline"/>
        </w:rPr>
        <w:t xml:space="preserve"> them</w:t>
      </w:r>
      <w:r w:rsidRPr="002312AC">
        <w:rPr>
          <w:sz w:val="16"/>
        </w:rPr>
        <w:t xml:space="preserve"> an </w:t>
      </w:r>
      <w:r w:rsidRPr="009A4070">
        <w:rPr>
          <w:rStyle w:val="Emphasis"/>
          <w:highlight w:val="cyan"/>
        </w:rPr>
        <w:t>opportunity</w:t>
      </w:r>
      <w:r w:rsidRPr="002312AC">
        <w:rPr>
          <w:sz w:val="16"/>
        </w:rPr>
        <w:t xml:space="preserve"> (</w:t>
      </w:r>
      <w:r w:rsidRPr="002312AC">
        <w:rPr>
          <w:rStyle w:val="StyleUnderline"/>
        </w:rPr>
        <w:t xml:space="preserve">and </w:t>
      </w:r>
      <w:r w:rsidRPr="002312AC">
        <w:rPr>
          <w:rStyle w:val="Emphasis"/>
        </w:rPr>
        <w:t>perspective</w:t>
      </w:r>
      <w:r w:rsidRPr="002312AC">
        <w:rPr>
          <w:sz w:val="16"/>
        </w:rPr>
        <w:t xml:space="preserve">) to lead the </w:t>
      </w:r>
      <w:proofErr w:type="gramStart"/>
      <w:r w:rsidRPr="002312AC">
        <w:rPr>
          <w:sz w:val="16"/>
        </w:rPr>
        <w:t>nation as a whole</w:t>
      </w:r>
      <w:proofErr w:type="gramEnd"/>
      <w:r w:rsidRPr="002312AC">
        <w:rPr>
          <w:sz w:val="16"/>
        </w:rPr>
        <w:t xml:space="preserve"> (beginning with the white working class) on a different path beyond the color line and towards socialist democracy. His program was based on the conviction that racial domination could never be overcome under capitalist conditions and that socialism could never be realized until the color line was abolished.78 It envisioned self-managing black communities playing a vanguard role in a process whereby a whole range of cooperative movements among different communities would form, federate, and help to create a new “cooperative commonwealth” in and beyond America. It thereby anticipated both a multi-racial socialist democracy within America and a new order of international solidarity among self-managing peoples of color against global imperialism. </w:t>
      </w:r>
    </w:p>
    <w:p w14:paraId="129525D0" w14:textId="77777777" w:rsidR="00D559F3" w:rsidRPr="00A73FD4" w:rsidRDefault="00D559F3" w:rsidP="00D559F3">
      <w:pPr>
        <w:rPr>
          <w:sz w:val="16"/>
          <w:szCs w:val="16"/>
        </w:rPr>
      </w:pPr>
      <w:r w:rsidRPr="00A73FD4">
        <w:rPr>
          <w:sz w:val="16"/>
          <w:szCs w:val="16"/>
        </w:rPr>
        <w:t xml:space="preserve">In this way, Du Bois believed that the </w:t>
      </w:r>
      <w:r w:rsidRPr="009A4070">
        <w:rPr>
          <w:rStyle w:val="Emphasis"/>
          <w:highlight w:val="cyan"/>
        </w:rPr>
        <w:t>black freedom struggle</w:t>
      </w:r>
      <w:r w:rsidRPr="00A73FD4">
        <w:rPr>
          <w:sz w:val="16"/>
          <w:szCs w:val="16"/>
        </w:rPr>
        <w:t xml:space="preserve"> could </w:t>
      </w:r>
      <w:r w:rsidRPr="009A4070">
        <w:rPr>
          <w:rStyle w:val="StyleUnderline"/>
          <w:highlight w:val="cyan"/>
        </w:rPr>
        <w:t>realize American democracy</w:t>
      </w:r>
      <w:r w:rsidRPr="00A73FD4">
        <w:rPr>
          <w:sz w:val="16"/>
          <w:szCs w:val="16"/>
        </w:rPr>
        <w:t xml:space="preserve">, </w:t>
      </w:r>
      <w:r w:rsidRPr="009A4070">
        <w:rPr>
          <w:rStyle w:val="StyleUnderline"/>
          <w:highlight w:val="cyan"/>
        </w:rPr>
        <w:t>empower</w:t>
      </w:r>
      <w:r w:rsidRPr="00A73FD4">
        <w:rPr>
          <w:sz w:val="16"/>
          <w:szCs w:val="16"/>
        </w:rPr>
        <w:t xml:space="preserve"> and unite </w:t>
      </w:r>
      <w:r w:rsidRPr="009A4070">
        <w:rPr>
          <w:rStyle w:val="StyleUnderline"/>
          <w:highlight w:val="cyan"/>
        </w:rPr>
        <w:t>colonized peoples</w:t>
      </w:r>
      <w:r w:rsidRPr="00A73FD4">
        <w:rPr>
          <w:sz w:val="16"/>
          <w:szCs w:val="16"/>
        </w:rPr>
        <w:t xml:space="preserve">, </w:t>
      </w:r>
      <w:r w:rsidRPr="009A4070">
        <w:rPr>
          <w:rStyle w:val="Emphasis"/>
          <w:highlight w:val="cyan"/>
        </w:rPr>
        <w:t>redeem the West</w:t>
      </w:r>
      <w:r w:rsidRPr="00A73FD4">
        <w:rPr>
          <w:sz w:val="16"/>
          <w:szCs w:val="16"/>
        </w:rPr>
        <w:t xml:space="preserve">, and </w:t>
      </w:r>
      <w:r w:rsidRPr="009A4070">
        <w:rPr>
          <w:rStyle w:val="StyleUnderline"/>
          <w:highlight w:val="cyan"/>
        </w:rPr>
        <w:t>emancipate humanity</w:t>
      </w:r>
      <w:r w:rsidRPr="00A73FD4">
        <w:rPr>
          <w:sz w:val="16"/>
          <w:szCs w:val="16"/>
        </w:rPr>
        <w:t xml:space="preserve"> – </w:t>
      </w:r>
      <w:r w:rsidRPr="009A4070">
        <w:rPr>
          <w:rStyle w:val="StyleUnderline"/>
          <w:highlight w:val="cyan"/>
        </w:rPr>
        <w:t>through</w:t>
      </w:r>
      <w:r w:rsidRPr="00A73FD4">
        <w:rPr>
          <w:sz w:val="16"/>
          <w:szCs w:val="16"/>
        </w:rPr>
        <w:t xml:space="preserve"> concrete everyday practices that </w:t>
      </w:r>
      <w:r w:rsidRPr="00A73FD4">
        <w:rPr>
          <w:rStyle w:val="StyleUnderline"/>
        </w:rPr>
        <w:t>anticipated</w:t>
      </w:r>
      <w:r w:rsidRPr="00A73FD4">
        <w:rPr>
          <w:sz w:val="16"/>
          <w:szCs w:val="16"/>
        </w:rPr>
        <w:t xml:space="preserve">, in </w:t>
      </w:r>
      <w:proofErr w:type="gramStart"/>
      <w:r w:rsidRPr="00A73FD4">
        <w:rPr>
          <w:sz w:val="16"/>
          <w:szCs w:val="16"/>
        </w:rPr>
        <w:t>all of</w:t>
      </w:r>
      <w:proofErr w:type="gramEnd"/>
      <w:r w:rsidRPr="00A73FD4">
        <w:rPr>
          <w:sz w:val="16"/>
          <w:szCs w:val="16"/>
        </w:rPr>
        <w:t xml:space="preserve"> these ways, a </w:t>
      </w:r>
      <w:r w:rsidRPr="009A4070">
        <w:rPr>
          <w:rStyle w:val="Emphasis"/>
          <w:highlight w:val="cyan"/>
        </w:rPr>
        <w:t>seemingly impossible</w:t>
      </w:r>
      <w:r w:rsidRPr="009A4070">
        <w:rPr>
          <w:rStyle w:val="StyleUnderline"/>
          <w:highlight w:val="cyan"/>
        </w:rPr>
        <w:t xml:space="preserve"> future</w:t>
      </w:r>
      <w:r w:rsidRPr="00A73FD4">
        <w:rPr>
          <w:sz w:val="16"/>
          <w:szCs w:val="16"/>
        </w:rPr>
        <w:t xml:space="preserve"> already </w:t>
      </w:r>
      <w:r w:rsidRPr="009A4070">
        <w:rPr>
          <w:rStyle w:val="StyleUnderline"/>
          <w:highlight w:val="cyan"/>
        </w:rPr>
        <w:t xml:space="preserve">made plausible by </w:t>
      </w:r>
      <w:r w:rsidRPr="009A4070">
        <w:rPr>
          <w:rStyle w:val="Emphasis"/>
          <w:highlight w:val="cyan"/>
        </w:rPr>
        <w:t>present conditions</w:t>
      </w:r>
      <w:r w:rsidRPr="00A73FD4">
        <w:rPr>
          <w:sz w:val="16"/>
          <w:szCs w:val="16"/>
        </w:rPr>
        <w:t xml:space="preserve"> and glimpsed through the subaltern’s privileged critical insight. On the one hand, his plan was a revolutionary rejection of liberal progress. It insisted that no change would come automatically and that real emancipation would not be possible by merely adjusting the existing framework. On the other hand, this was a </w:t>
      </w:r>
      <w:r w:rsidRPr="00A73FD4">
        <w:rPr>
          <w:rStyle w:val="StyleUnderline"/>
        </w:rPr>
        <w:t>program for radical transformation</w:t>
      </w:r>
      <w:r w:rsidRPr="00A73FD4">
        <w:rPr>
          <w:sz w:val="16"/>
          <w:szCs w:val="16"/>
        </w:rPr>
        <w:t xml:space="preserve"> that </w:t>
      </w:r>
      <w:r w:rsidRPr="00A73FD4">
        <w:rPr>
          <w:rStyle w:val="StyleUnderline"/>
        </w:rPr>
        <w:t>refused</w:t>
      </w:r>
      <w:r w:rsidRPr="00A73FD4">
        <w:rPr>
          <w:sz w:val="16"/>
          <w:szCs w:val="16"/>
        </w:rPr>
        <w:t xml:space="preserve"> the </w:t>
      </w:r>
      <w:r w:rsidRPr="00A73FD4">
        <w:rPr>
          <w:rStyle w:val="StyleUnderline"/>
        </w:rPr>
        <w:t xml:space="preserve">fantasy of </w:t>
      </w:r>
      <w:r w:rsidRPr="00A73FD4">
        <w:rPr>
          <w:rStyle w:val="Emphasis"/>
        </w:rPr>
        <w:t>sudden revolutionary rupture</w:t>
      </w:r>
      <w:r w:rsidRPr="00A73FD4">
        <w:rPr>
          <w:sz w:val="16"/>
          <w:szCs w:val="16"/>
        </w:rPr>
        <w:t xml:space="preserve">. Du Bois was mindful of the long black Atlantic history during which each emancipatory break enabled a </w:t>
      </w:r>
      <w:proofErr w:type="gramStart"/>
      <w:r w:rsidRPr="00A73FD4">
        <w:rPr>
          <w:sz w:val="16"/>
          <w:szCs w:val="16"/>
        </w:rPr>
        <w:t>new forms of domination</w:t>
      </w:r>
      <w:proofErr w:type="gramEnd"/>
      <w:r w:rsidRPr="00A73FD4">
        <w:rPr>
          <w:sz w:val="16"/>
          <w:szCs w:val="16"/>
        </w:rPr>
        <w:t xml:space="preserve">. He suggested that the process of subjective and objective transformation that he was proposing might take decades, or even generations. </w:t>
      </w:r>
    </w:p>
    <w:p w14:paraId="7ED8561B" w14:textId="0F9FE968" w:rsidR="00D559F3" w:rsidRDefault="00D559F3" w:rsidP="00D559F3">
      <w:pPr>
        <w:pStyle w:val="Heading4"/>
      </w:pPr>
      <w:r>
        <w:t xml:space="preserve">This is all true </w:t>
      </w:r>
      <w:r w:rsidRPr="00C4018E">
        <w:rPr>
          <w:u w:val="single"/>
        </w:rPr>
        <w:t>even if</w:t>
      </w:r>
      <w:r>
        <w:t xml:space="preserve"> fiat is illusory.</w:t>
      </w:r>
    </w:p>
    <w:p w14:paraId="4C6C36D4" w14:textId="77777777" w:rsidR="00D559F3" w:rsidRPr="00F4161C" w:rsidRDefault="00D559F3" w:rsidP="00D559F3">
      <w:pPr>
        <w:rPr>
          <w:rStyle w:val="Style13ptBold"/>
        </w:rPr>
      </w:pPr>
      <w:r w:rsidRPr="00C4018E">
        <w:t>Michael</w:t>
      </w:r>
      <w:r>
        <w:rPr>
          <w:rStyle w:val="Style13ptBold"/>
        </w:rPr>
        <w:t xml:space="preserve"> </w:t>
      </w:r>
      <w:r w:rsidRPr="00F4161C">
        <w:rPr>
          <w:rStyle w:val="Style13ptBold"/>
        </w:rPr>
        <w:t>Milona 18</w:t>
      </w:r>
      <w:r>
        <w:t xml:space="preserve">. </w:t>
      </w:r>
      <w:r w:rsidRPr="00F4161C">
        <w:t>Ph</w:t>
      </w:r>
      <w:r>
        <w:t>.</w:t>
      </w:r>
      <w:r w:rsidRPr="00F4161C">
        <w:t>D</w:t>
      </w:r>
      <w:r>
        <w:t>.</w:t>
      </w:r>
      <w:r w:rsidRPr="00F4161C">
        <w:t xml:space="preserve"> in Philosophy from the University of Southern California, Instructor in Philosophy at Auburn University, Former Postdoctoral Fellow in Philosophy at Cornell University, “Finding Hope</w:t>
      </w:r>
      <w:r>
        <w:t>.</w:t>
      </w:r>
      <w:r w:rsidRPr="00F4161C">
        <w:t>” Canadian Journal of Philosophy</w:t>
      </w:r>
      <w:r>
        <w:t>.</w:t>
      </w:r>
    </w:p>
    <w:p w14:paraId="6E8047F1" w14:textId="77777777" w:rsidR="00D559F3" w:rsidRPr="00F4161C" w:rsidRDefault="00D559F3" w:rsidP="00D559F3">
      <w:pPr>
        <w:rPr>
          <w:sz w:val="16"/>
        </w:rPr>
      </w:pPr>
      <w:r w:rsidRPr="00F4161C">
        <w:rPr>
          <w:sz w:val="16"/>
        </w:rPr>
        <w:t xml:space="preserve">5.2 </w:t>
      </w:r>
      <w:r w:rsidRPr="00F4161C">
        <w:rPr>
          <w:rStyle w:val="Emphasis"/>
        </w:rPr>
        <w:t>Hope for Ideals</w:t>
      </w:r>
      <w:r w:rsidRPr="00F4161C">
        <w:rPr>
          <w:sz w:val="16"/>
        </w:rPr>
        <w:t xml:space="preserve">: </w:t>
      </w:r>
      <w:r w:rsidRPr="00F4161C">
        <w:rPr>
          <w:rStyle w:val="StyleUnderline"/>
        </w:rPr>
        <w:t>Lessons from the Depth of Hope</w:t>
      </w:r>
    </w:p>
    <w:p w14:paraId="4A54DC17" w14:textId="77777777" w:rsidR="00D559F3" w:rsidRPr="00F4161C" w:rsidRDefault="00D559F3" w:rsidP="00D559F3">
      <w:pPr>
        <w:rPr>
          <w:sz w:val="16"/>
        </w:rPr>
      </w:pPr>
      <w:r w:rsidRPr="00702F34">
        <w:rPr>
          <w:rStyle w:val="StyleUnderline"/>
          <w:highlight w:val="cyan"/>
        </w:rPr>
        <w:t>Should we hope for ideals that are</w:t>
      </w:r>
      <w:r w:rsidRPr="00702F34">
        <w:rPr>
          <w:sz w:val="16"/>
          <w:highlight w:val="cyan"/>
        </w:rPr>
        <w:t xml:space="preserve"> </w:t>
      </w:r>
      <w:r w:rsidRPr="00F4161C">
        <w:rPr>
          <w:rStyle w:val="Emphasis"/>
        </w:rPr>
        <w:t xml:space="preserve">extremely </w:t>
      </w:r>
      <w:r w:rsidRPr="00702F34">
        <w:rPr>
          <w:rStyle w:val="Emphasis"/>
          <w:highlight w:val="cyan"/>
        </w:rPr>
        <w:t>unlikely</w:t>
      </w:r>
      <w:r w:rsidRPr="00F4161C">
        <w:rPr>
          <w:rStyle w:val="Emphasis"/>
        </w:rPr>
        <w:t xml:space="preserve"> to come about?</w:t>
      </w:r>
      <w:r w:rsidRPr="00F4161C">
        <w:rPr>
          <w:sz w:val="16"/>
        </w:rPr>
        <w:t xml:space="preserve"> </w:t>
      </w:r>
      <w:r w:rsidRPr="00F4161C">
        <w:rPr>
          <w:rStyle w:val="StyleUnderline"/>
        </w:rPr>
        <w:t>I address this question through the lens of a specific case</w:t>
      </w:r>
      <w:r w:rsidRPr="00F4161C">
        <w:rPr>
          <w:sz w:val="16"/>
        </w:rPr>
        <w:t xml:space="preserve">, namely </w:t>
      </w:r>
      <w:r w:rsidRPr="00F4161C">
        <w:rPr>
          <w:rStyle w:val="StyleUnderline"/>
        </w:rPr>
        <w:t>that of whether to hope for a racially just society</w:t>
      </w:r>
      <w:r w:rsidRPr="00F4161C">
        <w:rPr>
          <w:sz w:val="16"/>
        </w:rPr>
        <w:t xml:space="preserve">. </w:t>
      </w:r>
      <w:r w:rsidRPr="00F4161C">
        <w:rPr>
          <w:rStyle w:val="Emphasis"/>
        </w:rPr>
        <w:t>M</w:t>
      </w:r>
      <w:r w:rsidRPr="00F4161C">
        <w:rPr>
          <w:rStyle w:val="StyleUnderline"/>
        </w:rPr>
        <w:t xml:space="preserve">artin </w:t>
      </w:r>
      <w:r w:rsidRPr="00F4161C">
        <w:rPr>
          <w:rStyle w:val="Emphasis"/>
        </w:rPr>
        <w:t>L</w:t>
      </w:r>
      <w:r w:rsidRPr="00F4161C">
        <w:rPr>
          <w:rStyle w:val="StyleUnderline"/>
        </w:rPr>
        <w:t xml:space="preserve">uther </w:t>
      </w:r>
      <w:r w:rsidRPr="00F4161C">
        <w:rPr>
          <w:rStyle w:val="Emphasis"/>
        </w:rPr>
        <w:t>K</w:t>
      </w:r>
      <w:r w:rsidRPr="00F4161C">
        <w:rPr>
          <w:rStyle w:val="StyleUnderline"/>
        </w:rPr>
        <w:t>ing Jr</w:t>
      </w:r>
      <w:r w:rsidRPr="00F4161C">
        <w:rPr>
          <w:sz w:val="16"/>
        </w:rPr>
        <w:t xml:space="preserve">. addresses this question in his sermon ‘Shattered Dreams’, </w:t>
      </w:r>
      <w:r w:rsidRPr="00F4161C">
        <w:rPr>
          <w:rStyle w:val="StyleUnderline"/>
        </w:rPr>
        <w:t xml:space="preserve">observing that </w:t>
      </w:r>
      <w:r w:rsidRPr="00702F34">
        <w:rPr>
          <w:rStyle w:val="StyleUnderline"/>
          <w:highlight w:val="cyan"/>
        </w:rPr>
        <w:t>while</w:t>
      </w:r>
      <w:r w:rsidRPr="00F4161C">
        <w:rPr>
          <w:rStyle w:val="StyleUnderline"/>
        </w:rPr>
        <w:t xml:space="preserve"> racial </w:t>
      </w:r>
      <w:r w:rsidRPr="00702F34">
        <w:rPr>
          <w:rStyle w:val="StyleUnderline"/>
          <w:highlight w:val="cyan"/>
        </w:rPr>
        <w:t>justice is of</w:t>
      </w:r>
      <w:r w:rsidRPr="00F4161C">
        <w:rPr>
          <w:rStyle w:val="StyleUnderline"/>
        </w:rPr>
        <w:t xml:space="preserve"> incredible </w:t>
      </w:r>
      <w:r w:rsidRPr="00702F34">
        <w:rPr>
          <w:rStyle w:val="StyleUnderline"/>
          <w:highlight w:val="cyan"/>
        </w:rPr>
        <w:t>value</w:t>
      </w:r>
      <w:r w:rsidRPr="00702F34">
        <w:rPr>
          <w:sz w:val="16"/>
          <w:highlight w:val="cyan"/>
        </w:rPr>
        <w:t xml:space="preserve">, </w:t>
      </w:r>
      <w:r w:rsidRPr="00702F34">
        <w:rPr>
          <w:rStyle w:val="StyleUnderline"/>
          <w:highlight w:val="cyan"/>
        </w:rPr>
        <w:t>it is</w:t>
      </w:r>
      <w:r w:rsidRPr="00F4161C">
        <w:rPr>
          <w:rStyle w:val="StyleUnderline"/>
        </w:rPr>
        <w:t xml:space="preserve"> also</w:t>
      </w:r>
      <w:r w:rsidRPr="00F4161C">
        <w:rPr>
          <w:sz w:val="16"/>
        </w:rPr>
        <w:t xml:space="preserve"> </w:t>
      </w:r>
      <w:r w:rsidRPr="00F4161C">
        <w:rPr>
          <w:rStyle w:val="StyleUnderline"/>
        </w:rPr>
        <w:t xml:space="preserve">incredibly </w:t>
      </w:r>
      <w:r w:rsidRPr="00702F34">
        <w:rPr>
          <w:rStyle w:val="StyleUnderline"/>
          <w:highlight w:val="cyan"/>
        </w:rPr>
        <w:t>improbable</w:t>
      </w:r>
      <w:r w:rsidRPr="00F4161C">
        <w:rPr>
          <w:sz w:val="16"/>
        </w:rPr>
        <w:t>:</w:t>
      </w:r>
    </w:p>
    <w:p w14:paraId="348C3BCB" w14:textId="77777777" w:rsidR="00D559F3" w:rsidRPr="00F4161C" w:rsidRDefault="00D559F3" w:rsidP="00D559F3">
      <w:pPr>
        <w:ind w:left="720"/>
        <w:rPr>
          <w:sz w:val="16"/>
        </w:rPr>
      </w:pPr>
      <w:r w:rsidRPr="00702F34">
        <w:rPr>
          <w:rStyle w:val="Emphasis"/>
          <w:highlight w:val="cyan"/>
        </w:rPr>
        <w:t>What does one do</w:t>
      </w:r>
      <w:r w:rsidRPr="00F4161C">
        <w:rPr>
          <w:rStyle w:val="Emphasis"/>
        </w:rPr>
        <w:t xml:space="preserve"> under such circumstances?</w:t>
      </w:r>
      <w:r w:rsidRPr="00F4161C">
        <w:rPr>
          <w:sz w:val="16"/>
        </w:rPr>
        <w:t xml:space="preserve"> </w:t>
      </w:r>
      <w:r w:rsidRPr="00F4161C">
        <w:rPr>
          <w:rStyle w:val="StyleUnderline"/>
        </w:rPr>
        <w:t>This is a central question</w:t>
      </w:r>
      <w:r w:rsidRPr="00F4161C">
        <w:rPr>
          <w:sz w:val="16"/>
        </w:rPr>
        <w:t xml:space="preserve">, </w:t>
      </w:r>
      <w:proofErr w:type="gramStart"/>
      <w:r w:rsidRPr="00F4161C">
        <w:rPr>
          <w:rStyle w:val="StyleUnderline"/>
        </w:rPr>
        <w:t>for</w:t>
      </w:r>
      <w:proofErr w:type="gramEnd"/>
      <w:r w:rsidRPr="00F4161C">
        <w:rPr>
          <w:sz w:val="16"/>
        </w:rPr>
        <w:t xml:space="preserve"> </w:t>
      </w:r>
      <w:r w:rsidRPr="00F4161C">
        <w:rPr>
          <w:rStyle w:val="Emphasis"/>
        </w:rPr>
        <w:t>we must determine how to live</w:t>
      </w:r>
      <w:r w:rsidRPr="00F4161C">
        <w:rPr>
          <w:rStyle w:val="StyleUnderline"/>
        </w:rPr>
        <w:t xml:space="preserve"> in a world where our highest hopes are not fulfilled</w:t>
      </w:r>
      <w:r w:rsidRPr="00F4161C">
        <w:rPr>
          <w:sz w:val="16"/>
        </w:rPr>
        <w:t>. [2007: 518]</w:t>
      </w:r>
    </w:p>
    <w:p w14:paraId="02DEA1A2" w14:textId="77777777" w:rsidR="00D559F3" w:rsidRPr="00F4161C" w:rsidRDefault="00D559F3" w:rsidP="00D559F3">
      <w:pPr>
        <w:rPr>
          <w:sz w:val="16"/>
        </w:rPr>
      </w:pPr>
      <w:r w:rsidRPr="00F4161C">
        <w:rPr>
          <w:sz w:val="16"/>
        </w:rPr>
        <w:t>He answers:</w:t>
      </w:r>
    </w:p>
    <w:p w14:paraId="31EB70E2" w14:textId="77777777" w:rsidR="00D559F3" w:rsidRPr="00F4161C" w:rsidRDefault="00D559F3" w:rsidP="00D559F3">
      <w:pPr>
        <w:ind w:left="720"/>
        <w:rPr>
          <w:sz w:val="16"/>
        </w:rPr>
      </w:pPr>
      <w:r w:rsidRPr="00F4161C">
        <w:rPr>
          <w:rStyle w:val="StyleUnderline"/>
        </w:rPr>
        <w:t xml:space="preserve">On the one hand </w:t>
      </w:r>
      <w:r w:rsidRPr="00702F34">
        <w:rPr>
          <w:rStyle w:val="StyleUnderline"/>
          <w:highlight w:val="cyan"/>
        </w:rPr>
        <w:t>we must accept</w:t>
      </w:r>
      <w:r w:rsidRPr="00F4161C">
        <w:rPr>
          <w:rStyle w:val="StyleUnderline"/>
        </w:rPr>
        <w:t xml:space="preserve"> the finite </w:t>
      </w:r>
      <w:r w:rsidRPr="00702F34">
        <w:rPr>
          <w:rStyle w:val="StyleUnderline"/>
          <w:highlight w:val="cyan"/>
        </w:rPr>
        <w:t>disappointment</w:t>
      </w:r>
      <w:r w:rsidRPr="00702F34">
        <w:rPr>
          <w:sz w:val="16"/>
          <w:highlight w:val="cyan"/>
        </w:rPr>
        <w:t xml:space="preserve">, </w:t>
      </w:r>
      <w:r w:rsidRPr="00702F34">
        <w:rPr>
          <w:rStyle w:val="StyleUnderline"/>
          <w:highlight w:val="cyan"/>
        </w:rPr>
        <w:t>but</w:t>
      </w:r>
      <w:r w:rsidRPr="00702F34">
        <w:rPr>
          <w:sz w:val="16"/>
          <w:highlight w:val="cyan"/>
        </w:rPr>
        <w:t xml:space="preserve"> </w:t>
      </w:r>
      <w:proofErr w:type="gramStart"/>
      <w:r w:rsidRPr="00702F34">
        <w:rPr>
          <w:rStyle w:val="Emphasis"/>
          <w:highlight w:val="cyan"/>
        </w:rPr>
        <w:t>in spite of</w:t>
      </w:r>
      <w:proofErr w:type="gramEnd"/>
      <w:r w:rsidRPr="00702F34">
        <w:rPr>
          <w:rStyle w:val="Emphasis"/>
          <w:highlight w:val="cyan"/>
        </w:rPr>
        <w:t xml:space="preserve"> this</w:t>
      </w:r>
      <w:r w:rsidRPr="00F4161C">
        <w:rPr>
          <w:rStyle w:val="Emphasis"/>
        </w:rPr>
        <w:t xml:space="preserve"> we must </w:t>
      </w:r>
      <w:r w:rsidRPr="00702F34">
        <w:rPr>
          <w:rStyle w:val="Emphasis"/>
          <w:highlight w:val="cyan"/>
        </w:rPr>
        <w:t>maintain</w:t>
      </w:r>
      <w:r w:rsidRPr="00F4161C">
        <w:rPr>
          <w:rStyle w:val="Emphasis"/>
        </w:rPr>
        <w:t xml:space="preserve"> </w:t>
      </w:r>
      <w:proofErr w:type="gramStart"/>
      <w:r w:rsidRPr="00F4161C">
        <w:rPr>
          <w:rStyle w:val="Emphasis"/>
        </w:rPr>
        <w:t>the infinite</w:t>
      </w:r>
      <w:proofErr w:type="gramEnd"/>
      <w:r w:rsidRPr="00F4161C">
        <w:rPr>
          <w:rStyle w:val="Emphasis"/>
        </w:rPr>
        <w:t xml:space="preserve"> </w:t>
      </w:r>
      <w:r w:rsidRPr="00702F34">
        <w:rPr>
          <w:rStyle w:val="Emphasis"/>
          <w:highlight w:val="cyan"/>
        </w:rPr>
        <w:t>hope</w:t>
      </w:r>
      <w:r w:rsidRPr="00F4161C">
        <w:rPr>
          <w:sz w:val="16"/>
        </w:rPr>
        <w:t xml:space="preserve">. </w:t>
      </w:r>
      <w:r w:rsidRPr="00F4161C">
        <w:rPr>
          <w:rStyle w:val="StyleUnderline"/>
        </w:rPr>
        <w:t xml:space="preserve">This is </w:t>
      </w:r>
      <w:r w:rsidRPr="00702F34">
        <w:rPr>
          <w:rStyle w:val="StyleUnderline"/>
          <w:highlight w:val="cyan"/>
        </w:rPr>
        <w:t>the only way</w:t>
      </w:r>
      <w:r w:rsidRPr="00F4161C">
        <w:rPr>
          <w:rStyle w:val="StyleUnderline"/>
        </w:rPr>
        <w:t xml:space="preserve"> that we will be able </w:t>
      </w:r>
      <w:r w:rsidRPr="00702F34">
        <w:rPr>
          <w:rStyle w:val="StyleUnderline"/>
          <w:highlight w:val="cyan"/>
        </w:rPr>
        <w:t>to live without</w:t>
      </w:r>
      <w:r w:rsidRPr="00F4161C">
        <w:rPr>
          <w:sz w:val="16"/>
        </w:rPr>
        <w:t xml:space="preserve"> the fatigue of bitterness and the drain of </w:t>
      </w:r>
      <w:proofErr w:type="gramStart"/>
      <w:r w:rsidRPr="00702F34">
        <w:rPr>
          <w:rStyle w:val="Emphasis"/>
          <w:highlight w:val="cyan"/>
        </w:rPr>
        <w:t>resentment</w:t>
      </w:r>
      <w:r w:rsidRPr="00F4161C">
        <w:t xml:space="preserve"> </w:t>
      </w:r>
      <w:r w:rsidRPr="00F4161C">
        <w:rPr>
          <w:sz w:val="16"/>
        </w:rPr>
        <w:t>.</w:t>
      </w:r>
      <w:proofErr w:type="gramEnd"/>
      <w:r w:rsidRPr="00F4161C">
        <w:rPr>
          <w:sz w:val="16"/>
        </w:rPr>
        <w:t xml:space="preserve"> [2007: 522]</w:t>
      </w:r>
    </w:p>
    <w:p w14:paraId="30566E50" w14:textId="77777777" w:rsidR="00D559F3" w:rsidRPr="00F4161C" w:rsidRDefault="00D559F3" w:rsidP="00D559F3">
      <w:pPr>
        <w:rPr>
          <w:sz w:val="16"/>
        </w:rPr>
      </w:pPr>
      <w:r w:rsidRPr="00F4161C">
        <w:rPr>
          <w:sz w:val="16"/>
        </w:rPr>
        <w:t xml:space="preserve">In this sermon, </w:t>
      </w:r>
      <w:r w:rsidRPr="00F4161C">
        <w:rPr>
          <w:rStyle w:val="StyleUnderline"/>
        </w:rPr>
        <w:t>King says</w:t>
      </w:r>
      <w:r w:rsidRPr="00F4161C">
        <w:rPr>
          <w:sz w:val="16"/>
        </w:rPr>
        <w:t>, that ‘</w:t>
      </w:r>
      <w:r w:rsidRPr="00F4161C">
        <w:rPr>
          <w:rStyle w:val="StyleUnderline"/>
        </w:rPr>
        <w:t>our ability to deal creatively with</w:t>
      </w:r>
      <w:r w:rsidRPr="00F4161C">
        <w:rPr>
          <w:sz w:val="16"/>
        </w:rPr>
        <w:t>…</w:t>
      </w:r>
      <w:r w:rsidRPr="00F4161C">
        <w:rPr>
          <w:rStyle w:val="StyleUnderline"/>
        </w:rPr>
        <w:t>blasted hopes will be determined by</w:t>
      </w:r>
      <w:r w:rsidRPr="00F4161C">
        <w:rPr>
          <w:sz w:val="16"/>
        </w:rPr>
        <w:t xml:space="preserve"> the extent of our </w:t>
      </w:r>
      <w:r w:rsidRPr="00F4161C">
        <w:rPr>
          <w:rStyle w:val="StyleUnderline"/>
        </w:rPr>
        <w:t>faith in God’</w:t>
      </w:r>
      <w:r w:rsidRPr="00F4161C">
        <w:rPr>
          <w:sz w:val="16"/>
        </w:rPr>
        <w:t xml:space="preserve"> [2007: 526]. </w:t>
      </w:r>
      <w:r w:rsidRPr="00F4161C">
        <w:rPr>
          <w:rStyle w:val="StyleUnderline"/>
        </w:rPr>
        <w:t>But must we turn to the divine</w:t>
      </w:r>
      <w:r w:rsidRPr="00F4161C">
        <w:rPr>
          <w:sz w:val="16"/>
        </w:rPr>
        <w:t xml:space="preserve">, </w:t>
      </w:r>
      <w:r w:rsidRPr="00F4161C">
        <w:rPr>
          <w:rStyle w:val="StyleUnderline"/>
        </w:rPr>
        <w:t>or is there also a secular pathway to maintaining hope?</w:t>
      </w:r>
      <w:r w:rsidRPr="00F4161C">
        <w:rPr>
          <w:sz w:val="16"/>
        </w:rPr>
        <w:t xml:space="preserve"> In what follows, I explore whether it may be rational to maintain such a hope from within a secular worldview, taking for granted the revised standard theory and</w:t>
      </w:r>
      <w:proofErr w:type="gramStart"/>
      <w:r w:rsidRPr="00F4161C">
        <w:rPr>
          <w:sz w:val="16"/>
        </w:rPr>
        <w:t>, in particular, my</w:t>
      </w:r>
      <w:proofErr w:type="gramEnd"/>
      <w:r w:rsidRPr="00F4161C">
        <w:rPr>
          <w:sz w:val="16"/>
        </w:rPr>
        <w:t xml:space="preserve"> defense of it in the face of Martin’s and Pettit’s objections.</w:t>
      </w:r>
    </w:p>
    <w:p w14:paraId="7ED2C63B" w14:textId="77777777" w:rsidR="00D559F3" w:rsidRPr="00F4161C" w:rsidRDefault="00D559F3" w:rsidP="00D559F3">
      <w:pPr>
        <w:rPr>
          <w:sz w:val="16"/>
        </w:rPr>
      </w:pPr>
      <w:r w:rsidRPr="00F4161C">
        <w:rPr>
          <w:sz w:val="16"/>
        </w:rPr>
        <w:t xml:space="preserve">To begin, </w:t>
      </w:r>
      <w:r w:rsidRPr="00F4161C">
        <w:rPr>
          <w:rStyle w:val="StyleUnderline"/>
        </w:rPr>
        <w:t>the hope for a racially just world can seem foolish</w:t>
      </w:r>
      <w:r w:rsidRPr="00F4161C">
        <w:rPr>
          <w:sz w:val="16"/>
        </w:rPr>
        <w:t xml:space="preserve">. </w:t>
      </w:r>
      <w:r w:rsidRPr="00F4161C">
        <w:rPr>
          <w:rStyle w:val="StyleUnderline"/>
        </w:rPr>
        <w:t>The United States</w:t>
      </w:r>
      <w:r w:rsidRPr="00F4161C">
        <w:rPr>
          <w:sz w:val="16"/>
        </w:rPr>
        <w:t xml:space="preserve">, for example, </w:t>
      </w:r>
      <w:r w:rsidRPr="00F4161C">
        <w:rPr>
          <w:rStyle w:val="StyleUnderline"/>
        </w:rPr>
        <w:t>remains</w:t>
      </w:r>
      <w:r w:rsidRPr="00F4161C">
        <w:rPr>
          <w:sz w:val="16"/>
        </w:rPr>
        <w:t xml:space="preserve"> </w:t>
      </w:r>
      <w:r w:rsidRPr="00F4161C">
        <w:rPr>
          <w:rStyle w:val="Emphasis"/>
        </w:rPr>
        <w:t>painfully distant</w:t>
      </w:r>
      <w:r w:rsidRPr="00F4161C">
        <w:rPr>
          <w:sz w:val="16"/>
        </w:rPr>
        <w:t xml:space="preserve"> </w:t>
      </w:r>
      <w:r w:rsidRPr="00F4161C">
        <w:rPr>
          <w:rStyle w:val="StyleUnderline"/>
        </w:rPr>
        <w:t>from true racial equality</w:t>
      </w:r>
      <w:r w:rsidRPr="00F4161C">
        <w:rPr>
          <w:sz w:val="16"/>
        </w:rPr>
        <w:t xml:space="preserve">, </w:t>
      </w:r>
      <w:r w:rsidRPr="00F4161C">
        <w:rPr>
          <w:rStyle w:val="StyleUnderline"/>
        </w:rPr>
        <w:t>despite</w:t>
      </w:r>
      <w:r w:rsidRPr="00F4161C">
        <w:rPr>
          <w:sz w:val="16"/>
        </w:rPr>
        <w:t xml:space="preserve"> the end of slavery in the 19th century and de jure segregation in the 20</w:t>
      </w:r>
      <w:proofErr w:type="gramStart"/>
      <w:r w:rsidRPr="00F4161C">
        <w:rPr>
          <w:sz w:val="16"/>
        </w:rPr>
        <w:t>th ,</w:t>
      </w:r>
      <w:proofErr w:type="gramEnd"/>
      <w:r w:rsidRPr="00F4161C">
        <w:rPr>
          <w:sz w:val="16"/>
        </w:rPr>
        <w:t xml:space="preserve"> among </w:t>
      </w:r>
      <w:r w:rsidRPr="00F4161C">
        <w:rPr>
          <w:rStyle w:val="StyleUnderline"/>
        </w:rPr>
        <w:t xml:space="preserve">a variety of </w:t>
      </w:r>
      <w:r w:rsidRPr="00F4161C">
        <w:rPr>
          <w:sz w:val="16"/>
        </w:rPr>
        <w:t xml:space="preserve">other </w:t>
      </w:r>
      <w:r w:rsidRPr="00F4161C">
        <w:rPr>
          <w:rStyle w:val="StyleUnderline"/>
        </w:rPr>
        <w:t>achievements</w:t>
      </w:r>
      <w:r w:rsidRPr="00F4161C">
        <w:rPr>
          <w:sz w:val="16"/>
        </w:rPr>
        <w:t xml:space="preserve">.16 </w:t>
      </w:r>
      <w:r w:rsidRPr="00F4161C">
        <w:rPr>
          <w:rStyle w:val="StyleUnderline"/>
        </w:rPr>
        <w:t>Today’s United States is witness to the mass incarceration of black males and</w:t>
      </w:r>
      <w:r w:rsidRPr="00F4161C">
        <w:rPr>
          <w:sz w:val="16"/>
        </w:rPr>
        <w:t xml:space="preserve"> de facto </w:t>
      </w:r>
      <w:r w:rsidRPr="00F4161C">
        <w:rPr>
          <w:rStyle w:val="StyleUnderline"/>
        </w:rPr>
        <w:t>segregation</w:t>
      </w:r>
      <w:r w:rsidRPr="00F4161C">
        <w:rPr>
          <w:sz w:val="16"/>
        </w:rPr>
        <w:t xml:space="preserve"> </w:t>
      </w:r>
      <w:r w:rsidRPr="00F4161C">
        <w:rPr>
          <w:rStyle w:val="StyleUnderline"/>
        </w:rPr>
        <w:t>in schools</w:t>
      </w:r>
      <w:r w:rsidRPr="00F4161C">
        <w:rPr>
          <w:sz w:val="16"/>
        </w:rPr>
        <w:t xml:space="preserve">. </w:t>
      </w:r>
      <w:r w:rsidRPr="00702F34">
        <w:rPr>
          <w:rStyle w:val="StyleUnderline"/>
          <w:highlight w:val="cyan"/>
        </w:rPr>
        <w:t>If</w:t>
      </w:r>
      <w:r w:rsidRPr="00F4161C">
        <w:rPr>
          <w:rStyle w:val="StyleUnderline"/>
        </w:rPr>
        <w:t xml:space="preserve"> a substantial </w:t>
      </w:r>
      <w:r w:rsidRPr="00702F34">
        <w:rPr>
          <w:rStyle w:val="StyleUnderline"/>
          <w:highlight w:val="cyan"/>
        </w:rPr>
        <w:t>hope</w:t>
      </w:r>
      <w:r w:rsidRPr="00F4161C">
        <w:rPr>
          <w:rStyle w:val="StyleUnderline"/>
        </w:rPr>
        <w:t xml:space="preserve"> for racial justice </w:t>
      </w:r>
      <w:r w:rsidRPr="00702F34">
        <w:rPr>
          <w:rStyle w:val="StyleUnderline"/>
          <w:highlight w:val="cyan"/>
        </w:rPr>
        <w:t>involves</w:t>
      </w:r>
      <w:r w:rsidRPr="00702F34">
        <w:rPr>
          <w:sz w:val="16"/>
          <w:highlight w:val="cyan"/>
        </w:rPr>
        <w:t xml:space="preserve"> </w:t>
      </w:r>
      <w:r w:rsidRPr="00702F34">
        <w:rPr>
          <w:rStyle w:val="Emphasis"/>
          <w:highlight w:val="cyan"/>
        </w:rPr>
        <w:t>acting as if</w:t>
      </w:r>
      <w:r w:rsidRPr="00F4161C">
        <w:rPr>
          <w:rStyle w:val="Emphasis"/>
        </w:rPr>
        <w:t xml:space="preserve"> these and other </w:t>
      </w:r>
      <w:r w:rsidRPr="00702F34">
        <w:rPr>
          <w:rStyle w:val="Emphasis"/>
          <w:highlight w:val="cyan"/>
        </w:rPr>
        <w:t>obstacles will</w:t>
      </w:r>
      <w:r w:rsidRPr="00F4161C">
        <w:rPr>
          <w:rStyle w:val="Emphasis"/>
        </w:rPr>
        <w:t xml:space="preserve"> (likely) </w:t>
      </w:r>
      <w:r w:rsidRPr="00702F34">
        <w:rPr>
          <w:rStyle w:val="Emphasis"/>
          <w:highlight w:val="cyan"/>
        </w:rPr>
        <w:t>be overcome</w:t>
      </w:r>
      <w:r w:rsidRPr="00F4161C">
        <w:rPr>
          <w:sz w:val="16"/>
        </w:rPr>
        <w:t xml:space="preserve"> </w:t>
      </w:r>
      <w:r w:rsidRPr="00F4161C">
        <w:rPr>
          <w:rStyle w:val="StyleUnderline"/>
        </w:rPr>
        <w:t>and some ideal of racial harmony realized</w:t>
      </w:r>
      <w:r w:rsidRPr="00F4161C">
        <w:rPr>
          <w:sz w:val="16"/>
        </w:rPr>
        <w:t xml:space="preserve">, </w:t>
      </w:r>
      <w:r w:rsidRPr="00702F34">
        <w:rPr>
          <w:rStyle w:val="StyleUnderline"/>
          <w:highlight w:val="cyan"/>
        </w:rPr>
        <w:t>then</w:t>
      </w:r>
      <w:r w:rsidRPr="00702F34">
        <w:rPr>
          <w:sz w:val="16"/>
          <w:highlight w:val="cyan"/>
        </w:rPr>
        <w:t xml:space="preserve"> </w:t>
      </w:r>
      <w:r w:rsidRPr="00702F34">
        <w:rPr>
          <w:rStyle w:val="Emphasis"/>
          <w:highlight w:val="cyan"/>
        </w:rPr>
        <w:t>hope can seem a failure</w:t>
      </w:r>
      <w:r w:rsidRPr="00F4161C">
        <w:rPr>
          <w:sz w:val="16"/>
        </w:rPr>
        <w:t xml:space="preserve"> </w:t>
      </w:r>
      <w:r w:rsidRPr="00F4161C">
        <w:rPr>
          <w:rStyle w:val="StyleUnderline"/>
        </w:rPr>
        <w:t>to face up to the tragedy of the situation</w:t>
      </w:r>
      <w:r w:rsidRPr="00F4161C">
        <w:rPr>
          <w:sz w:val="16"/>
        </w:rPr>
        <w:t xml:space="preserve">. But this is precisely what some theories – most notably Pettit’s cognitive resolve theory – would require. </w:t>
      </w:r>
      <w:r w:rsidRPr="00F4161C">
        <w:rPr>
          <w:rStyle w:val="StyleUnderline"/>
        </w:rPr>
        <w:t>Given such an account of hope</w:t>
      </w:r>
      <w:r w:rsidRPr="00F4161C">
        <w:rPr>
          <w:sz w:val="16"/>
        </w:rPr>
        <w:t xml:space="preserve">, </w:t>
      </w:r>
      <w:r w:rsidRPr="00F4161C">
        <w:rPr>
          <w:rStyle w:val="StyleUnderline"/>
        </w:rPr>
        <w:t>one might think hopeless resistance would be a more honest and effective</w:t>
      </w:r>
      <w:r w:rsidRPr="00F4161C">
        <w:rPr>
          <w:sz w:val="16"/>
        </w:rPr>
        <w:t xml:space="preserve"> (by virtue of being realistic confrontation of the difficulties) </w:t>
      </w:r>
      <w:r w:rsidRPr="00F4161C">
        <w:rPr>
          <w:rStyle w:val="StyleUnderline"/>
        </w:rPr>
        <w:t>approach</w:t>
      </w:r>
      <w:r w:rsidRPr="00F4161C">
        <w:rPr>
          <w:sz w:val="16"/>
        </w:rPr>
        <w:t>.17</w:t>
      </w:r>
    </w:p>
    <w:p w14:paraId="770BB719" w14:textId="77777777" w:rsidR="00D559F3" w:rsidRPr="00F4161C" w:rsidRDefault="00D559F3" w:rsidP="00D559F3">
      <w:pPr>
        <w:rPr>
          <w:sz w:val="16"/>
        </w:rPr>
      </w:pPr>
      <w:r w:rsidRPr="00F4161C">
        <w:rPr>
          <w:sz w:val="16"/>
        </w:rPr>
        <w:t xml:space="preserve">Yet given the revised standard theory, it seems as if holding onto hope for racial justice can be rational. On this approach, hopes are catalogued in a fine-grained way according to their influence on attention, motivation, and feeling; and </w:t>
      </w:r>
      <w:r w:rsidRPr="00702F34">
        <w:rPr>
          <w:rStyle w:val="StyleUnderline"/>
          <w:highlight w:val="cyan"/>
        </w:rPr>
        <w:t>hopes do not</w:t>
      </w:r>
      <w:r w:rsidRPr="00F4161C">
        <w:rPr>
          <w:rStyle w:val="StyleUnderline"/>
        </w:rPr>
        <w:t xml:space="preserve"> necessarily </w:t>
      </w:r>
      <w:r w:rsidRPr="00702F34">
        <w:rPr>
          <w:rStyle w:val="StyleUnderline"/>
          <w:highlight w:val="cyan"/>
        </w:rPr>
        <w:t>involve acting as if the</w:t>
      </w:r>
      <w:r w:rsidRPr="00F4161C">
        <w:rPr>
          <w:rStyle w:val="StyleUnderline"/>
        </w:rPr>
        <w:t xml:space="preserve"> hoped-for </w:t>
      </w:r>
      <w:r w:rsidRPr="00702F34">
        <w:rPr>
          <w:rStyle w:val="StyleUnderline"/>
          <w:highlight w:val="cyan"/>
        </w:rPr>
        <w:t>outcome will</w:t>
      </w:r>
      <w:r w:rsidRPr="00F4161C">
        <w:rPr>
          <w:sz w:val="16"/>
        </w:rPr>
        <w:t xml:space="preserve"> (likely) </w:t>
      </w:r>
      <w:r w:rsidRPr="00702F34">
        <w:rPr>
          <w:rStyle w:val="StyleUnderline"/>
          <w:highlight w:val="cyan"/>
        </w:rPr>
        <w:t>come about</w:t>
      </w:r>
      <w:r w:rsidRPr="00F4161C">
        <w:rPr>
          <w:sz w:val="16"/>
        </w:rPr>
        <w:t xml:space="preserve">. </w:t>
      </w:r>
      <w:r w:rsidRPr="00F4161C">
        <w:rPr>
          <w:rStyle w:val="StyleUnderline"/>
        </w:rPr>
        <w:t>Some people may be able to harbor idealistic hopes that</w:t>
      </w:r>
      <w:r w:rsidRPr="00F4161C">
        <w:rPr>
          <w:sz w:val="16"/>
        </w:rPr>
        <w:t xml:space="preserve"> </w:t>
      </w:r>
      <w:r w:rsidRPr="00F4161C">
        <w:rPr>
          <w:rStyle w:val="Emphasis"/>
        </w:rPr>
        <w:t>exert a daily influence on their psyche</w:t>
      </w:r>
      <w:r w:rsidRPr="00F4161C">
        <w:rPr>
          <w:sz w:val="16"/>
        </w:rPr>
        <w:t xml:space="preserve">; perhaps this is a characteristic of some inspirational leaders and activists (e.g., Martin Luther King Jr.). </w:t>
      </w:r>
      <w:r w:rsidRPr="00F4161C">
        <w:rPr>
          <w:rStyle w:val="StyleUnderline"/>
        </w:rPr>
        <w:t>But this can be difficult given a clear-headed awareness of the minimal chances</w:t>
      </w:r>
      <w:r w:rsidRPr="00F4161C">
        <w:rPr>
          <w:sz w:val="16"/>
        </w:rPr>
        <w:t xml:space="preserve">. </w:t>
      </w:r>
      <w:r w:rsidRPr="00F4161C">
        <w:rPr>
          <w:rStyle w:val="StyleUnderline"/>
        </w:rPr>
        <w:t>Oftentimes</w:t>
      </w:r>
      <w:r w:rsidRPr="00F4161C">
        <w:rPr>
          <w:sz w:val="16"/>
        </w:rPr>
        <w:t xml:space="preserve">, </w:t>
      </w:r>
      <w:r w:rsidRPr="00F4161C">
        <w:rPr>
          <w:rStyle w:val="StyleUnderline"/>
        </w:rPr>
        <w:t xml:space="preserve">emotions such as </w:t>
      </w:r>
      <w:r w:rsidRPr="00702F34">
        <w:rPr>
          <w:rStyle w:val="StyleUnderline"/>
          <w:highlight w:val="cyan"/>
        </w:rPr>
        <w:t>sadness and grief</w:t>
      </w:r>
      <w:r w:rsidRPr="00F4161C">
        <w:rPr>
          <w:rStyle w:val="StyleUnderline"/>
        </w:rPr>
        <w:t xml:space="preserve"> seem more appropriate to the state of the world.</w:t>
      </w:r>
      <w:r w:rsidRPr="00F4161C">
        <w:rPr>
          <w:sz w:val="16"/>
        </w:rPr>
        <w:t xml:space="preserve"> </w:t>
      </w:r>
      <w:r w:rsidRPr="00F4161C">
        <w:rPr>
          <w:rStyle w:val="Emphasis"/>
        </w:rPr>
        <w:t>Crucially</w:t>
      </w:r>
      <w:r w:rsidRPr="00F4161C">
        <w:rPr>
          <w:sz w:val="16"/>
        </w:rPr>
        <w:t xml:space="preserve">, on my approach, </w:t>
      </w:r>
      <w:r w:rsidRPr="00F4161C">
        <w:rPr>
          <w:rStyle w:val="Emphasis"/>
        </w:rPr>
        <w:t xml:space="preserve">these emotions </w:t>
      </w:r>
      <w:r w:rsidRPr="00702F34">
        <w:rPr>
          <w:rStyle w:val="Emphasis"/>
          <w:highlight w:val="cyan"/>
        </w:rPr>
        <w:t>are not incompatible with</w:t>
      </w:r>
      <w:r w:rsidRPr="00702F34">
        <w:rPr>
          <w:rStyle w:val="StyleUnderline"/>
          <w:highlight w:val="cyan"/>
        </w:rPr>
        <w:t xml:space="preserve">, </w:t>
      </w:r>
      <w:r w:rsidRPr="00702F34">
        <w:rPr>
          <w:rStyle w:val="Emphasis"/>
          <w:highlight w:val="cyan"/>
        </w:rPr>
        <w:t>or even</w:t>
      </w:r>
      <w:r w:rsidRPr="00F4161C">
        <w:rPr>
          <w:rStyle w:val="Emphasis"/>
        </w:rPr>
        <w:t xml:space="preserve"> necessarily </w:t>
      </w:r>
      <w:r w:rsidRPr="00702F34">
        <w:rPr>
          <w:rStyle w:val="Emphasis"/>
          <w:highlight w:val="cyan"/>
        </w:rPr>
        <w:t>in tension with, hope</w:t>
      </w:r>
      <w:r w:rsidRPr="00F4161C">
        <w:rPr>
          <w:sz w:val="16"/>
        </w:rPr>
        <w:t xml:space="preserve">. </w:t>
      </w:r>
      <w:r w:rsidRPr="00F4161C">
        <w:rPr>
          <w:rStyle w:val="StyleUnderline"/>
        </w:rPr>
        <w:t>A person can be</w:t>
      </w:r>
      <w:r w:rsidRPr="00F4161C">
        <w:rPr>
          <w:sz w:val="16"/>
        </w:rPr>
        <w:t xml:space="preserve"> </w:t>
      </w:r>
      <w:r w:rsidRPr="00F4161C">
        <w:rPr>
          <w:rStyle w:val="StyleUnderline"/>
        </w:rPr>
        <w:t>deeply sad about racial injustice in the world and sad that a racially just world is a distant possibility</w:t>
      </w:r>
      <w:r w:rsidRPr="00F4161C">
        <w:rPr>
          <w:sz w:val="16"/>
        </w:rPr>
        <w:t xml:space="preserve">; </w:t>
      </w:r>
      <w:r w:rsidRPr="00F4161C">
        <w:rPr>
          <w:rStyle w:val="Emphasis"/>
        </w:rPr>
        <w:t xml:space="preserve">yet none of </w:t>
      </w:r>
      <w:proofErr w:type="gramStart"/>
      <w:r w:rsidRPr="00F4161C">
        <w:rPr>
          <w:rStyle w:val="Emphasis"/>
        </w:rPr>
        <w:t>this rules</w:t>
      </w:r>
      <w:proofErr w:type="gramEnd"/>
      <w:r w:rsidRPr="00F4161C">
        <w:rPr>
          <w:rStyle w:val="Emphasis"/>
        </w:rPr>
        <w:t xml:space="preserve"> out a deep hope for a morally ideal world</w:t>
      </w:r>
      <w:r w:rsidRPr="00F4161C">
        <w:rPr>
          <w:sz w:val="16"/>
        </w:rPr>
        <w:t xml:space="preserve">. Even when sadness is more salient in one’s experience, there can still be </w:t>
      </w:r>
      <w:proofErr w:type="gramStart"/>
      <w:r w:rsidRPr="00F4161C">
        <w:rPr>
          <w:sz w:val="16"/>
        </w:rPr>
        <w:t>a deep</w:t>
      </w:r>
      <w:proofErr w:type="gramEnd"/>
      <w:r w:rsidRPr="00F4161C">
        <w:rPr>
          <w:sz w:val="16"/>
        </w:rPr>
        <w:t>, patient hope for the distant possibility of justice.</w:t>
      </w:r>
    </w:p>
    <w:p w14:paraId="177C290E" w14:textId="77777777" w:rsidR="00D559F3" w:rsidRPr="00F4161C" w:rsidRDefault="00D559F3" w:rsidP="00D559F3">
      <w:pPr>
        <w:rPr>
          <w:sz w:val="16"/>
        </w:rPr>
      </w:pPr>
      <w:r w:rsidRPr="00F4161C">
        <w:rPr>
          <w:rStyle w:val="StyleUnderline"/>
        </w:rPr>
        <w:t xml:space="preserve">There is value in </w:t>
      </w:r>
      <w:proofErr w:type="gramStart"/>
      <w:r w:rsidRPr="00F4161C">
        <w:rPr>
          <w:rStyle w:val="StyleUnderline"/>
        </w:rPr>
        <w:t>such a</w:t>
      </w:r>
      <w:proofErr w:type="gramEnd"/>
      <w:r w:rsidRPr="00F4161C">
        <w:rPr>
          <w:rStyle w:val="StyleUnderline"/>
        </w:rPr>
        <w:t xml:space="preserve"> hope</w:t>
      </w:r>
      <w:r w:rsidRPr="00F4161C">
        <w:rPr>
          <w:sz w:val="16"/>
        </w:rPr>
        <w:t xml:space="preserve">. It positions one to recognize opportunities to work toward the ideal. After all, on the revised standard theory, hope-constituting desires dispose the hoper to attend to the means to fulfilling the desire. </w:t>
      </w:r>
      <w:r w:rsidRPr="00F4161C">
        <w:rPr>
          <w:rStyle w:val="StyleUnderline"/>
        </w:rPr>
        <w:t>Furthermore</w:t>
      </w:r>
      <w:r w:rsidRPr="00F4161C">
        <w:rPr>
          <w:sz w:val="16"/>
        </w:rPr>
        <w:t xml:space="preserve">, </w:t>
      </w:r>
      <w:r w:rsidRPr="00F4161C">
        <w:rPr>
          <w:rStyle w:val="Emphasis"/>
        </w:rPr>
        <w:t xml:space="preserve">a substantial </w:t>
      </w:r>
      <w:r w:rsidRPr="00702F34">
        <w:rPr>
          <w:rStyle w:val="Emphasis"/>
          <w:highlight w:val="cyan"/>
        </w:rPr>
        <w:t>hope for racial justice</w:t>
      </w:r>
      <w:r w:rsidRPr="00F4161C">
        <w:rPr>
          <w:rStyle w:val="Emphasis"/>
        </w:rPr>
        <w:t xml:space="preserve"> can, and I think </w:t>
      </w:r>
      <w:r w:rsidRPr="00702F34">
        <w:rPr>
          <w:rStyle w:val="Emphasis"/>
          <w:highlight w:val="cyan"/>
        </w:rPr>
        <w:t>often does</w:t>
      </w:r>
      <w:r w:rsidRPr="00702F34">
        <w:rPr>
          <w:sz w:val="16"/>
          <w:highlight w:val="cyan"/>
        </w:rPr>
        <w:t xml:space="preserve">, </w:t>
      </w:r>
      <w:r w:rsidRPr="00702F34">
        <w:rPr>
          <w:rStyle w:val="StyleUnderline"/>
          <w:highlight w:val="cyan"/>
        </w:rPr>
        <w:t>cultivate</w:t>
      </w:r>
      <w:r w:rsidRPr="00F4161C">
        <w:rPr>
          <w:rStyle w:val="StyleUnderline"/>
        </w:rPr>
        <w:t xml:space="preserve"> and explain</w:t>
      </w:r>
      <w:r w:rsidRPr="00F4161C">
        <w:rPr>
          <w:sz w:val="16"/>
        </w:rPr>
        <w:t xml:space="preserve"> </w:t>
      </w:r>
      <w:r w:rsidRPr="00702F34">
        <w:rPr>
          <w:rStyle w:val="Emphasis"/>
          <w:highlight w:val="cyan"/>
        </w:rPr>
        <w:t>“intermediate” hopes</w:t>
      </w:r>
      <w:r w:rsidRPr="00702F34">
        <w:rPr>
          <w:sz w:val="16"/>
          <w:highlight w:val="cyan"/>
        </w:rPr>
        <w:t xml:space="preserve"> </w:t>
      </w:r>
      <w:r w:rsidRPr="00702F34">
        <w:rPr>
          <w:rStyle w:val="StyleUnderline"/>
          <w:highlight w:val="cyan"/>
        </w:rPr>
        <w:t>for</w:t>
      </w:r>
      <w:r w:rsidRPr="00F4161C">
        <w:rPr>
          <w:rStyle w:val="StyleUnderline"/>
        </w:rPr>
        <w:t xml:space="preserve">, say, morally </w:t>
      </w:r>
      <w:r w:rsidRPr="00F4161C">
        <w:rPr>
          <w:rStyle w:val="Emphasis"/>
        </w:rPr>
        <w:t xml:space="preserve">superior </w:t>
      </w:r>
      <w:r w:rsidRPr="00702F34">
        <w:rPr>
          <w:rStyle w:val="Emphasis"/>
          <w:highlight w:val="cyan"/>
        </w:rPr>
        <w:t>voting (de-)regulations</w:t>
      </w:r>
      <w:r w:rsidRPr="00F4161C">
        <w:rPr>
          <w:sz w:val="16"/>
          <w:u w:val="single"/>
        </w:rPr>
        <w:t xml:space="preserve">, </w:t>
      </w:r>
      <w:r w:rsidRPr="00F4161C">
        <w:rPr>
          <w:rStyle w:val="Emphasis"/>
        </w:rPr>
        <w:t xml:space="preserve">voter </w:t>
      </w:r>
      <w:r w:rsidRPr="00702F34">
        <w:rPr>
          <w:rStyle w:val="Emphasis"/>
          <w:highlight w:val="cyan"/>
        </w:rPr>
        <w:t>districting</w:t>
      </w:r>
      <w:r w:rsidRPr="00702F34">
        <w:rPr>
          <w:sz w:val="16"/>
          <w:highlight w:val="cyan"/>
        </w:rPr>
        <w:t xml:space="preserve">, </w:t>
      </w:r>
      <w:r w:rsidRPr="00702F34">
        <w:rPr>
          <w:rStyle w:val="StyleUnderline"/>
          <w:highlight w:val="cyan"/>
        </w:rPr>
        <w:t xml:space="preserve">and </w:t>
      </w:r>
      <w:r w:rsidRPr="00702F34">
        <w:rPr>
          <w:rStyle w:val="Emphasis"/>
          <w:highlight w:val="cyan"/>
        </w:rPr>
        <w:t>allocation of</w:t>
      </w:r>
      <w:r w:rsidRPr="00F4161C">
        <w:rPr>
          <w:rStyle w:val="Emphasis"/>
        </w:rPr>
        <w:t xml:space="preserve"> </w:t>
      </w:r>
      <w:proofErr w:type="gramStart"/>
      <w:r w:rsidRPr="00F4161C">
        <w:rPr>
          <w:rStyle w:val="Emphasis"/>
        </w:rPr>
        <w:t>tax payer</w:t>
      </w:r>
      <w:proofErr w:type="gramEnd"/>
      <w:r w:rsidRPr="00F4161C">
        <w:rPr>
          <w:rStyle w:val="Emphasis"/>
        </w:rPr>
        <w:t xml:space="preserve"> </w:t>
      </w:r>
      <w:r w:rsidRPr="00702F34">
        <w:rPr>
          <w:rStyle w:val="Emphasis"/>
          <w:highlight w:val="cyan"/>
        </w:rPr>
        <w:t>money</w:t>
      </w:r>
      <w:r w:rsidRPr="00F4161C">
        <w:rPr>
          <w:sz w:val="16"/>
        </w:rPr>
        <w:t xml:space="preserve">. In other words, </w:t>
      </w:r>
      <w:r w:rsidRPr="00702F34">
        <w:rPr>
          <w:rStyle w:val="Emphasis"/>
          <w:highlight w:val="cyan"/>
        </w:rPr>
        <w:t>idealistic hopes</w:t>
      </w:r>
      <w:r w:rsidRPr="00F4161C">
        <w:rPr>
          <w:rStyle w:val="Emphasis"/>
        </w:rPr>
        <w:t xml:space="preserve"> can </w:t>
      </w:r>
      <w:r w:rsidRPr="00702F34">
        <w:rPr>
          <w:rStyle w:val="Emphasis"/>
          <w:highlight w:val="cyan"/>
        </w:rPr>
        <w:t>provide an effective</w:t>
      </w:r>
      <w:r w:rsidRPr="00F4161C">
        <w:rPr>
          <w:rStyle w:val="Emphasis"/>
        </w:rPr>
        <w:t xml:space="preserve"> psychological </w:t>
      </w:r>
      <w:r w:rsidRPr="00702F34">
        <w:rPr>
          <w:rStyle w:val="Emphasis"/>
          <w:highlight w:val="cyan"/>
        </w:rPr>
        <w:t>breeding ground for</w:t>
      </w:r>
      <w:r w:rsidRPr="00F4161C">
        <w:rPr>
          <w:rStyle w:val="Emphasis"/>
        </w:rPr>
        <w:t xml:space="preserve"> many of our </w:t>
      </w:r>
      <w:r w:rsidRPr="00702F34">
        <w:rPr>
          <w:rStyle w:val="Emphasis"/>
          <w:highlight w:val="cyan"/>
        </w:rPr>
        <w:t>more realistic day-to-day</w:t>
      </w:r>
      <w:r w:rsidRPr="00F4161C">
        <w:rPr>
          <w:rStyle w:val="Emphasis"/>
        </w:rPr>
        <w:t xml:space="preserve"> ethical </w:t>
      </w:r>
      <w:r w:rsidRPr="00702F34">
        <w:rPr>
          <w:rStyle w:val="Emphasis"/>
          <w:highlight w:val="cyan"/>
        </w:rPr>
        <w:t>hopes</w:t>
      </w:r>
      <w:r w:rsidRPr="00F4161C">
        <w:rPr>
          <w:rStyle w:val="Emphasis"/>
        </w:rPr>
        <w:t xml:space="preserve"> to emerge</w:t>
      </w:r>
      <w:r w:rsidRPr="00F4161C">
        <w:rPr>
          <w:sz w:val="16"/>
          <w:u w:val="single"/>
        </w:rPr>
        <w:t xml:space="preserve">. </w:t>
      </w:r>
      <w:r w:rsidRPr="00F4161C">
        <w:rPr>
          <w:rStyle w:val="StyleUnderline"/>
        </w:rPr>
        <w:t>By contrast</w:t>
      </w:r>
      <w:r w:rsidRPr="00F4161C">
        <w:rPr>
          <w:sz w:val="16"/>
          <w:u w:val="single"/>
        </w:rPr>
        <w:t xml:space="preserve">, </w:t>
      </w:r>
      <w:r w:rsidRPr="00702F34">
        <w:rPr>
          <w:rStyle w:val="Emphasis"/>
          <w:highlight w:val="cyan"/>
        </w:rPr>
        <w:t>despairing</w:t>
      </w:r>
      <w:r w:rsidRPr="00F4161C">
        <w:rPr>
          <w:rStyle w:val="Emphasis"/>
        </w:rPr>
        <w:t xml:space="preserve"> over the ideal</w:t>
      </w:r>
      <w:r w:rsidRPr="00F4161C">
        <w:rPr>
          <w:sz w:val="16"/>
        </w:rPr>
        <w:t xml:space="preserve"> </w:t>
      </w:r>
      <w:r w:rsidRPr="00F4161C">
        <w:rPr>
          <w:rStyle w:val="StyleUnderline"/>
        </w:rPr>
        <w:t xml:space="preserve">may </w:t>
      </w:r>
      <w:r w:rsidRPr="00702F34">
        <w:rPr>
          <w:rStyle w:val="StyleUnderline"/>
          <w:highlight w:val="cyan"/>
        </w:rPr>
        <w:t>make</w:t>
      </w:r>
      <w:r w:rsidRPr="00F4161C">
        <w:rPr>
          <w:rStyle w:val="StyleUnderline"/>
        </w:rPr>
        <w:t xml:space="preserve"> the pursuit of such </w:t>
      </w:r>
      <w:r w:rsidRPr="00702F34">
        <w:rPr>
          <w:rStyle w:val="StyleUnderline"/>
          <w:highlight w:val="cyan"/>
        </w:rPr>
        <w:t>intermediate projects</w:t>
      </w:r>
      <w:r w:rsidRPr="00F4161C">
        <w:rPr>
          <w:sz w:val="16"/>
        </w:rPr>
        <w:t xml:space="preserve">, </w:t>
      </w:r>
      <w:r w:rsidRPr="00F4161C">
        <w:rPr>
          <w:rStyle w:val="StyleUnderline"/>
        </w:rPr>
        <w:t xml:space="preserve">which ought to be pursued, </w:t>
      </w:r>
      <w:r w:rsidRPr="00702F34">
        <w:rPr>
          <w:rStyle w:val="StyleUnderline"/>
          <w:highlight w:val="cyan"/>
        </w:rPr>
        <w:t>more difficult</w:t>
      </w:r>
      <w:r w:rsidRPr="00F4161C">
        <w:rPr>
          <w:sz w:val="16"/>
        </w:rPr>
        <w:t xml:space="preserve">. In general, the keys to the rationality of idealistic hopes are as follows: (i) </w:t>
      </w:r>
      <w:r w:rsidRPr="00F4161C">
        <w:rPr>
          <w:rStyle w:val="Emphasis"/>
        </w:rPr>
        <w:t>hope is compatible with a variety of negative emotions</w:t>
      </w:r>
      <w:r w:rsidRPr="00F4161C">
        <w:rPr>
          <w:sz w:val="16"/>
        </w:rPr>
        <w:t xml:space="preserve"> </w:t>
      </w:r>
      <w:r w:rsidRPr="00F4161C">
        <w:rPr>
          <w:rStyle w:val="StyleUnderline"/>
        </w:rPr>
        <w:t>such as sadness and grief that may also be appropriate to a situation</w:t>
      </w:r>
      <w:r w:rsidRPr="00F4161C">
        <w:rPr>
          <w:sz w:val="16"/>
        </w:rPr>
        <w:t xml:space="preserve">, (ii) </w:t>
      </w:r>
      <w:r w:rsidRPr="00F4161C">
        <w:rPr>
          <w:rStyle w:val="StyleUnderline"/>
        </w:rPr>
        <w:t>idealistic hopes needn’t be especially salient in one’s everyday experience but can be patient, and</w:t>
      </w:r>
      <w:r w:rsidRPr="00F4161C">
        <w:rPr>
          <w:sz w:val="16"/>
        </w:rPr>
        <w:t xml:space="preserve"> (iii) </w:t>
      </w:r>
      <w:r w:rsidRPr="00F4161C">
        <w:rPr>
          <w:rStyle w:val="Emphasis"/>
        </w:rPr>
        <w:t xml:space="preserve">deeply rooted idealistic </w:t>
      </w:r>
      <w:r w:rsidRPr="00702F34">
        <w:rPr>
          <w:rStyle w:val="Emphasis"/>
          <w:highlight w:val="cyan"/>
        </w:rPr>
        <w:t>hopes fend off despair</w:t>
      </w:r>
      <w:r w:rsidRPr="00F4161C">
        <w:rPr>
          <w:sz w:val="16"/>
        </w:rPr>
        <w:t xml:space="preserve"> </w:t>
      </w:r>
      <w:r w:rsidRPr="00F4161C">
        <w:rPr>
          <w:rStyle w:val="StyleUnderline"/>
        </w:rPr>
        <w:t>and can foster admirable patterns of more realistic socio-political hopes</w:t>
      </w:r>
      <w:r w:rsidRPr="00F4161C">
        <w:rPr>
          <w:sz w:val="16"/>
        </w:rPr>
        <w:t>.</w:t>
      </w:r>
    </w:p>
    <w:p w14:paraId="113FB204" w14:textId="77777777" w:rsidR="00D559F3" w:rsidRPr="00F4161C" w:rsidRDefault="00D559F3" w:rsidP="00D559F3">
      <w:pPr>
        <w:rPr>
          <w:sz w:val="16"/>
        </w:rPr>
      </w:pPr>
      <w:r w:rsidRPr="00F4161C">
        <w:rPr>
          <w:sz w:val="16"/>
        </w:rPr>
        <w:t xml:space="preserve">There is an additional worry about hoping for racial justice, however. Katie Stockdale [2017] has recently argued, entirely correctly in my view, that bitterness is a justified response to racial injustice. </w:t>
      </w:r>
      <w:proofErr w:type="gramStart"/>
      <w:r w:rsidRPr="00F4161C">
        <w:rPr>
          <w:sz w:val="16"/>
        </w:rPr>
        <w:t>But then</w:t>
      </w:r>
      <w:proofErr w:type="gramEnd"/>
      <w:r w:rsidRPr="00F4161C">
        <w:rPr>
          <w:sz w:val="16"/>
        </w:rPr>
        <w:t xml:space="preserve"> what is bitterness? Stockdale defines it as follows:</w:t>
      </w:r>
    </w:p>
    <w:p w14:paraId="539CF235" w14:textId="77777777" w:rsidR="00D559F3" w:rsidRPr="00F4161C" w:rsidRDefault="00D559F3" w:rsidP="00D559F3">
      <w:pPr>
        <w:rPr>
          <w:sz w:val="16"/>
        </w:rPr>
      </w:pPr>
      <w:r w:rsidRPr="00F4161C">
        <w:rPr>
          <w:sz w:val="16"/>
        </w:rPr>
        <w:t xml:space="preserve">Bitterness involves anger, but it is, to varying degrees, hopeless anger. In bitterness, we remain committed to the moral expectations others have violated, and at the same time, begin to lose hope that they will attend to the </w:t>
      </w:r>
      <w:proofErr w:type="gramStart"/>
      <w:r w:rsidRPr="00F4161C">
        <w:rPr>
          <w:sz w:val="16"/>
        </w:rPr>
        <w:t>harms</w:t>
      </w:r>
      <w:proofErr w:type="gramEnd"/>
      <w:r w:rsidRPr="00F4161C">
        <w:rPr>
          <w:sz w:val="16"/>
        </w:rPr>
        <w:t xml:space="preserve"> about which we’re angry and abide by our moral expectations in the future. [2017: 6; Stockdale’s emphasis]</w:t>
      </w:r>
    </w:p>
    <w:p w14:paraId="4704C248" w14:textId="77777777" w:rsidR="00D559F3" w:rsidRPr="00F4161C" w:rsidRDefault="00D559F3" w:rsidP="00D559F3">
      <w:pPr>
        <w:rPr>
          <w:sz w:val="16"/>
        </w:rPr>
      </w:pPr>
      <w:proofErr w:type="gramStart"/>
      <w:r w:rsidRPr="00F4161C">
        <w:rPr>
          <w:sz w:val="16"/>
        </w:rPr>
        <w:t>Thus</w:t>
      </w:r>
      <w:proofErr w:type="gramEnd"/>
      <w:r w:rsidRPr="00F4161C">
        <w:rPr>
          <w:sz w:val="16"/>
        </w:rPr>
        <w:t xml:space="preserve"> if we agree that bitterness is a justified response to much of the racial injustice in the world, then given Stockdale’s definition of bitterness, a loss of hope must also be justified. Indeed, Stockdale is explicit that this is her stance. Furthermore, King’s sermon quoted above appears to support Stockdale’s point that there is a choice between hope and bitterness (though King sides with hope).</w:t>
      </w:r>
    </w:p>
    <w:p w14:paraId="1C9E14A2" w14:textId="77777777" w:rsidR="00D559F3" w:rsidRPr="00313E96" w:rsidRDefault="00D559F3" w:rsidP="00D559F3">
      <w:pPr>
        <w:rPr>
          <w:sz w:val="16"/>
        </w:rPr>
      </w:pPr>
      <w:r w:rsidRPr="00F4161C">
        <w:rPr>
          <w:sz w:val="16"/>
        </w:rPr>
        <w:t xml:space="preserve">At least two kinds of solutions are available. The first is to argue that bitterness and hope on the part of the oppressed are compatible because their fitting targets are, upon closer inspection, distinct in </w:t>
      </w:r>
      <w:proofErr w:type="gramStart"/>
      <w:r w:rsidRPr="00F4161C">
        <w:rPr>
          <w:sz w:val="16"/>
        </w:rPr>
        <w:t>key ways</w:t>
      </w:r>
      <w:proofErr w:type="gramEnd"/>
      <w:r w:rsidRPr="00F4161C">
        <w:rPr>
          <w:sz w:val="16"/>
        </w:rPr>
        <w:t xml:space="preserve">. 18 </w:t>
      </w:r>
      <w:r w:rsidRPr="00F4161C">
        <w:rPr>
          <w:rStyle w:val="StyleUnderline"/>
        </w:rPr>
        <w:t>Bitterness is appropriately directed at, say, the current perpetrators</w:t>
      </w:r>
      <w:r w:rsidRPr="00F4161C">
        <w:rPr>
          <w:sz w:val="16"/>
        </w:rPr>
        <w:t xml:space="preserve"> (witting or unwitting) </w:t>
      </w:r>
      <w:r w:rsidRPr="00F4161C">
        <w:rPr>
          <w:rStyle w:val="StyleUnderline"/>
        </w:rPr>
        <w:t>of injustice</w:t>
      </w:r>
      <w:r w:rsidRPr="00F4161C">
        <w:rPr>
          <w:sz w:val="16"/>
        </w:rPr>
        <w:t xml:space="preserve">, </w:t>
      </w:r>
      <w:r w:rsidRPr="00F4161C">
        <w:rPr>
          <w:rStyle w:val="StyleUnderline"/>
        </w:rPr>
        <w:t>while</w:t>
      </w:r>
      <w:r w:rsidRPr="00F4161C">
        <w:rPr>
          <w:sz w:val="16"/>
        </w:rPr>
        <w:t xml:space="preserve"> </w:t>
      </w:r>
      <w:r w:rsidRPr="00F4161C">
        <w:rPr>
          <w:rStyle w:val="Emphasis"/>
        </w:rPr>
        <w:t>idealistic hopes are appropriately directed at those currently working to fix the problems and to future generations</w:t>
      </w:r>
      <w:r w:rsidRPr="00F4161C">
        <w:rPr>
          <w:sz w:val="16"/>
        </w:rPr>
        <w:t xml:space="preserve">. Another response, which is the one that I favor, says that bitterness is not always hopeless anger but may also be pessimistic anger. </w:t>
      </w:r>
      <w:r w:rsidRPr="00F4161C">
        <w:rPr>
          <w:rStyle w:val="StyleUnderline"/>
        </w:rPr>
        <w:t>According to the sense of</w:t>
      </w:r>
      <w:r w:rsidRPr="00F4161C">
        <w:rPr>
          <w:sz w:val="16"/>
        </w:rPr>
        <w:t xml:space="preserve"> ‘</w:t>
      </w:r>
      <w:r w:rsidRPr="00F4161C">
        <w:rPr>
          <w:rStyle w:val="StyleUnderline"/>
        </w:rPr>
        <w:t>pessimism’</w:t>
      </w:r>
      <w:r w:rsidRPr="00F4161C">
        <w:rPr>
          <w:sz w:val="16"/>
        </w:rPr>
        <w:t xml:space="preserve"> that I have in mind, </w:t>
      </w:r>
      <w:r w:rsidRPr="00F4161C">
        <w:rPr>
          <w:rStyle w:val="StyleUnderline"/>
        </w:rPr>
        <w:t>one is pessimistic about something when one expects it not to come about</w:t>
      </w:r>
      <w:r w:rsidRPr="00F4161C">
        <w:rPr>
          <w:sz w:val="16"/>
        </w:rPr>
        <w:t xml:space="preserve">. </w:t>
      </w:r>
      <w:r w:rsidRPr="00F4161C">
        <w:rPr>
          <w:rStyle w:val="Emphasis"/>
        </w:rPr>
        <w:t xml:space="preserve">This form of </w:t>
      </w:r>
      <w:r w:rsidRPr="00702F34">
        <w:rPr>
          <w:rStyle w:val="Emphasis"/>
          <w:highlight w:val="cyan"/>
        </w:rPr>
        <w:t>pessimism is compatible with hope</w:t>
      </w:r>
      <w:r w:rsidRPr="00F4161C">
        <w:rPr>
          <w:rStyle w:val="Emphasis"/>
        </w:rPr>
        <w:t xml:space="preserve">, since </w:t>
      </w:r>
      <w:r w:rsidRPr="00702F34">
        <w:rPr>
          <w:rStyle w:val="Emphasis"/>
          <w:highlight w:val="cyan"/>
        </w:rPr>
        <w:t>one can hope</w:t>
      </w:r>
      <w:r w:rsidRPr="00F4161C">
        <w:rPr>
          <w:rStyle w:val="Emphasis"/>
        </w:rPr>
        <w:t xml:space="preserve"> that </w:t>
      </w:r>
      <w:r w:rsidRPr="00702F34">
        <w:rPr>
          <w:rStyle w:val="Emphasis"/>
          <w:highlight w:val="cyan"/>
        </w:rPr>
        <w:t>something will occur despite not expecting</w:t>
      </w:r>
      <w:r w:rsidRPr="00F4161C">
        <w:rPr>
          <w:rStyle w:val="Emphasis"/>
        </w:rPr>
        <w:t xml:space="preserve"> that </w:t>
      </w:r>
      <w:r w:rsidRPr="00702F34">
        <w:rPr>
          <w:rStyle w:val="Emphasis"/>
          <w:highlight w:val="cyan"/>
        </w:rPr>
        <w:t>it will</w:t>
      </w:r>
      <w:r w:rsidRPr="00F4161C">
        <w:rPr>
          <w:sz w:val="16"/>
        </w:rPr>
        <w:t xml:space="preserve"> (cf. Bell [1992: x] on pessimism in the ‘victory sense’). Although I cannot argue for the view in full here, it seems to me that taking bitterness to involve pessimism, rather than hopelessness, better explains why (some) bitter people bother trying to convince the wrongdoers that morality requires that they repair the wronging. At the very least, </w:t>
      </w:r>
      <w:r w:rsidRPr="00F4161C">
        <w:rPr>
          <w:rStyle w:val="StyleUnderline"/>
        </w:rPr>
        <w:t>adopting this alternative account of bitterness seems to be a reasonable move for those who maintain</w:t>
      </w:r>
      <w:r w:rsidRPr="00F4161C">
        <w:rPr>
          <w:sz w:val="16"/>
        </w:rPr>
        <w:t xml:space="preserve"> (</w:t>
      </w:r>
      <w:r w:rsidRPr="00F4161C">
        <w:rPr>
          <w:rStyle w:val="StyleUnderline"/>
        </w:rPr>
        <w:t>as I think we should</w:t>
      </w:r>
      <w:r w:rsidRPr="00F4161C">
        <w:rPr>
          <w:sz w:val="16"/>
        </w:rPr>
        <w:t xml:space="preserve">) </w:t>
      </w:r>
      <w:r w:rsidRPr="00F4161C">
        <w:rPr>
          <w:rStyle w:val="StyleUnderline"/>
        </w:rPr>
        <w:t>that hope and bitterness are sometimes jointly appropriate</w:t>
      </w:r>
      <w:r w:rsidRPr="00F4161C">
        <w:rPr>
          <w:sz w:val="16"/>
        </w:rPr>
        <w:t xml:space="preserve">. </w:t>
      </w:r>
      <w:r w:rsidRPr="00F4161C">
        <w:rPr>
          <w:rStyle w:val="StyleUnderline"/>
        </w:rPr>
        <w:t>In general</w:t>
      </w:r>
      <w:r w:rsidRPr="00F4161C">
        <w:rPr>
          <w:sz w:val="16"/>
        </w:rPr>
        <w:t xml:space="preserve">, </w:t>
      </w:r>
      <w:r w:rsidRPr="00702F34">
        <w:rPr>
          <w:rStyle w:val="StyleUnderline"/>
          <w:highlight w:val="cyan"/>
        </w:rPr>
        <w:t>patient hope</w:t>
      </w:r>
      <w:r w:rsidRPr="00F4161C">
        <w:rPr>
          <w:sz w:val="16"/>
        </w:rPr>
        <w:t xml:space="preserve">, </w:t>
      </w:r>
      <w:r w:rsidRPr="00F4161C">
        <w:rPr>
          <w:rStyle w:val="StyleUnderline"/>
        </w:rPr>
        <w:t>which the revised standard theory makes room for</w:t>
      </w:r>
      <w:r w:rsidRPr="00F4161C">
        <w:rPr>
          <w:sz w:val="16"/>
        </w:rPr>
        <w:t xml:space="preserve">, </w:t>
      </w:r>
      <w:r w:rsidRPr="00702F34">
        <w:rPr>
          <w:rStyle w:val="Emphasis"/>
          <w:highlight w:val="cyan"/>
        </w:rPr>
        <w:t>is</w:t>
      </w:r>
      <w:r w:rsidRPr="00F4161C">
        <w:rPr>
          <w:rStyle w:val="Emphasis"/>
        </w:rPr>
        <w:t xml:space="preserve"> a serious form of hoping, yet not </w:t>
      </w:r>
      <w:r w:rsidRPr="00702F34">
        <w:rPr>
          <w:rStyle w:val="Emphasis"/>
          <w:highlight w:val="cyan"/>
        </w:rPr>
        <w:t>one</w:t>
      </w:r>
      <w:r w:rsidRPr="00F4161C">
        <w:rPr>
          <w:rStyle w:val="Emphasis"/>
        </w:rPr>
        <w:t xml:space="preserve"> that is </w:t>
      </w:r>
      <w:r w:rsidRPr="00702F34">
        <w:rPr>
          <w:rStyle w:val="Emphasis"/>
          <w:highlight w:val="cyan"/>
        </w:rPr>
        <w:t>psychologically consuming</w:t>
      </w:r>
      <w:r w:rsidRPr="00702F34">
        <w:rPr>
          <w:rStyle w:val="StyleUnderline"/>
          <w:highlight w:val="cyan"/>
        </w:rPr>
        <w:t xml:space="preserve">; </w:t>
      </w:r>
      <w:r w:rsidRPr="00702F34">
        <w:rPr>
          <w:rStyle w:val="Emphasis"/>
          <w:highlight w:val="cyan"/>
        </w:rPr>
        <w:t>it can reside along</w:t>
      </w:r>
      <w:r w:rsidRPr="00F4161C">
        <w:rPr>
          <w:rStyle w:val="Emphasis"/>
        </w:rPr>
        <w:t xml:space="preserve">side profound </w:t>
      </w:r>
      <w:r w:rsidRPr="00702F34">
        <w:rPr>
          <w:rStyle w:val="Emphasis"/>
          <w:highlight w:val="cyan"/>
        </w:rPr>
        <w:t>negative emotions</w:t>
      </w:r>
      <w:r w:rsidRPr="00F4161C">
        <w:rPr>
          <w:rStyle w:val="Emphasis"/>
        </w:rPr>
        <w:t>, even bitterness</w:t>
      </w:r>
      <w:r w:rsidRPr="00F4161C">
        <w:rPr>
          <w:sz w:val="16"/>
        </w:rPr>
        <w:t>.</w:t>
      </w:r>
    </w:p>
    <w:p w14:paraId="778A4179" w14:textId="77777777" w:rsidR="00D559F3" w:rsidRPr="005D388F" w:rsidRDefault="00D559F3" w:rsidP="00D559F3"/>
    <w:p w14:paraId="0DFEA8C2" w14:textId="77777777" w:rsidR="00D559F3" w:rsidRPr="00EA198F" w:rsidRDefault="00D559F3" w:rsidP="00D559F3"/>
    <w:p w14:paraId="54C19438" w14:textId="77777777" w:rsidR="00D559F3" w:rsidRPr="00C625A4" w:rsidRDefault="00D559F3" w:rsidP="00D559F3">
      <w:pPr>
        <w:pStyle w:val="Heading4"/>
        <w:rPr>
          <w:rStyle w:val="Heading4Char"/>
          <w:sz w:val="28"/>
        </w:rPr>
      </w:pPr>
      <w:r w:rsidRPr="00C625A4">
        <w:t xml:space="preserve">Democratic civil society is </w:t>
      </w:r>
      <w:proofErr w:type="gramStart"/>
      <w:r w:rsidRPr="00C625A4">
        <w:rPr>
          <w:u w:val="single"/>
        </w:rPr>
        <w:t>reflexive</w:t>
      </w:r>
      <w:r w:rsidRPr="00C625A4">
        <w:t>, and</w:t>
      </w:r>
      <w:proofErr w:type="gramEnd"/>
      <w:r w:rsidRPr="00C625A4">
        <w:t xml:space="preserve"> abandoning it for the alt’s theorizing </w:t>
      </w:r>
      <w:r w:rsidRPr="00C625A4">
        <w:rPr>
          <w:u w:val="single"/>
        </w:rPr>
        <w:t>exacerbates</w:t>
      </w:r>
      <w:r w:rsidRPr="00C625A4">
        <w:t xml:space="preserve"> their </w:t>
      </w:r>
      <w:proofErr w:type="gramStart"/>
      <w:r w:rsidRPr="00C625A4">
        <w:t>impacts</w:t>
      </w:r>
      <w:proofErr w:type="gramEnd"/>
      <w:r w:rsidRPr="00C625A4">
        <w:t>.</w:t>
      </w:r>
    </w:p>
    <w:p w14:paraId="216015F7" w14:textId="77777777" w:rsidR="00D559F3" w:rsidRPr="00C625A4" w:rsidRDefault="00D559F3" w:rsidP="00D559F3">
      <w:pPr>
        <w:rPr>
          <w:rStyle w:val="Heading4Char"/>
          <w:sz w:val="28"/>
        </w:rPr>
      </w:pPr>
      <w:r w:rsidRPr="00C625A4">
        <w:t xml:space="preserve">José Luis </w:t>
      </w:r>
      <w:r w:rsidRPr="00F30A93">
        <w:rPr>
          <w:rStyle w:val="Style13ptBold"/>
        </w:rPr>
        <w:t>Irizarry et al. 25</w:t>
      </w:r>
      <w:r w:rsidRPr="00C625A4">
        <w:t xml:space="preserve">. Assistant professor of public administration at North Carolina Central University. RaJade M. Berry-James, professor of government and public affairs at Virginia Commonwealth University. Duchess D. Humphrey, adjunct professor of public policy at the University of North Texas. Rachel Emas, associate teaching professor of public policy and public administration at George Washington University. Bruce D. McDonald III, professor of public budgeting and finance at Old Dominion University. James Nordin, former adjunct professor of public policy at Sonoma State University. Michael Lee, professor of public administration at the Univeristy of Nebraska, Omaha. Lindsey L. Evans, assistant professor of public administration and policy at Virginia Commonwealth University. Anthony M. Starke, Jr., assistant professor of public administration at Virginia Commonwealth University. Jay M. Grosflam, administrative analst at California State University, Long Beach. "Threats to Democracy: A Danger to Social Justice for All." </w:t>
      </w:r>
      <w:r w:rsidRPr="00C625A4">
        <w:rPr>
          <w:i/>
          <w:iCs/>
        </w:rPr>
        <w:t>Journal of Social Equity and Public Administration</w:t>
      </w:r>
      <w:r w:rsidRPr="00C625A4">
        <w:t>, 3.2, 310-313.</w:t>
      </w:r>
    </w:p>
    <w:p w14:paraId="7E37749A" w14:textId="77777777" w:rsidR="00D559F3" w:rsidRPr="00806A2B" w:rsidRDefault="00D559F3" w:rsidP="00D559F3">
      <w:pPr>
        <w:rPr>
          <w:rStyle w:val="Heading4Char"/>
          <w:sz w:val="16"/>
        </w:rPr>
      </w:pPr>
      <w:r w:rsidRPr="00806A2B">
        <w:rPr>
          <w:sz w:val="16"/>
        </w:rPr>
        <w:t>Why Democracy Matters for Social Justice</w:t>
      </w:r>
    </w:p>
    <w:p w14:paraId="308129EA" w14:textId="77777777" w:rsidR="00D559F3" w:rsidRPr="00806A2B" w:rsidRDefault="00D559F3" w:rsidP="00D559F3">
      <w:pPr>
        <w:rPr>
          <w:rStyle w:val="Heading4Char"/>
          <w:sz w:val="16"/>
        </w:rPr>
      </w:pPr>
      <w:r w:rsidRPr="00F30A93">
        <w:rPr>
          <w:rStyle w:val="StyleUnderline"/>
          <w:highlight w:val="cyan"/>
        </w:rPr>
        <w:t xml:space="preserve">Given the </w:t>
      </w:r>
      <w:r w:rsidRPr="00C625A4">
        <w:rPr>
          <w:rStyle w:val="Emphasis"/>
        </w:rPr>
        <w:t xml:space="preserve">daily </w:t>
      </w:r>
      <w:proofErr w:type="gramStart"/>
      <w:r w:rsidRPr="00F30A93">
        <w:rPr>
          <w:rStyle w:val="Emphasis"/>
          <w:highlight w:val="cyan"/>
        </w:rPr>
        <w:t>siege</w:t>
      </w:r>
      <w:proofErr w:type="gramEnd"/>
      <w:r w:rsidRPr="00F30A93">
        <w:rPr>
          <w:rStyle w:val="StyleUnderline"/>
          <w:highlight w:val="cyan"/>
        </w:rPr>
        <w:t xml:space="preserve"> facing democracy</w:t>
      </w:r>
      <w:r w:rsidRPr="00806A2B">
        <w:rPr>
          <w:sz w:val="16"/>
        </w:rPr>
        <w:t xml:space="preserve"> globally and domestically, </w:t>
      </w:r>
      <w:r w:rsidRPr="00F30A93">
        <w:rPr>
          <w:rStyle w:val="StyleUnderline"/>
          <w:highlight w:val="cyan"/>
        </w:rPr>
        <w:t xml:space="preserve">it is imperative to </w:t>
      </w:r>
      <w:r w:rsidRPr="00F30A93">
        <w:rPr>
          <w:rStyle w:val="Emphasis"/>
          <w:highlight w:val="cyan"/>
        </w:rPr>
        <w:t>recommit</w:t>
      </w:r>
      <w:r w:rsidRPr="00F30A93">
        <w:rPr>
          <w:rStyle w:val="StyleUnderline"/>
        </w:rPr>
        <w:t xml:space="preserve"> to</w:t>
      </w:r>
      <w:r w:rsidRPr="00806A2B">
        <w:rPr>
          <w:sz w:val="16"/>
        </w:rPr>
        <w:t xml:space="preserve"> fundamental public service values, </w:t>
      </w:r>
      <w:r w:rsidRPr="00F30A93">
        <w:rPr>
          <w:rStyle w:val="StyleUnderline"/>
        </w:rPr>
        <w:t>democratic principles</w:t>
      </w:r>
      <w:r w:rsidRPr="00806A2B">
        <w:rPr>
          <w:sz w:val="16"/>
        </w:rPr>
        <w:t xml:space="preserve">, and the role of public administration </w:t>
      </w:r>
      <w:r w:rsidRPr="00F30A93">
        <w:rPr>
          <w:rStyle w:val="StyleUnderline"/>
        </w:rPr>
        <w:t>in</w:t>
      </w:r>
      <w:r w:rsidRPr="00806A2B">
        <w:rPr>
          <w:sz w:val="16"/>
        </w:rPr>
        <w:t xml:space="preserve"> safeguarding democracy and </w:t>
      </w:r>
      <w:r w:rsidRPr="00F30A93">
        <w:rPr>
          <w:rStyle w:val="StyleUnderline"/>
        </w:rPr>
        <w:t xml:space="preserve">promoting </w:t>
      </w:r>
      <w:r w:rsidRPr="00C625A4">
        <w:rPr>
          <w:rStyle w:val="Emphasis"/>
        </w:rPr>
        <w:t>social justice</w:t>
      </w:r>
      <w:r w:rsidRPr="00806A2B">
        <w:rPr>
          <w:sz w:val="16"/>
        </w:rPr>
        <w:t xml:space="preserve">. Democracy’s power stems from the people—the governed, the engaged, the vigilant—not with any </w:t>
      </w:r>
      <w:proofErr w:type="gramStart"/>
      <w:r w:rsidRPr="00806A2B">
        <w:rPr>
          <w:sz w:val="16"/>
        </w:rPr>
        <w:t>particular government</w:t>
      </w:r>
      <w:proofErr w:type="gramEnd"/>
      <w:r w:rsidRPr="00806A2B">
        <w:rPr>
          <w:sz w:val="16"/>
        </w:rPr>
        <w:t xml:space="preserve"> official or institution. Thus, the public service values undergirding Democracy must be upheld—and when needed, changed—by the people, for the people.</w:t>
      </w:r>
    </w:p>
    <w:p w14:paraId="6631B41F" w14:textId="77777777" w:rsidR="00D559F3" w:rsidRPr="00806A2B" w:rsidRDefault="00D559F3" w:rsidP="00D559F3">
      <w:pPr>
        <w:rPr>
          <w:rStyle w:val="Heading4Char"/>
          <w:sz w:val="16"/>
        </w:rPr>
      </w:pPr>
      <w:r w:rsidRPr="00806A2B">
        <w:rPr>
          <w:sz w:val="16"/>
        </w:rPr>
        <w:t>Below, we provide an overview of key principles relevant to this discussion:</w:t>
      </w:r>
    </w:p>
    <w:p w14:paraId="1BD7F95B" w14:textId="77777777" w:rsidR="00D559F3" w:rsidRPr="00806A2B" w:rsidRDefault="00D559F3" w:rsidP="00D559F3">
      <w:pPr>
        <w:pStyle w:val="ListParagraph"/>
        <w:numPr>
          <w:ilvl w:val="0"/>
          <w:numId w:val="11"/>
        </w:numPr>
        <w:rPr>
          <w:rStyle w:val="Heading4Char"/>
          <w:sz w:val="16"/>
        </w:rPr>
      </w:pPr>
      <w:r w:rsidRPr="00806A2B">
        <w:rPr>
          <w:sz w:val="16"/>
        </w:rPr>
        <w:t>Democracy can independently and simultaneously refer to “an ideal or doctrine; or of a type of behaviour towards others; or of certain institutional and legal arrangements” (Crick 2002, 11).</w:t>
      </w:r>
    </w:p>
    <w:p w14:paraId="4785E7B5" w14:textId="77777777" w:rsidR="00D559F3" w:rsidRPr="00806A2B" w:rsidRDefault="00D559F3" w:rsidP="00D559F3">
      <w:pPr>
        <w:pStyle w:val="ListParagraph"/>
        <w:numPr>
          <w:ilvl w:val="0"/>
          <w:numId w:val="11"/>
        </w:numPr>
        <w:rPr>
          <w:rStyle w:val="Heading4Char"/>
          <w:sz w:val="16"/>
        </w:rPr>
      </w:pPr>
      <w:r w:rsidRPr="00806A2B">
        <w:rPr>
          <w:sz w:val="16"/>
        </w:rPr>
        <w:t>Justice underpins democratic governance by emphasizing fairness, the rule of law, and equitable distribution of societal goods—what Sandel (2009, 19) calls “giving each person his or her due.”</w:t>
      </w:r>
    </w:p>
    <w:p w14:paraId="7716E7D0" w14:textId="77777777" w:rsidR="00D559F3" w:rsidRPr="00806A2B" w:rsidRDefault="00D559F3" w:rsidP="00D559F3">
      <w:pPr>
        <w:pStyle w:val="ListParagraph"/>
        <w:numPr>
          <w:ilvl w:val="0"/>
          <w:numId w:val="11"/>
        </w:numPr>
        <w:rPr>
          <w:rStyle w:val="Heading4Char"/>
          <w:sz w:val="16"/>
        </w:rPr>
      </w:pPr>
      <w:r w:rsidRPr="00806A2B">
        <w:rPr>
          <w:sz w:val="16"/>
        </w:rPr>
        <w:t>Social justice seeks to address systemic inequalities and promote equitable access to resources and opportunities, thereby shaping societies that honor the dignity of all individuals (Guy and Williams 2023; McCandless and Guy 2025).</w:t>
      </w:r>
    </w:p>
    <w:p w14:paraId="44C80754" w14:textId="77777777" w:rsidR="00D559F3" w:rsidRPr="00806A2B" w:rsidRDefault="00D559F3" w:rsidP="00D559F3">
      <w:pPr>
        <w:pStyle w:val="ListParagraph"/>
        <w:numPr>
          <w:ilvl w:val="0"/>
          <w:numId w:val="11"/>
        </w:numPr>
        <w:rPr>
          <w:rStyle w:val="Heading4Char"/>
          <w:sz w:val="16"/>
        </w:rPr>
      </w:pPr>
      <w:r w:rsidRPr="00806A2B">
        <w:rPr>
          <w:sz w:val="16"/>
        </w:rPr>
        <w:t>Equality distributes resources equally regardless of individual needs, while Equity distributes them based on what individuals require to thrive (McCandless and Guy 2025).</w:t>
      </w:r>
    </w:p>
    <w:p w14:paraId="48CE0997" w14:textId="77777777" w:rsidR="00D559F3" w:rsidRPr="00806A2B" w:rsidRDefault="00D559F3" w:rsidP="00D559F3">
      <w:pPr>
        <w:pStyle w:val="ListParagraph"/>
        <w:numPr>
          <w:ilvl w:val="0"/>
          <w:numId w:val="11"/>
        </w:numPr>
        <w:rPr>
          <w:rStyle w:val="Heading4Char"/>
          <w:sz w:val="16"/>
        </w:rPr>
      </w:pPr>
      <w:r w:rsidRPr="00806A2B">
        <w:rPr>
          <w:sz w:val="16"/>
        </w:rPr>
        <w:t>Social equity is paramount in public administration and governance, as it underscores the necessity of ensuring that public services are delivered fairly, without bias, and proactively designed to mitigate systemic biases (Frederickson 1990; Gooden et al. 2023).</w:t>
      </w:r>
    </w:p>
    <w:p w14:paraId="2352CB29" w14:textId="77777777" w:rsidR="00D559F3" w:rsidRPr="00806A2B" w:rsidRDefault="00D559F3" w:rsidP="00D559F3">
      <w:pPr>
        <w:rPr>
          <w:rStyle w:val="Heading4Char"/>
          <w:sz w:val="16"/>
        </w:rPr>
      </w:pPr>
      <w:r w:rsidRPr="00806A2B">
        <w:rPr>
          <w:sz w:val="16"/>
        </w:rPr>
        <w:t xml:space="preserve">Together, these elements form a cohesive framework of democratic ideals of promoting social justice in public service because </w:t>
      </w:r>
      <w:r w:rsidRPr="00F30A93">
        <w:rPr>
          <w:rStyle w:val="StyleUnderline"/>
        </w:rPr>
        <w:t xml:space="preserve">threats to </w:t>
      </w:r>
      <w:r w:rsidRPr="00C625A4">
        <w:rPr>
          <w:rStyle w:val="Emphasis"/>
        </w:rPr>
        <w:t>democracy</w:t>
      </w:r>
      <w:r w:rsidRPr="00F30A93">
        <w:rPr>
          <w:rStyle w:val="StyleUnderline"/>
        </w:rPr>
        <w:t xml:space="preserve"> also threaten </w:t>
      </w:r>
      <w:r w:rsidRPr="00C625A4">
        <w:rPr>
          <w:rStyle w:val="Emphasis"/>
        </w:rPr>
        <w:t>social justice</w:t>
      </w:r>
      <w:r w:rsidRPr="00806A2B">
        <w:rPr>
          <w:sz w:val="16"/>
        </w:rPr>
        <w:t>.</w:t>
      </w:r>
    </w:p>
    <w:p w14:paraId="3A48AD8D" w14:textId="77777777" w:rsidR="00D559F3" w:rsidRPr="00806A2B" w:rsidRDefault="00D559F3" w:rsidP="00D559F3">
      <w:pPr>
        <w:rPr>
          <w:rStyle w:val="Heading4Char"/>
          <w:sz w:val="16"/>
        </w:rPr>
      </w:pPr>
      <w:r w:rsidRPr="00806A2B">
        <w:rPr>
          <w:sz w:val="16"/>
        </w:rPr>
        <w:t>Democratic Fragility and the Strength of Shared Values</w:t>
      </w:r>
    </w:p>
    <w:p w14:paraId="1136C2E8" w14:textId="77777777" w:rsidR="00D559F3" w:rsidRPr="00806A2B" w:rsidRDefault="00D559F3" w:rsidP="00D559F3">
      <w:pPr>
        <w:rPr>
          <w:rStyle w:val="Heading4Char"/>
          <w:sz w:val="16"/>
        </w:rPr>
      </w:pPr>
      <w:r w:rsidRPr="00F30A93">
        <w:rPr>
          <w:rStyle w:val="StyleUnderline"/>
        </w:rPr>
        <w:t xml:space="preserve">Democracy is </w:t>
      </w:r>
      <w:r w:rsidRPr="00C625A4">
        <w:rPr>
          <w:rStyle w:val="Emphasis"/>
        </w:rPr>
        <w:t>paradoxically</w:t>
      </w:r>
      <w:r w:rsidRPr="00F30A93">
        <w:rPr>
          <w:rStyle w:val="StyleUnderline"/>
        </w:rPr>
        <w:t xml:space="preserve"> both fragile and resilient, requiring</w:t>
      </w:r>
      <w:r w:rsidRPr="00806A2B">
        <w:rPr>
          <w:sz w:val="16"/>
        </w:rPr>
        <w:t xml:space="preserve"> active civic participation and </w:t>
      </w:r>
      <w:r w:rsidRPr="00C625A4">
        <w:rPr>
          <w:rStyle w:val="Emphasis"/>
        </w:rPr>
        <w:t>public trust</w:t>
      </w:r>
      <w:r w:rsidRPr="00806A2B">
        <w:rPr>
          <w:sz w:val="16"/>
        </w:rPr>
        <w:t xml:space="preserve"> to endure. From ancient direct rule to modern systems emphasizing rights and safeguards (Crick 2002), democracy’s evolution reflects efforts to balance power and prevent tyranny. However, </w:t>
      </w:r>
      <w:r w:rsidRPr="00F30A93">
        <w:rPr>
          <w:rStyle w:val="StyleUnderline"/>
        </w:rPr>
        <w:t>contemporary threats</w:t>
      </w:r>
      <w:r w:rsidRPr="00806A2B">
        <w:rPr>
          <w:sz w:val="16"/>
        </w:rPr>
        <w:t>— such as misinformation, voter suppression, and political polarization—</w:t>
      </w:r>
      <w:r w:rsidRPr="00C625A4">
        <w:rPr>
          <w:rStyle w:val="Emphasis"/>
        </w:rPr>
        <w:t>endanger</w:t>
      </w:r>
      <w:r w:rsidRPr="00F30A93">
        <w:rPr>
          <w:rStyle w:val="StyleUnderline"/>
        </w:rPr>
        <w:t xml:space="preserve"> its stability</w:t>
      </w:r>
      <w:r w:rsidRPr="00806A2B">
        <w:rPr>
          <w:sz w:val="16"/>
        </w:rPr>
        <w:t>.</w:t>
      </w:r>
    </w:p>
    <w:p w14:paraId="7CDFF919" w14:textId="77777777" w:rsidR="00D559F3" w:rsidRPr="00806A2B" w:rsidRDefault="00D559F3" w:rsidP="00D559F3">
      <w:pPr>
        <w:rPr>
          <w:rStyle w:val="Heading4Char"/>
          <w:sz w:val="16"/>
        </w:rPr>
      </w:pPr>
      <w:r w:rsidRPr="00806A2B">
        <w:rPr>
          <w:sz w:val="16"/>
        </w:rPr>
        <w:t xml:space="preserve">The erosion of democratic norms raises critical concerns about the people—what we do when faced with such situations, what we do as individuals and communities, and how we work collectively to sustain social justice and democracy. The </w:t>
      </w:r>
      <w:r w:rsidRPr="00F30A93">
        <w:rPr>
          <w:rStyle w:val="StyleUnderline"/>
        </w:rPr>
        <w:t xml:space="preserve">consequences of </w:t>
      </w:r>
      <w:r w:rsidRPr="00C625A4">
        <w:rPr>
          <w:rStyle w:val="Emphasis"/>
        </w:rPr>
        <w:t>democratic backsliding</w:t>
      </w:r>
      <w:r w:rsidRPr="00F30A93">
        <w:rPr>
          <w:rStyle w:val="StyleUnderline"/>
        </w:rPr>
        <w:t xml:space="preserve"> extend beyond</w:t>
      </w:r>
      <w:r w:rsidRPr="00806A2B">
        <w:rPr>
          <w:sz w:val="16"/>
        </w:rPr>
        <w:t xml:space="preserve"> </w:t>
      </w:r>
      <w:proofErr w:type="gramStart"/>
      <w:r w:rsidRPr="00806A2B">
        <w:rPr>
          <w:sz w:val="16"/>
        </w:rPr>
        <w:t>disciplines</w:t>
      </w:r>
      <w:proofErr w:type="gramEnd"/>
      <w:r w:rsidRPr="00806A2B">
        <w:rPr>
          <w:sz w:val="16"/>
        </w:rPr>
        <w:t xml:space="preserve">, polarizations, media and information silos, or geographic </w:t>
      </w:r>
      <w:r w:rsidRPr="00F30A93">
        <w:rPr>
          <w:rStyle w:val="StyleUnderline"/>
        </w:rPr>
        <w:t>boundaries</w:t>
      </w:r>
      <w:r w:rsidRPr="00806A2B">
        <w:rPr>
          <w:sz w:val="16"/>
        </w:rPr>
        <w:t>. This underscores the necessity of a renewed commitment to the foundational principles of democracy, justice, equity, and civic engagement. To guide readers through these threats and potential solutions, we propose a multilevel response framework—individual, in stitutional, and community-based—as a lens to ground the interconnected strategies for democratic resilience and social justice that follow (see Table 1).</w:t>
      </w:r>
    </w:p>
    <w:p w14:paraId="3764247A" w14:textId="77777777" w:rsidR="00D559F3" w:rsidRPr="00806A2B" w:rsidRDefault="00D559F3" w:rsidP="00D559F3">
      <w:pPr>
        <w:rPr>
          <w:rStyle w:val="Heading4Char"/>
          <w:sz w:val="16"/>
        </w:rPr>
      </w:pPr>
      <w:r w:rsidRPr="00806A2B">
        <w:rPr>
          <w:sz w:val="16"/>
        </w:rPr>
        <w:t>Shared Values, Active Participation, and Public Trust</w:t>
      </w:r>
    </w:p>
    <w:p w14:paraId="17D8217B" w14:textId="77777777" w:rsidR="00D559F3" w:rsidRPr="00806A2B" w:rsidRDefault="00D559F3" w:rsidP="00D559F3">
      <w:pPr>
        <w:rPr>
          <w:rStyle w:val="Heading4Char"/>
          <w:sz w:val="16"/>
        </w:rPr>
      </w:pPr>
      <w:r w:rsidRPr="00F30A93">
        <w:rPr>
          <w:rStyle w:val="StyleUnderline"/>
        </w:rPr>
        <w:t xml:space="preserve">Democracy </w:t>
      </w:r>
      <w:r w:rsidRPr="00C625A4">
        <w:rPr>
          <w:rStyle w:val="Emphasis"/>
        </w:rPr>
        <w:t>thrives on</w:t>
      </w:r>
      <w:r w:rsidRPr="00806A2B">
        <w:rPr>
          <w:sz w:val="16"/>
        </w:rPr>
        <w:t xml:space="preserve"> shared values, </w:t>
      </w:r>
      <w:r w:rsidRPr="00F30A93">
        <w:rPr>
          <w:rStyle w:val="StyleUnderline"/>
        </w:rPr>
        <w:t>civic engagement</w:t>
      </w:r>
      <w:r w:rsidRPr="00806A2B">
        <w:rPr>
          <w:sz w:val="16"/>
        </w:rPr>
        <w:t>, and mutual respect (Guy and Ely 2022). Yet, complacency and disengagement impair and subvert democracy. Historically, civic and citizen engagement have played essential roles in strengthening democratic institutions, reinforcing the idea that an engaged populace is not merely a spectator but an active and necessary participant in governance (Irizarry and Evans 2022).</w:t>
      </w:r>
    </w:p>
    <w:p w14:paraId="59893842" w14:textId="77777777" w:rsidR="00D559F3" w:rsidRPr="00806A2B" w:rsidRDefault="00D559F3" w:rsidP="00D559F3">
      <w:pPr>
        <w:rPr>
          <w:rStyle w:val="Heading4Char"/>
          <w:sz w:val="16"/>
        </w:rPr>
      </w:pPr>
      <w:r w:rsidRPr="00806A2B">
        <w:rPr>
          <w:sz w:val="16"/>
        </w:rPr>
        <w:t xml:space="preserve">Active </w:t>
      </w:r>
      <w:r w:rsidRPr="00F30A93">
        <w:rPr>
          <w:rStyle w:val="StyleUnderline"/>
        </w:rPr>
        <w:t>public participation</w:t>
      </w:r>
      <w:r w:rsidRPr="00806A2B">
        <w:rPr>
          <w:sz w:val="16"/>
        </w:rPr>
        <w:t>—</w:t>
      </w:r>
      <w:r w:rsidRPr="00F30A93">
        <w:rPr>
          <w:rStyle w:val="StyleUnderline"/>
        </w:rPr>
        <w:t>through</w:t>
      </w:r>
      <w:r w:rsidRPr="00806A2B">
        <w:rPr>
          <w:sz w:val="16"/>
        </w:rPr>
        <w:t xml:space="preserve"> voting, </w:t>
      </w:r>
      <w:r w:rsidRPr="00F30A93">
        <w:rPr>
          <w:rStyle w:val="Emphasis"/>
          <w:highlight w:val="cyan"/>
        </w:rPr>
        <w:t>organizing</w:t>
      </w:r>
      <w:r w:rsidRPr="00806A2B">
        <w:rPr>
          <w:sz w:val="16"/>
        </w:rPr>
        <w:t xml:space="preserve">, protests, </w:t>
      </w:r>
      <w:r w:rsidRPr="00F30A93">
        <w:rPr>
          <w:rStyle w:val="StyleUnderline"/>
          <w:highlight w:val="cyan"/>
        </w:rPr>
        <w:t>and</w:t>
      </w:r>
      <w:r w:rsidRPr="00806A2B">
        <w:rPr>
          <w:sz w:val="16"/>
        </w:rPr>
        <w:t xml:space="preserve"> consumer activism (i.e., </w:t>
      </w:r>
      <w:r w:rsidRPr="00F30A93">
        <w:rPr>
          <w:rStyle w:val="Emphasis"/>
          <w:highlight w:val="cyan"/>
        </w:rPr>
        <w:t>boycotting</w:t>
      </w:r>
      <w:r w:rsidRPr="00806A2B">
        <w:rPr>
          <w:sz w:val="16"/>
        </w:rPr>
        <w:t xml:space="preserve">)—legitimizes governance and </w:t>
      </w:r>
      <w:r w:rsidRPr="00F30A93">
        <w:rPr>
          <w:rStyle w:val="StyleUnderline"/>
          <w:highlight w:val="cyan"/>
        </w:rPr>
        <w:t>ensure</w:t>
      </w:r>
      <w:r w:rsidRPr="00F30A93">
        <w:rPr>
          <w:rStyle w:val="StyleUnderline"/>
        </w:rPr>
        <w:t xml:space="preserve">s </w:t>
      </w:r>
      <w:r w:rsidRPr="00F30A93">
        <w:rPr>
          <w:rStyle w:val="StyleUnderline"/>
          <w:highlight w:val="cyan"/>
        </w:rPr>
        <w:t xml:space="preserve">alignment with </w:t>
      </w:r>
      <w:r w:rsidRPr="00C625A4">
        <w:rPr>
          <w:rStyle w:val="Emphasis"/>
        </w:rPr>
        <w:t xml:space="preserve">societal </w:t>
      </w:r>
      <w:r w:rsidRPr="00F30A93">
        <w:rPr>
          <w:rStyle w:val="Emphasis"/>
          <w:highlight w:val="cyan"/>
        </w:rPr>
        <w:t>norms</w:t>
      </w:r>
      <w:r w:rsidRPr="00806A2B">
        <w:rPr>
          <w:sz w:val="16"/>
        </w:rPr>
        <w:t xml:space="preserve">, policy discussions, and legal frameworks, </w:t>
      </w:r>
      <w:r w:rsidRPr="00F30A93">
        <w:rPr>
          <w:rStyle w:val="StyleUnderline"/>
        </w:rPr>
        <w:t xml:space="preserve">to proactively dismantle </w:t>
      </w:r>
      <w:r w:rsidRPr="00C625A4">
        <w:rPr>
          <w:rStyle w:val="Emphasis"/>
        </w:rPr>
        <w:t>systemic racism</w:t>
      </w:r>
      <w:r w:rsidRPr="00806A2B">
        <w:rPr>
          <w:sz w:val="16"/>
        </w:rPr>
        <w:t xml:space="preserve"> and other inequities (Wright et al. 2022). When antidemocratic forces suppress civic engagement, trust in democratic systems erodes, threatening their legitimacy, along with the perceived legitimacy of democracy as a viable means for people to express their consent (Anderson and Meyer 2003; Gooden 2023). </w:t>
      </w:r>
      <w:r w:rsidRPr="00F30A93">
        <w:rPr>
          <w:rStyle w:val="StyleUnderline"/>
          <w:highlight w:val="cyan"/>
        </w:rPr>
        <w:t xml:space="preserve">Declining participation fosters </w:t>
      </w:r>
      <w:r w:rsidRPr="00F30A93">
        <w:rPr>
          <w:rStyle w:val="Emphasis"/>
          <w:highlight w:val="cyan"/>
        </w:rPr>
        <w:t>apathy</w:t>
      </w:r>
      <w:r w:rsidRPr="00F30A93">
        <w:rPr>
          <w:rStyle w:val="StyleUnderline"/>
        </w:rPr>
        <w:t xml:space="preserve">, undermining social justice and </w:t>
      </w:r>
      <w:r w:rsidRPr="00F30A93">
        <w:rPr>
          <w:rStyle w:val="StyleUnderline"/>
          <w:highlight w:val="cyan"/>
        </w:rPr>
        <w:t xml:space="preserve">making equitable outcomes </w:t>
      </w:r>
      <w:r w:rsidRPr="00F30A93">
        <w:rPr>
          <w:rStyle w:val="Emphasis"/>
          <w:highlight w:val="cyan"/>
        </w:rPr>
        <w:t>harder</w:t>
      </w:r>
      <w:r w:rsidRPr="00C625A4">
        <w:rPr>
          <w:rStyle w:val="Emphasis"/>
        </w:rPr>
        <w:t xml:space="preserve"> to achieve</w:t>
      </w:r>
      <w:r w:rsidRPr="00806A2B">
        <w:rPr>
          <w:sz w:val="16"/>
        </w:rPr>
        <w:t>.</w:t>
      </w:r>
    </w:p>
    <w:p w14:paraId="00402E3F" w14:textId="77777777" w:rsidR="00D559F3" w:rsidRPr="00806A2B" w:rsidRDefault="00D559F3" w:rsidP="00D559F3">
      <w:pPr>
        <w:rPr>
          <w:rStyle w:val="Heading4Char"/>
          <w:sz w:val="16"/>
        </w:rPr>
      </w:pPr>
      <w:r w:rsidRPr="00806A2B">
        <w:rPr>
          <w:sz w:val="16"/>
        </w:rPr>
        <w:t>Risks of Complacency</w:t>
      </w:r>
    </w:p>
    <w:p w14:paraId="393ADA70" w14:textId="77777777" w:rsidR="00D559F3" w:rsidRPr="00806A2B" w:rsidRDefault="00D559F3" w:rsidP="00D559F3">
      <w:pPr>
        <w:rPr>
          <w:rStyle w:val="Heading4Char"/>
          <w:sz w:val="16"/>
        </w:rPr>
      </w:pPr>
      <w:r w:rsidRPr="00F30A93">
        <w:rPr>
          <w:rStyle w:val="StyleUnderline"/>
        </w:rPr>
        <w:t>Complacency</w:t>
      </w:r>
      <w:r w:rsidRPr="00806A2B">
        <w:rPr>
          <w:sz w:val="16"/>
        </w:rPr>
        <w:t xml:space="preserve">, misinformation, voter suppression, </w:t>
      </w:r>
      <w:r w:rsidRPr="00F30A93">
        <w:rPr>
          <w:rStyle w:val="StyleUnderline"/>
        </w:rPr>
        <w:t>and</w:t>
      </w:r>
      <w:r w:rsidRPr="00806A2B">
        <w:rPr>
          <w:sz w:val="16"/>
        </w:rPr>
        <w:t xml:space="preserve"> deep-seated political and social </w:t>
      </w:r>
      <w:r w:rsidRPr="00F30A93">
        <w:rPr>
          <w:rStyle w:val="StyleUnderline"/>
        </w:rPr>
        <w:t>polarization</w:t>
      </w:r>
      <w:r w:rsidRPr="00806A2B">
        <w:rPr>
          <w:sz w:val="16"/>
        </w:rPr>
        <w:t>—especially among the civically disengaged—</w:t>
      </w:r>
      <w:r w:rsidRPr="00F30A93">
        <w:rPr>
          <w:rStyle w:val="StyleUnderline"/>
        </w:rPr>
        <w:t>distort</w:t>
      </w:r>
      <w:r w:rsidRPr="00806A2B">
        <w:rPr>
          <w:sz w:val="16"/>
        </w:rPr>
        <w:t xml:space="preserve"> public understanding of </w:t>
      </w:r>
      <w:r w:rsidRPr="00F30A93">
        <w:rPr>
          <w:rStyle w:val="StyleUnderline"/>
        </w:rPr>
        <w:t>policy</w:t>
      </w:r>
      <w:r w:rsidRPr="00806A2B">
        <w:rPr>
          <w:sz w:val="16"/>
        </w:rPr>
        <w:t xml:space="preserve"> and implementation and bureaucratic </w:t>
      </w:r>
      <w:r w:rsidRPr="00F30A93">
        <w:rPr>
          <w:rStyle w:val="StyleUnderline"/>
        </w:rPr>
        <w:t xml:space="preserve">processes. Democracy’s </w:t>
      </w:r>
      <w:r w:rsidRPr="00F30A93">
        <w:rPr>
          <w:rStyle w:val="Emphasis"/>
          <w:highlight w:val="cyan"/>
        </w:rPr>
        <w:t>inclusivity</w:t>
      </w:r>
      <w:r w:rsidRPr="00F30A93">
        <w:rPr>
          <w:rStyle w:val="StyleUnderline"/>
          <w:highlight w:val="cyan"/>
        </w:rPr>
        <w:t xml:space="preserve"> is</w:t>
      </w:r>
      <w:r w:rsidRPr="00F30A93">
        <w:rPr>
          <w:rStyle w:val="StyleUnderline"/>
        </w:rPr>
        <w:t xml:space="preserve"> further </w:t>
      </w:r>
      <w:r w:rsidRPr="00F30A93">
        <w:rPr>
          <w:rStyle w:val="StyleUnderline"/>
          <w:highlight w:val="cyan"/>
        </w:rPr>
        <w:t>undermined by</w:t>
      </w:r>
      <w:r w:rsidRPr="00806A2B">
        <w:rPr>
          <w:sz w:val="16"/>
        </w:rPr>
        <w:t xml:space="preserve"> restrictive voting laws, gerrymandering, and </w:t>
      </w:r>
      <w:r w:rsidRPr="00F30A93">
        <w:rPr>
          <w:rStyle w:val="StyleUnderline"/>
          <w:highlight w:val="cyan"/>
        </w:rPr>
        <w:t>policies that</w:t>
      </w:r>
      <w:r w:rsidRPr="00F30A93">
        <w:rPr>
          <w:rStyle w:val="StyleUnderline"/>
        </w:rPr>
        <w:t xml:space="preserve"> silence </w:t>
      </w:r>
      <w:r w:rsidRPr="00C625A4">
        <w:rPr>
          <w:rStyle w:val="Emphasis"/>
        </w:rPr>
        <w:t>marginalized voices</w:t>
      </w:r>
      <w:r w:rsidRPr="00F30A93">
        <w:rPr>
          <w:rStyle w:val="StyleUnderline"/>
        </w:rPr>
        <w:t xml:space="preserve"> and </w:t>
      </w:r>
      <w:r w:rsidRPr="00F30A93">
        <w:rPr>
          <w:rStyle w:val="StyleUnderline"/>
          <w:highlight w:val="cyan"/>
        </w:rPr>
        <w:t>limit</w:t>
      </w:r>
      <w:r w:rsidRPr="00806A2B">
        <w:rPr>
          <w:sz w:val="16"/>
        </w:rPr>
        <w:t xml:space="preserve"> peaceful dissent, expression, and </w:t>
      </w:r>
      <w:r w:rsidRPr="00F30A93">
        <w:rPr>
          <w:rStyle w:val="Emphasis"/>
          <w:highlight w:val="cyan"/>
        </w:rPr>
        <w:t>accountability</w:t>
      </w:r>
      <w:r w:rsidRPr="00806A2B">
        <w:rPr>
          <w:sz w:val="16"/>
        </w:rPr>
        <w:t>.</w:t>
      </w:r>
    </w:p>
    <w:p w14:paraId="21DAD355" w14:textId="77777777" w:rsidR="00D559F3" w:rsidRPr="00806A2B" w:rsidRDefault="00D559F3" w:rsidP="00D559F3">
      <w:pPr>
        <w:rPr>
          <w:rStyle w:val="Heading4Char"/>
          <w:sz w:val="16"/>
        </w:rPr>
      </w:pPr>
      <w:r w:rsidRPr="00806A2B">
        <w:rPr>
          <w:sz w:val="16"/>
        </w:rPr>
        <w:t xml:space="preserve">This underscores the importance of prioritizing the needs of the people over political factionalism. Open dialogue and </w:t>
      </w:r>
      <w:r w:rsidRPr="00F30A93">
        <w:rPr>
          <w:rStyle w:val="StyleUnderline"/>
        </w:rPr>
        <w:t xml:space="preserve">civic participation can foster </w:t>
      </w:r>
      <w:r w:rsidRPr="00C625A4">
        <w:rPr>
          <w:rStyle w:val="Emphasis"/>
        </w:rPr>
        <w:t>informed publics</w:t>
      </w:r>
      <w:r w:rsidRPr="00806A2B">
        <w:rPr>
          <w:sz w:val="16"/>
        </w:rPr>
        <w:t>, equitable policy development and equitable outcomes and impacts (Bryson et al. 2014; Fung 2006; Roberts 2004). Yet, when political identities harden amid anti-democratic rhetoric, trust in democratic institutions erodes (Lee 2022). Public servants must genuinely help and serve all community members—grounded in fairness, equity, and the common good. Unfortunately, many efforts are frequently focused on political retribution under the guise of social justice, which cannot truly promote equity. Such actions are often driven by resentment and a desire for revenge against perceived enemies rather than by sincere efforts to uplift and include everyone, ultimately hindering the creation of a fairer and more equitable society.</w:t>
      </w:r>
    </w:p>
    <w:p w14:paraId="62EA212B" w14:textId="77777777" w:rsidR="00D559F3" w:rsidRPr="00806A2B" w:rsidRDefault="00D559F3" w:rsidP="00D559F3">
      <w:pPr>
        <w:rPr>
          <w:rStyle w:val="Heading4Char"/>
          <w:sz w:val="16"/>
        </w:rPr>
      </w:pPr>
      <w:r w:rsidRPr="00806A2B">
        <w:rPr>
          <w:sz w:val="16"/>
        </w:rPr>
        <w:t>Democratic Fragility</w:t>
      </w:r>
    </w:p>
    <w:p w14:paraId="4B075ECA" w14:textId="77777777" w:rsidR="00D559F3" w:rsidRPr="00806A2B" w:rsidRDefault="00D559F3" w:rsidP="00D559F3">
      <w:pPr>
        <w:rPr>
          <w:rStyle w:val="Heading4Char"/>
          <w:sz w:val="16"/>
        </w:rPr>
      </w:pPr>
      <w:r w:rsidRPr="00806A2B">
        <w:rPr>
          <w:sz w:val="16"/>
        </w:rPr>
        <w:t xml:space="preserve">Most democracies function with some sort of constitution, and as such, warnings of pending, current, and ongoing constitutional crises should not be ignored. </w:t>
      </w:r>
      <w:r w:rsidRPr="00C625A4">
        <w:rPr>
          <w:rStyle w:val="Emphasis"/>
        </w:rPr>
        <w:t xml:space="preserve">Constitutional </w:t>
      </w:r>
      <w:r w:rsidRPr="00F30A93">
        <w:rPr>
          <w:rStyle w:val="Emphasis"/>
          <w:highlight w:val="cyan"/>
        </w:rPr>
        <w:t>crises</w:t>
      </w:r>
      <w:r w:rsidRPr="00806A2B">
        <w:rPr>
          <w:sz w:val="16"/>
        </w:rPr>
        <w:t xml:space="preserve">—often </w:t>
      </w:r>
      <w:r w:rsidRPr="00F30A93">
        <w:rPr>
          <w:rStyle w:val="StyleUnderline"/>
        </w:rPr>
        <w:t xml:space="preserve">triggered by the </w:t>
      </w:r>
      <w:r w:rsidRPr="00C625A4">
        <w:rPr>
          <w:rStyle w:val="Emphasis"/>
        </w:rPr>
        <w:t>erosion</w:t>
      </w:r>
      <w:r w:rsidRPr="00F30A93">
        <w:rPr>
          <w:rStyle w:val="StyleUnderline"/>
        </w:rPr>
        <w:t xml:space="preserve"> of democratic norms</w:t>
      </w:r>
      <w:r w:rsidRPr="00806A2B">
        <w:rPr>
          <w:sz w:val="16"/>
        </w:rPr>
        <w:t>, abuse of executive power, or manipulation of elections—</w:t>
      </w:r>
      <w:r w:rsidRPr="00F30A93">
        <w:rPr>
          <w:rStyle w:val="StyleUnderline"/>
          <w:highlight w:val="cyan"/>
        </w:rPr>
        <w:t xml:space="preserve">pose </w:t>
      </w:r>
      <w:r w:rsidRPr="00C625A4">
        <w:rPr>
          <w:rStyle w:val="Emphasis"/>
        </w:rPr>
        <w:t xml:space="preserve">serious </w:t>
      </w:r>
      <w:r w:rsidRPr="00F30A93">
        <w:rPr>
          <w:rStyle w:val="Emphasis"/>
          <w:highlight w:val="cyan"/>
        </w:rPr>
        <w:t>threats</w:t>
      </w:r>
      <w:r w:rsidRPr="00F30A93">
        <w:rPr>
          <w:rStyle w:val="StyleUnderline"/>
        </w:rPr>
        <w:t xml:space="preserve"> to democracy</w:t>
      </w:r>
      <w:r w:rsidRPr="00806A2B">
        <w:rPr>
          <w:sz w:val="16"/>
        </w:rPr>
        <w:t xml:space="preserve"> (Grove 2019). When core principles and institutions are disregarded, trust and civic participation decline, </w:t>
      </w:r>
      <w:r w:rsidRPr="00F30A93">
        <w:rPr>
          <w:rStyle w:val="StyleUnderline"/>
          <w:highlight w:val="cyan"/>
        </w:rPr>
        <w:t xml:space="preserve">signaling </w:t>
      </w:r>
      <w:r w:rsidRPr="00C625A4">
        <w:rPr>
          <w:rStyle w:val="Emphasis"/>
        </w:rPr>
        <w:t xml:space="preserve">democratic </w:t>
      </w:r>
      <w:r w:rsidRPr="00F30A93">
        <w:rPr>
          <w:rStyle w:val="Emphasis"/>
          <w:highlight w:val="cyan"/>
        </w:rPr>
        <w:t>decay</w:t>
      </w:r>
      <w:r w:rsidRPr="00F30A93">
        <w:rPr>
          <w:rStyle w:val="StyleUnderline"/>
          <w:highlight w:val="cyan"/>
        </w:rPr>
        <w:t xml:space="preserve"> making</w:t>
      </w:r>
      <w:r w:rsidRPr="00F30A93">
        <w:rPr>
          <w:rStyle w:val="StyleUnderline"/>
        </w:rPr>
        <w:t xml:space="preserve"> social </w:t>
      </w:r>
      <w:r w:rsidRPr="00F30A93">
        <w:rPr>
          <w:rStyle w:val="StyleUnderline"/>
          <w:highlight w:val="cyan"/>
        </w:rPr>
        <w:t xml:space="preserve">justice </w:t>
      </w:r>
      <w:r w:rsidRPr="00F30A93">
        <w:rPr>
          <w:rStyle w:val="Emphasis"/>
          <w:highlight w:val="cyan"/>
        </w:rPr>
        <w:t>unattainable</w:t>
      </w:r>
      <w:r w:rsidRPr="00806A2B">
        <w:rPr>
          <w:sz w:val="16"/>
        </w:rPr>
        <w:t>.</w:t>
      </w:r>
    </w:p>
    <w:p w14:paraId="74CC41FF" w14:textId="77777777" w:rsidR="00D559F3" w:rsidRPr="00806A2B" w:rsidRDefault="00D559F3" w:rsidP="00D559F3">
      <w:pPr>
        <w:rPr>
          <w:rStyle w:val="Heading4Char"/>
          <w:sz w:val="16"/>
        </w:rPr>
      </w:pPr>
      <w:r w:rsidRPr="00806A2B">
        <w:rPr>
          <w:sz w:val="16"/>
        </w:rPr>
        <w:t xml:space="preserve">Ongoing threats to democratic integrity undermine the ability of public institutions—and those who study and shape them—to advance democratic values globally. While adaptation is necessary, reforms must remain legitimate, accountable, and publicly responsive (Christensen et al. 2016; De Boer 2023). Today, </w:t>
      </w:r>
      <w:r w:rsidRPr="00F30A93">
        <w:rPr>
          <w:rStyle w:val="StyleUnderline"/>
        </w:rPr>
        <w:t xml:space="preserve">anti-democratic forces are </w:t>
      </w:r>
      <w:r w:rsidRPr="00C625A4">
        <w:rPr>
          <w:rStyle w:val="Emphasis"/>
        </w:rPr>
        <w:t>actively dismantling</w:t>
      </w:r>
      <w:r w:rsidRPr="00F30A93">
        <w:rPr>
          <w:rStyle w:val="StyleUnderline"/>
        </w:rPr>
        <w:t xml:space="preserve"> the</w:t>
      </w:r>
      <w:r w:rsidRPr="00806A2B">
        <w:rPr>
          <w:sz w:val="16"/>
        </w:rPr>
        <w:t xml:space="preserve"> very </w:t>
      </w:r>
      <w:r w:rsidRPr="00F30A93">
        <w:rPr>
          <w:rStyle w:val="StyleUnderline"/>
        </w:rPr>
        <w:t xml:space="preserve">mechanisms that enable </w:t>
      </w:r>
      <w:r w:rsidRPr="00C625A4">
        <w:rPr>
          <w:rStyle w:val="Emphasis"/>
        </w:rPr>
        <w:t>democratic transformation</w:t>
      </w:r>
      <w:r w:rsidRPr="00806A2B">
        <w:rPr>
          <w:sz w:val="16"/>
        </w:rPr>
        <w:t>.</w:t>
      </w:r>
    </w:p>
    <w:p w14:paraId="5B0CD2F0" w14:textId="77777777" w:rsidR="00D559F3" w:rsidRPr="00806A2B" w:rsidRDefault="00D559F3" w:rsidP="00D559F3">
      <w:pPr>
        <w:rPr>
          <w:rStyle w:val="Heading4Char"/>
          <w:sz w:val="16"/>
        </w:rPr>
      </w:pPr>
      <w:r w:rsidRPr="00806A2B">
        <w:rPr>
          <w:sz w:val="16"/>
        </w:rPr>
        <w:t xml:space="preserve">Left unchecked, </w:t>
      </w:r>
      <w:r w:rsidRPr="00F30A93">
        <w:rPr>
          <w:rStyle w:val="StyleUnderline"/>
          <w:highlight w:val="cyan"/>
        </w:rPr>
        <w:t>this</w:t>
      </w:r>
      <w:r w:rsidRPr="00806A2B">
        <w:rPr>
          <w:sz w:val="16"/>
        </w:rPr>
        <w:t xml:space="preserve"> trend </w:t>
      </w:r>
      <w:r w:rsidRPr="00F30A93">
        <w:rPr>
          <w:rStyle w:val="StyleUnderline"/>
          <w:highlight w:val="cyan"/>
        </w:rPr>
        <w:t xml:space="preserve">could </w:t>
      </w:r>
      <w:r w:rsidRPr="00C625A4">
        <w:rPr>
          <w:rStyle w:val="Emphasis"/>
        </w:rPr>
        <w:t>destabilize</w:t>
      </w:r>
      <w:r w:rsidRPr="00F30A93">
        <w:rPr>
          <w:rStyle w:val="StyleUnderline"/>
        </w:rPr>
        <w:t xml:space="preserve"> a country’s</w:t>
      </w:r>
      <w:r w:rsidRPr="00806A2B">
        <w:rPr>
          <w:sz w:val="16"/>
        </w:rPr>
        <w:t xml:space="preserve"> political and </w:t>
      </w:r>
      <w:r w:rsidRPr="00F30A93">
        <w:rPr>
          <w:rStyle w:val="StyleUnderline"/>
        </w:rPr>
        <w:t xml:space="preserve">social climate and </w:t>
      </w:r>
      <w:r w:rsidRPr="00F30A93">
        <w:rPr>
          <w:rStyle w:val="StyleUnderline"/>
          <w:highlight w:val="cyan"/>
        </w:rPr>
        <w:t xml:space="preserve">act as a </w:t>
      </w:r>
      <w:r w:rsidRPr="00F30A93">
        <w:rPr>
          <w:rStyle w:val="Emphasis"/>
          <w:highlight w:val="cyan"/>
        </w:rPr>
        <w:t>catalyst</w:t>
      </w:r>
      <w:r w:rsidRPr="00F30A93">
        <w:rPr>
          <w:rStyle w:val="StyleUnderline"/>
          <w:highlight w:val="cyan"/>
        </w:rPr>
        <w:t xml:space="preserve"> for</w:t>
      </w:r>
      <w:r w:rsidRPr="00806A2B">
        <w:rPr>
          <w:sz w:val="16"/>
        </w:rPr>
        <w:t xml:space="preserve"> the emergence of </w:t>
      </w:r>
      <w:r w:rsidRPr="00F30A93">
        <w:rPr>
          <w:rStyle w:val="Emphasis"/>
          <w:highlight w:val="cyan"/>
        </w:rPr>
        <w:t>authoritarian</w:t>
      </w:r>
      <w:r w:rsidRPr="00806A2B">
        <w:rPr>
          <w:sz w:val="16"/>
        </w:rPr>
        <w:t xml:space="preserve"> regime</w:t>
      </w:r>
      <w:r w:rsidRPr="00F30A93">
        <w:rPr>
          <w:rStyle w:val="Emphasis"/>
          <w:highlight w:val="cyan"/>
        </w:rPr>
        <w:t>s</w:t>
      </w:r>
      <w:r w:rsidRPr="00F30A93">
        <w:rPr>
          <w:rStyle w:val="StyleUnderline"/>
          <w:highlight w:val="cyan"/>
        </w:rPr>
        <w:t xml:space="preserve"> in other nations</w:t>
      </w:r>
      <w:r w:rsidRPr="00806A2B">
        <w:rPr>
          <w:sz w:val="16"/>
        </w:rPr>
        <w:t xml:space="preserve">. While disillusionment can erode trust and weaken democracy, resilient participation in civic life and a commitment to ethical governance can reinforce democratic values, bringing about positive change. This </w:t>
      </w:r>
      <w:r w:rsidRPr="00F30A93">
        <w:rPr>
          <w:rStyle w:val="StyleUnderline"/>
          <w:highlight w:val="cyan"/>
        </w:rPr>
        <w:t>resilience</w:t>
      </w:r>
      <w:r w:rsidRPr="00806A2B">
        <w:rPr>
          <w:sz w:val="16"/>
        </w:rPr>
        <w:t xml:space="preserve"> is not an inherent trait; it </w:t>
      </w:r>
      <w:r w:rsidRPr="00F30A93">
        <w:rPr>
          <w:rStyle w:val="StyleUnderline"/>
          <w:highlight w:val="cyan"/>
        </w:rPr>
        <w:t>relies on</w:t>
      </w:r>
      <w:r w:rsidRPr="00806A2B">
        <w:rPr>
          <w:sz w:val="16"/>
        </w:rPr>
        <w:t xml:space="preserve"> the </w:t>
      </w:r>
      <w:r w:rsidRPr="00C625A4">
        <w:rPr>
          <w:rStyle w:val="Emphasis"/>
        </w:rPr>
        <w:t xml:space="preserve">proactive </w:t>
      </w:r>
      <w:r w:rsidRPr="00F30A93">
        <w:rPr>
          <w:rStyle w:val="Emphasis"/>
          <w:highlight w:val="cyan"/>
        </w:rPr>
        <w:t>engagement</w:t>
      </w:r>
      <w:r w:rsidRPr="00806A2B">
        <w:rPr>
          <w:sz w:val="16"/>
        </w:rPr>
        <w:t xml:space="preserve"> of both citizens and public administrators who are devoted to safeguarding democratic norms against authoritarian incursions. </w:t>
      </w:r>
      <w:r w:rsidRPr="00F30A93">
        <w:rPr>
          <w:rStyle w:val="StyleUnderline"/>
        </w:rPr>
        <w:t xml:space="preserve">Resilience isn’t </w:t>
      </w:r>
      <w:r w:rsidRPr="00C625A4">
        <w:rPr>
          <w:rStyle w:val="Emphasis"/>
        </w:rPr>
        <w:t>easy</w:t>
      </w:r>
      <w:r w:rsidRPr="00806A2B">
        <w:rPr>
          <w:sz w:val="16"/>
        </w:rPr>
        <w:t xml:space="preserve">, especially </w:t>
      </w:r>
      <w:r w:rsidRPr="00F30A93">
        <w:rPr>
          <w:rStyle w:val="StyleUnderline"/>
        </w:rPr>
        <w:t xml:space="preserve">in the face of </w:t>
      </w:r>
      <w:r w:rsidRPr="00C625A4">
        <w:rPr>
          <w:rStyle w:val="Emphasis"/>
        </w:rPr>
        <w:t>economic uncertainty</w:t>
      </w:r>
      <w:r w:rsidRPr="00806A2B">
        <w:rPr>
          <w:sz w:val="16"/>
        </w:rPr>
        <w:t xml:space="preserve"> and layoffs, </w:t>
      </w:r>
      <w:r w:rsidRPr="00F30A93">
        <w:rPr>
          <w:rStyle w:val="StyleUnderline"/>
        </w:rPr>
        <w:t>but</w:t>
      </w:r>
      <w:r w:rsidRPr="00806A2B">
        <w:rPr>
          <w:sz w:val="16"/>
        </w:rPr>
        <w:t xml:space="preserve"> we must remember that </w:t>
      </w:r>
      <w:r w:rsidRPr="00F30A93">
        <w:rPr>
          <w:rStyle w:val="StyleUnderline"/>
        </w:rPr>
        <w:t xml:space="preserve">the </w:t>
      </w:r>
      <w:r w:rsidRPr="00C625A4">
        <w:rPr>
          <w:rStyle w:val="Emphasis"/>
        </w:rPr>
        <w:t>core of resiliency</w:t>
      </w:r>
      <w:r w:rsidRPr="00F30A93">
        <w:rPr>
          <w:rStyle w:val="StyleUnderline"/>
        </w:rPr>
        <w:t xml:space="preserve"> is remembering</w:t>
      </w:r>
      <w:r w:rsidRPr="00806A2B">
        <w:rPr>
          <w:sz w:val="16"/>
        </w:rPr>
        <w:t xml:space="preserve"> that </w:t>
      </w:r>
      <w:r w:rsidRPr="00C625A4">
        <w:rPr>
          <w:rStyle w:val="Emphasis"/>
        </w:rPr>
        <w:t>we can</w:t>
      </w:r>
      <w:r w:rsidRPr="00806A2B">
        <w:rPr>
          <w:sz w:val="16"/>
        </w:rPr>
        <w:t xml:space="preserve"> do hard things and </w:t>
      </w:r>
      <w:r w:rsidRPr="00F30A93">
        <w:rPr>
          <w:rStyle w:val="StyleUnderline"/>
        </w:rPr>
        <w:t>persevere</w:t>
      </w:r>
      <w:r w:rsidRPr="00806A2B">
        <w:rPr>
          <w:sz w:val="16"/>
        </w:rPr>
        <w:t>.</w:t>
      </w:r>
    </w:p>
    <w:p w14:paraId="16053268" w14:textId="77777777" w:rsidR="00D559F3" w:rsidRPr="00806A2B" w:rsidRDefault="00D559F3" w:rsidP="00D559F3">
      <w:pPr>
        <w:rPr>
          <w:rStyle w:val="Heading4Char"/>
          <w:sz w:val="16"/>
        </w:rPr>
      </w:pPr>
      <w:r w:rsidRPr="00806A2B">
        <w:rPr>
          <w:sz w:val="16"/>
        </w:rPr>
        <w:t>Democratic Institutions and Civil Society</w:t>
      </w:r>
    </w:p>
    <w:p w14:paraId="606B84DD" w14:textId="77777777" w:rsidR="00D559F3" w:rsidRPr="00806A2B" w:rsidRDefault="00D559F3" w:rsidP="00D559F3">
      <w:pPr>
        <w:rPr>
          <w:rStyle w:val="Heading4Char"/>
          <w:sz w:val="16"/>
        </w:rPr>
      </w:pPr>
      <w:r w:rsidRPr="00F30A93">
        <w:rPr>
          <w:rStyle w:val="StyleUnderline"/>
        </w:rPr>
        <w:t>Resilient democracy depends on</w:t>
      </w:r>
      <w:r w:rsidRPr="00806A2B">
        <w:rPr>
          <w:sz w:val="16"/>
        </w:rPr>
        <w:t xml:space="preserve"> dynamic interactions between </w:t>
      </w:r>
      <w:r w:rsidRPr="00F30A93">
        <w:rPr>
          <w:rStyle w:val="Emphasis"/>
          <w:highlight w:val="cyan"/>
        </w:rPr>
        <w:t>government</w:t>
      </w:r>
      <w:r w:rsidRPr="00806A2B">
        <w:rPr>
          <w:sz w:val="16"/>
        </w:rPr>
        <w:t xml:space="preserve"> structure</w:t>
      </w:r>
      <w:r w:rsidRPr="00F30A93">
        <w:rPr>
          <w:rStyle w:val="Emphasis"/>
          <w:highlight w:val="cyan"/>
        </w:rPr>
        <w:t>s</w:t>
      </w:r>
      <w:r w:rsidRPr="00806A2B">
        <w:rPr>
          <w:sz w:val="16"/>
        </w:rPr>
        <w:t xml:space="preserve">, administrative functions, and public actors. </w:t>
      </w:r>
      <w:r w:rsidRPr="00F30A93">
        <w:rPr>
          <w:rStyle w:val="StyleUnderline"/>
        </w:rPr>
        <w:t>These</w:t>
      </w:r>
      <w:r w:rsidRPr="00806A2B">
        <w:rPr>
          <w:sz w:val="16"/>
        </w:rPr>
        <w:t xml:space="preserve"> relationships </w:t>
      </w:r>
      <w:r w:rsidRPr="00F30A93">
        <w:rPr>
          <w:rStyle w:val="StyleUnderline"/>
          <w:highlight w:val="cyan"/>
        </w:rPr>
        <w:t xml:space="preserve">are </w:t>
      </w:r>
      <w:r w:rsidRPr="00F30A93">
        <w:rPr>
          <w:rStyle w:val="Emphasis"/>
          <w:highlight w:val="cyan"/>
        </w:rPr>
        <w:t>essential</w:t>
      </w:r>
      <w:r w:rsidRPr="00F30A93">
        <w:rPr>
          <w:rStyle w:val="StyleUnderline"/>
          <w:highlight w:val="cyan"/>
        </w:rPr>
        <w:t xml:space="preserve"> for responding</w:t>
      </w:r>
      <w:r w:rsidRPr="00806A2B">
        <w:rPr>
          <w:sz w:val="16"/>
        </w:rPr>
        <w:t xml:space="preserve"> effectively, efficiently, and </w:t>
      </w:r>
      <w:r w:rsidRPr="00F30A93">
        <w:rPr>
          <w:rStyle w:val="Emphasis"/>
          <w:highlight w:val="cyan"/>
        </w:rPr>
        <w:t>equitably</w:t>
      </w:r>
      <w:r w:rsidRPr="00C625A4">
        <w:rPr>
          <w:rStyle w:val="Emphasis"/>
        </w:rPr>
        <w:t xml:space="preserve"> to crises</w:t>
      </w:r>
      <w:r w:rsidRPr="00806A2B">
        <w:rPr>
          <w:sz w:val="16"/>
        </w:rPr>
        <w:t>—</w:t>
      </w:r>
      <w:r w:rsidRPr="00F30A93">
        <w:rPr>
          <w:rStyle w:val="StyleUnderline"/>
        </w:rPr>
        <w:t>from</w:t>
      </w:r>
      <w:r w:rsidRPr="00806A2B">
        <w:rPr>
          <w:sz w:val="16"/>
        </w:rPr>
        <w:t xml:space="preserve"> social unrest and </w:t>
      </w:r>
      <w:r w:rsidRPr="00F30A93">
        <w:rPr>
          <w:rStyle w:val="StyleUnderline"/>
        </w:rPr>
        <w:t>economic instability to authoritarian threats</w:t>
      </w:r>
      <w:r w:rsidRPr="00806A2B">
        <w:rPr>
          <w:sz w:val="16"/>
        </w:rPr>
        <w:t xml:space="preserve"> against civil liberties. Democracy depends on the collaboration of institutions, civil society, and citizens to equitably address political, economic, and social challenges (Van der Wal 2020; Youngs 2023). Public servants actively uphold transparency, inclusivity, and equity in policy and practice (Kaufman 2001). </w:t>
      </w:r>
      <w:r w:rsidRPr="00C625A4">
        <w:rPr>
          <w:rStyle w:val="Emphasis"/>
        </w:rPr>
        <w:t xml:space="preserve">Civil </w:t>
      </w:r>
      <w:proofErr w:type="gramStart"/>
      <w:r w:rsidRPr="00F30A93">
        <w:rPr>
          <w:rStyle w:val="Emphasis"/>
          <w:highlight w:val="cyan"/>
        </w:rPr>
        <w:t>society</w:t>
      </w:r>
      <w:r w:rsidRPr="00806A2B">
        <w:rPr>
          <w:sz w:val="16"/>
        </w:rPr>
        <w:t>—</w:t>
      </w:r>
      <w:proofErr w:type="gramEnd"/>
      <w:r w:rsidRPr="00806A2B">
        <w:rPr>
          <w:sz w:val="16"/>
        </w:rPr>
        <w:t xml:space="preserve">including media and </w:t>
      </w:r>
      <w:proofErr w:type="gramStart"/>
      <w:r w:rsidRPr="00806A2B">
        <w:rPr>
          <w:sz w:val="16"/>
        </w:rPr>
        <w:t>nonprofits—</w:t>
      </w:r>
      <w:proofErr w:type="gramEnd"/>
      <w:r w:rsidRPr="00F30A93">
        <w:rPr>
          <w:rStyle w:val="StyleUnderline"/>
          <w:highlight w:val="cyan"/>
        </w:rPr>
        <w:t xml:space="preserve">acts as a </w:t>
      </w:r>
      <w:r w:rsidRPr="00F30A93">
        <w:rPr>
          <w:rStyle w:val="Emphasis"/>
          <w:highlight w:val="cyan"/>
        </w:rPr>
        <w:t>watchdog</w:t>
      </w:r>
      <w:r w:rsidRPr="00F30A93">
        <w:rPr>
          <w:rStyle w:val="StyleUnderline"/>
          <w:highlight w:val="cyan"/>
        </w:rPr>
        <w:t xml:space="preserve">, amplifies </w:t>
      </w:r>
      <w:r w:rsidRPr="00C625A4">
        <w:rPr>
          <w:rStyle w:val="Emphasis"/>
        </w:rPr>
        <w:t xml:space="preserve">marginalized </w:t>
      </w:r>
      <w:r w:rsidRPr="00F30A93">
        <w:rPr>
          <w:rStyle w:val="Emphasis"/>
          <w:highlight w:val="cyan"/>
        </w:rPr>
        <w:t>voices</w:t>
      </w:r>
      <w:r w:rsidRPr="00F30A93">
        <w:rPr>
          <w:rStyle w:val="StyleUnderline"/>
          <w:highlight w:val="cyan"/>
        </w:rPr>
        <w:t xml:space="preserve">, and mobilizes </w:t>
      </w:r>
      <w:r w:rsidRPr="00C625A4">
        <w:rPr>
          <w:rStyle w:val="Emphasis"/>
        </w:rPr>
        <w:t xml:space="preserve">collective </w:t>
      </w:r>
      <w:r w:rsidRPr="00F30A93">
        <w:rPr>
          <w:rStyle w:val="Emphasis"/>
          <w:highlight w:val="cyan"/>
        </w:rPr>
        <w:t>action</w:t>
      </w:r>
      <w:r w:rsidRPr="00F30A93">
        <w:rPr>
          <w:rStyle w:val="StyleUnderline"/>
        </w:rPr>
        <w:t xml:space="preserve"> to sustain democratic values</w:t>
      </w:r>
      <w:r w:rsidRPr="00806A2B">
        <w:rPr>
          <w:sz w:val="16"/>
        </w:rPr>
        <w:t xml:space="preserve"> (Irizarry and Evans 2022). Civil society institutions bridge the gap between government and the public, enabling citizen voice, expression, and policy influence. Far from passive, civil society institutions actively shape democracy through participation, dialogue, and accountability.</w:t>
      </w:r>
    </w:p>
    <w:p w14:paraId="17D4FE42" w14:textId="77777777" w:rsidR="00D559F3" w:rsidRPr="00806A2B" w:rsidRDefault="00D559F3" w:rsidP="00D559F3">
      <w:pPr>
        <w:rPr>
          <w:rStyle w:val="Heading4Char"/>
          <w:sz w:val="16"/>
        </w:rPr>
      </w:pPr>
      <w:r w:rsidRPr="00806A2B">
        <w:rPr>
          <w:sz w:val="16"/>
        </w:rPr>
        <w:t>Advancing the Work of Promoting Social Justice</w:t>
      </w:r>
    </w:p>
    <w:p w14:paraId="612AFA00" w14:textId="77777777" w:rsidR="00D559F3" w:rsidRPr="00806A2B" w:rsidRDefault="00D559F3" w:rsidP="00D559F3">
      <w:pPr>
        <w:rPr>
          <w:rStyle w:val="Heading4Char"/>
          <w:sz w:val="16"/>
        </w:rPr>
      </w:pPr>
      <w:r w:rsidRPr="00806A2B">
        <w:rPr>
          <w:sz w:val="16"/>
        </w:rPr>
        <w:t xml:space="preserve">This essay highlights a central point: </w:t>
      </w:r>
      <w:r w:rsidRPr="00F30A93">
        <w:rPr>
          <w:rStyle w:val="StyleUnderline"/>
        </w:rPr>
        <w:t xml:space="preserve">democratic </w:t>
      </w:r>
      <w:r w:rsidRPr="00F30A93">
        <w:rPr>
          <w:rStyle w:val="StyleUnderline"/>
          <w:highlight w:val="cyan"/>
        </w:rPr>
        <w:t>backsliding is</w:t>
      </w:r>
      <w:r w:rsidRPr="00806A2B">
        <w:rPr>
          <w:sz w:val="16"/>
        </w:rPr>
        <w:t xml:space="preserve"> not just a governance issue—it’s </w:t>
      </w:r>
      <w:r w:rsidRPr="00F30A93">
        <w:rPr>
          <w:rStyle w:val="StyleUnderline"/>
        </w:rPr>
        <w:t xml:space="preserve">an </w:t>
      </w:r>
      <w:r w:rsidRPr="00F30A93">
        <w:rPr>
          <w:rStyle w:val="Emphasis"/>
          <w:highlight w:val="cyan"/>
        </w:rPr>
        <w:t>existential</w:t>
      </w:r>
      <w:r w:rsidRPr="00C625A4">
        <w:rPr>
          <w:rStyle w:val="Emphasis"/>
        </w:rPr>
        <w:t xml:space="preserve"> threat</w:t>
      </w:r>
      <w:r w:rsidRPr="00F30A93">
        <w:rPr>
          <w:rStyle w:val="StyleUnderline"/>
          <w:highlight w:val="cyan"/>
        </w:rPr>
        <w:t xml:space="preserve"> to</w:t>
      </w:r>
      <w:r w:rsidRPr="00806A2B">
        <w:rPr>
          <w:sz w:val="16"/>
        </w:rPr>
        <w:t xml:space="preserve"> social justice. </w:t>
      </w:r>
      <w:r w:rsidRPr="00C625A4">
        <w:rPr>
          <w:rStyle w:val="Emphasis"/>
        </w:rPr>
        <w:t xml:space="preserve">Social </w:t>
      </w:r>
      <w:r w:rsidRPr="00F30A93">
        <w:rPr>
          <w:rStyle w:val="Emphasis"/>
          <w:highlight w:val="cyan"/>
        </w:rPr>
        <w:t>justice</w:t>
      </w:r>
      <w:r w:rsidRPr="00806A2B">
        <w:rPr>
          <w:sz w:val="16"/>
        </w:rPr>
        <w:t xml:space="preserve"> is the ongoing process of ensuring fair treatment, equitable resource distribution, and full participation in civic and political life for all individuals—especially those marginalized and excluded—think Rawls (1971) veil of ignorance (see also McCandless and Guy 2025). </w:t>
      </w:r>
      <w:r w:rsidRPr="00C625A4">
        <w:rPr>
          <w:rStyle w:val="Emphasis"/>
        </w:rPr>
        <w:t xml:space="preserve">Ensuring </w:t>
      </w:r>
      <w:r w:rsidRPr="00F30A93">
        <w:rPr>
          <w:rStyle w:val="Emphasis"/>
          <w:highlight w:val="cyan"/>
        </w:rPr>
        <w:t>equity</w:t>
      </w:r>
      <w:r w:rsidRPr="00806A2B">
        <w:rPr>
          <w:sz w:val="16"/>
        </w:rPr>
        <w:t xml:space="preserve">, fair treatment, and full civic participation </w:t>
      </w:r>
      <w:r w:rsidRPr="00F30A93">
        <w:rPr>
          <w:rStyle w:val="StyleUnderline"/>
          <w:highlight w:val="cyan"/>
        </w:rPr>
        <w:t xml:space="preserve">requires more than </w:t>
      </w:r>
      <w:r w:rsidRPr="00F30A93">
        <w:rPr>
          <w:rStyle w:val="Emphasis"/>
          <w:highlight w:val="cyan"/>
        </w:rPr>
        <w:t>theory</w:t>
      </w:r>
      <w:r w:rsidRPr="00F30A93">
        <w:rPr>
          <w:rStyle w:val="StyleUnderline"/>
        </w:rPr>
        <w:t xml:space="preserve">. Social </w:t>
      </w:r>
      <w:r w:rsidRPr="00F30A93">
        <w:rPr>
          <w:rStyle w:val="StyleUnderline"/>
          <w:highlight w:val="cyan"/>
        </w:rPr>
        <w:t xml:space="preserve">justice must be </w:t>
      </w:r>
      <w:proofErr w:type="gramStart"/>
      <w:r w:rsidRPr="00F30A93">
        <w:rPr>
          <w:rStyle w:val="Emphasis"/>
          <w:highlight w:val="cyan"/>
        </w:rPr>
        <w:t>operationalized</w:t>
      </w:r>
      <w:r w:rsidRPr="00806A2B">
        <w:rPr>
          <w:sz w:val="16"/>
        </w:rPr>
        <w:t>—</w:t>
      </w:r>
      <w:proofErr w:type="gramEnd"/>
      <w:r w:rsidRPr="00806A2B">
        <w:rPr>
          <w:sz w:val="16"/>
        </w:rPr>
        <w:t xml:space="preserve">enacted, applied, </w:t>
      </w:r>
      <w:r w:rsidRPr="00F30A93">
        <w:rPr>
          <w:rStyle w:val="StyleUnderline"/>
        </w:rPr>
        <w:t xml:space="preserve">and </w:t>
      </w:r>
      <w:r w:rsidRPr="00C625A4">
        <w:rPr>
          <w:rStyle w:val="Emphasis"/>
        </w:rPr>
        <w:t>protected</w:t>
      </w:r>
      <w:r w:rsidRPr="00806A2B">
        <w:rPr>
          <w:sz w:val="16"/>
        </w:rPr>
        <w:t xml:space="preserve">— through deliberate and coordinated action across all levels of society. Social justice must be actively practiced and protected! Defending democracy demands coordinated action across society and a moral commitment to inclusion, fairness, and social justice (Frederickson 1990; Irizarry et al. 2023; McCandless and Guy 2025; Rawls 1971). This involves all </w:t>
      </w:r>
      <w:proofErr w:type="gramStart"/>
      <w:r w:rsidRPr="00806A2B">
        <w:rPr>
          <w:sz w:val="16"/>
        </w:rPr>
        <w:t>actors—</w:t>
      </w:r>
      <w:proofErr w:type="gramEnd"/>
      <w:r w:rsidRPr="00806A2B">
        <w:rPr>
          <w:sz w:val="16"/>
        </w:rPr>
        <w:t>particularly public administrators, public servants, scholars, and community members alike—and is consistent with contemporary notions of public governance as articulated by Denhardt and Denhardt’s New Public Service (Denhardt and Denhardt, 2000).</w:t>
      </w:r>
    </w:p>
    <w:p w14:paraId="48C5AB8A" w14:textId="77777777" w:rsidR="00D559F3" w:rsidRPr="00806A2B" w:rsidRDefault="00D559F3" w:rsidP="00D559F3">
      <w:pPr>
        <w:rPr>
          <w:rStyle w:val="Heading4Char"/>
          <w:sz w:val="16"/>
        </w:rPr>
      </w:pPr>
      <w:r w:rsidRPr="00F30A93">
        <w:rPr>
          <w:rStyle w:val="StyleUnderline"/>
          <w:highlight w:val="cyan"/>
        </w:rPr>
        <w:t xml:space="preserve">Without </w:t>
      </w:r>
      <w:r w:rsidRPr="00C625A4">
        <w:rPr>
          <w:rStyle w:val="Emphasis"/>
        </w:rPr>
        <w:t>inclusive</w:t>
      </w:r>
      <w:r w:rsidRPr="00806A2B">
        <w:rPr>
          <w:sz w:val="16"/>
        </w:rPr>
        <w:t xml:space="preserve">, accountable, </w:t>
      </w:r>
      <w:r w:rsidRPr="00F30A93">
        <w:rPr>
          <w:rStyle w:val="StyleUnderline"/>
        </w:rPr>
        <w:t xml:space="preserve">and </w:t>
      </w:r>
      <w:r w:rsidRPr="00F30A93">
        <w:rPr>
          <w:rStyle w:val="Emphasis"/>
          <w:highlight w:val="cyan"/>
        </w:rPr>
        <w:t>responsive</w:t>
      </w:r>
      <w:r w:rsidRPr="00F30A93">
        <w:rPr>
          <w:rStyle w:val="StyleUnderline"/>
        </w:rPr>
        <w:t xml:space="preserve"> democratic </w:t>
      </w:r>
      <w:r w:rsidRPr="00F30A93">
        <w:rPr>
          <w:rStyle w:val="StyleUnderline"/>
          <w:highlight w:val="cyan"/>
        </w:rPr>
        <w:t>institutions</w:t>
      </w:r>
      <w:r w:rsidRPr="00806A2B">
        <w:rPr>
          <w:sz w:val="16"/>
        </w:rPr>
        <w:t xml:space="preserve"> and social practices, </w:t>
      </w:r>
      <w:r w:rsidRPr="00F30A93">
        <w:rPr>
          <w:rStyle w:val="StyleUnderline"/>
        </w:rPr>
        <w:t xml:space="preserve">social </w:t>
      </w:r>
      <w:r w:rsidRPr="00F30A93">
        <w:rPr>
          <w:rStyle w:val="StyleUnderline"/>
          <w:highlight w:val="cyan"/>
        </w:rPr>
        <w:t xml:space="preserve">justice is </w:t>
      </w:r>
      <w:r w:rsidRPr="00F30A93">
        <w:rPr>
          <w:rStyle w:val="Emphasis"/>
          <w:highlight w:val="cyan"/>
        </w:rPr>
        <w:t>unattainable</w:t>
      </w:r>
      <w:r w:rsidRPr="00F30A93">
        <w:rPr>
          <w:rStyle w:val="StyleUnderline"/>
        </w:rPr>
        <w:t>. Undermining these</w:t>
      </w:r>
      <w:r w:rsidRPr="00806A2B">
        <w:rPr>
          <w:sz w:val="16"/>
        </w:rPr>
        <w:t xml:space="preserve"> norms and </w:t>
      </w:r>
      <w:r w:rsidRPr="00F30A93">
        <w:rPr>
          <w:rStyle w:val="StyleUnderline"/>
        </w:rPr>
        <w:t xml:space="preserve">systems </w:t>
      </w:r>
      <w:r w:rsidRPr="00C625A4">
        <w:rPr>
          <w:rStyle w:val="Emphasis"/>
        </w:rPr>
        <w:t>weakens</w:t>
      </w:r>
      <w:r w:rsidRPr="00F30A93">
        <w:rPr>
          <w:rStyle w:val="StyleUnderline"/>
        </w:rPr>
        <w:t xml:space="preserve"> the capacity to deliver</w:t>
      </w:r>
      <w:r w:rsidRPr="00806A2B">
        <w:rPr>
          <w:sz w:val="16"/>
        </w:rPr>
        <w:t xml:space="preserve"> fairness, equity</w:t>
      </w:r>
      <w:r w:rsidRPr="00F30A93">
        <w:rPr>
          <w:rStyle w:val="StyleUnderline"/>
        </w:rPr>
        <w:t>, social</w:t>
      </w:r>
      <w:r w:rsidRPr="00806A2B">
        <w:rPr>
          <w:sz w:val="16"/>
        </w:rPr>
        <w:t xml:space="preserve"> justice, and meaningful dialogue and civic engagement. Public administrators, public servants, scholars —all residents and citizens—must reaffirm social justice as a core democratic function—one </w:t>
      </w:r>
      <w:r w:rsidRPr="00F30A93">
        <w:rPr>
          <w:rStyle w:val="StyleUnderline"/>
          <w:highlight w:val="cyan"/>
        </w:rPr>
        <w:t xml:space="preserve">that requires ongoing, </w:t>
      </w:r>
      <w:r w:rsidRPr="00C625A4">
        <w:rPr>
          <w:rStyle w:val="Emphasis"/>
        </w:rPr>
        <w:t xml:space="preserve">collective </w:t>
      </w:r>
      <w:r w:rsidRPr="00F30A93">
        <w:rPr>
          <w:rStyle w:val="Emphasis"/>
          <w:highlight w:val="cyan"/>
        </w:rPr>
        <w:t>efforts</w:t>
      </w:r>
      <w:r w:rsidRPr="00F30A93">
        <w:rPr>
          <w:rStyle w:val="StyleUnderline"/>
        </w:rPr>
        <w:t xml:space="preserve"> to ensure all individuals can</w:t>
      </w:r>
      <w:r w:rsidRPr="00806A2B">
        <w:rPr>
          <w:sz w:val="16"/>
        </w:rPr>
        <w:t xml:space="preserve"> fully </w:t>
      </w:r>
      <w:r w:rsidRPr="00F30A93">
        <w:rPr>
          <w:rStyle w:val="StyleUnderline"/>
        </w:rPr>
        <w:t>participate in</w:t>
      </w:r>
      <w:r w:rsidRPr="00806A2B">
        <w:rPr>
          <w:sz w:val="16"/>
        </w:rPr>
        <w:t xml:space="preserve"> and benefit from </w:t>
      </w:r>
      <w:r w:rsidRPr="00C625A4">
        <w:rPr>
          <w:rStyle w:val="Emphasis"/>
        </w:rPr>
        <w:t>civic life</w:t>
      </w:r>
      <w:r w:rsidRPr="00806A2B">
        <w:rPr>
          <w:sz w:val="16"/>
        </w:rPr>
        <w:t xml:space="preserve"> (Gooden et al. 2023; Johnson and Svara 2011). Promoting social justice is not simply a theoretical </w:t>
      </w:r>
      <w:proofErr w:type="gramStart"/>
      <w:r w:rsidRPr="00806A2B">
        <w:rPr>
          <w:sz w:val="16"/>
        </w:rPr>
        <w:t>goal—</w:t>
      </w:r>
      <w:proofErr w:type="gramEnd"/>
      <w:r w:rsidRPr="00806A2B">
        <w:rPr>
          <w:sz w:val="16"/>
        </w:rPr>
        <w:t xml:space="preserve">it is the very practice of democracy in action. </w:t>
      </w:r>
      <w:r w:rsidRPr="00F30A93">
        <w:rPr>
          <w:rStyle w:val="StyleUnderline"/>
        </w:rPr>
        <w:t>It involves</w:t>
      </w:r>
      <w:r w:rsidRPr="00806A2B">
        <w:rPr>
          <w:sz w:val="16"/>
        </w:rPr>
        <w:t xml:space="preserve"> daily, deliberate, and </w:t>
      </w:r>
      <w:r w:rsidRPr="00C625A4">
        <w:rPr>
          <w:rStyle w:val="Emphasis"/>
        </w:rPr>
        <w:t>collective efforts</w:t>
      </w:r>
      <w:r w:rsidRPr="00F30A93">
        <w:rPr>
          <w:rStyle w:val="StyleUnderline"/>
          <w:highlight w:val="cyan"/>
        </w:rPr>
        <w:t xml:space="preserve"> to ensure</w:t>
      </w:r>
      <w:r w:rsidRPr="00806A2B">
        <w:rPr>
          <w:sz w:val="16"/>
        </w:rPr>
        <w:t xml:space="preserve"> that </w:t>
      </w:r>
      <w:r w:rsidRPr="00F30A93">
        <w:rPr>
          <w:rStyle w:val="StyleUnderline"/>
          <w:highlight w:val="cyan"/>
        </w:rPr>
        <w:t>all people</w:t>
      </w:r>
      <w:r w:rsidRPr="00806A2B">
        <w:rPr>
          <w:sz w:val="16"/>
        </w:rPr>
        <w:t xml:space="preserve">— </w:t>
      </w:r>
      <w:r w:rsidRPr="00F30A93">
        <w:rPr>
          <w:rStyle w:val="Emphasis"/>
          <w:highlight w:val="cyan"/>
        </w:rPr>
        <w:t>regardless</w:t>
      </w:r>
      <w:r w:rsidRPr="00F30A93">
        <w:rPr>
          <w:rStyle w:val="StyleUnderline"/>
          <w:highlight w:val="cyan"/>
        </w:rPr>
        <w:t xml:space="preserve"> of</w:t>
      </w:r>
      <w:r w:rsidRPr="00F30A93">
        <w:rPr>
          <w:rStyle w:val="StyleUnderline"/>
        </w:rPr>
        <w:t xml:space="preserve"> race, gender, class, ability, immigration status, or other </w:t>
      </w:r>
      <w:r w:rsidRPr="00F30A93">
        <w:rPr>
          <w:rStyle w:val="StyleUnderline"/>
          <w:highlight w:val="cyan"/>
        </w:rPr>
        <w:t>identity</w:t>
      </w:r>
      <w:r w:rsidRPr="00F30A93">
        <w:rPr>
          <w:rStyle w:val="StyleUnderline"/>
        </w:rPr>
        <w:t xml:space="preserve"> markers</w:t>
      </w:r>
      <w:r w:rsidRPr="00806A2B">
        <w:rPr>
          <w:sz w:val="16"/>
        </w:rPr>
        <w:t>—</w:t>
      </w:r>
      <w:r w:rsidRPr="00F30A93">
        <w:rPr>
          <w:rStyle w:val="StyleUnderline"/>
          <w:highlight w:val="cyan"/>
        </w:rPr>
        <w:t xml:space="preserve">can access the </w:t>
      </w:r>
      <w:r w:rsidRPr="00C625A4">
        <w:rPr>
          <w:rStyle w:val="Emphasis"/>
        </w:rPr>
        <w:t xml:space="preserve">full </w:t>
      </w:r>
      <w:r w:rsidRPr="00F30A93">
        <w:rPr>
          <w:rStyle w:val="Emphasis"/>
          <w:highlight w:val="cyan"/>
        </w:rPr>
        <w:t>benefits</w:t>
      </w:r>
      <w:r w:rsidRPr="00F30A93">
        <w:rPr>
          <w:rStyle w:val="StyleUnderline"/>
        </w:rPr>
        <w:t xml:space="preserve"> of a civil body politic</w:t>
      </w:r>
      <w:r w:rsidRPr="00806A2B">
        <w:rPr>
          <w:sz w:val="16"/>
        </w:rPr>
        <w:t>. This is the core of Rawls’s (1971) argument that when making decisions without knowledge of social status or other individualizing factors, individuals would choose that all people had equal rights and that if protections favoring one group over another were needed, those would only be justifiable if they benefited those most marginalized in society—and thus all people (think of curb ramps, designed to help individuals in wheelchairs and yet beneficial to all people including parents with strollers, those with packages, etc.).</w:t>
      </w:r>
    </w:p>
    <w:p w14:paraId="6252A94B" w14:textId="77777777" w:rsidR="00D559F3" w:rsidRPr="00806A2B" w:rsidRDefault="00D559F3" w:rsidP="00D559F3">
      <w:pPr>
        <w:rPr>
          <w:sz w:val="16"/>
        </w:rPr>
      </w:pPr>
    </w:p>
    <w:p w14:paraId="18358C1F" w14:textId="77777777" w:rsidR="00D559F3" w:rsidRDefault="00D559F3" w:rsidP="00D559F3"/>
    <w:p w14:paraId="73BBFB94" w14:textId="04C9F78D" w:rsidR="00D559F3" w:rsidRPr="0019784A" w:rsidRDefault="00D559F3" w:rsidP="00D559F3">
      <w:pPr>
        <w:pStyle w:val="Heading4"/>
      </w:pPr>
      <w:r w:rsidRPr="0019784A">
        <w:t xml:space="preserve">Refuse to accept the ‘end of the world’ </w:t>
      </w:r>
      <w:r w:rsidRPr="0019784A">
        <w:rPr>
          <w:u w:val="single"/>
        </w:rPr>
        <w:t>without a vision</w:t>
      </w:r>
      <w:r w:rsidRPr="0019784A">
        <w:t xml:space="preserve"> in the wake of </w:t>
      </w:r>
      <w:r w:rsidRPr="0019784A">
        <w:rPr>
          <w:u w:val="single"/>
        </w:rPr>
        <w:t>apocalypse</w:t>
      </w:r>
      <w:r w:rsidRPr="0019784A">
        <w:t xml:space="preserve">. Rather than pessimism versus optimism, energy should be put toward how to </w:t>
      </w:r>
      <w:r w:rsidRPr="0019784A">
        <w:rPr>
          <w:u w:val="single"/>
        </w:rPr>
        <w:t>avert complete global annihilation</w:t>
      </w:r>
      <w:r w:rsidRPr="0019784A">
        <w:t xml:space="preserve"> to preserve the </w:t>
      </w:r>
      <w:r w:rsidRPr="0019784A">
        <w:rPr>
          <w:u w:val="single"/>
        </w:rPr>
        <w:t>possibility</w:t>
      </w:r>
      <w:r w:rsidRPr="0019784A">
        <w:t xml:space="preserve"> for </w:t>
      </w:r>
      <w:r w:rsidRPr="0019784A">
        <w:rPr>
          <w:u w:val="single"/>
        </w:rPr>
        <w:t>Black social life</w:t>
      </w:r>
      <w:r w:rsidRPr="0019784A">
        <w:t>.</w:t>
      </w:r>
    </w:p>
    <w:p w14:paraId="0DAF45E5" w14:textId="77777777" w:rsidR="00D559F3" w:rsidRPr="0019784A" w:rsidRDefault="00D559F3" w:rsidP="00D559F3">
      <w:r w:rsidRPr="0019784A">
        <w:t xml:space="preserve">Huey </w:t>
      </w:r>
      <w:r w:rsidRPr="0019784A">
        <w:rPr>
          <w:rStyle w:val="Style13ptBold"/>
        </w:rPr>
        <w:t>Hewitt 21</w:t>
      </w:r>
      <w:r w:rsidRPr="0019784A">
        <w:t>. Doctoral student in African American Studies at Harvard University with a primary field in History and a secondary field in Studies of Women, Gender, and Sexuality, B.A. in History and Black Studies from Amherst College. “To Save the World: Afropessimism and the Task of Black Struggle.” https://spectrejournal.com/to-save-the-world/</w:t>
      </w:r>
    </w:p>
    <w:p w14:paraId="18190FAD" w14:textId="77777777" w:rsidR="00D559F3" w:rsidRPr="0019784A" w:rsidRDefault="00D559F3" w:rsidP="00D559F3">
      <w:pPr>
        <w:rPr>
          <w:sz w:val="16"/>
        </w:rPr>
      </w:pPr>
      <w:r w:rsidRPr="0019784A">
        <w:rPr>
          <w:rStyle w:val="StyleUnderline"/>
        </w:rPr>
        <w:t xml:space="preserve">In our contemporary moment, </w:t>
      </w:r>
      <w:r w:rsidRPr="0019784A">
        <w:rPr>
          <w:rStyle w:val="Emphasis"/>
          <w:highlight w:val="cyan"/>
        </w:rPr>
        <w:t>apocalypse</w:t>
      </w:r>
      <w:r w:rsidRPr="0019784A">
        <w:rPr>
          <w:rStyle w:val="StyleUnderline"/>
          <w:highlight w:val="cyan"/>
        </w:rPr>
        <w:t xml:space="preserve"> is </w:t>
      </w:r>
      <w:r w:rsidRPr="0019784A">
        <w:rPr>
          <w:rStyle w:val="Emphasis"/>
          <w:highlight w:val="cyan"/>
        </w:rPr>
        <w:t>not</w:t>
      </w:r>
      <w:r w:rsidRPr="0019784A">
        <w:rPr>
          <w:rStyle w:val="StyleUnderline"/>
          <w:highlight w:val="cyan"/>
        </w:rPr>
        <w:t xml:space="preserve"> some distant</w:t>
      </w:r>
      <w:r w:rsidRPr="0019784A">
        <w:rPr>
          <w:rStyle w:val="StyleUnderline"/>
        </w:rPr>
        <w:t xml:space="preserve">, amorphous </w:t>
      </w:r>
      <w:r w:rsidRPr="0019784A">
        <w:rPr>
          <w:rStyle w:val="StyleUnderline"/>
          <w:highlight w:val="cyan"/>
        </w:rPr>
        <w:t>specter but a</w:t>
      </w:r>
      <w:r w:rsidRPr="0019784A">
        <w:rPr>
          <w:rStyle w:val="StyleUnderline"/>
        </w:rPr>
        <w:t xml:space="preserve"> </w:t>
      </w:r>
      <w:r w:rsidRPr="0019784A">
        <w:rPr>
          <w:rStyle w:val="Emphasis"/>
          <w:highlight w:val="cyan"/>
        </w:rPr>
        <w:t>concrete</w:t>
      </w:r>
      <w:r w:rsidRPr="0019784A">
        <w:rPr>
          <w:rStyle w:val="Emphasis"/>
        </w:rPr>
        <w:t xml:space="preserve"> and immanent </w:t>
      </w:r>
      <w:r w:rsidRPr="0019784A">
        <w:rPr>
          <w:rStyle w:val="Emphasis"/>
          <w:highlight w:val="cyan"/>
        </w:rPr>
        <w:t>threat</w:t>
      </w:r>
      <w:r w:rsidRPr="0019784A">
        <w:rPr>
          <w:sz w:val="16"/>
        </w:rPr>
        <w:t xml:space="preserve">. While the Bulletin of Atomic Scientists announced in 1968 that it was “7 minutes to midnight”—a metaphor for how close humanity was to extinguishing itself with its own technologies, which at that time were mostly limited to atomic bombs—the Bulletin announced in January 2021 that, due to the compounding forces of the COVID-19 pandemic, nuclear weapons, and climate change, “It is 100 seconds to midnight,” closer to the hour than ever before. </w:t>
      </w:r>
      <w:r w:rsidRPr="0019784A">
        <w:rPr>
          <w:rStyle w:val="StyleUnderline"/>
        </w:rPr>
        <w:t>The very same forces critiqued by Black radicals in the mid-twentieth century—</w:t>
      </w:r>
      <w:r w:rsidRPr="0019784A">
        <w:rPr>
          <w:rStyle w:val="Emphasis"/>
          <w:highlight w:val="cyan"/>
        </w:rPr>
        <w:t>state violence</w:t>
      </w:r>
      <w:r w:rsidRPr="0019784A">
        <w:rPr>
          <w:rStyle w:val="StyleUnderline"/>
        </w:rPr>
        <w:t xml:space="preserve">, </w:t>
      </w:r>
      <w:r w:rsidRPr="0019784A">
        <w:rPr>
          <w:rStyle w:val="Emphasis"/>
        </w:rPr>
        <w:t>capitalist expansion</w:t>
      </w:r>
      <w:r w:rsidRPr="0019784A">
        <w:rPr>
          <w:rStyle w:val="StyleUnderline"/>
        </w:rPr>
        <w:t xml:space="preserve">, </w:t>
      </w:r>
      <w:r w:rsidRPr="0019784A">
        <w:rPr>
          <w:rStyle w:val="Emphasis"/>
          <w:highlight w:val="cyan"/>
        </w:rPr>
        <w:t>imperialism</w:t>
      </w:r>
      <w:r w:rsidRPr="0019784A">
        <w:rPr>
          <w:rStyle w:val="StyleUnderline"/>
          <w:highlight w:val="cyan"/>
        </w:rPr>
        <w:t xml:space="preserve">, </w:t>
      </w:r>
      <w:r w:rsidRPr="0019784A">
        <w:rPr>
          <w:rStyle w:val="Emphasis"/>
          <w:highlight w:val="cyan"/>
        </w:rPr>
        <w:t>war</w:t>
      </w:r>
      <w:r w:rsidRPr="0019784A">
        <w:rPr>
          <w:rStyle w:val="StyleUnderline"/>
        </w:rPr>
        <w:t>—</w:t>
      </w:r>
      <w:r w:rsidRPr="0019784A">
        <w:rPr>
          <w:rStyle w:val="StyleUnderline"/>
          <w:highlight w:val="cyan"/>
        </w:rPr>
        <w:t>function</w:t>
      </w:r>
      <w:r w:rsidRPr="0019784A">
        <w:rPr>
          <w:rStyle w:val="StyleUnderline"/>
        </w:rPr>
        <w:t xml:space="preserve"> today </w:t>
      </w:r>
      <w:r w:rsidRPr="0019784A">
        <w:rPr>
          <w:rStyle w:val="StyleUnderline"/>
          <w:highlight w:val="cyan"/>
        </w:rPr>
        <w:t>toward</w:t>
      </w:r>
      <w:r w:rsidRPr="0019784A">
        <w:rPr>
          <w:rStyle w:val="StyleUnderline"/>
        </w:rPr>
        <w:t xml:space="preserve"> the same potential outcome: </w:t>
      </w:r>
      <w:r w:rsidRPr="0019784A">
        <w:rPr>
          <w:rStyle w:val="Emphasis"/>
          <w:highlight w:val="cyan"/>
        </w:rPr>
        <w:t>global annihilation</w:t>
      </w:r>
      <w:r w:rsidRPr="0019784A">
        <w:rPr>
          <w:rStyle w:val="StyleUnderline"/>
          <w:highlight w:val="cyan"/>
        </w:rPr>
        <w:t xml:space="preserve"> and</w:t>
      </w:r>
      <w:r w:rsidRPr="0019784A">
        <w:rPr>
          <w:rStyle w:val="StyleUnderline"/>
        </w:rPr>
        <w:t xml:space="preserve"> the </w:t>
      </w:r>
      <w:r w:rsidRPr="0019784A">
        <w:rPr>
          <w:rStyle w:val="Emphasis"/>
          <w:highlight w:val="cyan"/>
        </w:rPr>
        <w:t>foreclosure of future possibilities</w:t>
      </w:r>
      <w:r w:rsidRPr="0019784A">
        <w:rPr>
          <w:rStyle w:val="StyleUnderline"/>
          <w:highlight w:val="cyan"/>
        </w:rPr>
        <w:t xml:space="preserve"> for</w:t>
      </w:r>
      <w:r w:rsidRPr="0019784A">
        <w:rPr>
          <w:rStyle w:val="StyleUnderline"/>
        </w:rPr>
        <w:t xml:space="preserve"> organized </w:t>
      </w:r>
      <w:r w:rsidRPr="0019784A">
        <w:rPr>
          <w:rStyle w:val="StyleUnderline"/>
          <w:highlight w:val="cyan"/>
        </w:rPr>
        <w:t>collective life</w:t>
      </w:r>
      <w:r w:rsidRPr="0019784A">
        <w:rPr>
          <w:sz w:val="16"/>
        </w:rPr>
        <w:t xml:space="preserve">. </w:t>
      </w:r>
      <w:r w:rsidRPr="0019784A">
        <w:rPr>
          <w:rStyle w:val="StyleUnderline"/>
        </w:rPr>
        <w:t xml:space="preserve">Many </w:t>
      </w:r>
      <w:r w:rsidRPr="0019784A">
        <w:rPr>
          <w:rStyle w:val="StyleUnderline"/>
          <w:highlight w:val="cyan"/>
        </w:rPr>
        <w:t>Black activists</w:t>
      </w:r>
      <w:r w:rsidRPr="0019784A">
        <w:rPr>
          <w:rStyle w:val="StyleUnderline"/>
        </w:rPr>
        <w:t xml:space="preserve"> continue to </w:t>
      </w:r>
      <w:r w:rsidRPr="0019784A">
        <w:rPr>
          <w:rStyle w:val="StyleUnderline"/>
          <w:highlight w:val="cyan"/>
        </w:rPr>
        <w:t>conceive</w:t>
      </w:r>
      <w:r w:rsidRPr="0019784A">
        <w:rPr>
          <w:rStyle w:val="StyleUnderline"/>
        </w:rPr>
        <w:t xml:space="preserve"> of political </w:t>
      </w:r>
      <w:r w:rsidRPr="0019784A">
        <w:rPr>
          <w:rStyle w:val="StyleUnderline"/>
          <w:highlight w:val="cyan"/>
        </w:rPr>
        <w:t>work as</w:t>
      </w:r>
      <w:r w:rsidRPr="0019784A">
        <w:rPr>
          <w:rStyle w:val="StyleUnderline"/>
        </w:rPr>
        <w:t xml:space="preserve"> a matter of </w:t>
      </w:r>
      <w:r w:rsidRPr="0019784A">
        <w:rPr>
          <w:rStyle w:val="Emphasis"/>
          <w:highlight w:val="cyan"/>
        </w:rPr>
        <w:t>saving the world</w:t>
      </w:r>
      <w:r w:rsidRPr="0019784A">
        <w:rPr>
          <w:rStyle w:val="StyleUnderline"/>
        </w:rPr>
        <w:t xml:space="preserve">—from the present-day </w:t>
      </w:r>
      <w:r w:rsidRPr="0019784A">
        <w:rPr>
          <w:rStyle w:val="Emphasis"/>
        </w:rPr>
        <w:t>nuclear arms race</w:t>
      </w:r>
      <w:r w:rsidRPr="0019784A">
        <w:rPr>
          <w:rStyle w:val="StyleUnderline"/>
        </w:rPr>
        <w:t xml:space="preserve"> and from climate change, both of which many see as impossible to address without sweeping, </w:t>
      </w:r>
      <w:r w:rsidRPr="0019784A">
        <w:rPr>
          <w:rStyle w:val="Emphasis"/>
        </w:rPr>
        <w:t>revolutionary transformations</w:t>
      </w:r>
      <w:r w:rsidRPr="0019784A">
        <w:rPr>
          <w:rStyle w:val="StyleUnderline"/>
        </w:rPr>
        <w:t xml:space="preserve"> in political economy</w:t>
      </w:r>
      <w:r w:rsidRPr="0019784A">
        <w:rPr>
          <w:sz w:val="16"/>
        </w:rPr>
        <w:t xml:space="preserve">. Hence, </w:t>
      </w:r>
      <w:r w:rsidRPr="0019784A">
        <w:rPr>
          <w:rStyle w:val="StyleUnderline"/>
        </w:rPr>
        <w:t xml:space="preserve">the kind of </w:t>
      </w:r>
      <w:r w:rsidRPr="0019784A">
        <w:rPr>
          <w:rStyle w:val="StyleUnderline"/>
          <w:highlight w:val="cyan"/>
        </w:rPr>
        <w:t>apocalypse</w:t>
      </w:r>
      <w:r w:rsidRPr="0019784A">
        <w:rPr>
          <w:rStyle w:val="StyleUnderline"/>
        </w:rPr>
        <w:t xml:space="preserve"> to which I am referring at this juncture </w:t>
      </w:r>
      <w:r w:rsidRPr="0019784A">
        <w:rPr>
          <w:rStyle w:val="StyleUnderline"/>
          <w:highlight w:val="cyan"/>
        </w:rPr>
        <w:t>is</w:t>
      </w:r>
      <w:r w:rsidRPr="0019784A">
        <w:rPr>
          <w:rStyle w:val="StyleUnderline"/>
        </w:rPr>
        <w:t xml:space="preserve"> not the kind from which organized life can recover—that is, an end to a world</w:t>
      </w:r>
      <w:r w:rsidRPr="0019784A">
        <w:rPr>
          <w:sz w:val="16"/>
        </w:rPr>
        <w:t xml:space="preserve"> amidst the reality that, as C. Riley Snorton writes, “worlds end all the time.”5 Rather</w:t>
      </w:r>
      <w:r w:rsidRPr="0019784A">
        <w:rPr>
          <w:rStyle w:val="StyleUnderline"/>
        </w:rPr>
        <w:t xml:space="preserve">, I am referring to an </w:t>
      </w:r>
      <w:r w:rsidRPr="0019784A">
        <w:rPr>
          <w:rStyle w:val="Emphasis"/>
          <w:highlight w:val="cyan"/>
        </w:rPr>
        <w:t>all-out mass extinction</w:t>
      </w:r>
      <w:r w:rsidRPr="0019784A">
        <w:rPr>
          <w:rStyle w:val="StyleUnderline"/>
          <w:highlight w:val="cyan"/>
        </w:rPr>
        <w:t xml:space="preserve"> with </w:t>
      </w:r>
      <w:r w:rsidRPr="0019784A">
        <w:rPr>
          <w:rStyle w:val="Emphasis"/>
          <w:highlight w:val="cyan"/>
        </w:rPr>
        <w:t>no wake</w:t>
      </w:r>
      <w:r w:rsidRPr="0019784A">
        <w:rPr>
          <w:rStyle w:val="StyleUnderline"/>
        </w:rPr>
        <w:t xml:space="preserve"> to which </w:t>
      </w:r>
      <w:r w:rsidRPr="0019784A">
        <w:rPr>
          <w:rStyle w:val="Emphasis"/>
        </w:rPr>
        <w:t>any soul</w:t>
      </w:r>
      <w:r w:rsidRPr="0019784A">
        <w:rPr>
          <w:rStyle w:val="StyleUnderline"/>
        </w:rPr>
        <w:t xml:space="preserve"> can bear witness</w:t>
      </w:r>
      <w:r w:rsidRPr="0019784A">
        <w:rPr>
          <w:sz w:val="16"/>
        </w:rPr>
        <w:t>.</w:t>
      </w:r>
    </w:p>
    <w:p w14:paraId="147B1D24" w14:textId="77777777" w:rsidR="00D559F3" w:rsidRPr="0019784A" w:rsidRDefault="00D559F3" w:rsidP="00D559F3">
      <w:pPr>
        <w:rPr>
          <w:sz w:val="16"/>
        </w:rPr>
      </w:pPr>
      <w:r w:rsidRPr="0019784A">
        <w:rPr>
          <w:sz w:val="16"/>
        </w:rPr>
        <w:t xml:space="preserve">Frank </w:t>
      </w:r>
      <w:r w:rsidRPr="0019784A">
        <w:rPr>
          <w:rStyle w:val="StyleUnderline"/>
        </w:rPr>
        <w:t>Wilderson’s Afropessimism describes and condemns anti-Black violence through a “critique without redemption or a vision of redress except ‘the end of the world.’”</w:t>
      </w:r>
      <w:r w:rsidRPr="0019784A">
        <w:rPr>
          <w:sz w:val="16"/>
        </w:rPr>
        <w:t xml:space="preserve">6 </w:t>
      </w:r>
      <w:r w:rsidRPr="0019784A">
        <w:rPr>
          <w:rStyle w:val="StyleUnderline"/>
          <w:highlight w:val="cyan"/>
        </w:rPr>
        <w:t>For Wilderson, the struggle to end anti-Black violence is the struggle to end the world</w:t>
      </w:r>
      <w:r w:rsidRPr="0019784A">
        <w:rPr>
          <w:rStyle w:val="StyleUnderline"/>
        </w:rPr>
        <w:t>, but not solely in the Fanonian sense re-articulated by Snorton—that is, ending the world as we know it, in anticipation of a new, better world</w:t>
      </w:r>
      <w:r w:rsidRPr="0019784A">
        <w:rPr>
          <w:sz w:val="16"/>
        </w:rPr>
        <w:t xml:space="preserve">. </w:t>
      </w:r>
      <w:r w:rsidRPr="0019784A">
        <w:rPr>
          <w:rStyle w:val="StyleUnderline"/>
        </w:rPr>
        <w:t>No, Wilderson goes further; for him, ending anti-Black violence requires ending the world “</w:t>
      </w:r>
      <w:r w:rsidRPr="0019784A">
        <w:rPr>
          <w:rStyle w:val="Emphasis"/>
          <w:highlight w:val="cyan"/>
        </w:rPr>
        <w:t>without</w:t>
      </w:r>
      <w:r w:rsidRPr="0019784A">
        <w:rPr>
          <w:rStyle w:val="Emphasis"/>
        </w:rPr>
        <w:t xml:space="preserve"> being burdened by </w:t>
      </w:r>
      <w:r w:rsidRPr="0019784A">
        <w:rPr>
          <w:rStyle w:val="Emphasis"/>
          <w:highlight w:val="cyan"/>
        </w:rPr>
        <w:t>a vision of a new world</w:t>
      </w:r>
      <w:r w:rsidRPr="0019784A">
        <w:rPr>
          <w:rStyle w:val="StyleUnderline"/>
        </w:rPr>
        <w:t>, such as socialism or a liberated nation-state.”</w:t>
      </w:r>
      <w:r w:rsidRPr="0019784A">
        <w:rPr>
          <w:sz w:val="16"/>
        </w:rPr>
        <w:t xml:space="preserve">7 </w:t>
      </w:r>
      <w:r w:rsidRPr="0019784A">
        <w:rPr>
          <w:rStyle w:val="StyleUnderline"/>
        </w:rPr>
        <w:t>For him, “social death can be destroyed”</w:t>
      </w:r>
      <w:r w:rsidRPr="0019784A">
        <w:rPr>
          <w:sz w:val="16"/>
        </w:rPr>
        <w:t xml:space="preserve"> (emphasis mine), </w:t>
      </w:r>
      <w:r w:rsidRPr="0019784A">
        <w:rPr>
          <w:rStyle w:val="StyleUnderline"/>
        </w:rPr>
        <w:t>but such destruction requires that Black people make our homes “in the hold of the [slave] ship and burn it from the inside out.”</w:t>
      </w:r>
      <w:r w:rsidRPr="0019784A">
        <w:rPr>
          <w:sz w:val="16"/>
        </w:rPr>
        <w:t xml:space="preserve">8 </w:t>
      </w:r>
      <w:r w:rsidRPr="0019784A">
        <w:rPr>
          <w:rStyle w:val="StyleUnderline"/>
        </w:rPr>
        <w:t xml:space="preserve">In other words, the </w:t>
      </w:r>
      <w:r w:rsidRPr="0019784A">
        <w:rPr>
          <w:rStyle w:val="StyleUnderline"/>
          <w:highlight w:val="cyan"/>
        </w:rPr>
        <w:t>end of the world</w:t>
      </w:r>
      <w:r w:rsidRPr="0019784A">
        <w:rPr>
          <w:rStyle w:val="StyleUnderline"/>
        </w:rPr>
        <w:t xml:space="preserve"> for Wilderson </w:t>
      </w:r>
      <w:r w:rsidRPr="0019784A">
        <w:rPr>
          <w:rStyle w:val="StyleUnderline"/>
          <w:highlight w:val="cyan"/>
        </w:rPr>
        <w:t xml:space="preserve">is </w:t>
      </w:r>
      <w:r w:rsidRPr="0019784A">
        <w:rPr>
          <w:rStyle w:val="Emphasis"/>
          <w:highlight w:val="cyan"/>
        </w:rPr>
        <w:t>not a metaphor</w:t>
      </w:r>
      <w:r w:rsidRPr="0019784A">
        <w:rPr>
          <w:rStyle w:val="StyleUnderline"/>
        </w:rPr>
        <w:t xml:space="preserve"> for ending the world as we know it</w:t>
      </w:r>
      <w:r w:rsidRPr="0019784A">
        <w:rPr>
          <w:sz w:val="16"/>
        </w:rPr>
        <w:t xml:space="preserve"> (a world defined by domination) </w:t>
      </w:r>
      <w:r w:rsidRPr="0019784A">
        <w:rPr>
          <w:rStyle w:val="StyleUnderline"/>
        </w:rPr>
        <w:t>but a concretely suicidal project</w:t>
      </w:r>
      <w:r w:rsidRPr="0019784A">
        <w:rPr>
          <w:sz w:val="16"/>
        </w:rPr>
        <w:t>. Hence, the dialectic I herein engage—between friendship and apocalypse—can also be referred to using the surrogate terminology of Afro-Optimism and Afropessimism.</w:t>
      </w:r>
    </w:p>
    <w:p w14:paraId="5219B7E2" w14:textId="77777777" w:rsidR="00D559F3" w:rsidRPr="0019784A" w:rsidRDefault="00D559F3" w:rsidP="00D559F3">
      <w:pPr>
        <w:rPr>
          <w:sz w:val="16"/>
        </w:rPr>
      </w:pPr>
      <w:r w:rsidRPr="0019784A">
        <w:rPr>
          <w:rStyle w:val="StyleUnderline"/>
        </w:rPr>
        <w:t xml:space="preserve">Much of the </w:t>
      </w:r>
      <w:r w:rsidRPr="0019784A">
        <w:rPr>
          <w:rStyle w:val="Emphasis"/>
        </w:rPr>
        <w:t xml:space="preserve">current </w:t>
      </w:r>
      <w:r w:rsidRPr="0019784A">
        <w:rPr>
          <w:rStyle w:val="Emphasis"/>
          <w:highlight w:val="cyan"/>
        </w:rPr>
        <w:t>debate</w:t>
      </w:r>
      <w:r w:rsidRPr="0019784A">
        <w:rPr>
          <w:rStyle w:val="StyleUnderline"/>
          <w:highlight w:val="cyan"/>
        </w:rPr>
        <w:t xml:space="preserve"> between</w:t>
      </w:r>
      <w:r w:rsidRPr="0019784A">
        <w:rPr>
          <w:rStyle w:val="StyleUnderline"/>
        </w:rPr>
        <w:t xml:space="preserve"> Afro</w:t>
      </w:r>
      <w:r w:rsidRPr="0019784A">
        <w:rPr>
          <w:rStyle w:val="StyleUnderline"/>
          <w:highlight w:val="cyan"/>
        </w:rPr>
        <w:t>pessimism and</w:t>
      </w:r>
      <w:r w:rsidRPr="0019784A">
        <w:rPr>
          <w:rStyle w:val="StyleUnderline"/>
        </w:rPr>
        <w:t xml:space="preserve"> Afro-</w:t>
      </w:r>
      <w:r w:rsidRPr="0019784A">
        <w:rPr>
          <w:rStyle w:val="StyleUnderline"/>
          <w:highlight w:val="cyan"/>
        </w:rPr>
        <w:t xml:space="preserve">Optimism </w:t>
      </w:r>
      <w:r w:rsidRPr="0019784A">
        <w:rPr>
          <w:rStyle w:val="Emphasis"/>
          <w:highlight w:val="cyan"/>
        </w:rPr>
        <w:t>does not concern the end of the world</w:t>
      </w:r>
      <w:r w:rsidRPr="0019784A">
        <w:rPr>
          <w:rStyle w:val="StyleUnderline"/>
        </w:rPr>
        <w:t>, but instead the world as it currently exists</w:t>
      </w:r>
      <w:r w:rsidRPr="0019784A">
        <w:rPr>
          <w:sz w:val="16"/>
        </w:rPr>
        <w:t xml:space="preserve">. Before encountering the term Afro-Optimism in formal scholarship, I heard its sensibility expressed rather simply during a casual conversation some years ago, over dinner with a fellow young Black Studies scholar, who said: “For me, Blackness ain’t social death. It’s my social life. I feel alive when in-community with other Black people. Social death? Those are fighting words.” Within this formulation, </w:t>
      </w:r>
      <w:r w:rsidRPr="0019784A">
        <w:rPr>
          <w:rStyle w:val="StyleUnderline"/>
        </w:rPr>
        <w:t>the question at hand is how to define Black life under existing systems</w:t>
      </w:r>
      <w:r w:rsidRPr="0019784A">
        <w:rPr>
          <w:sz w:val="16"/>
        </w:rPr>
        <w:t>. Are we pessimistic or optimistic about what can be experienced under these conditions?9 In the world as we know it, is something like faith or hope in Black social life justifiable—politically, ethically, spiritually—considering all the suffering and sickness and death that circumscribes our subjectivities? After all, Jared Sexton reminds us that:</w:t>
      </w:r>
    </w:p>
    <w:p w14:paraId="3FB02FB8" w14:textId="77777777" w:rsidR="00D559F3" w:rsidRPr="0019784A" w:rsidRDefault="00D559F3" w:rsidP="00D559F3">
      <w:pPr>
        <w:ind w:left="720"/>
        <w:rPr>
          <w:sz w:val="16"/>
        </w:rPr>
      </w:pPr>
      <w:r w:rsidRPr="0019784A">
        <w:rPr>
          <w:sz w:val="16"/>
        </w:rPr>
        <w:t>[t]o speak of black social life and black social death, black social life against black social death, black social life as black social death, black social life in black social death—all of this is to find oneself in the midst of an argument that is also a profound agreement… Black optimism is not the negation of the negation that is afro-pessimism, just as black social life does not negate black social death by inhabiting it and vitalizing it. A living death is as much a death as it is a living.10</w:t>
      </w:r>
    </w:p>
    <w:p w14:paraId="65237EC8" w14:textId="77777777" w:rsidR="00D559F3" w:rsidRPr="00660BA1" w:rsidRDefault="00D559F3" w:rsidP="00D559F3">
      <w:pPr>
        <w:rPr>
          <w:sz w:val="16"/>
          <w:szCs w:val="16"/>
        </w:rPr>
      </w:pPr>
      <w:r w:rsidRPr="0019784A">
        <w:rPr>
          <w:rStyle w:val="StyleUnderline"/>
          <w:highlight w:val="cyan"/>
        </w:rPr>
        <w:t>The way</w:t>
      </w:r>
      <w:r w:rsidRPr="0019784A">
        <w:rPr>
          <w:rStyle w:val="StyleUnderline"/>
        </w:rPr>
        <w:t xml:space="preserve"> that </w:t>
      </w:r>
      <w:r w:rsidRPr="0019784A">
        <w:rPr>
          <w:rStyle w:val="StyleUnderline"/>
          <w:highlight w:val="cyan"/>
        </w:rPr>
        <w:t>the</w:t>
      </w:r>
      <w:r w:rsidRPr="0019784A">
        <w:rPr>
          <w:rStyle w:val="StyleUnderline"/>
        </w:rPr>
        <w:t xml:space="preserve"> Afropessimism versus Afro-Optimism </w:t>
      </w:r>
      <w:r w:rsidRPr="0019784A">
        <w:rPr>
          <w:rStyle w:val="StyleUnderline"/>
          <w:highlight w:val="cyan"/>
        </w:rPr>
        <w:t xml:space="preserve">debate has been </w:t>
      </w:r>
      <w:r w:rsidRPr="0019784A">
        <w:rPr>
          <w:rStyle w:val="Emphasis"/>
          <w:highlight w:val="cyan"/>
        </w:rPr>
        <w:t>reduced</w:t>
      </w:r>
      <w:r w:rsidRPr="0019784A">
        <w:rPr>
          <w:rStyle w:val="StyleUnderline"/>
        </w:rPr>
        <w:t xml:space="preserve"> to the question of social death versus social life</w:t>
      </w:r>
      <w:r w:rsidRPr="0019784A">
        <w:rPr>
          <w:sz w:val="16"/>
        </w:rPr>
        <w:t>—to my mind—</w:t>
      </w:r>
      <w:r w:rsidRPr="0019784A">
        <w:rPr>
          <w:rStyle w:val="Emphasis"/>
          <w:highlight w:val="cyan"/>
        </w:rPr>
        <w:t>sidelines the</w:t>
      </w:r>
      <w:r w:rsidRPr="0019784A">
        <w:rPr>
          <w:rStyle w:val="Emphasis"/>
        </w:rPr>
        <w:t xml:space="preserve"> more </w:t>
      </w:r>
      <w:r w:rsidRPr="0019784A">
        <w:rPr>
          <w:rStyle w:val="Emphasis"/>
          <w:highlight w:val="cyan"/>
        </w:rPr>
        <w:t>crucial discussion of what is to be done</w:t>
      </w:r>
      <w:r w:rsidRPr="0019784A">
        <w:rPr>
          <w:sz w:val="16"/>
        </w:rPr>
        <w:t xml:space="preserve">: that is, how existing conditions can be transformed. But, of course, </w:t>
      </w:r>
      <w:r w:rsidRPr="0019784A">
        <w:rPr>
          <w:rStyle w:val="StyleUnderline"/>
        </w:rPr>
        <w:t>the realities of Black social death and Black social life are also related to the realities of a potential mass death event</w:t>
      </w:r>
      <w:r w:rsidRPr="0019784A">
        <w:rPr>
          <w:sz w:val="16"/>
        </w:rPr>
        <w:t xml:space="preserve"> (</w:t>
      </w:r>
      <w:r w:rsidRPr="0019784A">
        <w:rPr>
          <w:rStyle w:val="StyleUnderline"/>
        </w:rPr>
        <w:t>due to nuclear aggression</w:t>
      </w:r>
      <w:r w:rsidRPr="0019784A">
        <w:rPr>
          <w:sz w:val="16"/>
        </w:rPr>
        <w:t xml:space="preserve">, a pandemic, or climate catastrophe, for example) </w:t>
      </w:r>
      <w:r w:rsidRPr="0019784A">
        <w:rPr>
          <w:rStyle w:val="StyleUnderline"/>
        </w:rPr>
        <w:t>and a potential transformation in political economy that prevents such an event</w:t>
      </w:r>
      <w:r w:rsidRPr="0019784A">
        <w:rPr>
          <w:sz w:val="16"/>
        </w:rPr>
        <w:t xml:space="preserve"> (made possible by social life—relationships termed something like solidarity). </w:t>
      </w:r>
      <w:r w:rsidRPr="0019784A">
        <w:rPr>
          <w:rStyle w:val="StyleUnderline"/>
        </w:rPr>
        <w:t xml:space="preserve">The </w:t>
      </w:r>
      <w:r w:rsidRPr="0019784A">
        <w:rPr>
          <w:rStyle w:val="StyleUnderline"/>
          <w:highlight w:val="cyan"/>
        </w:rPr>
        <w:t>worlds torn apart by catastrophes</w:t>
      </w:r>
      <w:r w:rsidRPr="0019784A">
        <w:rPr>
          <w:sz w:val="16"/>
        </w:rPr>
        <w:t>—catastrophes like the Middle Passage, the bombings of Hiroshima and Nagasaki, or a heatwave—</w:t>
      </w:r>
      <w:r w:rsidRPr="0019784A">
        <w:rPr>
          <w:rStyle w:val="StyleUnderline"/>
          <w:highlight w:val="cyan"/>
        </w:rPr>
        <w:t xml:space="preserve">are </w:t>
      </w:r>
      <w:r w:rsidRPr="0019784A">
        <w:rPr>
          <w:rStyle w:val="Emphasis"/>
          <w:highlight w:val="cyan"/>
        </w:rPr>
        <w:t>social worlds</w:t>
      </w:r>
      <w:r w:rsidRPr="0019784A">
        <w:rPr>
          <w:rStyle w:val="StyleUnderline"/>
        </w:rPr>
        <w:t xml:space="preserve">, worlds defined by the </w:t>
      </w:r>
      <w:r w:rsidRPr="0019784A">
        <w:rPr>
          <w:rStyle w:val="Emphasis"/>
        </w:rPr>
        <w:t>interstitial space</w:t>
      </w:r>
      <w:r w:rsidRPr="0019784A">
        <w:rPr>
          <w:rStyle w:val="StyleUnderline"/>
        </w:rPr>
        <w:t xml:space="preserve"> of the interpersonal</w:t>
      </w:r>
      <w:r w:rsidRPr="0019784A">
        <w:rPr>
          <w:sz w:val="16"/>
        </w:rPr>
        <w:t xml:space="preserve">. </w:t>
      </w:r>
      <w:r w:rsidRPr="0019784A">
        <w:rPr>
          <w:rStyle w:val="StyleUnderline"/>
          <w:highlight w:val="cyan"/>
        </w:rPr>
        <w:t>Revolution</w:t>
      </w:r>
      <w:r w:rsidRPr="0019784A">
        <w:rPr>
          <w:rStyle w:val="StyleUnderline"/>
        </w:rPr>
        <w:t xml:space="preserve">ary activity </w:t>
      </w:r>
      <w:r w:rsidRPr="0019784A">
        <w:rPr>
          <w:rStyle w:val="StyleUnderline"/>
          <w:highlight w:val="cyan"/>
        </w:rPr>
        <w:t>has</w:t>
      </w:r>
      <w:r w:rsidRPr="0019784A">
        <w:rPr>
          <w:rStyle w:val="StyleUnderline"/>
        </w:rPr>
        <w:t xml:space="preserve"> always </w:t>
      </w:r>
      <w:r w:rsidRPr="0019784A">
        <w:rPr>
          <w:rStyle w:val="StyleUnderline"/>
          <w:highlight w:val="cyan"/>
        </w:rPr>
        <w:t xml:space="preserve">been </w:t>
      </w:r>
      <w:r w:rsidRPr="0019784A">
        <w:rPr>
          <w:rStyle w:val="Emphasis"/>
          <w:highlight w:val="cyan"/>
        </w:rPr>
        <w:t>contingent upon this</w:t>
      </w:r>
      <w:r w:rsidRPr="0019784A">
        <w:rPr>
          <w:rStyle w:val="Emphasis"/>
        </w:rPr>
        <w:t xml:space="preserve"> social </w:t>
      </w:r>
      <w:r w:rsidRPr="0019784A">
        <w:rPr>
          <w:rStyle w:val="Emphasis"/>
          <w:highlight w:val="cyan"/>
        </w:rPr>
        <w:t>space</w:t>
      </w:r>
      <w:r w:rsidRPr="0019784A">
        <w:rPr>
          <w:rStyle w:val="StyleUnderline"/>
        </w:rPr>
        <w:t xml:space="preserve">; it is </w:t>
      </w:r>
      <w:r w:rsidRPr="0019784A">
        <w:rPr>
          <w:rStyle w:val="StyleUnderline"/>
          <w:highlight w:val="cyan"/>
        </w:rPr>
        <w:t xml:space="preserve">the </w:t>
      </w:r>
      <w:r w:rsidRPr="0019784A">
        <w:rPr>
          <w:rStyle w:val="Emphasis"/>
          <w:highlight w:val="cyan"/>
        </w:rPr>
        <w:t>only space capable of averting global annihilation</w:t>
      </w:r>
      <w:r w:rsidRPr="0019784A">
        <w:rPr>
          <w:sz w:val="16"/>
        </w:rPr>
        <w:t xml:space="preserve">. Hence, while my account of Afropessimism and Afro-Optimism centers the question of ending versus saving the world, I continually gesture toward the possibility that social life may hold the power </w:t>
      </w:r>
      <w:r w:rsidRPr="00660BA1">
        <w:rPr>
          <w:sz w:val="16"/>
          <w:szCs w:val="16"/>
        </w:rPr>
        <w:t>of literal salvation. And at the heart of the dialectic between Afropessimism and Afro-Optimism is the concrete history, present, and future of nuclear weapons, the planet’s climate, and Black activists’ efforts to prevent such forces from truly, fully ending the world—in a manner that Dr. King described as that of “devastating finality.”11</w:t>
      </w:r>
    </w:p>
    <w:p w14:paraId="1DC3AFCD" w14:textId="77777777" w:rsidR="00D559F3" w:rsidRPr="00C95B13" w:rsidRDefault="00D559F3" w:rsidP="00D559F3">
      <w:pPr>
        <w:rPr>
          <w:sz w:val="16"/>
        </w:rPr>
      </w:pPr>
    </w:p>
    <w:sectPr w:rsidR="00D559F3" w:rsidRPr="00C95B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2754464">
    <w:abstractNumId w:val="9"/>
  </w:num>
  <w:num w:numId="2" w16cid:durableId="1020474099">
    <w:abstractNumId w:val="7"/>
  </w:num>
  <w:num w:numId="3" w16cid:durableId="2073892969">
    <w:abstractNumId w:val="6"/>
  </w:num>
  <w:num w:numId="4" w16cid:durableId="1156072863">
    <w:abstractNumId w:val="5"/>
  </w:num>
  <w:num w:numId="5" w16cid:durableId="1315262566">
    <w:abstractNumId w:val="4"/>
  </w:num>
  <w:num w:numId="6" w16cid:durableId="569194284">
    <w:abstractNumId w:val="8"/>
  </w:num>
  <w:num w:numId="7" w16cid:durableId="599026617">
    <w:abstractNumId w:val="3"/>
  </w:num>
  <w:num w:numId="8" w16cid:durableId="247427666">
    <w:abstractNumId w:val="2"/>
  </w:num>
  <w:num w:numId="9" w16cid:durableId="1412658097">
    <w:abstractNumId w:val="1"/>
  </w:num>
  <w:num w:numId="10" w16cid:durableId="874585758">
    <w:abstractNumId w:val="0"/>
  </w:num>
  <w:num w:numId="11" w16cid:durableId="135943162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4"/>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8602888"/>
    <w:docVar w:name="VerbatimVersion" w:val="5.0"/>
  </w:docVars>
  <w:rsids>
    <w:rsidRoot w:val="00B57BFE"/>
    <w:rsid w:val="000139A3"/>
    <w:rsid w:val="00063FCE"/>
    <w:rsid w:val="00100833"/>
    <w:rsid w:val="00104529"/>
    <w:rsid w:val="00177B7D"/>
    <w:rsid w:val="0018322D"/>
    <w:rsid w:val="001B5776"/>
    <w:rsid w:val="00251FC7"/>
    <w:rsid w:val="002855A7"/>
    <w:rsid w:val="00300EDC"/>
    <w:rsid w:val="00315690"/>
    <w:rsid w:val="00325646"/>
    <w:rsid w:val="003902BA"/>
    <w:rsid w:val="003A09E2"/>
    <w:rsid w:val="003E2A2A"/>
    <w:rsid w:val="00407037"/>
    <w:rsid w:val="004605D6"/>
    <w:rsid w:val="004C60E8"/>
    <w:rsid w:val="004E3579"/>
    <w:rsid w:val="004F39E0"/>
    <w:rsid w:val="00537BD5"/>
    <w:rsid w:val="006048CD"/>
    <w:rsid w:val="006065BD"/>
    <w:rsid w:val="00654F85"/>
    <w:rsid w:val="00665003"/>
    <w:rsid w:val="006A5CA3"/>
    <w:rsid w:val="007F5B66"/>
    <w:rsid w:val="00823A1C"/>
    <w:rsid w:val="00845B9D"/>
    <w:rsid w:val="00860984"/>
    <w:rsid w:val="00872A02"/>
    <w:rsid w:val="008B3ECB"/>
    <w:rsid w:val="008C1B2E"/>
    <w:rsid w:val="0091627E"/>
    <w:rsid w:val="00961545"/>
    <w:rsid w:val="009B6F1A"/>
    <w:rsid w:val="009D6084"/>
    <w:rsid w:val="009E1922"/>
    <w:rsid w:val="00A93661"/>
    <w:rsid w:val="00A95652"/>
    <w:rsid w:val="00B33C6D"/>
    <w:rsid w:val="00B4508F"/>
    <w:rsid w:val="00B57BFE"/>
    <w:rsid w:val="00B8057C"/>
    <w:rsid w:val="00BF593B"/>
    <w:rsid w:val="00C83417"/>
    <w:rsid w:val="00C95B13"/>
    <w:rsid w:val="00CD2EB5"/>
    <w:rsid w:val="00CD736E"/>
    <w:rsid w:val="00CE161E"/>
    <w:rsid w:val="00CF59A8"/>
    <w:rsid w:val="00D325A9"/>
    <w:rsid w:val="00D36A8A"/>
    <w:rsid w:val="00D559F3"/>
    <w:rsid w:val="00D71170"/>
    <w:rsid w:val="00DA6538"/>
    <w:rsid w:val="00E527C5"/>
    <w:rsid w:val="00ED30CF"/>
    <w:rsid w:val="00F176EF"/>
    <w:rsid w:val="00F51AC4"/>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16FBF"/>
  <w15:chartTrackingRefBased/>
  <w15:docId w15:val="{772426B0-B7F4-4AA7-A764-3B6B0F023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E527C5"/>
    <w:rPr>
      <w:rFonts w:ascii="Calibri" w:hAnsi="Calibri" w:cs="Calibri"/>
    </w:rPr>
  </w:style>
  <w:style w:type="paragraph" w:styleId="Heading1">
    <w:name w:val="heading 1"/>
    <w:aliases w:val="Pocket"/>
    <w:basedOn w:val="Normal"/>
    <w:next w:val="Normal"/>
    <w:link w:val="Heading1Char"/>
    <w:autoRedefine/>
    <w:qFormat/>
    <w:rsid w:val="00E527C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E527C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autoRedefine/>
    <w:uiPriority w:val="2"/>
    <w:unhideWhenUsed/>
    <w:qFormat/>
    <w:rsid w:val="00E527C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
    <w:basedOn w:val="Normal"/>
    <w:next w:val="Normal"/>
    <w:link w:val="Heading4Char"/>
    <w:autoRedefine/>
    <w:uiPriority w:val="3"/>
    <w:unhideWhenUsed/>
    <w:qFormat/>
    <w:rsid w:val="00E527C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527C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527C5"/>
  </w:style>
  <w:style w:type="character" w:customStyle="1" w:styleId="Heading1Char">
    <w:name w:val="Heading 1 Char"/>
    <w:aliases w:val="Pocket Char"/>
    <w:basedOn w:val="DefaultParagraphFont"/>
    <w:link w:val="Heading1"/>
    <w:rsid w:val="00E527C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527C5"/>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1,Citation Char Char Char1,Heading 3 Char1 Char Char Char,Citation Char Char Char Char Char,Citation Char1 Char Char Char"/>
    <w:basedOn w:val="DefaultParagraphFont"/>
    <w:link w:val="Heading3"/>
    <w:uiPriority w:val="2"/>
    <w:rsid w:val="00E527C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E527C5"/>
    <w:rPr>
      <w:rFonts w:ascii="Calibri" w:eastAsiaTheme="majorEastAsia" w:hAnsi="Calibri" w:cstheme="majorBidi"/>
      <w:b/>
      <w:iCs/>
      <w:sz w:val="26"/>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7"/>
    <w:qFormat/>
    <w:rsid w:val="00E527C5"/>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E527C5"/>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
    <w:basedOn w:val="DefaultParagraphFont"/>
    <w:uiPriority w:val="6"/>
    <w:qFormat/>
    <w:rsid w:val="00E527C5"/>
    <w:rPr>
      <w:b w:val="0"/>
      <w:sz w:val="22"/>
      <w:u w:val="single"/>
    </w:rPr>
  </w:style>
  <w:style w:type="character" w:styleId="Hyperlink">
    <w:name w:val="Hyperlink"/>
    <w:basedOn w:val="DefaultParagraphFont"/>
    <w:uiPriority w:val="99"/>
    <w:semiHidden/>
    <w:unhideWhenUsed/>
    <w:rsid w:val="00E527C5"/>
    <w:rPr>
      <w:color w:val="auto"/>
      <w:u w:val="none"/>
    </w:rPr>
  </w:style>
  <w:style w:type="character" w:styleId="FollowedHyperlink">
    <w:name w:val="FollowedHyperlink"/>
    <w:basedOn w:val="DefaultParagraphFont"/>
    <w:uiPriority w:val="99"/>
    <w:semiHidden/>
    <w:unhideWhenUsed/>
    <w:rsid w:val="00E527C5"/>
    <w:rPr>
      <w:color w:val="auto"/>
      <w:u w:val="none"/>
    </w:rPr>
  </w:style>
  <w:style w:type="paragraph" w:customStyle="1" w:styleId="Emphasis1">
    <w:name w:val="Emphasis1"/>
    <w:basedOn w:val="Normal"/>
    <w:link w:val="Emphasis"/>
    <w:uiPriority w:val="7"/>
    <w:qFormat/>
    <w:rsid w:val="00C95B13"/>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textbold">
    <w:name w:val="text bold"/>
    <w:basedOn w:val="Normal"/>
    <w:uiPriority w:val="7"/>
    <w:qFormat/>
    <w:rsid w:val="00C95B13"/>
    <w:pPr>
      <w:pBdr>
        <w:top w:val="single" w:sz="4" w:space="0" w:color="auto" w:shadow="1"/>
        <w:left w:val="single" w:sz="4" w:space="0" w:color="auto" w:shadow="1"/>
        <w:bottom w:val="single" w:sz="4" w:space="0" w:color="auto" w:shadow="1"/>
        <w:right w:val="single" w:sz="4" w:space="0" w:color="auto" w:shadow="1"/>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C95B13"/>
    <w:pPr>
      <w:spacing w:after="0" w:line="240" w:lineRule="auto"/>
    </w:pPr>
    <w:rPr>
      <w:u w:val="single"/>
    </w:rPr>
  </w:style>
  <w:style w:type="paragraph" w:customStyle="1" w:styleId="UnderlinePara">
    <w:name w:val="Underline Para"/>
    <w:basedOn w:val="Normal"/>
    <w:uiPriority w:val="6"/>
    <w:qFormat/>
    <w:rsid w:val="00C95B13"/>
    <w:pPr>
      <w:widowControl w:val="0"/>
      <w:suppressAutoHyphens/>
      <w:spacing w:after="200"/>
      <w:contextualSpacing/>
    </w:pPr>
    <w:rPr>
      <w:rFonts w:asciiTheme="minorHAnsi" w:hAnsiTheme="minorHAnsi" w:cstheme="minorBidi"/>
      <w:u w:val="single"/>
    </w:rPr>
  </w:style>
  <w:style w:type="paragraph" w:styleId="ListParagraph">
    <w:name w:val="List Paragraph"/>
    <w:aliases w:val="6 font,List Paragraph1,List Paragraph2,Colorful List - Accent 11"/>
    <w:basedOn w:val="Normal"/>
    <w:uiPriority w:val="99"/>
    <w:unhideWhenUsed/>
    <w:qFormat/>
    <w:rsid w:val="00C95B1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csr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TotalTime>
  <Pages>1</Pages>
  <Words>26224</Words>
  <Characters>149479</Characters>
  <Application>Microsoft Office Word</Application>
  <DocSecurity>0</DocSecurity>
  <Lines>1245</Lines>
  <Paragraphs>350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Lobo</dc:creator>
  <cp:keywords>5.0</cp:keywords>
  <dc:description/>
  <cp:lastModifiedBy>Lucas Lobo</cp:lastModifiedBy>
  <cp:revision>2</cp:revision>
  <dcterms:created xsi:type="dcterms:W3CDTF">2025-11-04T19:40:00Z</dcterms:created>
  <dcterms:modified xsi:type="dcterms:W3CDTF">2025-11-04T19:40:00Z</dcterms:modified>
</cp:coreProperties>
</file>