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C86B5" w14:textId="77777777" w:rsidR="00ED6C33" w:rsidRDefault="00ED6C33" w:rsidP="00ED6C33">
      <w:pPr>
        <w:pStyle w:val="Heading3"/>
        <w:rPr>
          <w:rFonts w:cstheme="majorHAnsi"/>
        </w:rPr>
      </w:pPr>
      <w:r>
        <w:rPr>
          <w:rFonts w:cstheme="majorHAnsi"/>
        </w:rPr>
        <w:t xml:space="preserve">OFF </w:t>
      </w:r>
    </w:p>
    <w:p w14:paraId="6A88C1D1" w14:textId="77777777" w:rsidR="00ED6C33" w:rsidRPr="00D721A0" w:rsidRDefault="00ED6C33" w:rsidP="00ED6C33">
      <w:pPr>
        <w:rPr>
          <w:sz w:val="13"/>
          <w:szCs w:val="11"/>
        </w:rPr>
      </w:pPr>
      <w:r w:rsidRPr="00D721A0">
        <w:rPr>
          <w:sz w:val="13"/>
          <w:szCs w:val="11"/>
        </w:rPr>
        <w:t xml:space="preserve">Jeremiah bold </w:t>
      </w:r>
    </w:p>
    <w:p w14:paraId="1B8056A1" w14:textId="77777777" w:rsidR="00ED6C33" w:rsidRPr="00D721A0" w:rsidRDefault="00ED6C33" w:rsidP="00ED6C33">
      <w:pPr>
        <w:rPr>
          <w:sz w:val="13"/>
          <w:szCs w:val="11"/>
        </w:rPr>
      </w:pPr>
      <w:r w:rsidRPr="00D721A0">
        <w:rPr>
          <w:sz w:val="13"/>
          <w:szCs w:val="11"/>
        </w:rPr>
        <w:t>Amanti highlight</w:t>
      </w:r>
    </w:p>
    <w:p w14:paraId="258820F4" w14:textId="77777777" w:rsidR="00ED6C33" w:rsidRPr="00D721A0" w:rsidRDefault="00ED6C33" w:rsidP="00ED6C33">
      <w:r>
        <w:t>&lt;&lt;&lt;Excerpt from 1ac&gt;&gt;&gt;</w:t>
      </w:r>
    </w:p>
    <w:p w14:paraId="7264E889" w14:textId="77777777" w:rsidR="00ED6C33" w:rsidRPr="00066CCC" w:rsidRDefault="00ED6C33" w:rsidP="00ED6C33">
      <w:pPr>
        <w:pStyle w:val="Heading4"/>
      </w:pPr>
      <w:r>
        <w:t>The Sunnyside is on fire!</w:t>
      </w:r>
    </w:p>
    <w:p w14:paraId="2439BCF1" w14:textId="77777777" w:rsidR="00ED6C33" w:rsidRPr="00D721A0" w:rsidRDefault="00ED6C33" w:rsidP="00ED6C33">
      <w:pPr>
        <w:pStyle w:val="Heading4"/>
      </w:pPr>
      <w:r>
        <w:t>Ike Shaw was a</w:t>
      </w:r>
      <w:r w:rsidRPr="00F717AC">
        <w:t xml:space="preserve"> symbol of what we could be </w:t>
      </w:r>
    </w:p>
    <w:p w14:paraId="5612360D" w14:textId="77777777" w:rsidR="00ED6C33" w:rsidRPr="00BC3E0E" w:rsidRDefault="00ED6C33" w:rsidP="00ED6C33">
      <w:r w:rsidRPr="00AB4515">
        <w:rPr>
          <w:rStyle w:val="Emphasis"/>
          <w:highlight w:val="cyan"/>
        </w:rPr>
        <w:t>Aren't we all brothers and ain't God the Father of us all?</w:t>
      </w:r>
    </w:p>
    <w:p w14:paraId="13B07C06" w14:textId="77777777" w:rsidR="00ED6C33" w:rsidRDefault="00ED6C33" w:rsidP="00ED6C33">
      <w:pPr>
        <w:pStyle w:val="Heading4"/>
      </w:pPr>
      <w:r>
        <w:t>The Southern Tenants Farmers Union</w:t>
      </w:r>
    </w:p>
    <w:p w14:paraId="7492A9D9" w14:textId="77777777" w:rsidR="00ED6C33" w:rsidRDefault="00ED6C33" w:rsidP="00ED6C33">
      <w:pPr>
        <w:rPr>
          <w:highlight w:val="cyan"/>
          <w:u w:val="single"/>
        </w:rPr>
      </w:pPr>
      <w:r w:rsidRPr="00AB4515">
        <w:rPr>
          <w:rStyle w:val="Emphasis"/>
          <w:highlight w:val="cyan"/>
        </w:rPr>
        <w:t xml:space="preserve">We don't have nothing against </w:t>
      </w:r>
      <w:proofErr w:type="gramStart"/>
      <w:r w:rsidRPr="00AB4515">
        <w:rPr>
          <w:rStyle w:val="Emphasis"/>
          <w:highlight w:val="cyan"/>
        </w:rPr>
        <w:t>one another</w:t>
      </w:r>
      <w:proofErr w:type="gramEnd"/>
      <w:r w:rsidRPr="00AB4515">
        <w:rPr>
          <w:rStyle w:val="Emphasis"/>
          <w:highlight w:val="cyan"/>
        </w:rPr>
        <w:t xml:space="preserve"> but we got plenty against the landlord</w:t>
      </w:r>
      <w:proofErr w:type="gramStart"/>
      <w:r w:rsidRPr="00AB4515">
        <w:rPr>
          <w:rStyle w:val="Emphasis"/>
          <w:highlight w:val="cyan"/>
        </w:rPr>
        <w:t>.</w:t>
      </w:r>
      <w:r w:rsidRPr="00AB4515">
        <w:rPr>
          <w:highlight w:val="cyan"/>
          <w:u w:val="single"/>
        </w:rPr>
        <w:t xml:space="preserve"> . . .</w:t>
      </w:r>
      <w:proofErr w:type="gramEnd"/>
      <w:r w:rsidRPr="00AB4515">
        <w:rPr>
          <w:highlight w:val="cyan"/>
          <w:u w:val="single"/>
        </w:rPr>
        <w:t xml:space="preserve"> </w:t>
      </w:r>
    </w:p>
    <w:p w14:paraId="398AE876" w14:textId="77777777" w:rsidR="00ED6C33" w:rsidRPr="00D721A0" w:rsidRDefault="00ED6C33" w:rsidP="00ED6C33">
      <w:pPr>
        <w:rPr>
          <w:b/>
          <w:bCs/>
        </w:rPr>
      </w:pPr>
      <w:r w:rsidRPr="00D721A0">
        <w:rPr>
          <w:rStyle w:val="Emphasis"/>
          <w:highlight w:val="cyan"/>
        </w:rPr>
        <w:t>The landlord</w:t>
      </w:r>
      <w:r w:rsidRPr="00AB4515">
        <w:rPr>
          <w:rStyle w:val="Emphasis"/>
          <w:highlight w:val="cyan"/>
        </w:rPr>
        <w:t xml:space="preserve"> is always betwixt us,</w:t>
      </w:r>
      <w:r w:rsidRPr="00AB4515">
        <w:rPr>
          <w:highlight w:val="cyan"/>
          <w:u w:val="single"/>
        </w:rPr>
        <w:t xml:space="preserve"> </w:t>
      </w:r>
      <w:r w:rsidRPr="00D721A0">
        <w:rPr>
          <w:rStyle w:val="Emphasis"/>
          <w:highlight w:val="cyan"/>
        </w:rPr>
        <w:t>beatin' us and starvin' us</w:t>
      </w:r>
      <w:r w:rsidRPr="00BC3E0E">
        <w:rPr>
          <w:u w:val="single"/>
        </w:rPr>
        <w:t xml:space="preserve"> </w:t>
      </w:r>
      <w:r w:rsidRPr="00D721A0">
        <w:rPr>
          <w:highlight w:val="cyan"/>
          <w:u w:val="single"/>
        </w:rPr>
        <w:t>and makin' us fight each other.</w:t>
      </w:r>
    </w:p>
    <w:p w14:paraId="2104CFA9" w14:textId="77777777" w:rsidR="00ED6C33" w:rsidRPr="00455D83" w:rsidRDefault="00ED6C33" w:rsidP="00ED6C33">
      <w:pPr>
        <w:rPr>
          <w:b/>
          <w:bCs/>
        </w:rPr>
      </w:pPr>
      <w:r w:rsidRPr="00D721A0">
        <w:rPr>
          <w:b/>
          <w:bCs/>
        </w:rPr>
        <w:t xml:space="preserve">in a collective you ought to lose yourself </w:t>
      </w:r>
    </w:p>
    <w:p w14:paraId="509F433C" w14:textId="77777777" w:rsidR="00ED6C33" w:rsidRDefault="00ED6C33" w:rsidP="00ED6C33">
      <w:pPr>
        <w:rPr>
          <w:highlight w:val="cyan"/>
          <w:u w:val="single"/>
        </w:rPr>
      </w:pPr>
      <w:r w:rsidRPr="00AB4515">
        <w:rPr>
          <w:rStyle w:val="Emphasis"/>
          <w:highlight w:val="cyan"/>
        </w:rPr>
        <w:t>both of us have been getting whipped all the time</w:t>
      </w:r>
      <w:r w:rsidRPr="00AB4515">
        <w:rPr>
          <w:highlight w:val="cyan"/>
          <w:u w:val="single"/>
        </w:rPr>
        <w:t xml:space="preserve">. </w:t>
      </w:r>
    </w:p>
    <w:p w14:paraId="08E34186" w14:textId="77777777" w:rsidR="00ED6C33" w:rsidRPr="00D721A0" w:rsidRDefault="00ED6C33" w:rsidP="00ED6C33">
      <w:pPr>
        <w:rPr>
          <w:b/>
          <w:bCs/>
        </w:rPr>
      </w:pPr>
      <w:r w:rsidRPr="00D721A0">
        <w:rPr>
          <w:b/>
          <w:bCs/>
        </w:rPr>
        <w:t xml:space="preserve">To the message and the movement </w:t>
      </w:r>
    </w:p>
    <w:p w14:paraId="1155544D" w14:textId="77777777" w:rsidR="00ED6C33" w:rsidRPr="00D721A0" w:rsidRDefault="00ED6C33" w:rsidP="00ED6C33">
      <w:pPr>
        <w:rPr>
          <w:b/>
          <w:bCs/>
        </w:rPr>
      </w:pPr>
      <w:r w:rsidRPr="00D721A0">
        <w:rPr>
          <w:b/>
          <w:bCs/>
        </w:rPr>
        <w:t xml:space="preserve">To the union and the moment </w:t>
      </w:r>
    </w:p>
    <w:p w14:paraId="118FBE4E" w14:textId="77777777" w:rsidR="00ED6C33" w:rsidRPr="0061533E" w:rsidRDefault="00ED6C33" w:rsidP="00ED6C33">
      <w:pPr>
        <w:rPr>
          <w:b/>
          <w:iCs/>
          <w:u w:val="single"/>
          <w:bdr w:val="single" w:sz="8" w:space="0" w:color="auto"/>
        </w:rPr>
      </w:pPr>
      <w:r w:rsidRPr="00AB4515">
        <w:rPr>
          <w:highlight w:val="cyan"/>
          <w:u w:val="single"/>
        </w:rPr>
        <w:t xml:space="preserve">There ain't but </w:t>
      </w:r>
      <w:r w:rsidRPr="00AB4515">
        <w:rPr>
          <w:rStyle w:val="Emphasis"/>
          <w:highlight w:val="cyan"/>
        </w:rPr>
        <w:t>one way for us to get him</w:t>
      </w:r>
      <w:r w:rsidRPr="00AB4515">
        <w:rPr>
          <w:highlight w:val="cyan"/>
          <w:u w:val="single"/>
        </w:rPr>
        <w:t xml:space="preserve"> </w:t>
      </w:r>
      <w:r w:rsidRPr="00BC3E0E">
        <w:rPr>
          <w:u w:val="single"/>
        </w:rPr>
        <w:t xml:space="preserve">where he can't help himself and that's for us to </w:t>
      </w:r>
      <w:r w:rsidRPr="00AB4515">
        <w:rPr>
          <w:rStyle w:val="Emphasis"/>
          <w:highlight w:val="cyan"/>
        </w:rPr>
        <w:t>get together and stay together.</w:t>
      </w:r>
    </w:p>
    <w:p w14:paraId="4197641D" w14:textId="77777777" w:rsidR="00F21BCB" w:rsidRPr="00F756B0" w:rsidRDefault="00F21BCB" w:rsidP="00F21BCB">
      <w:pPr>
        <w:pStyle w:val="Heading3"/>
        <w:rPr>
          <w:rFonts w:cstheme="majorHAnsi"/>
        </w:rPr>
      </w:pPr>
      <w:r w:rsidRPr="00F756B0">
        <w:rPr>
          <w:rFonts w:cstheme="majorHAnsi"/>
        </w:rPr>
        <w:t>OFF</w:t>
      </w:r>
    </w:p>
    <w:p w14:paraId="5B4A6725" w14:textId="77777777" w:rsidR="00F21BCB" w:rsidRPr="00987853" w:rsidRDefault="00F21BCB" w:rsidP="00F21BCB">
      <w:pPr>
        <w:pStyle w:val="Heading4"/>
      </w:pPr>
      <w:r w:rsidRPr="00987853">
        <w:t xml:space="preserve">Labor rights marks blackness as </w:t>
      </w:r>
      <w:r w:rsidRPr="00987853">
        <w:rPr>
          <w:u w:val="single"/>
        </w:rPr>
        <w:t>excess</w:t>
      </w:r>
      <w:r w:rsidRPr="00987853">
        <w:t xml:space="preserve"> or </w:t>
      </w:r>
      <w:r w:rsidRPr="00987853">
        <w:rPr>
          <w:u w:val="single"/>
        </w:rPr>
        <w:t>luxury</w:t>
      </w:r>
      <w:r w:rsidRPr="00987853">
        <w:t xml:space="preserve"> structured through black exhaustion and </w:t>
      </w:r>
      <w:r w:rsidRPr="00987853">
        <w:rPr>
          <w:u w:val="single"/>
        </w:rPr>
        <w:t>decadence</w:t>
      </w:r>
      <w:r w:rsidRPr="00987853">
        <w:t xml:space="preserve"> </w:t>
      </w:r>
      <w:r>
        <w:t>from a</w:t>
      </w:r>
      <w:r w:rsidRPr="00987853">
        <w:t xml:space="preserve"> pathological enjoyment of fungibility</w:t>
      </w:r>
      <w:r>
        <w:t xml:space="preserve">--- </w:t>
      </w:r>
      <w:r>
        <w:rPr>
          <w:b w:val="0"/>
          <w:bCs/>
          <w:i/>
          <w:iCs w:val="0"/>
        </w:rPr>
        <w:t>C</w:t>
      </w:r>
      <w:r w:rsidRPr="001638BD">
        <w:rPr>
          <w:b w:val="0"/>
          <w:bCs/>
          <w:i/>
          <w:iCs w:val="0"/>
        </w:rPr>
        <w:t xml:space="preserve">onsumption is prior to questions of </w:t>
      </w:r>
      <w:r w:rsidRPr="001638BD">
        <w:rPr>
          <w:b w:val="0"/>
          <w:bCs/>
          <w:i/>
          <w:iCs w:val="0"/>
          <w:u w:val="single"/>
        </w:rPr>
        <w:t>inequality</w:t>
      </w:r>
      <w:r w:rsidRPr="001638BD">
        <w:rPr>
          <w:b w:val="0"/>
          <w:bCs/>
          <w:i/>
          <w:iCs w:val="0"/>
        </w:rPr>
        <w:t xml:space="preserve">, or </w:t>
      </w:r>
      <w:r w:rsidRPr="001638BD">
        <w:rPr>
          <w:b w:val="0"/>
          <w:bCs/>
          <w:i/>
          <w:iCs w:val="0"/>
          <w:u w:val="single"/>
        </w:rPr>
        <w:t>materiality</w:t>
      </w:r>
    </w:p>
    <w:p w14:paraId="5063DF31" w14:textId="77777777" w:rsidR="00F21BCB" w:rsidRDefault="00F21BCB" w:rsidP="00F21BCB">
      <w:pPr>
        <w:rPr>
          <w:rFonts w:asciiTheme="minorHAnsi" w:hAnsiTheme="minorHAnsi" w:cstheme="minorHAnsi"/>
        </w:rPr>
      </w:pPr>
      <w:r w:rsidRPr="00611FCF">
        <w:rPr>
          <w:rStyle w:val="Style13ptBold"/>
          <w:rFonts w:asciiTheme="minorHAnsi" w:hAnsiTheme="minorHAnsi" w:cstheme="minorHAnsi"/>
        </w:rPr>
        <w:t>Marriott</w:t>
      </w:r>
      <w:r>
        <w:rPr>
          <w:rFonts w:asciiTheme="minorHAnsi" w:hAnsiTheme="minorHAnsi" w:cstheme="minorHAnsi"/>
        </w:rPr>
        <w:t xml:space="preserve"> </w:t>
      </w:r>
      <w:r w:rsidRPr="00611FCF">
        <w:rPr>
          <w:rStyle w:val="Style13ptBold"/>
          <w:rFonts w:asciiTheme="minorHAnsi" w:hAnsiTheme="minorHAnsi" w:cstheme="minorHAnsi"/>
        </w:rPr>
        <w:t>17</w:t>
      </w:r>
      <w:r>
        <w:rPr>
          <w:rFonts w:asciiTheme="minorHAnsi" w:hAnsiTheme="minorHAnsi" w:cstheme="minorHAnsi"/>
        </w:rPr>
        <w:t xml:space="preserve"> </w:t>
      </w:r>
      <w:r w:rsidRPr="00987853">
        <w:rPr>
          <w:szCs w:val="24"/>
        </w:rPr>
        <w:t xml:space="preserve">(David Marriott PhD, School of English and American Studies University of Sussex </w:t>
      </w:r>
      <w:r>
        <w:rPr>
          <w:szCs w:val="24"/>
        </w:rPr>
        <w:t>“</w:t>
      </w:r>
      <w:r w:rsidRPr="00987853">
        <w:rPr>
          <w:szCs w:val="24"/>
        </w:rPr>
        <w:t xml:space="preserve">On Decadence: Bling Bling," e-flux Journal, </w:t>
      </w:r>
      <w:hyperlink r:id="rId9" w:history="1">
        <w:r w:rsidRPr="00987853">
          <w:rPr>
            <w:rStyle w:val="Hyperlink"/>
            <w:sz w:val="24"/>
            <w:szCs w:val="24"/>
          </w:rPr>
          <w:t>https://www.e-flux.com/journal/79/94430/on-decadence-bling-bling/</w:t>
        </w:r>
      </w:hyperlink>
      <w:r w:rsidRPr="00987853">
        <w:rPr>
          <w:szCs w:val="24"/>
        </w:rPr>
        <w:t xml:space="preserve"> jrimp)</w:t>
      </w:r>
    </w:p>
    <w:p w14:paraId="22763218" w14:textId="77777777" w:rsidR="00F21BCB" w:rsidRPr="00CE2A59" w:rsidRDefault="00F21BCB" w:rsidP="00F21BCB">
      <w:pPr>
        <w:rPr>
          <w:sz w:val="16"/>
        </w:rPr>
      </w:pPr>
      <w:r w:rsidRPr="00425E9D">
        <w:rPr>
          <w:rStyle w:val="StyleUnderline"/>
          <w:highlight w:val="cyan"/>
        </w:rPr>
        <w:t xml:space="preserve">Let us </w:t>
      </w:r>
      <w:r w:rsidRPr="00425E9D">
        <w:rPr>
          <w:rStyle w:val="Emphasis"/>
          <w:highlight w:val="cyan"/>
        </w:rPr>
        <w:t>imagine</w:t>
      </w:r>
      <w:r w:rsidRPr="00CE2A59">
        <w:rPr>
          <w:rFonts w:asciiTheme="minorHAnsi" w:hAnsiTheme="minorHAnsi" w:cstheme="minorHAnsi"/>
          <w:sz w:val="16"/>
        </w:rPr>
        <w:t xml:space="preserve"> </w:t>
      </w:r>
      <w:r w:rsidRPr="00CE2A59">
        <w:rPr>
          <w:rStyle w:val="StyleUnderline"/>
        </w:rPr>
        <w:t>that “</w:t>
      </w:r>
      <w:r w:rsidRPr="00425E9D">
        <w:rPr>
          <w:rStyle w:val="Emphasis"/>
          <w:highlight w:val="cyan"/>
        </w:rPr>
        <w:t>b</w:t>
      </w:r>
      <w:r w:rsidRPr="00CE2A59">
        <w:rPr>
          <w:rStyle w:val="StyleUnderline"/>
        </w:rPr>
        <w:t xml:space="preserve">lack </w:t>
      </w:r>
      <w:r w:rsidRPr="00425E9D">
        <w:rPr>
          <w:rStyle w:val="Emphasis"/>
          <w:highlight w:val="cyan"/>
        </w:rPr>
        <w:t>l</w:t>
      </w:r>
      <w:r w:rsidRPr="00CE2A59">
        <w:rPr>
          <w:rStyle w:val="StyleUnderline"/>
        </w:rPr>
        <w:t xml:space="preserve">ives </w:t>
      </w:r>
      <w:r w:rsidRPr="00425E9D">
        <w:rPr>
          <w:rStyle w:val="Emphasis"/>
          <w:highlight w:val="cyan"/>
        </w:rPr>
        <w:t>m</w:t>
      </w:r>
      <w:r w:rsidRPr="00CE2A59">
        <w:rPr>
          <w:rStyle w:val="StyleUnderline"/>
        </w:rPr>
        <w:t xml:space="preserve">atter” </w:t>
      </w:r>
      <w:r w:rsidRPr="00425E9D">
        <w:rPr>
          <w:rStyle w:val="StyleUnderline"/>
          <w:highlight w:val="cyan"/>
        </w:rPr>
        <w:t>is</w:t>
      </w:r>
      <w:r w:rsidRPr="00CE2A59">
        <w:rPr>
          <w:rFonts w:asciiTheme="minorHAnsi" w:hAnsiTheme="minorHAnsi" w:cstheme="minorHAnsi"/>
          <w:sz w:val="16"/>
        </w:rPr>
        <w:t xml:space="preserve"> </w:t>
      </w:r>
      <w:r w:rsidRPr="00CE2A59">
        <w:rPr>
          <w:rStyle w:val="StyleUnderline"/>
        </w:rPr>
        <w:t xml:space="preserve">a </w:t>
      </w:r>
      <w:r w:rsidRPr="00425E9D">
        <w:rPr>
          <w:rStyle w:val="StyleUnderline"/>
          <w:highlight w:val="cyan"/>
        </w:rPr>
        <w:t>scandalous</w:t>
      </w:r>
      <w:r w:rsidRPr="00CE2A59">
        <w:rPr>
          <w:rFonts w:asciiTheme="minorHAnsi" w:hAnsiTheme="minorHAnsi" w:cstheme="minorHAnsi"/>
          <w:sz w:val="16"/>
        </w:rPr>
        <w:t xml:space="preserve">, even decadent </w:t>
      </w:r>
      <w:r w:rsidRPr="00425E9D">
        <w:rPr>
          <w:rStyle w:val="StyleUnderline"/>
          <w:highlight w:val="cyan"/>
        </w:rPr>
        <w:t>claim</w:t>
      </w:r>
      <w:r w:rsidRPr="00CE2A59">
        <w:rPr>
          <w:rFonts w:asciiTheme="minorHAnsi" w:hAnsiTheme="minorHAnsi" w:cstheme="minorHAnsi"/>
          <w:sz w:val="16"/>
        </w:rPr>
        <w:t xml:space="preserve">, </w:t>
      </w:r>
      <w:proofErr w:type="gramStart"/>
      <w:r w:rsidRPr="00CE2A59">
        <w:rPr>
          <w:rStyle w:val="StyleUnderline"/>
        </w:rPr>
        <w:t>characterized</w:t>
      </w:r>
      <w:r w:rsidRPr="00CE2A59">
        <w:rPr>
          <w:rFonts w:asciiTheme="minorHAnsi" w:hAnsiTheme="minorHAnsi" w:cstheme="minorHAnsi"/>
          <w:sz w:val="16"/>
        </w:rPr>
        <w:t>,</w:t>
      </w:r>
      <w:r w:rsidRPr="00CE2A59">
        <w:rPr>
          <w:rFonts w:asciiTheme="minorHAnsi" w:hAnsiTheme="minorHAnsi" w:cstheme="minorHAnsi"/>
          <w:sz w:val="12"/>
        </w:rPr>
        <w:t>¶</w:t>
      </w:r>
      <w:proofErr w:type="gramEnd"/>
      <w:r w:rsidRPr="00CE2A59">
        <w:rPr>
          <w:rFonts w:asciiTheme="minorHAnsi" w:hAnsiTheme="minorHAnsi" w:cstheme="minorHAnsi"/>
          <w:sz w:val="16"/>
        </w:rPr>
        <w:t xml:space="preserve"> </w:t>
      </w:r>
      <w:r w:rsidRPr="00425E9D">
        <w:rPr>
          <w:rStyle w:val="StyleUnderline"/>
          <w:highlight w:val="cyan"/>
        </w:rPr>
        <w:t>as</w:t>
      </w:r>
      <w:r w:rsidRPr="00CE2A59">
        <w:rPr>
          <w:rFonts w:asciiTheme="minorHAnsi" w:hAnsiTheme="minorHAnsi" w:cstheme="minorHAnsi"/>
          <w:sz w:val="16"/>
        </w:rPr>
        <w:t xml:space="preserve"> the definition has it, by </w:t>
      </w:r>
      <w:r w:rsidRPr="00425E9D">
        <w:rPr>
          <w:rStyle w:val="StyleUnderline"/>
          <w:highlight w:val="cyan"/>
        </w:rPr>
        <w:t>excess or</w:t>
      </w:r>
      <w:r w:rsidRPr="00CE2A59">
        <w:rPr>
          <w:rStyle w:val="StyleUnderline"/>
        </w:rPr>
        <w:t xml:space="preserve"> </w:t>
      </w:r>
      <w:r w:rsidRPr="00CE2A59">
        <w:rPr>
          <w:rStyle w:val="StyleUnderline"/>
          <w:highlight w:val="cyan"/>
        </w:rPr>
        <w:t>luxury</w:t>
      </w:r>
      <w:r w:rsidRPr="00CE2A59">
        <w:rPr>
          <w:rFonts w:asciiTheme="minorHAnsi" w:hAnsiTheme="minorHAnsi" w:cstheme="minorHAnsi"/>
          <w:sz w:val="16"/>
        </w:rPr>
        <w:t xml:space="preserve">. </w:t>
      </w:r>
      <w:r w:rsidRPr="00CE2A59">
        <w:rPr>
          <w:rStyle w:val="StyleUnderline"/>
        </w:rPr>
        <w:t>One</w:t>
      </w:r>
      <w:r w:rsidRPr="00CE2A59">
        <w:rPr>
          <w:rStyle w:val="StyleUnderline"/>
          <w:sz w:val="12"/>
          <w:u w:val="none"/>
        </w:rPr>
        <w:t>¶</w:t>
      </w:r>
      <w:r w:rsidRPr="00CE2A59">
        <w:rPr>
          <w:rStyle w:val="StyleUnderline"/>
        </w:rPr>
        <w:t xml:space="preserve"> cannot understand</w:t>
      </w:r>
      <w:r w:rsidRPr="00CE2A59">
        <w:rPr>
          <w:rFonts w:asciiTheme="minorHAnsi" w:hAnsiTheme="minorHAnsi" w:cstheme="minorHAnsi"/>
          <w:sz w:val="16"/>
        </w:rPr>
        <w:t xml:space="preserve"> this decadence outside of a</w:t>
      </w:r>
      <w:r w:rsidRPr="00CE2A59">
        <w:rPr>
          <w:rFonts w:asciiTheme="minorHAnsi" w:hAnsiTheme="minorHAnsi" w:cstheme="minorHAnsi"/>
          <w:sz w:val="12"/>
        </w:rPr>
        <w:t>¶</w:t>
      </w:r>
      <w:r w:rsidRPr="00CE2A59">
        <w:rPr>
          <w:rFonts w:asciiTheme="minorHAnsi" w:hAnsiTheme="minorHAnsi" w:cstheme="minorHAnsi"/>
          <w:sz w:val="16"/>
        </w:rPr>
        <w:t xml:space="preserve"> certain moral </w:t>
      </w:r>
      <w:r w:rsidRPr="00CE2A59">
        <w:rPr>
          <w:rStyle w:val="StyleUnderline"/>
        </w:rPr>
        <w:t>politico-philosophical economy</w:t>
      </w:r>
      <w:r w:rsidRPr="00CE2A59">
        <w:rPr>
          <w:rFonts w:asciiTheme="minorHAnsi" w:hAnsiTheme="minorHAnsi" w:cstheme="minorHAnsi"/>
          <w:sz w:val="16"/>
        </w:rPr>
        <w:t>. If</w:t>
      </w:r>
      <w:r w:rsidRPr="00CE2A59">
        <w:rPr>
          <w:rFonts w:asciiTheme="minorHAnsi" w:hAnsiTheme="minorHAnsi" w:cstheme="minorHAnsi"/>
          <w:sz w:val="12"/>
        </w:rPr>
        <w:t>¶</w:t>
      </w:r>
      <w:r w:rsidRPr="00CE2A59">
        <w:rPr>
          <w:rFonts w:asciiTheme="minorHAnsi" w:hAnsiTheme="minorHAnsi" w:cstheme="minorHAnsi"/>
          <w:sz w:val="16"/>
        </w:rPr>
        <w:t xml:space="preserve"> the </w:t>
      </w:r>
      <w:r w:rsidRPr="00CE2A59">
        <w:rPr>
          <w:rStyle w:val="StyleUnderline"/>
        </w:rPr>
        <w:t>virtues</w:t>
      </w:r>
      <w:r w:rsidRPr="00CE2A59">
        <w:rPr>
          <w:rFonts w:asciiTheme="minorHAnsi" w:hAnsiTheme="minorHAnsi" w:cstheme="minorHAnsi"/>
          <w:sz w:val="16"/>
        </w:rPr>
        <w:t xml:space="preserve"> of restraint, </w:t>
      </w:r>
      <w:proofErr w:type="gramStart"/>
      <w:r w:rsidRPr="00CE2A59">
        <w:rPr>
          <w:rFonts w:asciiTheme="minorHAnsi" w:hAnsiTheme="minorHAnsi" w:cstheme="minorHAnsi"/>
          <w:sz w:val="16"/>
        </w:rPr>
        <w:t>industriousness,</w:t>
      </w:r>
      <w:r w:rsidRPr="00CE2A59">
        <w:rPr>
          <w:rFonts w:asciiTheme="minorHAnsi" w:hAnsiTheme="minorHAnsi" w:cstheme="minorHAnsi"/>
          <w:sz w:val="12"/>
        </w:rPr>
        <w:t>¶</w:t>
      </w:r>
      <w:proofErr w:type="gramEnd"/>
      <w:r w:rsidRPr="00CE2A59">
        <w:rPr>
          <w:rFonts w:asciiTheme="minorHAnsi" w:hAnsiTheme="minorHAnsi" w:cstheme="minorHAnsi"/>
          <w:sz w:val="16"/>
        </w:rPr>
        <w:t xml:space="preserve"> thriftiness have tended to be </w:t>
      </w:r>
      <w:r w:rsidRPr="00425E9D">
        <w:rPr>
          <w:rStyle w:val="StyleUnderline"/>
          <w:highlight w:val="cyan"/>
        </w:rPr>
        <w:t>characterized as</w:t>
      </w:r>
      <w:r w:rsidRPr="00425E9D">
        <w:rPr>
          <w:rStyle w:val="StyleUnderline"/>
          <w:sz w:val="12"/>
          <w:highlight w:val="cyan"/>
          <w:u w:val="none"/>
        </w:rPr>
        <w:t>¶</w:t>
      </w:r>
      <w:r w:rsidRPr="00425E9D">
        <w:rPr>
          <w:rStyle w:val="StyleUnderline"/>
          <w:highlight w:val="cyan"/>
        </w:rPr>
        <w:t xml:space="preserve"> white</w:t>
      </w:r>
      <w:r w:rsidRPr="00CE2A59">
        <w:rPr>
          <w:rStyle w:val="StyleUnderline"/>
        </w:rPr>
        <w:t xml:space="preserve">, </w:t>
      </w:r>
      <w:r w:rsidRPr="00CE2A59">
        <w:rPr>
          <w:rStyle w:val="StyleUnderline"/>
          <w:highlight w:val="cyan"/>
        </w:rPr>
        <w:t>blackness is often</w:t>
      </w:r>
      <w:r w:rsidRPr="00CE2A59">
        <w:rPr>
          <w:rFonts w:asciiTheme="minorHAnsi" w:hAnsiTheme="minorHAnsi" w:cstheme="minorHAnsi"/>
          <w:sz w:val="16"/>
          <w:highlight w:val="cyan"/>
        </w:rPr>
        <w:t xml:space="preserve"> </w:t>
      </w:r>
      <w:r w:rsidRPr="00CE2A59">
        <w:rPr>
          <w:rStyle w:val="StyleUnderline"/>
          <w:highlight w:val="cyan"/>
        </w:rPr>
        <w:t>construed</w:t>
      </w:r>
      <w:r w:rsidRPr="00CE2A59">
        <w:rPr>
          <w:rFonts w:asciiTheme="minorHAnsi" w:hAnsiTheme="minorHAnsi" w:cstheme="minorHAnsi"/>
          <w:sz w:val="16"/>
          <w:highlight w:val="cyan"/>
        </w:rPr>
        <w:t xml:space="preserve"> </w:t>
      </w:r>
      <w:r w:rsidRPr="00CE2A59">
        <w:rPr>
          <w:rStyle w:val="StyleUnderline"/>
          <w:highlight w:val="cyan"/>
        </w:rPr>
        <w:t>as</w:t>
      </w:r>
      <w:r w:rsidRPr="00CE2A59">
        <w:rPr>
          <w:rFonts w:asciiTheme="minorHAnsi" w:hAnsiTheme="minorHAnsi" w:cstheme="minorHAnsi"/>
          <w:sz w:val="16"/>
        </w:rPr>
        <w:t xml:space="preserve"> a desiringin </w:t>
      </w:r>
      <w:r w:rsidRPr="00CE2A59">
        <w:rPr>
          <w:rStyle w:val="StyleUnderline"/>
        </w:rPr>
        <w:t xml:space="preserve">whose meaning </w:t>
      </w:r>
      <w:r w:rsidRPr="00425E9D">
        <w:rPr>
          <w:rStyle w:val="StyleUnderline"/>
          <w:highlight w:val="cyan"/>
        </w:rPr>
        <w:t>excess</w:t>
      </w:r>
      <w:r w:rsidRPr="00425E9D">
        <w:rPr>
          <w:rFonts w:asciiTheme="minorHAnsi" w:hAnsiTheme="minorHAnsi" w:cstheme="minorHAnsi"/>
          <w:sz w:val="16"/>
          <w:highlight w:val="cyan"/>
        </w:rPr>
        <w:t xml:space="preserve">, </w:t>
      </w:r>
      <w:r w:rsidRPr="00425E9D">
        <w:rPr>
          <w:rStyle w:val="StyleUnderline"/>
          <w:highlight w:val="cyan"/>
        </w:rPr>
        <w:t>or</w:t>
      </w:r>
      <w:r w:rsidRPr="00425E9D">
        <w:rPr>
          <w:rFonts w:asciiTheme="minorHAnsi" w:hAnsiTheme="minorHAnsi" w:cstheme="minorHAnsi"/>
          <w:sz w:val="16"/>
          <w:highlight w:val="cyan"/>
        </w:rPr>
        <w:t xml:space="preserve"> </w:t>
      </w:r>
      <w:r w:rsidRPr="00425E9D">
        <w:rPr>
          <w:rStyle w:val="Emphasis"/>
          <w:highlight w:val="cyan"/>
        </w:rPr>
        <w:t>luxury</w:t>
      </w:r>
      <w:r w:rsidRPr="00CE2A59">
        <w:rPr>
          <w:rFonts w:asciiTheme="minorHAnsi" w:hAnsiTheme="minorHAnsi" w:cstheme="minorHAnsi"/>
          <w:sz w:val="16"/>
        </w:rPr>
        <w:t xml:space="preserve">, </w:t>
      </w:r>
      <w:r w:rsidRPr="00CE2A59">
        <w:rPr>
          <w:rStyle w:val="StyleUnderline"/>
        </w:rPr>
        <w:t>signifies</w:t>
      </w:r>
      <w:r w:rsidRPr="00CE2A59">
        <w:rPr>
          <w:rFonts w:asciiTheme="minorHAnsi" w:hAnsiTheme="minorHAnsi" w:cstheme="minorHAnsi"/>
          <w:sz w:val="16"/>
        </w:rPr>
        <w:t xml:space="preserve"> a</w:t>
      </w:r>
      <w:r w:rsidRPr="00CE2A59">
        <w:rPr>
          <w:rFonts w:asciiTheme="minorHAnsi" w:hAnsiTheme="minorHAnsi" w:cstheme="minorHAnsi"/>
          <w:sz w:val="12"/>
        </w:rPr>
        <w:t>¶</w:t>
      </w:r>
      <w:r w:rsidRPr="00CE2A59">
        <w:rPr>
          <w:rFonts w:asciiTheme="minorHAnsi" w:hAnsiTheme="minorHAnsi" w:cstheme="minorHAnsi"/>
          <w:sz w:val="16"/>
        </w:rPr>
        <w:t xml:space="preserve"> sociocultural </w:t>
      </w:r>
      <w:r w:rsidRPr="00CE2A59">
        <w:rPr>
          <w:rStyle w:val="StyleUnderline"/>
        </w:rPr>
        <w:t>impoverishment that is morally</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bankrupt</w:t>
      </w:r>
      <w:r w:rsidRPr="00CE2A59">
        <w:rPr>
          <w:rFonts w:asciiTheme="minorHAnsi" w:hAnsiTheme="minorHAnsi" w:cstheme="minorHAnsi"/>
          <w:sz w:val="16"/>
        </w:rPr>
        <w:t>. This trope takes on the amplitude of</w:t>
      </w:r>
      <w:r w:rsidRPr="00CE2A59">
        <w:rPr>
          <w:rFonts w:asciiTheme="minorHAnsi" w:hAnsiTheme="minorHAnsi" w:cstheme="minorHAnsi"/>
          <w:sz w:val="12"/>
        </w:rPr>
        <w:t>¶</w:t>
      </w:r>
      <w:r w:rsidRPr="00CE2A59">
        <w:rPr>
          <w:rFonts w:asciiTheme="minorHAnsi" w:hAnsiTheme="minorHAnsi" w:cstheme="minorHAnsi"/>
          <w:sz w:val="16"/>
        </w:rPr>
        <w:t xml:space="preserve"> an </w:t>
      </w:r>
      <w:r w:rsidRPr="00425E9D">
        <w:rPr>
          <w:rStyle w:val="StyleUnderline"/>
          <w:highlight w:val="cyan"/>
        </w:rPr>
        <w:t>all-encompassing</w:t>
      </w:r>
      <w:r w:rsidRPr="00CE2A59">
        <w:rPr>
          <w:rStyle w:val="StyleUnderline"/>
        </w:rPr>
        <w:t xml:space="preserve"> theme in the </w:t>
      </w:r>
      <w:r w:rsidRPr="00425E9D">
        <w:rPr>
          <w:rStyle w:val="StyleUnderline"/>
          <w:highlight w:val="cyan"/>
        </w:rPr>
        <w:t>discourse of</w:t>
      </w:r>
      <w:r w:rsidRPr="00425E9D">
        <w:rPr>
          <w:rStyle w:val="StyleUnderline"/>
          <w:sz w:val="12"/>
          <w:highlight w:val="cyan"/>
          <w:u w:val="none"/>
        </w:rPr>
        <w:t>¶</w:t>
      </w:r>
      <w:r w:rsidRPr="00425E9D">
        <w:rPr>
          <w:rStyle w:val="StyleUnderline"/>
          <w:highlight w:val="cyan"/>
        </w:rPr>
        <w:t xml:space="preserve"> anti-blackness</w:t>
      </w:r>
      <w:r w:rsidRPr="00CE2A59">
        <w:rPr>
          <w:rFonts w:asciiTheme="minorHAnsi" w:hAnsiTheme="minorHAnsi" w:cstheme="minorHAnsi"/>
          <w:sz w:val="16"/>
        </w:rPr>
        <w:t xml:space="preserve"> in the West. It compels a view of</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blackness</w:t>
      </w:r>
      <w:r w:rsidRPr="00CE2A59">
        <w:rPr>
          <w:rFonts w:asciiTheme="minorHAnsi" w:hAnsiTheme="minorHAnsi" w:cstheme="minorHAnsi"/>
          <w:sz w:val="16"/>
        </w:rPr>
        <w:t xml:space="preserve"> that, </w:t>
      </w:r>
      <w:r w:rsidRPr="00425E9D">
        <w:rPr>
          <w:rStyle w:val="StyleUnderline"/>
          <w:highlight w:val="cyan"/>
        </w:rPr>
        <w:t xml:space="preserve">in relation to sovereign </w:t>
      </w:r>
      <w:proofErr w:type="gramStart"/>
      <w:r w:rsidRPr="00425E9D">
        <w:rPr>
          <w:rStyle w:val="StyleUnderline"/>
          <w:highlight w:val="cyan"/>
        </w:rPr>
        <w:t>life</w:t>
      </w:r>
      <w:r w:rsidRPr="00CE2A59">
        <w:rPr>
          <w:rFonts w:asciiTheme="minorHAnsi" w:hAnsiTheme="minorHAnsi" w:cstheme="minorHAnsi"/>
          <w:sz w:val="16"/>
        </w:rPr>
        <w:t>,</w:t>
      </w:r>
      <w:r w:rsidRPr="00CE2A59">
        <w:rPr>
          <w:rFonts w:asciiTheme="minorHAnsi" w:hAnsiTheme="minorHAnsi" w:cstheme="minorHAnsi"/>
          <w:sz w:val="12"/>
        </w:rPr>
        <w:t>¶</w:t>
      </w:r>
      <w:proofErr w:type="gramEnd"/>
      <w:r w:rsidRPr="00CE2A59">
        <w:rPr>
          <w:rFonts w:asciiTheme="minorHAnsi" w:hAnsiTheme="minorHAnsi" w:cstheme="minorHAnsi"/>
          <w:sz w:val="16"/>
        </w:rPr>
        <w:t xml:space="preserve"> </w:t>
      </w:r>
      <w:r w:rsidRPr="00CE2A59">
        <w:rPr>
          <w:rStyle w:val="StyleUnderline"/>
        </w:rPr>
        <w:t>reveals</w:t>
      </w:r>
      <w:r w:rsidRPr="00CE2A59">
        <w:rPr>
          <w:rFonts w:asciiTheme="minorHAnsi" w:hAnsiTheme="minorHAnsi" w:cstheme="minorHAnsi"/>
          <w:sz w:val="16"/>
        </w:rPr>
        <w:t xml:space="preserve"> an experience of </w:t>
      </w:r>
      <w:r w:rsidRPr="00CE2A59">
        <w:rPr>
          <w:rStyle w:val="StyleUnderline"/>
        </w:rPr>
        <w:t>excess enjoyed beyond</w:t>
      </w:r>
      <w:r w:rsidRPr="00CE2A59">
        <w:rPr>
          <w:rStyle w:val="StyleUnderline"/>
          <w:sz w:val="12"/>
          <w:u w:val="none"/>
        </w:rPr>
        <w:t>¶</w:t>
      </w:r>
      <w:r w:rsidRPr="00CE2A59">
        <w:rPr>
          <w:rStyle w:val="StyleUnderline"/>
        </w:rPr>
        <w:t xml:space="preserve"> consummation</w:t>
      </w:r>
      <w:r w:rsidRPr="00CE2A59">
        <w:rPr>
          <w:rFonts w:asciiTheme="minorHAnsi" w:hAnsiTheme="minorHAnsi" w:cstheme="minorHAnsi"/>
          <w:sz w:val="16"/>
        </w:rPr>
        <w:t xml:space="preserve"> and one </w:t>
      </w:r>
      <w:r w:rsidRPr="00CE2A59">
        <w:rPr>
          <w:rStyle w:val="StyleUnderline"/>
        </w:rPr>
        <w:t>that is socially</w:t>
      </w:r>
      <w:r w:rsidRPr="00CE2A59">
        <w:rPr>
          <w:rStyle w:val="StyleUnderline"/>
          <w:sz w:val="12"/>
          <w:u w:val="none"/>
        </w:rPr>
        <w:t>¶</w:t>
      </w:r>
      <w:r w:rsidRPr="00CE2A59">
        <w:rPr>
          <w:rStyle w:val="StyleUnderline"/>
        </w:rPr>
        <w:t xml:space="preserve"> irresponsible</w:t>
      </w:r>
      <w:r w:rsidRPr="00CE2A59">
        <w:rPr>
          <w:rFonts w:asciiTheme="minorHAnsi" w:hAnsiTheme="minorHAnsi" w:cstheme="minorHAnsi"/>
          <w:sz w:val="16"/>
        </w:rPr>
        <w:t xml:space="preserve">. </w:t>
      </w:r>
      <w:proofErr w:type="gramStart"/>
      <w:r w:rsidRPr="00CE2A59">
        <w:rPr>
          <w:rFonts w:asciiTheme="minorHAnsi" w:hAnsiTheme="minorHAnsi" w:cstheme="minorHAnsi"/>
          <w:sz w:val="16"/>
        </w:rPr>
        <w:t>So</w:t>
      </w:r>
      <w:proofErr w:type="gramEnd"/>
      <w:r w:rsidRPr="00CE2A59">
        <w:rPr>
          <w:rFonts w:asciiTheme="minorHAnsi" w:hAnsiTheme="minorHAnsi" w:cstheme="minorHAnsi"/>
          <w:sz w:val="16"/>
        </w:rPr>
        <w:t xml:space="preserve"> what of this extravagant</w:t>
      </w:r>
      <w:r w:rsidRPr="00CE2A59">
        <w:rPr>
          <w:rFonts w:asciiTheme="minorHAnsi" w:hAnsiTheme="minorHAnsi" w:cstheme="minorHAnsi"/>
          <w:sz w:val="12"/>
        </w:rPr>
        <w:t>¶</w:t>
      </w:r>
      <w:r w:rsidRPr="00CE2A59">
        <w:rPr>
          <w:rFonts w:asciiTheme="minorHAnsi" w:hAnsiTheme="minorHAnsi" w:cstheme="minorHAnsi"/>
          <w:sz w:val="16"/>
        </w:rPr>
        <w:t xml:space="preserve"> expenditure itself? If claiming “black lives</w:t>
      </w:r>
      <w:r w:rsidRPr="00CE2A59">
        <w:rPr>
          <w:rFonts w:asciiTheme="minorHAnsi" w:hAnsiTheme="minorHAnsi" w:cstheme="minorHAnsi"/>
          <w:sz w:val="12"/>
        </w:rPr>
        <w:t>¶</w:t>
      </w:r>
      <w:r w:rsidRPr="00CE2A59">
        <w:rPr>
          <w:rFonts w:asciiTheme="minorHAnsi" w:hAnsiTheme="minorHAnsi" w:cstheme="minorHAnsi"/>
          <w:sz w:val="16"/>
        </w:rPr>
        <w:t xml:space="preserve"> matter” is to risk a certain exorbitance, this is</w:t>
      </w:r>
      <w:r w:rsidRPr="00CE2A59">
        <w:rPr>
          <w:rFonts w:asciiTheme="minorHAnsi" w:hAnsiTheme="minorHAnsi" w:cstheme="minorHAnsi"/>
          <w:sz w:val="12"/>
        </w:rPr>
        <w:t>¶</w:t>
      </w:r>
      <w:r w:rsidRPr="00CE2A59">
        <w:rPr>
          <w:rFonts w:asciiTheme="minorHAnsi" w:hAnsiTheme="minorHAnsi" w:cstheme="minorHAnsi"/>
          <w:sz w:val="16"/>
        </w:rPr>
        <w:t xml:space="preserve"> not because </w:t>
      </w:r>
      <w:r w:rsidRPr="00CE2A59">
        <w:rPr>
          <w:rStyle w:val="StyleUnderline"/>
        </w:rPr>
        <w:t>there is</w:t>
      </w:r>
      <w:r w:rsidRPr="00CE2A59">
        <w:rPr>
          <w:rFonts w:asciiTheme="minorHAnsi" w:hAnsiTheme="minorHAnsi" w:cstheme="minorHAnsi"/>
          <w:sz w:val="16"/>
        </w:rPr>
        <w:t xml:space="preserve"> any certainty about the</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meaning of black life</w:t>
      </w:r>
      <w:r w:rsidRPr="00CE2A59">
        <w:rPr>
          <w:rFonts w:asciiTheme="minorHAnsi" w:hAnsiTheme="minorHAnsi" w:cstheme="minorHAnsi"/>
          <w:sz w:val="16"/>
        </w:rPr>
        <w:t>, but because asserting that</w:t>
      </w:r>
      <w:r w:rsidRPr="00CE2A59">
        <w:rPr>
          <w:rFonts w:asciiTheme="minorHAnsi" w:hAnsiTheme="minorHAnsi" w:cstheme="minorHAnsi"/>
          <w:sz w:val="12"/>
        </w:rPr>
        <w:t>¶</w:t>
      </w:r>
      <w:r w:rsidRPr="00CE2A59">
        <w:rPr>
          <w:rFonts w:asciiTheme="minorHAnsi" w:hAnsiTheme="minorHAnsi" w:cstheme="minorHAnsi"/>
          <w:sz w:val="16"/>
        </w:rPr>
        <w:t xml:space="preserve"> black life matters </w:t>
      </w:r>
      <w:proofErr w:type="gramStart"/>
      <w:r w:rsidRPr="00CE2A59">
        <w:rPr>
          <w:rFonts w:asciiTheme="minorHAnsi" w:hAnsiTheme="minorHAnsi" w:cstheme="minorHAnsi"/>
          <w:sz w:val="16"/>
        </w:rPr>
        <w:t>foregrounds</w:t>
      </w:r>
      <w:proofErr w:type="gramEnd"/>
      <w:r w:rsidRPr="00CE2A59">
        <w:rPr>
          <w:rFonts w:asciiTheme="minorHAnsi" w:hAnsiTheme="minorHAnsi" w:cstheme="minorHAnsi"/>
          <w:sz w:val="16"/>
        </w:rPr>
        <w:t xml:space="preserve"> those attributes</w:t>
      </w:r>
      <w:r w:rsidRPr="00CE2A59">
        <w:rPr>
          <w:rFonts w:asciiTheme="minorHAnsi" w:hAnsiTheme="minorHAnsi" w:cstheme="minorHAnsi"/>
          <w:sz w:val="12"/>
        </w:rPr>
        <w:t>¶</w:t>
      </w:r>
      <w:r w:rsidRPr="00CE2A59">
        <w:rPr>
          <w:rFonts w:asciiTheme="minorHAnsi" w:hAnsiTheme="minorHAnsi" w:cstheme="minorHAnsi"/>
          <w:sz w:val="16"/>
        </w:rPr>
        <w:t xml:space="preserve"> by </w:t>
      </w:r>
      <w:r w:rsidRPr="00CE2A59">
        <w:rPr>
          <w:rStyle w:val="StyleUnderline"/>
        </w:rPr>
        <w:t>which blackness</w:t>
      </w:r>
      <w:r w:rsidRPr="00CE2A59">
        <w:rPr>
          <w:rFonts w:asciiTheme="minorHAnsi" w:hAnsiTheme="minorHAnsi" w:cstheme="minorHAnsi"/>
          <w:sz w:val="16"/>
        </w:rPr>
        <w:t xml:space="preserve"> is </w:t>
      </w:r>
      <w:r w:rsidRPr="00CE2A59">
        <w:rPr>
          <w:rStyle w:val="StyleUnderline"/>
        </w:rPr>
        <w:t>assumed</w:t>
      </w:r>
      <w:r w:rsidRPr="00CE2A59">
        <w:rPr>
          <w:rFonts w:asciiTheme="minorHAnsi" w:hAnsiTheme="minorHAnsi" w:cstheme="minorHAnsi"/>
          <w:sz w:val="16"/>
        </w:rPr>
        <w:t xml:space="preserve"> to have a </w:t>
      </w:r>
      <w:r w:rsidRPr="00CE2A59">
        <w:rPr>
          <w:rStyle w:val="StyleUnderline"/>
        </w:rPr>
        <w:t>value in</w:t>
      </w:r>
      <w:r w:rsidRPr="00CE2A59">
        <w:rPr>
          <w:rStyle w:val="StyleUnderline"/>
          <w:sz w:val="12"/>
          <w:u w:val="none"/>
        </w:rPr>
        <w:t>¶</w:t>
      </w:r>
      <w:r w:rsidRPr="00CE2A59">
        <w:rPr>
          <w:rStyle w:val="StyleUnderline"/>
        </w:rPr>
        <w:t xml:space="preserve"> culture</w:t>
      </w:r>
      <w:r w:rsidRPr="00CE2A59">
        <w:rPr>
          <w:rFonts w:asciiTheme="minorHAnsi" w:hAnsiTheme="minorHAnsi" w:cstheme="minorHAnsi"/>
          <w:sz w:val="16"/>
        </w:rPr>
        <w:t xml:space="preserve">. </w:t>
      </w:r>
      <w:r w:rsidRPr="00CE2A59">
        <w:rPr>
          <w:rStyle w:val="StyleUnderline"/>
          <w:highlight w:val="cyan"/>
        </w:rPr>
        <w:t>Black</w:t>
      </w:r>
      <w:r w:rsidRPr="00CE2A59">
        <w:rPr>
          <w:rFonts w:asciiTheme="minorHAnsi" w:hAnsiTheme="minorHAnsi" w:cstheme="minorHAnsi"/>
          <w:sz w:val="16"/>
          <w:highlight w:val="cyan"/>
        </w:rPr>
        <w:t xml:space="preserve"> </w:t>
      </w:r>
      <w:r w:rsidRPr="00CE2A59">
        <w:rPr>
          <w:rStyle w:val="StyleUnderline"/>
        </w:rPr>
        <w:t>is</w:t>
      </w:r>
      <w:r w:rsidRPr="00CE2A59">
        <w:rPr>
          <w:rFonts w:asciiTheme="minorHAnsi" w:hAnsiTheme="minorHAnsi" w:cstheme="minorHAnsi"/>
          <w:sz w:val="16"/>
        </w:rPr>
        <w:t xml:space="preserve"> a being that is somehow </w:t>
      </w:r>
      <w:r w:rsidRPr="00CE2A59">
        <w:rPr>
          <w:rStyle w:val="StyleUnderline"/>
          <w:highlight w:val="cyan"/>
        </w:rPr>
        <w:t>both</w:t>
      </w:r>
      <w:r w:rsidRPr="00CE2A59">
        <w:rPr>
          <w:rStyle w:val="StyleUnderline"/>
          <w:sz w:val="12"/>
          <w:highlight w:val="cyan"/>
          <w:u w:val="none"/>
        </w:rPr>
        <w:t>¶</w:t>
      </w:r>
      <w:r w:rsidRPr="00CE2A59">
        <w:rPr>
          <w:rStyle w:val="StyleUnderline"/>
          <w:highlight w:val="cyan"/>
        </w:rPr>
        <w:t xml:space="preserve"> useless and endlessly </w:t>
      </w:r>
      <w:r w:rsidRPr="00CE2A59">
        <w:rPr>
          <w:rStyle w:val="Emphasis"/>
          <w:highlight w:val="cyan"/>
        </w:rPr>
        <w:t>driven by consummation</w:t>
      </w:r>
      <w:r w:rsidRPr="00CE2A59">
        <w:rPr>
          <w:rFonts w:asciiTheme="minorHAnsi" w:hAnsiTheme="minorHAnsi" w:cstheme="minorHAnsi"/>
          <w:sz w:val="16"/>
        </w:rPr>
        <w:t>: bling bling.</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This</w:t>
      </w:r>
      <w:r w:rsidRPr="00CE2A59">
        <w:rPr>
          <w:rStyle w:val="StyleUnderline"/>
        </w:rPr>
        <w:t xml:space="preserve"> </w:t>
      </w:r>
      <w:r w:rsidRPr="00CE2A59">
        <w:rPr>
          <w:rStyle w:val="Emphasis"/>
          <w:highlight w:val="cyan"/>
        </w:rPr>
        <w:t>“decadence”</w:t>
      </w:r>
      <w:r w:rsidRPr="00CE2A59">
        <w:rPr>
          <w:rFonts w:asciiTheme="minorHAnsi" w:hAnsiTheme="minorHAnsi" w:cstheme="minorHAnsi"/>
          <w:sz w:val="16"/>
        </w:rPr>
        <w:t xml:space="preserve"> rests on a </w:t>
      </w:r>
      <w:r w:rsidRPr="00CE2A59">
        <w:rPr>
          <w:rStyle w:val="StyleUnderline"/>
        </w:rPr>
        <w:t>twofold</w:t>
      </w:r>
      <w:r w:rsidRPr="00CE2A59">
        <w:rPr>
          <w:rStyle w:val="StyleUnderline"/>
          <w:sz w:val="12"/>
          <w:u w:val="none"/>
        </w:rPr>
        <w:t>¶</w:t>
      </w:r>
      <w:r w:rsidRPr="00CE2A59">
        <w:rPr>
          <w:rStyle w:val="StyleUnderline"/>
        </w:rPr>
        <w:t xml:space="preserve"> movement: </w:t>
      </w:r>
      <w:r w:rsidRPr="00CE2A59">
        <w:rPr>
          <w:rStyle w:val="StyleUnderline"/>
          <w:highlight w:val="cyan"/>
        </w:rPr>
        <w:t xml:space="preserve">unless </w:t>
      </w:r>
      <w:r w:rsidRPr="00CE2A59">
        <w:rPr>
          <w:rStyle w:val="Emphasis"/>
          <w:highlight w:val="cyan"/>
        </w:rPr>
        <w:t>blackness is put to</w:t>
      </w:r>
      <w:r w:rsidRPr="00CE2A59">
        <w:rPr>
          <w:rStyle w:val="StyleUnderline"/>
          <w:highlight w:val="cyan"/>
        </w:rPr>
        <w:t xml:space="preserve"> </w:t>
      </w:r>
      <w:r w:rsidRPr="00CE2A59">
        <w:rPr>
          <w:rStyle w:val="Emphasis"/>
          <w:highlight w:val="cyan"/>
        </w:rPr>
        <w:t>work</w:t>
      </w:r>
      <w:r w:rsidRPr="00CE2A59">
        <w:rPr>
          <w:rStyle w:val="StyleUnderline"/>
        </w:rPr>
        <w:t xml:space="preserve"> as</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the figure of </w:t>
      </w:r>
      <w:r w:rsidRPr="00CE2A59">
        <w:rPr>
          <w:rStyle w:val="StyleUnderline"/>
          <w:highlight w:val="cyan"/>
        </w:rPr>
        <w:t xml:space="preserve">endless, </w:t>
      </w:r>
      <w:r w:rsidRPr="00CE2A59">
        <w:rPr>
          <w:rStyle w:val="Emphasis"/>
          <w:highlight w:val="cyan"/>
        </w:rPr>
        <w:t>unproductive labor</w:t>
      </w:r>
      <w:r w:rsidRPr="00CE2A59">
        <w:rPr>
          <w:rStyle w:val="Emphasis"/>
        </w:rPr>
        <w:t>,</w:t>
      </w:r>
      <w:r w:rsidRPr="00CE2A59">
        <w:rPr>
          <w:rFonts w:asciiTheme="minorHAnsi" w:hAnsiTheme="minorHAnsi" w:cstheme="minorHAnsi"/>
          <w:sz w:val="16"/>
        </w:rPr>
        <w:t xml:space="preserve"> </w:t>
      </w:r>
      <w:r w:rsidRPr="00CE2A59">
        <w:rPr>
          <w:rStyle w:val="StyleUnderline"/>
        </w:rPr>
        <w:t>its</w:t>
      </w:r>
      <w:r w:rsidRPr="00CE2A59">
        <w:rPr>
          <w:rStyle w:val="StyleUnderline"/>
          <w:sz w:val="12"/>
          <w:u w:val="none"/>
        </w:rPr>
        <w:t>¶</w:t>
      </w:r>
      <w:r w:rsidRPr="00CE2A59">
        <w:rPr>
          <w:rStyle w:val="StyleUnderline"/>
        </w:rPr>
        <w:t xml:space="preserve"> “natural” course will assert itself as an</w:t>
      </w:r>
      <w:r w:rsidRPr="00CE2A59">
        <w:rPr>
          <w:rStyle w:val="StyleUnderline"/>
          <w:sz w:val="12"/>
          <w:u w:val="none"/>
        </w:rPr>
        <w:t>¶</w:t>
      </w:r>
      <w:r w:rsidRPr="00CE2A59">
        <w:rPr>
          <w:rStyle w:val="StyleUnderline"/>
        </w:rPr>
        <w:t xml:space="preserve"> exaggeratedly inflated figure of inflation; or,</w:t>
      </w:r>
      <w:r w:rsidRPr="00CE2A59">
        <w:rPr>
          <w:rStyle w:val="StyleUnderline"/>
          <w:sz w:val="12"/>
          <w:u w:val="none"/>
        </w:rPr>
        <w:t>¶</w:t>
      </w:r>
      <w:r w:rsidRPr="00CE2A59">
        <w:rPr>
          <w:rStyle w:val="StyleUnderline"/>
        </w:rPr>
        <w:t xml:space="preserve"> rather, the way that </w:t>
      </w:r>
      <w:r w:rsidRPr="00CE2A59">
        <w:rPr>
          <w:rStyle w:val="StyleUnderline"/>
          <w:highlight w:val="cyan"/>
        </w:rPr>
        <w:t>blackness puffs itself up</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when possessed of capital</w:t>
      </w:r>
      <w:r w:rsidRPr="00CE2A59">
        <w:rPr>
          <w:rFonts w:asciiTheme="minorHAnsi" w:hAnsiTheme="minorHAnsi" w:cstheme="minorHAnsi"/>
          <w:sz w:val="16"/>
        </w:rPr>
        <w:t xml:space="preserve"> </w:t>
      </w:r>
      <w:r w:rsidRPr="00CE2A59">
        <w:rPr>
          <w:rStyle w:val="StyleUnderline"/>
        </w:rPr>
        <w:t>is actually a sign of</w:t>
      </w:r>
      <w:r w:rsidRPr="00CE2A59">
        <w:rPr>
          <w:rStyle w:val="StyleUnderline"/>
          <w:sz w:val="12"/>
          <w:u w:val="none"/>
        </w:rPr>
        <w:t>¶</w:t>
      </w:r>
      <w:r w:rsidRPr="00CE2A59">
        <w:rPr>
          <w:rStyle w:val="StyleUnderline"/>
        </w:rPr>
        <w:t xml:space="preserve"> decadent inutility</w:t>
      </w:r>
      <w:r w:rsidRPr="00CE2A59">
        <w:rPr>
          <w:rFonts w:asciiTheme="minorHAnsi" w:hAnsiTheme="minorHAnsi" w:cstheme="minorHAnsi"/>
          <w:sz w:val="16"/>
        </w:rPr>
        <w:t xml:space="preserve">, as </w:t>
      </w:r>
      <w:r w:rsidRPr="00CE2A59">
        <w:rPr>
          <w:rStyle w:val="StyleUnderline"/>
        </w:rPr>
        <w:t>in the case of an excess</w:t>
      </w:r>
      <w:r w:rsidRPr="00CE2A59">
        <w:rPr>
          <w:rStyle w:val="StyleUnderline"/>
          <w:sz w:val="12"/>
          <w:u w:val="none"/>
        </w:rPr>
        <w:t>¶</w:t>
      </w:r>
      <w:r w:rsidRPr="00CE2A59">
        <w:rPr>
          <w:rStyle w:val="StyleUnderline"/>
        </w:rPr>
        <w:t xml:space="preserve"> </w:t>
      </w:r>
      <w:r w:rsidRPr="00CE2A59">
        <w:rPr>
          <w:rStyle w:val="StyleUnderline"/>
          <w:highlight w:val="cyan"/>
        </w:rPr>
        <w:t>noteworthy for its unproductive</w:t>
      </w:r>
      <w:r w:rsidRPr="00CE2A59">
        <w:rPr>
          <w:rFonts w:asciiTheme="minorHAnsi" w:hAnsiTheme="minorHAnsi" w:cstheme="minorHAnsi"/>
          <w:sz w:val="16"/>
          <w:highlight w:val="cyan"/>
        </w:rPr>
        <w:t xml:space="preserve"> </w:t>
      </w:r>
      <w:r w:rsidRPr="00CE2A59">
        <w:rPr>
          <w:rStyle w:val="StyleUnderline"/>
          <w:highlight w:val="cyan"/>
        </w:rPr>
        <w:t>labor</w:t>
      </w:r>
      <w:r w:rsidRPr="00CE2A59">
        <w:rPr>
          <w:rFonts w:asciiTheme="minorHAnsi" w:hAnsiTheme="minorHAnsi" w:cstheme="minorHAnsi"/>
          <w:sz w:val="16"/>
        </w:rPr>
        <w:t>: bling bling.</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Since </w:t>
      </w:r>
      <w:r w:rsidRPr="00CE2A59">
        <w:rPr>
          <w:rStyle w:val="StyleUnderline"/>
          <w:highlight w:val="cyan"/>
        </w:rPr>
        <w:t>whiteness</w:t>
      </w:r>
      <w:r w:rsidRPr="00CE2A59">
        <w:rPr>
          <w:rStyle w:val="StyleUnderline"/>
        </w:rPr>
        <w:t xml:space="preserve"> </w:t>
      </w:r>
      <w:r w:rsidRPr="00CE2A59">
        <w:rPr>
          <w:rStyle w:val="StyleUnderline"/>
          <w:highlight w:val="cyan"/>
        </w:rPr>
        <w:t>is</w:t>
      </w:r>
      <w:r w:rsidRPr="00CE2A59">
        <w:rPr>
          <w:rStyle w:val="StyleUnderline"/>
        </w:rPr>
        <w:t xml:space="preserve"> therefore </w:t>
      </w:r>
      <w:r w:rsidRPr="00CE2A59">
        <w:rPr>
          <w:rStyle w:val="StyleUnderline"/>
          <w:highlight w:val="cyan"/>
        </w:rPr>
        <w:t>the privileged figure</w:t>
      </w:r>
      <w:r w:rsidRPr="00CE2A59">
        <w:rPr>
          <w:rStyle w:val="StyleUnderline"/>
          <w:sz w:val="12"/>
          <w:u w:val="none"/>
        </w:rPr>
        <w:t>¶</w:t>
      </w:r>
      <w:r w:rsidRPr="00CE2A59">
        <w:rPr>
          <w:rStyle w:val="StyleUnderline"/>
        </w:rPr>
        <w:t xml:space="preserve"> </w:t>
      </w:r>
      <w:r w:rsidRPr="00CE2A59">
        <w:rPr>
          <w:rStyle w:val="StyleUnderline"/>
          <w:highlight w:val="cyan"/>
        </w:rPr>
        <w:t>of</w:t>
      </w:r>
      <w:r w:rsidRPr="00CE2A59">
        <w:rPr>
          <w:rStyle w:val="StyleUnderline"/>
        </w:rPr>
        <w:t xml:space="preserve"> productive </w:t>
      </w:r>
      <w:r w:rsidRPr="00CE2A59">
        <w:rPr>
          <w:rStyle w:val="StyleUnderline"/>
          <w:highlight w:val="cyan"/>
        </w:rPr>
        <w:t>capital</w:t>
      </w:r>
      <w:r w:rsidRPr="00CE2A59">
        <w:rPr>
          <w:rFonts w:asciiTheme="minorHAnsi" w:hAnsiTheme="minorHAnsi" w:cstheme="minorHAnsi"/>
          <w:sz w:val="16"/>
        </w:rPr>
        <w:t>, it represents,</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paradoxically</w:t>
      </w:r>
      <w:r w:rsidRPr="00CE2A59">
        <w:rPr>
          <w:rFonts w:asciiTheme="minorHAnsi" w:hAnsiTheme="minorHAnsi" w:cstheme="minorHAnsi"/>
          <w:sz w:val="16"/>
        </w:rPr>
        <w:t xml:space="preserve">, not only </w:t>
      </w:r>
      <w:r w:rsidRPr="00CE2A59">
        <w:rPr>
          <w:rStyle w:val="StyleUnderline"/>
          <w:highlight w:val="cyan"/>
        </w:rPr>
        <w:t>the limit</w:t>
      </w:r>
      <w:r w:rsidRPr="00CE2A59">
        <w:rPr>
          <w:rStyle w:val="StyleUnderline"/>
        </w:rPr>
        <w:t xml:space="preserve"> </w:t>
      </w:r>
      <w:r w:rsidRPr="00CE2A59">
        <w:rPr>
          <w:rStyle w:val="StyleUnderline"/>
          <w:highlight w:val="cyan"/>
        </w:rPr>
        <w:t>that separates</w:t>
      </w:r>
      <w:r w:rsidRPr="00CE2A59">
        <w:rPr>
          <w:rStyle w:val="StyleUnderline"/>
          <w:sz w:val="12"/>
          <w:highlight w:val="cyan"/>
          <w:u w:val="none"/>
        </w:rPr>
        <w:t>¶</w:t>
      </w:r>
      <w:r w:rsidRPr="00CE2A59">
        <w:rPr>
          <w:rStyle w:val="StyleUnderline"/>
          <w:highlight w:val="cyan"/>
        </w:rPr>
        <w:t xml:space="preserve"> production from</w:t>
      </w:r>
      <w:r w:rsidRPr="00CE2A59">
        <w:rPr>
          <w:rFonts w:asciiTheme="minorHAnsi" w:hAnsiTheme="minorHAnsi" w:cstheme="minorHAnsi"/>
          <w:sz w:val="16"/>
        </w:rPr>
        <w:t xml:space="preserve"> conspicuous </w:t>
      </w:r>
      <w:r w:rsidRPr="00CE2A59">
        <w:rPr>
          <w:rStyle w:val="StyleUnderline"/>
          <w:highlight w:val="cyan"/>
        </w:rPr>
        <w:t>consumption</w:t>
      </w:r>
      <w:r w:rsidRPr="00CE2A59">
        <w:rPr>
          <w:rFonts w:asciiTheme="minorHAnsi" w:hAnsiTheme="minorHAnsi" w:cstheme="minorHAnsi"/>
          <w:sz w:val="16"/>
        </w:rPr>
        <w:t xml:space="preserve"> but</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also what </w:t>
      </w:r>
      <w:r w:rsidRPr="00CE2A59">
        <w:rPr>
          <w:rStyle w:val="StyleUnderline"/>
          <w:highlight w:val="cyan"/>
        </w:rPr>
        <w:t>separates</w:t>
      </w:r>
      <w:r w:rsidRPr="00CE2A59">
        <w:rPr>
          <w:rFonts w:asciiTheme="minorHAnsi" w:hAnsiTheme="minorHAnsi" w:cstheme="minorHAnsi"/>
          <w:sz w:val="16"/>
        </w:rPr>
        <w:t xml:space="preserve"> </w:t>
      </w:r>
      <w:r w:rsidRPr="00CE2A59">
        <w:rPr>
          <w:rStyle w:val="Emphasis"/>
        </w:rPr>
        <w:t xml:space="preserve">racial </w:t>
      </w:r>
      <w:r w:rsidRPr="00CE2A59">
        <w:rPr>
          <w:rStyle w:val="Emphasis"/>
          <w:highlight w:val="cyan"/>
        </w:rPr>
        <w:t>wealth</w:t>
      </w:r>
      <w:r w:rsidRPr="00CE2A59">
        <w:rPr>
          <w:rStyle w:val="StyleUnderline"/>
        </w:rPr>
        <w:t xml:space="preserve"> </w:t>
      </w:r>
      <w:r w:rsidRPr="00CE2A59">
        <w:rPr>
          <w:rStyle w:val="StyleUnderline"/>
          <w:highlight w:val="cyan"/>
        </w:rPr>
        <w:t>from</w:t>
      </w:r>
      <w:r w:rsidRPr="00CE2A59">
        <w:rPr>
          <w:rStyle w:val="StyleUnderline"/>
        </w:rPr>
        <w:t xml:space="preserve"> </w:t>
      </w:r>
      <w:r w:rsidRPr="00CE2A59">
        <w:rPr>
          <w:rStyle w:val="Emphasis"/>
        </w:rPr>
        <w:t>racial</w:t>
      </w:r>
      <w:r w:rsidRPr="00CE2A59">
        <w:rPr>
          <w:rStyle w:val="Emphasis"/>
          <w:b w:val="0"/>
          <w:sz w:val="12"/>
          <w:u w:val="none"/>
        </w:rPr>
        <w:t>¶</w:t>
      </w:r>
      <w:r w:rsidRPr="00CE2A59">
        <w:rPr>
          <w:rStyle w:val="Emphasis"/>
        </w:rPr>
        <w:t xml:space="preserve"> </w:t>
      </w:r>
      <w:r w:rsidRPr="00CE2A59">
        <w:rPr>
          <w:rStyle w:val="Emphasis"/>
          <w:highlight w:val="cyan"/>
        </w:rPr>
        <w:t>poverty</w:t>
      </w:r>
      <w:r w:rsidRPr="00CE2A59">
        <w:rPr>
          <w:rFonts w:asciiTheme="minorHAnsi" w:hAnsiTheme="minorHAnsi" w:cstheme="minorHAnsi"/>
          <w:sz w:val="16"/>
        </w:rPr>
        <w:t>.</w:t>
      </w:r>
      <w:r w:rsidRPr="00CE2A59">
        <w:rPr>
          <w:rFonts w:asciiTheme="minorHAnsi" w:hAnsiTheme="minorHAnsi" w:cstheme="minorHAnsi"/>
          <w:sz w:val="12"/>
        </w:rPr>
        <w:t>¶</w:t>
      </w:r>
      <w:r w:rsidRPr="00CE2A59">
        <w:rPr>
          <w:rFonts w:asciiTheme="minorHAnsi" w:hAnsiTheme="minorHAnsi" w:cstheme="minorHAnsi"/>
          <w:sz w:val="16"/>
        </w:rPr>
        <w:t xml:space="preserve"> In this essay my aim is to explore how this</w:t>
      </w:r>
      <w:r w:rsidRPr="00CE2A59">
        <w:rPr>
          <w:rFonts w:asciiTheme="minorHAnsi" w:hAnsiTheme="minorHAnsi" w:cstheme="minorHAnsi"/>
          <w:sz w:val="12"/>
        </w:rPr>
        <w:t>¶</w:t>
      </w:r>
      <w:r w:rsidRPr="00CE2A59">
        <w:rPr>
          <w:rFonts w:asciiTheme="minorHAnsi" w:hAnsiTheme="minorHAnsi" w:cstheme="minorHAnsi"/>
          <w:sz w:val="16"/>
        </w:rPr>
        <w:t xml:space="preserve"> racially derived notion of decadence always</w:t>
      </w:r>
      <w:r w:rsidRPr="00CE2A59">
        <w:rPr>
          <w:rFonts w:asciiTheme="minorHAnsi" w:hAnsiTheme="minorHAnsi" w:cstheme="minorHAnsi"/>
          <w:sz w:val="12"/>
        </w:rPr>
        <w:t>¶</w:t>
      </w:r>
      <w:r w:rsidRPr="00CE2A59">
        <w:rPr>
          <w:rFonts w:asciiTheme="minorHAnsi" w:hAnsiTheme="minorHAnsi" w:cstheme="minorHAnsi"/>
          <w:sz w:val="16"/>
        </w:rPr>
        <w:t xml:space="preserve"> already relies on a perverse association of</w:t>
      </w:r>
      <w:r w:rsidRPr="00CE2A59">
        <w:rPr>
          <w:rFonts w:asciiTheme="minorHAnsi" w:hAnsiTheme="minorHAnsi" w:cstheme="minorHAnsi"/>
          <w:sz w:val="12"/>
        </w:rPr>
        <w:t>¶</w:t>
      </w:r>
      <w:r w:rsidRPr="00CE2A59">
        <w:rPr>
          <w:rFonts w:asciiTheme="minorHAnsi" w:hAnsiTheme="minorHAnsi" w:cstheme="minorHAnsi"/>
          <w:sz w:val="16"/>
        </w:rPr>
        <w:t xml:space="preserve"> blackness with excess, upon which is founded an</w:t>
      </w:r>
      <w:r w:rsidRPr="00CE2A59">
        <w:rPr>
          <w:rFonts w:asciiTheme="minorHAnsi" w:hAnsiTheme="minorHAnsi" w:cstheme="minorHAnsi"/>
          <w:sz w:val="12"/>
        </w:rPr>
        <w:t>¶</w:t>
      </w:r>
      <w:r w:rsidRPr="00CE2A59">
        <w:rPr>
          <w:rFonts w:asciiTheme="minorHAnsi" w:hAnsiTheme="minorHAnsi" w:cstheme="minorHAnsi"/>
          <w:sz w:val="16"/>
        </w:rPr>
        <w:t xml:space="preserve"> entire analysis of culture. For </w:t>
      </w:r>
      <w:r w:rsidRPr="00CE2A59">
        <w:rPr>
          <w:rStyle w:val="Emphasis"/>
          <w:highlight w:val="cyan"/>
        </w:rPr>
        <w:t>bling bling</w:t>
      </w:r>
      <w:r w:rsidRPr="00CE2A59">
        <w:rPr>
          <w:rFonts w:asciiTheme="minorHAnsi" w:hAnsiTheme="minorHAnsi" w:cstheme="minorHAnsi"/>
          <w:sz w:val="16"/>
        </w:rPr>
        <w:t xml:space="preserve"> not only</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transcends</w:t>
      </w:r>
      <w:r w:rsidRPr="00CE2A59">
        <w:rPr>
          <w:rStyle w:val="StyleUnderline"/>
        </w:rPr>
        <w:t xml:space="preserve"> </w:t>
      </w:r>
      <w:r w:rsidRPr="00CE2A59">
        <w:rPr>
          <w:rStyle w:val="StyleUnderline"/>
          <w:highlight w:val="cyan"/>
        </w:rPr>
        <w:t>class</w:t>
      </w:r>
      <w:r w:rsidRPr="00CE2A59">
        <w:rPr>
          <w:rFonts w:asciiTheme="minorHAnsi" w:hAnsiTheme="minorHAnsi" w:cstheme="minorHAnsi"/>
          <w:sz w:val="16"/>
        </w:rPr>
        <w:t xml:space="preserve"> as well as gender; </w:t>
      </w:r>
      <w:r w:rsidRPr="00CE2A59">
        <w:rPr>
          <w:rStyle w:val="StyleUnderline"/>
        </w:rPr>
        <w:t>it makes it</w:t>
      </w:r>
      <w:r w:rsidRPr="00CE2A59">
        <w:rPr>
          <w:rStyle w:val="StyleUnderline"/>
          <w:sz w:val="12"/>
          <w:u w:val="none"/>
        </w:rPr>
        <w:t>¶</w:t>
      </w:r>
      <w:r w:rsidRPr="00CE2A59">
        <w:rPr>
          <w:rStyle w:val="StyleUnderline"/>
        </w:rPr>
        <w:t xml:space="preserve"> impossible to distinguish blackness from a racist</w:t>
      </w:r>
      <w:r w:rsidRPr="00CE2A59">
        <w:rPr>
          <w:rStyle w:val="StyleUnderline"/>
          <w:sz w:val="12"/>
          <w:u w:val="none"/>
        </w:rPr>
        <w:t>¶</w:t>
      </w:r>
      <w:r w:rsidRPr="00CE2A59">
        <w:rPr>
          <w:rStyle w:val="StyleUnderline"/>
        </w:rPr>
        <w:t xml:space="preserve"> economy</w:t>
      </w:r>
      <w:r w:rsidRPr="00CE2A59">
        <w:rPr>
          <w:rFonts w:asciiTheme="minorHAnsi" w:hAnsiTheme="minorHAnsi" w:cstheme="minorHAnsi"/>
          <w:sz w:val="16"/>
        </w:rPr>
        <w:t xml:space="preserve"> of jouissance that, potentially, can</w:t>
      </w:r>
      <w:r w:rsidRPr="00CE2A59">
        <w:rPr>
          <w:rFonts w:asciiTheme="minorHAnsi" w:hAnsiTheme="minorHAnsi" w:cstheme="minorHAnsi"/>
          <w:sz w:val="12"/>
        </w:rPr>
        <w:t>¶</w:t>
      </w:r>
      <w:r w:rsidRPr="00CE2A59">
        <w:rPr>
          <w:rFonts w:asciiTheme="minorHAnsi" w:hAnsiTheme="minorHAnsi" w:cstheme="minorHAnsi"/>
          <w:sz w:val="16"/>
        </w:rPr>
        <w:t xml:space="preserve"> invade and submerge every subject, person, or</w:t>
      </w:r>
      <w:r w:rsidRPr="00CE2A59">
        <w:rPr>
          <w:rFonts w:asciiTheme="minorHAnsi" w:hAnsiTheme="minorHAnsi" w:cstheme="minorHAnsi"/>
          <w:sz w:val="12"/>
        </w:rPr>
        <w:t>¶</w:t>
      </w:r>
      <w:r w:rsidRPr="00CE2A59">
        <w:rPr>
          <w:rFonts w:asciiTheme="minorHAnsi" w:hAnsiTheme="minorHAnsi" w:cstheme="minorHAnsi"/>
          <w:sz w:val="16"/>
        </w:rPr>
        <w:t xml:space="preserve"> thing. Accordingly, if blackness denotes a</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profligacy that exceeds the </w:t>
      </w:r>
      <w:r w:rsidRPr="00CE2A59">
        <w:rPr>
          <w:rStyle w:val="Emphasis"/>
        </w:rPr>
        <w:t>moral economy</w:t>
      </w:r>
      <w:r w:rsidRPr="00CE2A59">
        <w:rPr>
          <w:rFonts w:asciiTheme="minorHAnsi" w:hAnsiTheme="minorHAnsi" w:cstheme="minorHAnsi"/>
          <w:sz w:val="16"/>
        </w:rPr>
        <w:t xml:space="preserve"> of the</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subject, this </w:t>
      </w:r>
      <w:r w:rsidRPr="00CE2A59">
        <w:rPr>
          <w:sz w:val="16"/>
        </w:rPr>
        <w:t>is because it broaches the limits of</w:t>
      </w:r>
      <w:r w:rsidRPr="00CE2A59">
        <w:rPr>
          <w:sz w:val="12"/>
        </w:rPr>
        <w:t>¶</w:t>
      </w:r>
      <w:r w:rsidRPr="00CE2A59">
        <w:rPr>
          <w:sz w:val="16"/>
        </w:rPr>
        <w:t xml:space="preserve"> being in general.</w:t>
      </w:r>
      <w:r w:rsidRPr="00CE2A59">
        <w:rPr>
          <w:rStyle w:val="StyleUnderline"/>
          <w:sz w:val="12"/>
          <w:u w:val="none"/>
        </w:rPr>
        <w:t>¶</w:t>
      </w:r>
      <w:r w:rsidRPr="00CE2A59">
        <w:rPr>
          <w:rStyle w:val="StyleUnderline"/>
          <w:sz w:val="12"/>
        </w:rPr>
        <w:t xml:space="preserve"> </w:t>
      </w:r>
      <w:r w:rsidRPr="00CE2A59">
        <w:rPr>
          <w:rFonts w:asciiTheme="minorHAnsi" w:hAnsiTheme="minorHAnsi" w:cstheme="minorHAnsi"/>
          <w:sz w:val="16"/>
        </w:rPr>
        <w:t xml:space="preserve">We could say that </w:t>
      </w:r>
      <w:r w:rsidRPr="00CE2A59">
        <w:rPr>
          <w:rStyle w:val="StyleUnderline"/>
        </w:rPr>
        <w:t>black life is the very</w:t>
      </w:r>
      <w:r w:rsidRPr="00CE2A59">
        <w:rPr>
          <w:rStyle w:val="StyleUnderline"/>
          <w:sz w:val="12"/>
          <w:u w:val="none"/>
        </w:rPr>
        <w:t>¶</w:t>
      </w:r>
      <w:r w:rsidRPr="00CE2A59">
        <w:rPr>
          <w:rStyle w:val="StyleUnderline"/>
        </w:rPr>
        <w:t xml:space="preserve"> experience</w:t>
      </w:r>
      <w:r w:rsidRPr="00CE2A59">
        <w:rPr>
          <w:rFonts w:asciiTheme="minorHAnsi" w:hAnsiTheme="minorHAnsi" w:cstheme="minorHAnsi"/>
          <w:sz w:val="16"/>
        </w:rPr>
        <w:t xml:space="preserve"> of a </w:t>
      </w:r>
      <w:r w:rsidRPr="00CE2A59">
        <w:rPr>
          <w:rStyle w:val="StyleUnderline"/>
        </w:rPr>
        <w:t xml:space="preserve">life </w:t>
      </w:r>
      <w:r w:rsidRPr="00425E9D">
        <w:rPr>
          <w:rStyle w:val="Emphasis"/>
          <w:highlight w:val="cyan"/>
        </w:rPr>
        <w:t>whose bling</w:t>
      </w:r>
      <w:r w:rsidRPr="00425E9D">
        <w:rPr>
          <w:rStyle w:val="StyleUnderline"/>
          <w:highlight w:val="cyan"/>
        </w:rPr>
        <w:t xml:space="preserve"> </w:t>
      </w:r>
      <w:r w:rsidRPr="00425E9D">
        <w:rPr>
          <w:rStyle w:val="Emphasis"/>
          <w:highlight w:val="cyan"/>
        </w:rPr>
        <w:t>involves</w:t>
      </w:r>
      <w:r w:rsidRPr="00CE2A59">
        <w:rPr>
          <w:rFonts w:asciiTheme="minorHAnsi" w:hAnsiTheme="minorHAnsi" w:cstheme="minorHAnsi"/>
          <w:sz w:val="16"/>
        </w:rPr>
        <w:t xml:space="preserve"> the</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Emphasis"/>
          <w:highlight w:val="cyan"/>
        </w:rPr>
        <w:t>exhaustion</w:t>
      </w:r>
      <w:r w:rsidRPr="00CE2A59">
        <w:rPr>
          <w:rFonts w:asciiTheme="minorHAnsi" w:hAnsiTheme="minorHAnsi" w:cstheme="minorHAnsi"/>
          <w:sz w:val="16"/>
        </w:rPr>
        <w:t xml:space="preserve"> </w:t>
      </w:r>
      <w:r w:rsidRPr="00425E9D">
        <w:rPr>
          <w:rStyle w:val="StyleUnderline"/>
          <w:highlight w:val="cyan"/>
        </w:rPr>
        <w:t>and</w:t>
      </w:r>
      <w:r w:rsidRPr="00425E9D">
        <w:rPr>
          <w:rFonts w:asciiTheme="minorHAnsi" w:hAnsiTheme="minorHAnsi" w:cstheme="minorHAnsi"/>
          <w:sz w:val="16"/>
          <w:highlight w:val="cyan"/>
        </w:rPr>
        <w:t xml:space="preserve"> </w:t>
      </w:r>
      <w:r w:rsidRPr="00425E9D">
        <w:rPr>
          <w:rStyle w:val="Emphasis"/>
          <w:highlight w:val="cyan"/>
        </w:rPr>
        <w:t>degeneration</w:t>
      </w:r>
      <w:r w:rsidRPr="00425E9D">
        <w:rPr>
          <w:rFonts w:asciiTheme="minorHAnsi" w:hAnsiTheme="minorHAnsi" w:cstheme="minorHAnsi"/>
          <w:sz w:val="16"/>
          <w:highlight w:val="cyan"/>
        </w:rPr>
        <w:t xml:space="preserve"> </w:t>
      </w:r>
      <w:r w:rsidRPr="00425E9D">
        <w:rPr>
          <w:rStyle w:val="StyleUnderline"/>
          <w:highlight w:val="cyan"/>
        </w:rPr>
        <w:t>of life</w:t>
      </w:r>
      <w:r w:rsidRPr="00CE2A59">
        <w:rPr>
          <w:rStyle w:val="StyleUnderline"/>
        </w:rPr>
        <w:t xml:space="preserve"> itself</w:t>
      </w:r>
      <w:r w:rsidRPr="00CE2A59">
        <w:rPr>
          <w:rFonts w:asciiTheme="minorHAnsi" w:hAnsiTheme="minorHAnsi" w:cstheme="minorHAnsi"/>
          <w:sz w:val="16"/>
        </w:rPr>
        <w:t>, and</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one that necessarily </w:t>
      </w:r>
      <w:r w:rsidRPr="00425E9D">
        <w:rPr>
          <w:rStyle w:val="StyleUnderline"/>
          <w:highlight w:val="cyan"/>
        </w:rPr>
        <w:t>involves a</w:t>
      </w:r>
      <w:r w:rsidRPr="00CE2A59">
        <w:rPr>
          <w:rStyle w:val="StyleUnderline"/>
        </w:rPr>
        <w:t xml:space="preserve"> gradual</w:t>
      </w:r>
      <w:r w:rsidRPr="00CE2A59">
        <w:rPr>
          <w:rStyle w:val="StyleUnderline"/>
          <w:sz w:val="12"/>
          <w:u w:val="none"/>
        </w:rPr>
        <w:t>¶</w:t>
      </w:r>
      <w:r w:rsidRPr="00CE2A59">
        <w:rPr>
          <w:rStyle w:val="StyleUnderline"/>
        </w:rPr>
        <w:t xml:space="preserve"> </w:t>
      </w:r>
      <w:r w:rsidRPr="00425E9D">
        <w:rPr>
          <w:rStyle w:val="StyleUnderline"/>
          <w:highlight w:val="cyan"/>
        </w:rPr>
        <w:t xml:space="preserve">separation of </w:t>
      </w:r>
      <w:r w:rsidRPr="00425E9D">
        <w:rPr>
          <w:rStyle w:val="Emphasis"/>
          <w:highlight w:val="cyan"/>
        </w:rPr>
        <w:t>blackness</w:t>
      </w:r>
      <w:r w:rsidRPr="00425E9D">
        <w:rPr>
          <w:rStyle w:val="StyleUnderline"/>
          <w:highlight w:val="cyan"/>
        </w:rPr>
        <w:t xml:space="preserve"> and </w:t>
      </w:r>
      <w:r w:rsidRPr="00425E9D">
        <w:rPr>
          <w:rStyle w:val="Emphasis"/>
          <w:highlight w:val="cyan"/>
        </w:rPr>
        <w:t>being</w:t>
      </w:r>
      <w:r w:rsidRPr="00CE2A59">
        <w:rPr>
          <w:rFonts w:asciiTheme="minorHAnsi" w:hAnsiTheme="minorHAnsi" w:cstheme="minorHAnsi"/>
          <w:sz w:val="16"/>
        </w:rPr>
        <w:t xml:space="preserve">. And </w:t>
      </w:r>
      <w:r w:rsidRPr="00CE2A59">
        <w:rPr>
          <w:rStyle w:val="StyleUnderline"/>
        </w:rPr>
        <w:t>this is</w:t>
      </w:r>
      <w:r w:rsidRPr="00CE2A59">
        <w:rPr>
          <w:rStyle w:val="StyleUnderline"/>
          <w:sz w:val="12"/>
          <w:u w:val="none"/>
        </w:rPr>
        <w:t>¶</w:t>
      </w:r>
      <w:r w:rsidRPr="00CE2A59">
        <w:rPr>
          <w:rStyle w:val="StyleUnderline"/>
        </w:rPr>
        <w:t xml:space="preserve"> why black life paradoxically coincides with a</w:t>
      </w:r>
      <w:r w:rsidRPr="00CE2A59">
        <w:rPr>
          <w:rStyle w:val="StyleUnderline"/>
          <w:sz w:val="12"/>
          <w:u w:val="none"/>
        </w:rPr>
        <w:t>¶</w:t>
      </w:r>
      <w:r w:rsidRPr="00CE2A59">
        <w:rPr>
          <w:rStyle w:val="StyleUnderline"/>
        </w:rPr>
        <w:t xml:space="preserve"> decadence t</w:t>
      </w:r>
      <w:r w:rsidRPr="00CE2A59">
        <w:rPr>
          <w:rFonts w:asciiTheme="minorHAnsi" w:hAnsiTheme="minorHAnsi" w:cstheme="minorHAnsi"/>
          <w:sz w:val="16"/>
        </w:rPr>
        <w:t xml:space="preserve">hat can </w:t>
      </w:r>
      <w:r w:rsidRPr="00CE2A59">
        <w:rPr>
          <w:rStyle w:val="StyleUnderline"/>
        </w:rPr>
        <w:t xml:space="preserve">only enrich itself as </w:t>
      </w:r>
      <w:r w:rsidRPr="00CE2A59">
        <w:rPr>
          <w:rStyle w:val="Emphasis"/>
        </w:rPr>
        <w:t>absolute</w:t>
      </w:r>
      <w:r w:rsidRPr="00CE2A59">
        <w:rPr>
          <w:rStyle w:val="Emphasis"/>
          <w:b w:val="0"/>
          <w:sz w:val="12"/>
          <w:u w:val="none"/>
        </w:rPr>
        <w:t>¶</w:t>
      </w:r>
      <w:r w:rsidRPr="00CE2A59">
        <w:rPr>
          <w:rStyle w:val="Emphasis"/>
        </w:rPr>
        <w:t xml:space="preserve"> </w:t>
      </w:r>
      <w:r w:rsidRPr="00425E9D">
        <w:rPr>
          <w:rStyle w:val="Emphasis"/>
          <w:highlight w:val="cyan"/>
        </w:rPr>
        <w:t>privation</w:t>
      </w:r>
      <w:r w:rsidRPr="00CE2A59">
        <w:rPr>
          <w:rStyle w:val="Emphasis"/>
        </w:rPr>
        <w:t xml:space="preserve">, </w:t>
      </w:r>
      <w:r w:rsidRPr="00425E9D">
        <w:rPr>
          <w:rStyle w:val="StyleUnderline"/>
          <w:highlight w:val="cyan"/>
        </w:rPr>
        <w:t>and</w:t>
      </w:r>
      <w:r w:rsidRPr="00CE2A59">
        <w:rPr>
          <w:rStyle w:val="StyleUnderline"/>
        </w:rPr>
        <w:t xml:space="preserve"> an </w:t>
      </w:r>
      <w:r w:rsidRPr="00425E9D">
        <w:rPr>
          <w:rStyle w:val="StyleUnderline"/>
          <w:highlight w:val="cyan"/>
        </w:rPr>
        <w:t>enjoyment</w:t>
      </w:r>
      <w:r w:rsidRPr="00CE2A59">
        <w:rPr>
          <w:rFonts w:asciiTheme="minorHAnsi" w:hAnsiTheme="minorHAnsi" w:cstheme="minorHAnsi"/>
          <w:sz w:val="16"/>
        </w:rPr>
        <w:t xml:space="preserve"> </w:t>
      </w:r>
      <w:r w:rsidRPr="00CE2A59">
        <w:rPr>
          <w:rStyle w:val="StyleUnderline"/>
        </w:rPr>
        <w:t xml:space="preserve">that </w:t>
      </w:r>
      <w:r w:rsidRPr="00425E9D">
        <w:rPr>
          <w:rStyle w:val="StyleUnderline"/>
          <w:highlight w:val="cyan"/>
        </w:rPr>
        <w:t>can only</w:t>
      </w:r>
      <w:r w:rsidRPr="00425E9D">
        <w:rPr>
          <w:rStyle w:val="StyleUnderline"/>
          <w:sz w:val="12"/>
          <w:highlight w:val="cyan"/>
          <w:u w:val="none"/>
        </w:rPr>
        <w:t>¶</w:t>
      </w:r>
      <w:r w:rsidRPr="00425E9D">
        <w:rPr>
          <w:rStyle w:val="StyleUnderline"/>
          <w:highlight w:val="cyan"/>
        </w:rPr>
        <w:t xml:space="preserve"> </w:t>
      </w:r>
      <w:r w:rsidRPr="00425E9D">
        <w:rPr>
          <w:rStyle w:val="Emphasis"/>
          <w:highlight w:val="cyan"/>
        </w:rPr>
        <w:t>enslave itself</w:t>
      </w:r>
      <w:r w:rsidRPr="00CE2A59">
        <w:rPr>
          <w:rStyle w:val="StyleUnderline"/>
        </w:rPr>
        <w:t xml:space="preserve"> </w:t>
      </w:r>
      <w:r w:rsidRPr="00CE2A59">
        <w:rPr>
          <w:rFonts w:asciiTheme="minorHAnsi" w:hAnsiTheme="minorHAnsi" w:cstheme="minorHAnsi"/>
          <w:sz w:val="16"/>
        </w:rPr>
        <w:t>as a discredited imposture of</w:t>
      </w:r>
      <w:r w:rsidRPr="00CE2A59">
        <w:rPr>
          <w:rFonts w:asciiTheme="minorHAnsi" w:hAnsiTheme="minorHAnsi" w:cstheme="minorHAnsi"/>
          <w:sz w:val="12"/>
        </w:rPr>
        <w:t>¶</w:t>
      </w:r>
      <w:r w:rsidRPr="00CE2A59">
        <w:rPr>
          <w:rFonts w:asciiTheme="minorHAnsi" w:hAnsiTheme="minorHAnsi" w:cstheme="minorHAnsi"/>
          <w:sz w:val="16"/>
        </w:rPr>
        <w:t xml:space="preserve"> working capital.</w:t>
      </w:r>
      <w:r w:rsidRPr="00CE2A59">
        <w:rPr>
          <w:rFonts w:asciiTheme="minorHAnsi" w:hAnsiTheme="minorHAnsi" w:cstheme="minorHAnsi"/>
          <w:sz w:val="12"/>
        </w:rPr>
        <w:t>¶</w:t>
      </w:r>
      <w:r w:rsidRPr="00CE2A59">
        <w:rPr>
          <w:rFonts w:asciiTheme="minorHAnsi" w:hAnsiTheme="minorHAnsi" w:cstheme="minorHAnsi"/>
          <w:sz w:val="16"/>
        </w:rPr>
        <w:t xml:space="preserve"> The coincidence of decadence and</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StyleUnderline"/>
          <w:highlight w:val="cyan"/>
        </w:rPr>
        <w:t xml:space="preserve">blackness remains </w:t>
      </w:r>
      <w:r w:rsidRPr="00425E9D">
        <w:rPr>
          <w:rStyle w:val="Emphasis"/>
          <w:highlight w:val="cyan"/>
        </w:rPr>
        <w:t>unthought</w:t>
      </w:r>
      <w:r w:rsidRPr="00CE2A59">
        <w:rPr>
          <w:rStyle w:val="StyleUnderline"/>
        </w:rPr>
        <w:t xml:space="preserve"> </w:t>
      </w:r>
      <w:r w:rsidRPr="00CE2A59">
        <w:rPr>
          <w:rFonts w:asciiTheme="minorHAnsi" w:hAnsiTheme="minorHAnsi" w:cstheme="minorHAnsi"/>
          <w:sz w:val="16"/>
        </w:rPr>
        <w:t>in black political</w:t>
      </w:r>
      <w:r w:rsidRPr="00CE2A59">
        <w:rPr>
          <w:rFonts w:asciiTheme="minorHAnsi" w:hAnsiTheme="minorHAnsi" w:cstheme="minorHAnsi"/>
          <w:sz w:val="12"/>
        </w:rPr>
        <w:t>¶</w:t>
      </w:r>
      <w:r w:rsidRPr="00CE2A59">
        <w:rPr>
          <w:rFonts w:asciiTheme="minorHAnsi" w:hAnsiTheme="minorHAnsi" w:cstheme="minorHAnsi"/>
          <w:sz w:val="16"/>
        </w:rPr>
        <w:t xml:space="preserve"> philosophy, which continues to offer us an image</w:t>
      </w:r>
      <w:r w:rsidRPr="00CE2A59">
        <w:rPr>
          <w:rFonts w:asciiTheme="minorHAnsi" w:hAnsiTheme="minorHAnsi" w:cstheme="minorHAnsi"/>
          <w:sz w:val="12"/>
        </w:rPr>
        <w:t>¶</w:t>
      </w:r>
      <w:r w:rsidRPr="00CE2A59">
        <w:rPr>
          <w:rFonts w:asciiTheme="minorHAnsi" w:hAnsiTheme="minorHAnsi" w:cstheme="minorHAnsi"/>
          <w:sz w:val="16"/>
        </w:rPr>
        <w:t xml:space="preserve"> of bling bling as that without use, or as that</w:t>
      </w:r>
      <w:r w:rsidRPr="00CE2A59">
        <w:rPr>
          <w:rFonts w:asciiTheme="minorHAnsi" w:hAnsiTheme="minorHAnsi" w:cstheme="minorHAnsi"/>
          <w:sz w:val="12"/>
        </w:rPr>
        <w:t>¶</w:t>
      </w:r>
      <w:r w:rsidRPr="00CE2A59">
        <w:rPr>
          <w:rFonts w:asciiTheme="minorHAnsi" w:hAnsiTheme="minorHAnsi" w:cstheme="minorHAnsi"/>
          <w:sz w:val="16"/>
        </w:rPr>
        <w:t xml:space="preserve"> which uses up utility nihilistically, unnaturally.</w:t>
      </w:r>
      <w:r w:rsidRPr="00CE2A59">
        <w:rPr>
          <w:rFonts w:asciiTheme="minorHAnsi" w:hAnsiTheme="minorHAnsi" w:cstheme="minorHAnsi"/>
          <w:sz w:val="12"/>
        </w:rPr>
        <w:t>¶</w:t>
      </w:r>
      <w:r w:rsidRPr="00CE2A59">
        <w:rPr>
          <w:rFonts w:asciiTheme="minorHAnsi" w:hAnsiTheme="minorHAnsi" w:cstheme="minorHAnsi"/>
          <w:sz w:val="16"/>
        </w:rPr>
        <w:t xml:space="preserve"> The moral traditionalism of this reading,</w:t>
      </w:r>
      <w:r w:rsidRPr="00CE2A59">
        <w:rPr>
          <w:rFonts w:asciiTheme="minorHAnsi" w:hAnsiTheme="minorHAnsi" w:cstheme="minorHAnsi"/>
          <w:sz w:val="12"/>
        </w:rPr>
        <w:t>¶</w:t>
      </w:r>
      <w:r w:rsidRPr="00CE2A59">
        <w:rPr>
          <w:rFonts w:asciiTheme="minorHAnsi" w:hAnsiTheme="minorHAnsi" w:cstheme="minorHAnsi"/>
          <w:sz w:val="16"/>
        </w:rPr>
        <w:t xml:space="preserve"> however, opens to a reading of decadence that is</w:t>
      </w:r>
      <w:r w:rsidRPr="00CE2A59">
        <w:rPr>
          <w:rFonts w:asciiTheme="minorHAnsi" w:hAnsiTheme="minorHAnsi" w:cstheme="minorHAnsi"/>
          <w:sz w:val="12"/>
        </w:rPr>
        <w:t>¶</w:t>
      </w:r>
      <w:r w:rsidRPr="00CE2A59">
        <w:rPr>
          <w:rFonts w:asciiTheme="minorHAnsi" w:hAnsiTheme="minorHAnsi" w:cstheme="minorHAnsi"/>
          <w:sz w:val="16"/>
        </w:rPr>
        <w:t xml:space="preserve"> itself decadent, or that at </w:t>
      </w:r>
      <w:r w:rsidRPr="00CE2A59">
        <w:rPr>
          <w:rStyle w:val="StyleUnderline"/>
        </w:rPr>
        <w:t>least produces a</w:t>
      </w:r>
      <w:r w:rsidRPr="00CE2A59">
        <w:rPr>
          <w:rStyle w:val="StyleUnderline"/>
          <w:sz w:val="12"/>
          <w:u w:val="none"/>
        </w:rPr>
        <w:t>¶</w:t>
      </w:r>
      <w:r w:rsidRPr="00CE2A59">
        <w:rPr>
          <w:rStyle w:val="StyleUnderline"/>
        </w:rPr>
        <w:t xml:space="preserve"> hyperbolic reading that overflows its own limits.</w:t>
      </w:r>
      <w:r w:rsidRPr="00CE2A59">
        <w:rPr>
          <w:rFonts w:asciiTheme="minorHAnsi" w:hAnsiTheme="minorHAnsi" w:cstheme="minorHAnsi"/>
          <w:sz w:val="12"/>
        </w:rPr>
        <w:t>¶</w:t>
      </w:r>
      <w:r w:rsidRPr="00CE2A59">
        <w:rPr>
          <w:rFonts w:asciiTheme="minorHAnsi" w:hAnsiTheme="minorHAnsi" w:cstheme="minorHAnsi"/>
          <w:sz w:val="16"/>
        </w:rPr>
        <w:t xml:space="preserve"> This failure to recognize our inherited</w:t>
      </w:r>
      <w:r w:rsidRPr="00CE2A59">
        <w:rPr>
          <w:rFonts w:asciiTheme="minorHAnsi" w:hAnsiTheme="minorHAnsi" w:cstheme="minorHAnsi"/>
          <w:sz w:val="12"/>
        </w:rPr>
        <w:t>¶</w:t>
      </w:r>
      <w:r w:rsidRPr="00CE2A59">
        <w:rPr>
          <w:rFonts w:asciiTheme="minorHAnsi" w:hAnsiTheme="minorHAnsi" w:cstheme="minorHAnsi"/>
          <w:sz w:val="16"/>
        </w:rPr>
        <w:t xml:space="preserve"> understanding of black being as decadent being</w:t>
      </w:r>
      <w:r w:rsidRPr="00CE2A59">
        <w:rPr>
          <w:rFonts w:asciiTheme="minorHAnsi" w:hAnsiTheme="minorHAnsi" w:cstheme="minorHAnsi"/>
          <w:sz w:val="12"/>
        </w:rPr>
        <w:t>¶</w:t>
      </w:r>
      <w:r w:rsidRPr="00CE2A59">
        <w:rPr>
          <w:rFonts w:asciiTheme="minorHAnsi" w:hAnsiTheme="minorHAnsi" w:cstheme="minorHAnsi"/>
          <w:sz w:val="16"/>
        </w:rPr>
        <w:t xml:space="preserve"> – or decadent nonbeing – </w:t>
      </w:r>
      <w:r w:rsidRPr="00CE2A59">
        <w:rPr>
          <w:rStyle w:val="StyleUnderline"/>
        </w:rPr>
        <w:t>makes establishing</w:t>
      </w:r>
      <w:r w:rsidRPr="00CE2A59">
        <w:rPr>
          <w:rStyle w:val="StyleUnderline"/>
          <w:sz w:val="12"/>
          <w:u w:val="none"/>
        </w:rPr>
        <w:t>¶</w:t>
      </w:r>
      <w:r w:rsidRPr="00CE2A59">
        <w:rPr>
          <w:rStyle w:val="StyleUnderline"/>
        </w:rPr>
        <w:t xml:space="preserve"> the sovereignty of black life difficult</w:t>
      </w:r>
      <w:r w:rsidRPr="00CE2A59">
        <w:rPr>
          <w:rFonts w:asciiTheme="minorHAnsi" w:hAnsiTheme="minorHAnsi" w:cstheme="minorHAnsi"/>
          <w:sz w:val="16"/>
        </w:rPr>
        <w:t>. This</w:t>
      </w:r>
      <w:r w:rsidRPr="00CE2A59">
        <w:rPr>
          <w:rFonts w:asciiTheme="minorHAnsi" w:hAnsiTheme="minorHAnsi" w:cstheme="minorHAnsi"/>
          <w:sz w:val="12"/>
        </w:rPr>
        <w:t>¶</w:t>
      </w:r>
      <w:r w:rsidRPr="00CE2A59">
        <w:rPr>
          <w:rFonts w:asciiTheme="minorHAnsi" w:hAnsiTheme="minorHAnsi" w:cstheme="minorHAnsi"/>
          <w:sz w:val="16"/>
        </w:rPr>
        <w:t xml:space="preserve"> decadence summons, as a dialectical</w:t>
      </w:r>
      <w:r w:rsidRPr="00CE2A59">
        <w:rPr>
          <w:rFonts w:asciiTheme="minorHAnsi" w:hAnsiTheme="minorHAnsi" w:cstheme="minorHAnsi"/>
          <w:sz w:val="12"/>
        </w:rPr>
        <w:t>¶</w:t>
      </w:r>
      <w:r w:rsidRPr="00CE2A59">
        <w:rPr>
          <w:rFonts w:asciiTheme="minorHAnsi" w:hAnsiTheme="minorHAnsi" w:cstheme="minorHAnsi"/>
          <w:sz w:val="16"/>
        </w:rPr>
        <w:t xml:space="preserve"> counterpart, a desire for discipline and</w:t>
      </w:r>
      <w:r w:rsidRPr="00CE2A59">
        <w:rPr>
          <w:rFonts w:asciiTheme="minorHAnsi" w:hAnsiTheme="minorHAnsi" w:cstheme="minorHAnsi"/>
          <w:sz w:val="12"/>
        </w:rPr>
        <w:t>¶</w:t>
      </w:r>
      <w:r w:rsidRPr="00CE2A59">
        <w:rPr>
          <w:rFonts w:asciiTheme="minorHAnsi" w:hAnsiTheme="minorHAnsi" w:cstheme="minorHAnsi"/>
          <w:sz w:val="16"/>
        </w:rPr>
        <w:t xml:space="preserve"> subjection. </w:t>
      </w:r>
      <w:r w:rsidRPr="00CE2A59">
        <w:rPr>
          <w:rStyle w:val="StyleUnderline"/>
        </w:rPr>
        <w:t>Here, “</w:t>
      </w:r>
      <w:r w:rsidRPr="00425E9D">
        <w:rPr>
          <w:rStyle w:val="Emphasis"/>
          <w:highlight w:val="cyan"/>
        </w:rPr>
        <w:t>b</w:t>
      </w:r>
      <w:r w:rsidRPr="00CE2A59">
        <w:rPr>
          <w:rStyle w:val="StyleUnderline"/>
        </w:rPr>
        <w:t xml:space="preserve">lack </w:t>
      </w:r>
      <w:r w:rsidRPr="00425E9D">
        <w:rPr>
          <w:rStyle w:val="Emphasis"/>
          <w:highlight w:val="cyan"/>
        </w:rPr>
        <w:t>l</w:t>
      </w:r>
      <w:r w:rsidRPr="00CE2A59">
        <w:rPr>
          <w:rStyle w:val="StyleUnderline"/>
        </w:rPr>
        <w:t xml:space="preserve">ives </w:t>
      </w:r>
      <w:r w:rsidRPr="00425E9D">
        <w:rPr>
          <w:rStyle w:val="Emphasis"/>
          <w:highlight w:val="cyan"/>
        </w:rPr>
        <w:t>m</w:t>
      </w:r>
      <w:r w:rsidRPr="00CE2A59">
        <w:rPr>
          <w:rStyle w:val="StyleUnderline"/>
        </w:rPr>
        <w:t xml:space="preserve">atter” </w:t>
      </w:r>
      <w:r w:rsidRPr="00425E9D">
        <w:rPr>
          <w:rStyle w:val="StyleUnderline"/>
          <w:highlight w:val="cyan"/>
        </w:rPr>
        <w:t>meets</w:t>
      </w:r>
      <w:r w:rsidRPr="00CE2A59">
        <w:rPr>
          <w:rStyle w:val="StyleUnderline"/>
        </w:rPr>
        <w:t xml:space="preserve"> </w:t>
      </w:r>
      <w:r w:rsidRPr="00425E9D">
        <w:rPr>
          <w:rStyle w:val="StyleUnderline"/>
          <w:highlight w:val="cyan"/>
        </w:rPr>
        <w:t>the</w:t>
      </w:r>
      <w:r w:rsidRPr="00425E9D">
        <w:rPr>
          <w:rStyle w:val="StyleUnderline"/>
          <w:sz w:val="12"/>
          <w:highlight w:val="cyan"/>
          <w:u w:val="none"/>
        </w:rPr>
        <w:t>¶</w:t>
      </w:r>
      <w:r w:rsidRPr="00425E9D">
        <w:rPr>
          <w:rStyle w:val="StyleUnderline"/>
          <w:highlight w:val="cyan"/>
        </w:rPr>
        <w:t xml:space="preserve"> discourse of an anti-black </w:t>
      </w:r>
      <w:proofErr w:type="gramStart"/>
      <w:r w:rsidRPr="00425E9D">
        <w:rPr>
          <w:rStyle w:val="StyleUnderline"/>
          <w:highlight w:val="cyan"/>
        </w:rPr>
        <w:t>presumption.</w:t>
      </w:r>
      <w:r w:rsidRPr="00CE2A59">
        <w:rPr>
          <w:rStyle w:val="StyleUnderline"/>
          <w:sz w:val="12"/>
          <w:u w:val="none"/>
        </w:rPr>
        <w:t>¶</w:t>
      </w:r>
      <w:proofErr w:type="gramEnd"/>
      <w:r w:rsidRPr="00CE2A59">
        <w:rPr>
          <w:rFonts w:asciiTheme="minorHAnsi" w:hAnsiTheme="minorHAnsi" w:cstheme="minorHAnsi"/>
          <w:sz w:val="16"/>
        </w:rPr>
        <w:t xml:space="preserve"> Blackness, understood as decadence, must be</w:t>
      </w:r>
      <w:r w:rsidRPr="00CE2A59">
        <w:rPr>
          <w:rFonts w:asciiTheme="minorHAnsi" w:hAnsiTheme="minorHAnsi" w:cstheme="minorHAnsi"/>
          <w:sz w:val="12"/>
        </w:rPr>
        <w:t>¶</w:t>
      </w:r>
      <w:r w:rsidRPr="00CE2A59">
        <w:rPr>
          <w:rFonts w:asciiTheme="minorHAnsi" w:hAnsiTheme="minorHAnsi" w:cstheme="minorHAnsi"/>
          <w:sz w:val="16"/>
        </w:rPr>
        <w:t xml:space="preserve"> restricted and resisted, made to respect </w:t>
      </w:r>
      <w:proofErr w:type="gramStart"/>
      <w:r w:rsidRPr="00CE2A59">
        <w:rPr>
          <w:rFonts w:asciiTheme="minorHAnsi" w:hAnsiTheme="minorHAnsi" w:cstheme="minorHAnsi"/>
          <w:sz w:val="16"/>
        </w:rPr>
        <w:t>force,</w:t>
      </w:r>
      <w:r w:rsidRPr="00CE2A59">
        <w:rPr>
          <w:rFonts w:asciiTheme="minorHAnsi" w:hAnsiTheme="minorHAnsi" w:cstheme="minorHAnsi"/>
          <w:sz w:val="12"/>
        </w:rPr>
        <w:t>¶</w:t>
      </w:r>
      <w:proofErr w:type="gramEnd"/>
      <w:r w:rsidRPr="00CE2A59">
        <w:rPr>
          <w:rFonts w:asciiTheme="minorHAnsi" w:hAnsiTheme="minorHAnsi" w:cstheme="minorHAnsi"/>
          <w:sz w:val="16"/>
        </w:rPr>
        <w:t xml:space="preserve"> for without opposition it will </w:t>
      </w:r>
      <w:r w:rsidRPr="00CE2A59">
        <w:rPr>
          <w:rStyle w:val="StyleUnderline"/>
        </w:rPr>
        <w:t>open civil life to the</w:t>
      </w:r>
      <w:r w:rsidRPr="00CE2A59">
        <w:rPr>
          <w:rStyle w:val="StyleUnderline"/>
          <w:sz w:val="12"/>
          <w:u w:val="none"/>
        </w:rPr>
        <w:t>¶</w:t>
      </w:r>
      <w:r w:rsidRPr="00CE2A59">
        <w:rPr>
          <w:rStyle w:val="StyleUnderline"/>
        </w:rPr>
        <w:t xml:space="preserve"> chaos of a demotic thematization </w:t>
      </w:r>
      <w:r w:rsidRPr="00CE2A59">
        <w:rPr>
          <w:rFonts w:asciiTheme="minorHAnsi" w:hAnsiTheme="minorHAnsi" w:cstheme="minorHAnsi"/>
          <w:sz w:val="16"/>
        </w:rPr>
        <w:t>whose</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StyleUnderline"/>
          <w:highlight w:val="cyan"/>
        </w:rPr>
        <w:t xml:space="preserve">consumption promises only </w:t>
      </w:r>
      <w:r w:rsidRPr="00425E9D">
        <w:rPr>
          <w:rStyle w:val="Emphasis"/>
          <w:highlight w:val="cyan"/>
        </w:rPr>
        <w:t>pathological</w:t>
      </w:r>
      <w:r w:rsidRPr="00425E9D">
        <w:rPr>
          <w:rStyle w:val="Emphasis"/>
          <w:b w:val="0"/>
          <w:sz w:val="12"/>
          <w:highlight w:val="cyan"/>
          <w:u w:val="none"/>
        </w:rPr>
        <w:t>¶</w:t>
      </w:r>
      <w:r w:rsidRPr="00425E9D">
        <w:rPr>
          <w:rStyle w:val="Emphasis"/>
          <w:highlight w:val="cyan"/>
        </w:rPr>
        <w:t xml:space="preserve"> enjoyment</w:t>
      </w:r>
      <w:r w:rsidRPr="00CE2A59">
        <w:rPr>
          <w:rFonts w:asciiTheme="minorHAnsi" w:hAnsiTheme="minorHAnsi" w:cstheme="minorHAnsi"/>
          <w:sz w:val="16"/>
        </w:rPr>
        <w:t xml:space="preserve">. </w:t>
      </w:r>
      <w:r w:rsidRPr="00425E9D">
        <w:rPr>
          <w:rStyle w:val="Emphasis"/>
          <w:sz w:val="32"/>
          <w:szCs w:val="28"/>
        </w:rPr>
        <w:t>Bling bling is why black life matters</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StyleUnderline"/>
        </w:rPr>
        <w:t xml:space="preserve">to those who crave its substantive </w:t>
      </w:r>
      <w:proofErr w:type="gramStart"/>
      <w:r w:rsidRPr="00425E9D">
        <w:rPr>
          <w:rStyle w:val="StyleUnderline"/>
        </w:rPr>
        <w:t>subordination</w:t>
      </w:r>
      <w:r w:rsidRPr="00CE2A59">
        <w:rPr>
          <w:rFonts w:asciiTheme="minorHAnsi" w:hAnsiTheme="minorHAnsi" w:cstheme="minorHAnsi"/>
          <w:sz w:val="16"/>
        </w:rPr>
        <w:t>.</w:t>
      </w:r>
      <w:r w:rsidRPr="00CE2A59">
        <w:rPr>
          <w:rFonts w:asciiTheme="minorHAnsi" w:hAnsiTheme="minorHAnsi" w:cstheme="minorHAnsi"/>
          <w:sz w:val="12"/>
        </w:rPr>
        <w:t>¶</w:t>
      </w:r>
      <w:proofErr w:type="gramEnd"/>
      <w:r w:rsidRPr="00CE2A59">
        <w:rPr>
          <w:rFonts w:asciiTheme="minorHAnsi" w:hAnsiTheme="minorHAnsi" w:cstheme="minorHAnsi"/>
          <w:sz w:val="16"/>
        </w:rPr>
        <w:t xml:space="preserve"> It </w:t>
      </w:r>
      <w:r w:rsidRPr="00425E9D">
        <w:rPr>
          <w:rFonts w:asciiTheme="minorHAnsi" w:hAnsiTheme="minorHAnsi" w:cstheme="minorHAnsi"/>
          <w:sz w:val="8"/>
          <w:szCs w:val="15"/>
        </w:rPr>
        <w:t>is because blackness expresses the sign or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movement of a slavish enjoyment that it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assumed to be naturally enslaving. Blackness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no longer a life or world, but an affliction.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invades, submerges, ending not in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existence in the traditional sense, but as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something socially dead, like a zombie, driven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only to multiply itself, whose sheer multiplicity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reveals a decadent impropriety, one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frightens the white petty-bourgeois mind.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is remiss because it manifests a being</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whose indebtedness has no remission. Four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motifs support this configuration: </w:t>
      </w:r>
      <w:proofErr w:type="gramStart"/>
      <w:r w:rsidRPr="00425E9D">
        <w:rPr>
          <w:rFonts w:asciiTheme="minorHAnsi" w:hAnsiTheme="minorHAnsi" w:cstheme="minorHAnsi"/>
          <w:sz w:val="8"/>
          <w:szCs w:val="15"/>
        </w:rPr>
        <w:t>pleasure,</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profligacy, waste, and excess.2. The Bucket (or the Worth of Black </w:t>
      </w:r>
      <w:proofErr w:type="gramStart"/>
      <w:r w:rsidRPr="00425E9D">
        <w:rPr>
          <w:rFonts w:asciiTheme="minorHAnsi" w:hAnsiTheme="minorHAnsi" w:cstheme="minorHAnsi"/>
          <w:sz w:val="8"/>
          <w:szCs w:val="15"/>
        </w:rPr>
        <w:t>Life)“</w:t>
      </w:r>
      <w:proofErr w:type="gramEnd"/>
      <w:r w:rsidRPr="00425E9D">
        <w:rPr>
          <w:rFonts w:asciiTheme="minorHAnsi" w:hAnsiTheme="minorHAnsi" w:cstheme="minorHAnsi"/>
          <w:sz w:val="8"/>
          <w:szCs w:val="15"/>
        </w:rPr>
        <w:t>What’s the difference between a nigger and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of shit? The bucket</w:t>
      </w:r>
      <w:proofErr w:type="gramStart"/>
      <w:r w:rsidRPr="00425E9D">
        <w:rPr>
          <w:rFonts w:asciiTheme="minorHAnsi" w:hAnsiTheme="minorHAnsi" w:cstheme="minorHAnsi"/>
          <w:sz w:val="8"/>
          <w:szCs w:val="15"/>
        </w:rPr>
        <w:t>.”</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I came across this graffiti in the toilet of my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school when I was a young lad. My first thought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was about the bucket: it marks a difference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is not really a difference between two things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are judged to be the same, but for the “joke” to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work the bucket also </w:t>
      </w:r>
      <w:proofErr w:type="gramStart"/>
      <w:r w:rsidRPr="00425E9D">
        <w:rPr>
          <w:rFonts w:asciiTheme="minorHAnsi" w:hAnsiTheme="minorHAnsi" w:cstheme="minorHAnsi"/>
          <w:sz w:val="8"/>
          <w:szCs w:val="15"/>
        </w:rPr>
        <w:t>has to</w:t>
      </w:r>
      <w:proofErr w:type="gramEnd"/>
      <w:r w:rsidRPr="00425E9D">
        <w:rPr>
          <w:rFonts w:asciiTheme="minorHAnsi" w:hAnsiTheme="minorHAnsi" w:cstheme="minorHAnsi"/>
          <w:sz w:val="8"/>
          <w:szCs w:val="15"/>
        </w:rPr>
        <w:t xml:space="preserve"> first signify their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separation. The joke depends on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presupposition that there is already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resemblance between blackness and shit: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reinforces the resemblance precisely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through its separation. My second thought was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to ask, why this desire for resemblance? What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at stake in this filthy projection? Why do whites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seem driven to process, or </w:t>
      </w:r>
      <w:proofErr w:type="gramStart"/>
      <w:r w:rsidRPr="00425E9D">
        <w:rPr>
          <w:rFonts w:asciiTheme="minorHAnsi" w:hAnsiTheme="minorHAnsi" w:cstheme="minorHAnsi"/>
          <w:sz w:val="8"/>
          <w:szCs w:val="15"/>
        </w:rPr>
        <w:t>recategorize,</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blackness as a </w:t>
      </w:r>
      <w:proofErr w:type="gramStart"/>
      <w:r w:rsidRPr="00425E9D">
        <w:rPr>
          <w:rFonts w:asciiTheme="minorHAnsi" w:hAnsiTheme="minorHAnsi" w:cstheme="minorHAnsi"/>
          <w:sz w:val="8"/>
          <w:szCs w:val="15"/>
        </w:rPr>
        <w:t>fecal-object</w:t>
      </w:r>
      <w:proofErr w:type="gramEnd"/>
      <w:r w:rsidRPr="00425E9D">
        <w:rPr>
          <w:rFonts w:asciiTheme="minorHAnsi" w:hAnsiTheme="minorHAnsi" w:cstheme="minorHAnsi"/>
          <w:sz w:val="8"/>
          <w:szCs w:val="15"/>
        </w:rPr>
        <w:t>, to sequester it or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evacuate it as essentially wasteful? Is blackness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horrid because it is itself a filthy form, or more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horrid because of its filthy resemblance to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wastefulness?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Since what is at work in this idea, its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orthodoxy and politics, is the doctrine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is polluting because it represents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something excrescent, it is no surprise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“segregation” has always played a significant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role in anti-black discourse. It’s a discourse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can only see blackness as a monstrous, polluting</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object. Blackness persists as the always already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retrievable (bucketed) figure of human being</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emptied of its humanness: and this evacuation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itself the separation of human being from a black</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phenomenal matter that is shitty and abject. It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clear that such associations derive from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politics of disgust that views blackness as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shameful, dirty incongruity irreconcilable with</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the categories of moral and social hygiene. How</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“smelly” is blackness as metaphor? How “</w:t>
      </w:r>
      <w:proofErr w:type="gramStart"/>
      <w:r w:rsidRPr="00425E9D">
        <w:rPr>
          <w:rFonts w:asciiTheme="minorHAnsi" w:hAnsiTheme="minorHAnsi" w:cstheme="minorHAnsi"/>
          <w:sz w:val="8"/>
          <w:szCs w:val="15"/>
        </w:rPr>
        <w:t>clean”</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is race as a concept? And does the very ability to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ask that question manifest an irreconcilable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imbalance between the categories of race and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pollution? As racially abject, the resemblance of</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to human being is a resemblance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anti-blackness </w:t>
      </w:r>
      <w:proofErr w:type="gramStart"/>
      <w:r w:rsidRPr="00425E9D">
        <w:rPr>
          <w:rFonts w:asciiTheme="minorHAnsi" w:hAnsiTheme="minorHAnsi" w:cstheme="minorHAnsi"/>
          <w:sz w:val="8"/>
          <w:szCs w:val="15"/>
        </w:rPr>
        <w:t>has to</w:t>
      </w:r>
      <w:proofErr w:type="gramEnd"/>
      <w:r w:rsidRPr="00425E9D">
        <w:rPr>
          <w:rFonts w:asciiTheme="minorHAnsi" w:hAnsiTheme="minorHAnsi" w:cstheme="minorHAnsi"/>
          <w:sz w:val="8"/>
          <w:szCs w:val="15"/>
        </w:rPr>
        <w:t xml:space="preserve"> dispose of: it </w:t>
      </w:r>
      <w:proofErr w:type="gramStart"/>
      <w:r w:rsidRPr="00425E9D">
        <w:rPr>
          <w:rFonts w:asciiTheme="minorHAnsi" w:hAnsiTheme="minorHAnsi" w:cstheme="minorHAnsi"/>
          <w:sz w:val="8"/>
          <w:szCs w:val="15"/>
        </w:rPr>
        <w:t>has to</w:t>
      </w:r>
      <w:proofErr w:type="gramEnd"/>
      <w:r w:rsidRPr="00425E9D">
        <w:rPr>
          <w:rFonts w:asciiTheme="minorHAnsi" w:hAnsiTheme="minorHAnsi" w:cstheme="minorHAnsi"/>
          <w:sz w:val="8"/>
          <w:szCs w:val="15"/>
        </w:rPr>
        <w:t xml:space="preserve"> be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evacuated. Yet the desire to turn black</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resemblance into shit appears to be constitutive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of whiteness. To ask about the ontological status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of blackness is to risk letting whiteness escape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up its own orificial voiding. The evacuation of</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 as content and form – certainly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does not depend on whether blacks can ever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avoid this avoidance. And this perhaps also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means that the notion of a voided yet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permanently felt excrescence needs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metaphoric bucket to relieve it of its own basely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material rhetoric. We can and should note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anti-blackness is a discourse of assholes;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question is, should the matter of black life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always act as its permanent </w:t>
      </w:r>
      <w:proofErr w:type="gramStart"/>
      <w:r w:rsidRPr="00425E9D">
        <w:rPr>
          <w:rFonts w:asciiTheme="minorHAnsi" w:hAnsiTheme="minorHAnsi" w:cstheme="minorHAnsi"/>
          <w:sz w:val="8"/>
          <w:szCs w:val="15"/>
        </w:rPr>
        <w:t>laxative?</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Now, some thirty years later, this toilet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incident reminds me of another allegorical</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In his famous “Atlanta Exposition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Address” (1895), Booker T. Washington tells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following </w:t>
      </w:r>
      <w:proofErr w:type="gramStart"/>
      <w:r w:rsidRPr="00425E9D">
        <w:rPr>
          <w:rFonts w:asciiTheme="minorHAnsi" w:hAnsiTheme="minorHAnsi" w:cstheme="minorHAnsi"/>
          <w:sz w:val="8"/>
          <w:szCs w:val="15"/>
        </w:rPr>
        <w:t>story:</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A ship lost at sea for many days suddenly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sighted a friendly vessel. From the mast of</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the unfortunate vessel was seen the </w:t>
      </w:r>
      <w:proofErr w:type="gramStart"/>
      <w:r w:rsidRPr="00425E9D">
        <w:rPr>
          <w:rFonts w:asciiTheme="minorHAnsi" w:hAnsiTheme="minorHAnsi" w:cstheme="minorHAnsi"/>
          <w:sz w:val="8"/>
          <w:szCs w:val="15"/>
        </w:rPr>
        <w:t>signal:</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“Water, water, we die of thirst.” The answer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from the friendly vessel at once came </w:t>
      </w:r>
      <w:proofErr w:type="gramStart"/>
      <w:r w:rsidRPr="00425E9D">
        <w:rPr>
          <w:rFonts w:asciiTheme="minorHAnsi" w:hAnsiTheme="minorHAnsi" w:cstheme="minorHAnsi"/>
          <w:sz w:val="8"/>
          <w:szCs w:val="15"/>
        </w:rPr>
        <w:t>back,</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“Cast down your bucket where you are </w:t>
      </w:r>
      <w:proofErr w:type="gramStart"/>
      <w:r w:rsidRPr="00425E9D">
        <w:rPr>
          <w:rFonts w:asciiTheme="minorHAnsi" w:hAnsiTheme="minorHAnsi" w:cstheme="minorHAnsi"/>
          <w:sz w:val="8"/>
          <w:szCs w:val="15"/>
        </w:rPr>
        <w:t>...”</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The captain of the distressed vessel, at last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heeding the injunction, cast down his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and it came up full of </w:t>
      </w:r>
      <w:proofErr w:type="gramStart"/>
      <w:r w:rsidRPr="00425E9D">
        <w:rPr>
          <w:rFonts w:asciiTheme="minorHAnsi" w:hAnsiTheme="minorHAnsi" w:cstheme="minorHAnsi"/>
          <w:sz w:val="8"/>
          <w:szCs w:val="15"/>
        </w:rPr>
        <w:t>fresh,</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sparkling water from the mouth of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Amazon River. To those of my race who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depend on bettering their condition in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foreign land ... I would say cast down your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where you are[;] cast it down in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making friends in every manly way of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people of all races by whom we are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surrounded.1This passage echoes, in its own rhetoric, what it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means to be cast down (benighted) and,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conversely, what it means to be brought up (from</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slavery); it is a passage where literal and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figurative meanings are cast down, repeatedly,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only to be raised up as allegorical signs of raced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enlightenment. In this justly infamous speech</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advocating social segregation and economic</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integration in the US – “In all things that are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purely social we can be as separate as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fingers, yet one as the hand in all things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essential to mutual progress” – the figure ofsegregation is, once again, employed in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defense of hierarchy (113). And, as with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bathroom graffiti, a bucket functions as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metaphor of a separation that implicitly relies 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 resemblance between the obscenity of an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unwanted intimacy and its racial </w:t>
      </w:r>
      <w:proofErr w:type="gramStart"/>
      <w:r w:rsidRPr="00425E9D">
        <w:rPr>
          <w:rFonts w:asciiTheme="minorHAnsi" w:hAnsiTheme="minorHAnsi" w:cstheme="minorHAnsi"/>
          <w:sz w:val="8"/>
          <w:szCs w:val="15"/>
        </w:rPr>
        <w:t>transgression.</w:t>
      </w:r>
      <w:r w:rsidRPr="00425E9D">
        <w:rPr>
          <w:rFonts w:asciiTheme="minorHAnsi" w:hAnsiTheme="minorHAnsi" w:cstheme="minorHAnsi"/>
          <w:sz w:val="4"/>
          <w:szCs w:val="15"/>
        </w:rPr>
        <w:t>¶</w:t>
      </w:r>
      <w:proofErr w:type="gramEnd"/>
      <w:r w:rsidRPr="00425E9D">
        <w:rPr>
          <w:rFonts w:asciiTheme="minorHAnsi" w:hAnsiTheme="minorHAnsi" w:cstheme="minorHAnsi"/>
          <w:sz w:val="8"/>
          <w:szCs w:val="15"/>
        </w:rPr>
        <w:t xml:space="preserve"> As signs of an expenditure that is potentially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ruinous, intimacy and transgression cannot be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absolutely separated. The tides of racism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flowed through the South after emancipation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were, among other things, both transgressive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(“lawless”) and an obscene example of racial</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“animosities and suspicions” (114).</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t>
      </w:r>
      <w:r w:rsidRPr="00425E9D">
        <w:rPr>
          <w:sz w:val="8"/>
          <w:szCs w:val="15"/>
        </w:rPr>
        <w:t xml:space="preserve">All this derives from the literal casting down of a bucket: the lowering of the bucket into water that miraculously reveals itself as race capital is itself a transformation of metaphor into allegory. When capital triumphs, Washington avers, blackness ceases to be bereft. The stereotype of black abjection is preserved as the history that must be cancelled out even as it is raised up by the manufacture of a mutually enriching ideal of productive self-creation. Never mind the question of how the boat came to be lost, the question of how blackness was rendered abject; the fact is that it is lost. Washington continues: Cast it down in agriculture, mechanics, in commerce, in domestic service, and in the professions. And in this connection it is well to bear in mind that whatever other sins the South may be called to bear, when it comes to business, pure and simple, it is in the South that the Negro is given a man’s chance in the commercial world, and in nothing is this Exposition more eloquent than in emphasizing this chance. Our greatest danger is that in the great leap from slavery to freedom we may overlook the fact that the masses of us are to live by the productions of our hands, and fail to keep in mind that we shall prosper in proportion as we learn to dignify and glorify common labour and put brains and skill into the common occupations of life; shall prosper in proportion as we learn to draw the line between the superficial and the substantial, the ornamental gewgaws of life and the useful. No race can prosper till it learns that there is as much dignity in tilling a field as in writing a poem. It is at the bottom of life we must begin, and not at the top. Nor should we permit our grievances to overshadow our opportunities. (112) </w:t>
      </w:r>
      <w:r w:rsidRPr="00CE2A59">
        <w:rPr>
          <w:sz w:val="16"/>
        </w:rPr>
        <w:t xml:space="preserve">When Washington describes </w:t>
      </w:r>
      <w:r w:rsidRPr="00425E9D">
        <w:rPr>
          <w:rStyle w:val="StyleUnderline"/>
        </w:rPr>
        <w:t>capitalism as a “man’s chance”</w:t>
      </w:r>
      <w:r w:rsidRPr="00425E9D">
        <w:rPr>
          <w:sz w:val="16"/>
        </w:rPr>
        <w:t xml:space="preserve"> (as the fashioner </w:t>
      </w:r>
      <w:r w:rsidRPr="00425E9D">
        <w:rPr>
          <w:rStyle w:val="StyleUnderline"/>
        </w:rPr>
        <w:t>of symbolic value</w:t>
      </w:r>
      <w:r w:rsidRPr="00CE2A59">
        <w:rPr>
          <w:sz w:val="16"/>
        </w:rPr>
        <w:t xml:space="preserve">), </w:t>
      </w:r>
      <w:r w:rsidRPr="00CE2A59">
        <w:rPr>
          <w:rStyle w:val="StyleUnderline"/>
        </w:rPr>
        <w:t xml:space="preserve">it is because </w:t>
      </w:r>
      <w:r w:rsidRPr="00425E9D">
        <w:rPr>
          <w:rStyle w:val="StyleUnderline"/>
          <w:highlight w:val="cyan"/>
        </w:rPr>
        <w:t xml:space="preserve">the standard of what a </w:t>
      </w:r>
      <w:r w:rsidRPr="00425E9D">
        <w:rPr>
          <w:rStyle w:val="Emphasis"/>
          <w:highlight w:val="cyan"/>
        </w:rPr>
        <w:t>black man should be</w:t>
      </w:r>
      <w:r w:rsidRPr="00425E9D">
        <w:rPr>
          <w:rStyle w:val="StyleUnderline"/>
          <w:highlight w:val="cyan"/>
        </w:rPr>
        <w:t xml:space="preserve"> is</w:t>
      </w:r>
      <w:r w:rsidRPr="00CE2A59">
        <w:rPr>
          <w:rStyle w:val="StyleUnderline"/>
        </w:rPr>
        <w:t xml:space="preserve"> held up as one who </w:t>
      </w:r>
      <w:r w:rsidRPr="00CE2A59">
        <w:rPr>
          <w:rStyle w:val="StyleUnderline"/>
          <w:highlight w:val="cyan"/>
        </w:rPr>
        <w:t xml:space="preserve">is </w:t>
      </w:r>
      <w:r w:rsidRPr="00425E9D">
        <w:rPr>
          <w:rStyle w:val="Emphasis"/>
          <w:highlight w:val="cyan"/>
        </w:rPr>
        <w:t>docile</w:t>
      </w:r>
      <w:r w:rsidRPr="00CE2A59">
        <w:rPr>
          <w:rStyle w:val="StyleUnderline"/>
          <w:highlight w:val="cyan"/>
        </w:rPr>
        <w:t xml:space="preserve">, </w:t>
      </w:r>
      <w:r w:rsidRPr="00425E9D">
        <w:rPr>
          <w:rStyle w:val="Emphasis"/>
          <w:highlight w:val="cyan"/>
        </w:rPr>
        <w:t>submissive</w:t>
      </w:r>
      <w:r w:rsidRPr="00CE2A59">
        <w:rPr>
          <w:rStyle w:val="StyleUnderline"/>
          <w:highlight w:val="cyan"/>
        </w:rPr>
        <w:t>, “</w:t>
      </w:r>
      <w:r w:rsidRPr="00425E9D">
        <w:rPr>
          <w:rStyle w:val="Emphasis"/>
          <w:highlight w:val="cyan"/>
        </w:rPr>
        <w:t>devotional</w:t>
      </w:r>
      <w:r w:rsidRPr="00CE2A59">
        <w:rPr>
          <w:rStyle w:val="StyleUnderline"/>
          <w:highlight w:val="cyan"/>
        </w:rPr>
        <w:t xml:space="preserve">,” and </w:t>
      </w:r>
      <w:r w:rsidRPr="00425E9D">
        <w:rPr>
          <w:rStyle w:val="Emphasis"/>
          <w:highlight w:val="cyan"/>
        </w:rPr>
        <w:t>self-sacrificing</w:t>
      </w:r>
      <w:r w:rsidRPr="00CE2A59">
        <w:rPr>
          <w:sz w:val="16"/>
        </w:rPr>
        <w:t xml:space="preserve"> (112). Similarly</w:t>
      </w:r>
      <w:r w:rsidRPr="00425E9D">
        <w:rPr>
          <w:sz w:val="16"/>
        </w:rPr>
        <w:t xml:space="preserve">, </w:t>
      </w:r>
      <w:r w:rsidRPr="00425E9D">
        <w:rPr>
          <w:rStyle w:val="StyleUnderline"/>
        </w:rPr>
        <w:t>this deployment of a manly “mammy” figure as the</w:t>
      </w:r>
      <w:r w:rsidRPr="00425E9D">
        <w:rPr>
          <w:sz w:val="16"/>
        </w:rPr>
        <w:t xml:space="preserve"> most </w:t>
      </w:r>
      <w:r w:rsidRPr="00425E9D">
        <w:rPr>
          <w:rStyle w:val="StyleUnderline"/>
        </w:rPr>
        <w:t>perfect worker transpos</w:t>
      </w:r>
      <w:r w:rsidRPr="00CE2A59">
        <w:rPr>
          <w:rStyle w:val="StyleUnderline"/>
        </w:rPr>
        <w:t xml:space="preserve">es </w:t>
      </w:r>
      <w:r w:rsidRPr="00CE2A59">
        <w:rPr>
          <w:rStyle w:val="StyleUnderline"/>
          <w:highlight w:val="cyan"/>
        </w:rPr>
        <w:t xml:space="preserve">the threat of the black man taking his chance in the nation’s most intimate spaces </w:t>
      </w:r>
      <w:r w:rsidRPr="00CE2A59">
        <w:rPr>
          <w:rStyle w:val="StyleUnderline"/>
        </w:rPr>
        <w:t xml:space="preserve">into an ideal of fidelity in which docility </w:t>
      </w:r>
      <w:r w:rsidRPr="00CE2A59">
        <w:rPr>
          <w:rStyle w:val="StyleUnderline"/>
          <w:highlight w:val="cyan"/>
        </w:rPr>
        <w:t xml:space="preserve">and </w:t>
      </w:r>
      <w:r w:rsidRPr="00CE2A59">
        <w:rPr>
          <w:rStyle w:val="Emphasis"/>
          <w:highlight w:val="cyan"/>
        </w:rPr>
        <w:t>productivity</w:t>
      </w:r>
      <w:r w:rsidRPr="00CE2A59">
        <w:rPr>
          <w:rStyle w:val="StyleUnderline"/>
          <w:highlight w:val="cyan"/>
        </w:rPr>
        <w:t xml:space="preserve"> go hand in hand</w:t>
      </w:r>
      <w:r w:rsidRPr="00CE2A59">
        <w:rPr>
          <w:sz w:val="16"/>
          <w:highlight w:val="cyan"/>
        </w:rPr>
        <w:t>.</w:t>
      </w:r>
      <w:r w:rsidRPr="00CE2A59">
        <w:rPr>
          <w:sz w:val="16"/>
        </w:rPr>
        <w:t xml:space="preserve"> And yet </w:t>
      </w:r>
      <w:r w:rsidRPr="00CE2A59">
        <w:rPr>
          <w:rStyle w:val="StyleUnderline"/>
          <w:highlight w:val="cyan"/>
        </w:rPr>
        <w:t>the exercising of that chance cannot be</w:t>
      </w:r>
      <w:r w:rsidRPr="00CE2A59">
        <w:rPr>
          <w:sz w:val="16"/>
        </w:rPr>
        <w:t xml:space="preserve"> </w:t>
      </w:r>
      <w:r w:rsidRPr="00CE2A59">
        <w:rPr>
          <w:rStyle w:val="StyleUnderline"/>
        </w:rPr>
        <w:t xml:space="preserve">entirely </w:t>
      </w:r>
      <w:r w:rsidRPr="00CE2A59">
        <w:rPr>
          <w:rStyle w:val="StyleUnderline"/>
          <w:highlight w:val="cyan"/>
        </w:rPr>
        <w:t>separated from</w:t>
      </w:r>
      <w:r w:rsidRPr="00CE2A59">
        <w:rPr>
          <w:rStyle w:val="StyleUnderline"/>
        </w:rPr>
        <w:t xml:space="preserve"> the </w:t>
      </w:r>
      <w:r w:rsidRPr="00CE2A59">
        <w:rPr>
          <w:rStyle w:val="Emphasis"/>
          <w:highlight w:val="cyan"/>
        </w:rPr>
        <w:t>fears</w:t>
      </w:r>
      <w:r w:rsidRPr="00CE2A59">
        <w:rPr>
          <w:sz w:val="16"/>
        </w:rPr>
        <w:t xml:space="preserve"> of licentiousness and envy </w:t>
      </w:r>
      <w:r w:rsidRPr="00425E9D">
        <w:rPr>
          <w:rStyle w:val="StyleUnderline"/>
        </w:rPr>
        <w:t>that</w:t>
      </w:r>
      <w:r w:rsidRPr="00CE2A59">
        <w:rPr>
          <w:sz w:val="16"/>
        </w:rPr>
        <w:t xml:space="preserve"> also </w:t>
      </w:r>
      <w:r w:rsidRPr="00CE2A59">
        <w:rPr>
          <w:rStyle w:val="StyleUnderline"/>
          <w:highlight w:val="cyan"/>
        </w:rPr>
        <w:t>dominated America’s race story post-emancipation</w:t>
      </w:r>
      <w:r w:rsidRPr="00CE2A59">
        <w:rPr>
          <w:rStyle w:val="StyleUnderline"/>
        </w:rPr>
        <w:t>. Washington</w:t>
      </w:r>
      <w:r w:rsidRPr="00CE2A59">
        <w:rPr>
          <w:sz w:val="16"/>
        </w:rPr>
        <w:t xml:space="preserve">, paradoxically enough, </w:t>
      </w:r>
      <w:r w:rsidRPr="00425E9D">
        <w:rPr>
          <w:rStyle w:val="StyleUnderline"/>
        </w:rPr>
        <w:t>must</w:t>
      </w:r>
      <w:r w:rsidRPr="00425E9D">
        <w:rPr>
          <w:sz w:val="16"/>
        </w:rPr>
        <w:t xml:space="preserve"> </w:t>
      </w:r>
      <w:r w:rsidRPr="00425E9D">
        <w:rPr>
          <w:rStyle w:val="StyleUnderline"/>
        </w:rPr>
        <w:t xml:space="preserve">thus usurp </w:t>
      </w:r>
      <w:r w:rsidRPr="00CE2A59">
        <w:rPr>
          <w:rStyle w:val="StyleUnderline"/>
          <w:highlight w:val="cyan"/>
        </w:rPr>
        <w:t xml:space="preserve">this </w:t>
      </w:r>
      <w:r w:rsidRPr="00425E9D">
        <w:rPr>
          <w:rStyle w:val="Emphasis"/>
          <w:highlight w:val="cyan"/>
        </w:rPr>
        <w:t xml:space="preserve">bling bling </w:t>
      </w:r>
      <w:r w:rsidRPr="00CE2A59">
        <w:rPr>
          <w:rStyle w:val="StyleUnderline"/>
          <w:highlight w:val="cyan"/>
        </w:rPr>
        <w:t xml:space="preserve">by casting </w:t>
      </w:r>
      <w:r w:rsidRPr="00425E9D">
        <w:rPr>
          <w:rStyle w:val="StyleUnderline"/>
        </w:rPr>
        <w:t xml:space="preserve">up the ideal of </w:t>
      </w:r>
      <w:r w:rsidRPr="00CE2A59">
        <w:rPr>
          <w:rStyle w:val="StyleUnderline"/>
          <w:highlight w:val="cyan"/>
        </w:rPr>
        <w:t>race segregation in which blacks are “patient, faithful, law-abiding, and unresentful” subjects</w:t>
      </w:r>
      <w:r w:rsidRPr="00CE2A59">
        <w:rPr>
          <w:sz w:val="16"/>
        </w:rPr>
        <w:t xml:space="preserve"> (113). For a man who extolled the virtues of thrift and social hygiene there is thus a rhetorical luxuriousness here that is far from abject. How the abject puts to “work” its own abjection seems to appear here as an evacuation that is itself figuratively productive. Indeed, how else do we read this extravagant allegorical irony that extols thrift by furnishing proof of its sumptuous (yet burdensome) returns, or that turns “animosities and suspicions” into figurative profit by ending with the “absolute” claim that whites too must learn nothing less than the “willing obedience” of feminized blackness (114)? Here, in Washington’s figurative bucket, </w:t>
      </w:r>
      <w:r w:rsidRPr="00CE2A59">
        <w:rPr>
          <w:rStyle w:val="StyleUnderline"/>
        </w:rPr>
        <w:t>no recasting of race is conceivable without repression, and no repression</w:t>
      </w:r>
      <w:r w:rsidRPr="00CE2A59">
        <w:rPr>
          <w:sz w:val="16"/>
        </w:rPr>
        <w:t xml:space="preserve"> (thus no mutual wealth) is </w:t>
      </w:r>
      <w:r w:rsidRPr="00425E9D">
        <w:rPr>
          <w:rStyle w:val="StyleUnderline"/>
        </w:rPr>
        <w:t>conceivable without refashioning the referential meaning of race as bling bling.</w:t>
      </w:r>
      <w:r w:rsidRPr="00CE2A59">
        <w:rPr>
          <w:rStyle w:val="StyleUnderline"/>
          <w:highlight w:val="cyan"/>
        </w:rPr>
        <w:t xml:space="preserve"> And the</w:t>
      </w:r>
      <w:r w:rsidRPr="00CE2A59">
        <w:rPr>
          <w:rStyle w:val="StyleUnderline"/>
        </w:rPr>
        <w:t xml:space="preserve"> </w:t>
      </w:r>
      <w:r w:rsidRPr="00425E9D">
        <w:rPr>
          <w:rStyle w:val="Emphasis"/>
          <w:highlight w:val="cyan"/>
        </w:rPr>
        <w:t>horror</w:t>
      </w:r>
      <w:r w:rsidRPr="00425E9D">
        <w:rPr>
          <w:sz w:val="16"/>
          <w:highlight w:val="cyan"/>
        </w:rPr>
        <w:t xml:space="preserve"> </w:t>
      </w:r>
      <w:r w:rsidRPr="00425E9D">
        <w:rPr>
          <w:rStyle w:val="StyleUnderline"/>
          <w:highlight w:val="cyan"/>
        </w:rPr>
        <w:t>and</w:t>
      </w:r>
      <w:r w:rsidRPr="00CE2A59">
        <w:rPr>
          <w:rStyle w:val="StyleUnderline"/>
        </w:rPr>
        <w:t xml:space="preserve"> </w:t>
      </w:r>
      <w:r w:rsidRPr="00CE2A59">
        <w:rPr>
          <w:rStyle w:val="Emphasis"/>
          <w:highlight w:val="cyan"/>
        </w:rPr>
        <w:t>anxiety</w:t>
      </w:r>
      <w:r w:rsidRPr="00CE2A59">
        <w:rPr>
          <w:rStyle w:val="StyleUnderline"/>
          <w:highlight w:val="cyan"/>
        </w:rPr>
        <w:t xml:space="preserve"> over nigga</w:t>
      </w:r>
      <w:r w:rsidRPr="00CE2A59">
        <w:rPr>
          <w:rStyle w:val="StyleUnderline"/>
        </w:rPr>
        <w:t xml:space="preserve"> </w:t>
      </w:r>
      <w:r w:rsidRPr="00CE2A59">
        <w:rPr>
          <w:rStyle w:val="StyleUnderline"/>
          <w:highlight w:val="cyan"/>
        </w:rPr>
        <w:t xml:space="preserve">desire </w:t>
      </w:r>
      <w:r w:rsidRPr="00425E9D">
        <w:rPr>
          <w:rStyle w:val="StyleUnderline"/>
        </w:rPr>
        <w:t>cannot be allayed without reproducing the rhetorical flourishes that make the nigger no longer docile</w:t>
      </w:r>
      <w:r w:rsidRPr="00CE2A59">
        <w:rPr>
          <w:sz w:val="16"/>
        </w:rPr>
        <w:t xml:space="preserve"> or definable as such. In the law of capital (and this is valid for all races; it is the law of race), this means that nigger inutility cannot be fashioned into profit unless one suspends the logic of domination of one race other another, including, of course, the economic suspicion of blackness as nonutilitarian value. </w:t>
      </w:r>
      <w:r w:rsidRPr="00425E9D">
        <w:rPr>
          <w:rStyle w:val="Emphasis"/>
          <w:highlight w:val="cyan"/>
        </w:rPr>
        <w:t>The black worker</w:t>
      </w:r>
      <w:r w:rsidRPr="00CE2A59">
        <w:rPr>
          <w:sz w:val="16"/>
          <w:highlight w:val="cyan"/>
        </w:rPr>
        <w:t xml:space="preserve">, </w:t>
      </w:r>
      <w:r w:rsidRPr="00CE2A59">
        <w:rPr>
          <w:sz w:val="16"/>
        </w:rPr>
        <w:t xml:space="preserve">in which this ultimate justification of racial capitalism resides, </w:t>
      </w:r>
      <w:r w:rsidRPr="00CE2A59">
        <w:rPr>
          <w:rStyle w:val="StyleUnderline"/>
          <w:highlight w:val="cyan"/>
        </w:rPr>
        <w:t xml:space="preserve">never accumulates </w:t>
      </w:r>
      <w:proofErr w:type="gramStart"/>
      <w:r w:rsidRPr="00CE2A59">
        <w:rPr>
          <w:rStyle w:val="StyleUnderline"/>
          <w:highlight w:val="cyan"/>
        </w:rPr>
        <w:t>in order to</w:t>
      </w:r>
      <w:proofErr w:type="gramEnd"/>
      <w:r w:rsidRPr="00CE2A59">
        <w:rPr>
          <w:rStyle w:val="StyleUnderline"/>
          <w:highlight w:val="cyan"/>
        </w:rPr>
        <w:t xml:space="preserve"> spend, but only ever works </w:t>
      </w:r>
      <w:proofErr w:type="gramStart"/>
      <w:r w:rsidRPr="00CE2A59">
        <w:rPr>
          <w:rStyle w:val="StyleUnderline"/>
          <w:highlight w:val="cyan"/>
        </w:rPr>
        <w:t>in order to</w:t>
      </w:r>
      <w:proofErr w:type="gramEnd"/>
      <w:r w:rsidRPr="00CE2A59">
        <w:rPr>
          <w:rStyle w:val="StyleUnderline"/>
          <w:highlight w:val="cyan"/>
        </w:rPr>
        <w:t xml:space="preserve"> </w:t>
      </w:r>
      <w:r w:rsidRPr="00987853">
        <w:rPr>
          <w:rStyle w:val="Emphasis"/>
          <w:highlight w:val="cyan"/>
        </w:rPr>
        <w:t>sacrifice himself</w:t>
      </w:r>
      <w:r w:rsidRPr="00CE2A59">
        <w:rPr>
          <w:rStyle w:val="StyleUnderline"/>
          <w:highlight w:val="cyan"/>
        </w:rPr>
        <w:t xml:space="preserve"> to labor</w:t>
      </w:r>
      <w:r w:rsidRPr="00CE2A59">
        <w:rPr>
          <w:sz w:val="16"/>
          <w:highlight w:val="cyan"/>
        </w:rPr>
        <w:t xml:space="preserve">. </w:t>
      </w:r>
      <w:r w:rsidRPr="00CE2A59">
        <w:rPr>
          <w:sz w:val="16"/>
        </w:rPr>
        <w:t>Consequentl</w:t>
      </w:r>
      <w:r w:rsidRPr="00987853">
        <w:rPr>
          <w:sz w:val="16"/>
        </w:rPr>
        <w:t xml:space="preserve">y, </w:t>
      </w:r>
      <w:r w:rsidRPr="00CE2A59">
        <w:rPr>
          <w:rStyle w:val="StyleUnderline"/>
          <w:highlight w:val="cyan"/>
        </w:rPr>
        <w:t xml:space="preserve">he </w:t>
      </w:r>
      <w:r w:rsidRPr="00987853">
        <w:rPr>
          <w:rStyle w:val="StyleUnderline"/>
        </w:rPr>
        <w:t xml:space="preserve">designates a being who </w:t>
      </w:r>
      <w:r w:rsidRPr="00CE2A59">
        <w:rPr>
          <w:rStyle w:val="StyleUnderline"/>
          <w:highlight w:val="cyan"/>
        </w:rPr>
        <w:t xml:space="preserve">is always </w:t>
      </w:r>
      <w:r w:rsidRPr="00987853">
        <w:rPr>
          <w:rStyle w:val="Emphasis"/>
          <w:highlight w:val="cyan"/>
        </w:rPr>
        <w:t>spent</w:t>
      </w:r>
      <w:r w:rsidRPr="00CE2A59">
        <w:rPr>
          <w:rStyle w:val="StyleUnderline"/>
          <w:highlight w:val="cyan"/>
        </w:rPr>
        <w:t xml:space="preserve"> and </w:t>
      </w:r>
      <w:r w:rsidRPr="00987853">
        <w:rPr>
          <w:rStyle w:val="Emphasis"/>
          <w:highlight w:val="cyan"/>
        </w:rPr>
        <w:t>appropriated</w:t>
      </w:r>
      <w:r w:rsidRPr="00CE2A59">
        <w:rPr>
          <w:rStyle w:val="StyleUnderline"/>
          <w:highlight w:val="cyan"/>
        </w:rPr>
        <w:t>.</w:t>
      </w:r>
      <w:r w:rsidRPr="00CE2A59">
        <w:rPr>
          <w:sz w:val="16"/>
        </w:rPr>
        <w:t xml:space="preserve"> </w:t>
      </w:r>
      <w:r w:rsidRPr="00425E9D">
        <w:rPr>
          <w:rStyle w:val="StyleUnderline"/>
          <w:highlight w:val="cyan"/>
        </w:rPr>
        <w:t xml:space="preserve">The </w:t>
      </w:r>
      <w:r w:rsidRPr="00425E9D">
        <w:rPr>
          <w:rStyle w:val="Emphasis"/>
          <w:highlight w:val="cyan"/>
        </w:rPr>
        <w:t>abusive</w:t>
      </w:r>
      <w:r w:rsidRPr="00425E9D">
        <w:rPr>
          <w:rStyle w:val="StyleUnderline"/>
        </w:rPr>
        <w:t xml:space="preserve"> </w:t>
      </w:r>
      <w:r w:rsidRPr="00425E9D">
        <w:rPr>
          <w:rStyle w:val="Emphasis"/>
          <w:highlight w:val="cyan"/>
        </w:rPr>
        <w:t>appropriation</w:t>
      </w:r>
      <w:r w:rsidRPr="00425E9D">
        <w:rPr>
          <w:rStyle w:val="StyleUnderline"/>
          <w:highlight w:val="cyan"/>
        </w:rPr>
        <w:t xml:space="preserve"> of </w:t>
      </w:r>
      <w:r w:rsidRPr="00425E9D">
        <w:rPr>
          <w:rStyle w:val="Emphasis"/>
          <w:highlight w:val="cyan"/>
        </w:rPr>
        <w:t>blackness</w:t>
      </w:r>
      <w:r w:rsidRPr="00425E9D">
        <w:rPr>
          <w:rStyle w:val="StyleUnderline"/>
        </w:rPr>
        <w:t xml:space="preserve"> must end for the recasting of its labor </w:t>
      </w:r>
      <w:r w:rsidRPr="00425E9D">
        <w:rPr>
          <w:rStyle w:val="StyleUnderline"/>
          <w:highlight w:val="cyan"/>
        </w:rPr>
        <w:t>to become</w:t>
      </w:r>
      <w:r w:rsidRPr="00425E9D">
        <w:rPr>
          <w:rStyle w:val="StyleUnderline"/>
        </w:rPr>
        <w:t xml:space="preserve"> meaningful as </w:t>
      </w:r>
      <w:r w:rsidRPr="00425E9D">
        <w:rPr>
          <w:rStyle w:val="StyleUnderline"/>
          <w:highlight w:val="cyan"/>
        </w:rPr>
        <w:t>capital</w:t>
      </w:r>
      <w:r w:rsidRPr="00425E9D">
        <w:rPr>
          <w:rStyle w:val="StyleUnderline"/>
        </w:rPr>
        <w:t>.</w:t>
      </w:r>
      <w:r w:rsidRPr="00CE2A59">
        <w:rPr>
          <w:sz w:val="16"/>
        </w:rPr>
        <w:t xml:space="preserve"> When Washington says that this is the manly way of being useful, he implies </w:t>
      </w:r>
      <w:r w:rsidRPr="00425E9D">
        <w:rPr>
          <w:sz w:val="16"/>
        </w:rPr>
        <w:t xml:space="preserve">that </w:t>
      </w:r>
      <w:r w:rsidRPr="00425E9D">
        <w:rPr>
          <w:rStyle w:val="StyleUnderline"/>
        </w:rPr>
        <w:t>this is just what racial citizenship is</w:t>
      </w:r>
      <w:r w:rsidRPr="00425E9D">
        <w:rPr>
          <w:sz w:val="16"/>
        </w:rPr>
        <w:t>. In this difficult marriage between manliness and capital, the bucket acts</w:t>
      </w:r>
      <w:r w:rsidRPr="00CE2A59">
        <w:rPr>
          <w:sz w:val="16"/>
        </w:rPr>
        <w:t xml:space="preserve"> like (and this word marks an analogy or resemblance which is neither sovereign nor natural) a racial compromise (read here from the point of view of an equivalence between white and black men). Race is like capital once the former is isolated from the performative or cognitive rhetoric of unreproductive (nigga) labor. Instead, </w:t>
      </w:r>
      <w:r w:rsidRPr="00CE2A59">
        <w:rPr>
          <w:rStyle w:val="StyleUnderline"/>
          <w:highlight w:val="cyan"/>
        </w:rPr>
        <w:t xml:space="preserve">race must be determined </w:t>
      </w:r>
      <w:proofErr w:type="gramStart"/>
      <w:r w:rsidRPr="00CE2A59">
        <w:rPr>
          <w:rStyle w:val="StyleUnderline"/>
          <w:highlight w:val="cyan"/>
        </w:rPr>
        <w:t>on the basis of</w:t>
      </w:r>
      <w:proofErr w:type="gramEnd"/>
      <w:r w:rsidRPr="00CE2A59">
        <w:rPr>
          <w:rStyle w:val="StyleUnderline"/>
          <w:highlight w:val="cyan"/>
        </w:rPr>
        <w:t xml:space="preserve"> its fungibility</w:t>
      </w:r>
      <w:proofErr w:type="gramStart"/>
      <w:r w:rsidRPr="00CE2A59">
        <w:rPr>
          <w:rStyle w:val="StyleUnderline"/>
          <w:highlight w:val="cyan"/>
        </w:rPr>
        <w:t xml:space="preserve">, </w:t>
      </w:r>
      <w:r w:rsidRPr="00425E9D">
        <w:rPr>
          <w:rStyle w:val="StyleUnderline"/>
        </w:rPr>
        <w:t>that is to say, its</w:t>
      </w:r>
      <w:proofErr w:type="gramEnd"/>
      <w:r w:rsidRPr="00425E9D">
        <w:rPr>
          <w:rStyle w:val="StyleUnderline"/>
        </w:rPr>
        <w:t xml:space="preserve"> figural </w:t>
      </w:r>
      <w:r w:rsidRPr="00CE2A59">
        <w:rPr>
          <w:rStyle w:val="StyleUnderline"/>
          <w:highlight w:val="cyan"/>
        </w:rPr>
        <w:t xml:space="preserve">or </w:t>
      </w:r>
      <w:r w:rsidRPr="00425E9D">
        <w:rPr>
          <w:rStyle w:val="StyleUnderline"/>
        </w:rPr>
        <w:t xml:space="preserve">allegorical </w:t>
      </w:r>
      <w:r w:rsidRPr="00CE2A59">
        <w:rPr>
          <w:rStyle w:val="StyleUnderline"/>
          <w:highlight w:val="cyan"/>
        </w:rPr>
        <w:t>productivity</w:t>
      </w:r>
      <w:r w:rsidRPr="00CE2A59">
        <w:rPr>
          <w:rStyle w:val="StyleUnderline"/>
        </w:rPr>
        <w:t xml:space="preserve"> (as nigger).</w:t>
      </w:r>
      <w:r w:rsidRPr="00CE2A59">
        <w:rPr>
          <w:sz w:val="16"/>
        </w:rPr>
        <w:t xml:space="preserve"> (“Nigga” is always thereby cast as the inconsequential </w:t>
      </w:r>
      <w:proofErr w:type="gramStart"/>
      <w:r w:rsidRPr="00CE2A59">
        <w:rPr>
          <w:sz w:val="16"/>
        </w:rPr>
        <w:t>affect</w:t>
      </w:r>
      <w:proofErr w:type="gramEnd"/>
      <w:r w:rsidRPr="00CE2A59">
        <w:rPr>
          <w:sz w:val="16"/>
        </w:rPr>
        <w:t xml:space="preserve"> of “nigger” being, a distinction that will occupy the final part of this essay.) </w:t>
      </w:r>
      <w:r w:rsidRPr="00CE2A59">
        <w:rPr>
          <w:rStyle w:val="StyleUnderline"/>
        </w:rPr>
        <w:t xml:space="preserve">Here </w:t>
      </w:r>
      <w:r w:rsidRPr="00425E9D">
        <w:rPr>
          <w:rStyle w:val="StyleUnderline"/>
        </w:rPr>
        <w:t>the attempt to capitalize blackness by turning it into rhetorical profit relies on</w:t>
      </w:r>
      <w:r w:rsidRPr="00425E9D">
        <w:rPr>
          <w:sz w:val="16"/>
        </w:rPr>
        <w:t xml:space="preserve"> flattery to appease </w:t>
      </w:r>
      <w:r w:rsidRPr="00425E9D">
        <w:rPr>
          <w:rStyle w:val="StyleUnderline"/>
        </w:rPr>
        <w:t>white despotism</w:t>
      </w:r>
      <w:r w:rsidRPr="00425E9D">
        <w:rPr>
          <w:sz w:val="16"/>
        </w:rPr>
        <w:t xml:space="preserve">, but Washington’s stern </w:t>
      </w:r>
      <w:r w:rsidRPr="00425E9D">
        <w:rPr>
          <w:rStyle w:val="StyleUnderline"/>
        </w:rPr>
        <w:t>moralism is itself bound to a certain extravagance</w:t>
      </w:r>
      <w:r w:rsidRPr="00425E9D">
        <w:rPr>
          <w:sz w:val="16"/>
        </w:rPr>
        <w:t>. It seems to me that in this logic of mutual need and benefit, which here takes on the figure of a compa</w:t>
      </w:r>
      <w:r w:rsidRPr="00CE2A59">
        <w:rPr>
          <w:sz w:val="16"/>
        </w:rPr>
        <w:t>ct, the metonymic movement of casting could equally mean that the language of race will be abolished by capital, without forgetting that capital itself requires voluntary servitude by all classes to “the mandates of [race] law” (114). According to this second reading, the casting (shaping, fashioning) by white and black men of the (</w:t>
      </w:r>
      <w:proofErr w:type="gramStart"/>
      <w:r w:rsidRPr="00CE2A59">
        <w:rPr>
          <w:sz w:val="16"/>
        </w:rPr>
        <w:t>racial-wealth</w:t>
      </w:r>
      <w:proofErr w:type="gramEnd"/>
      <w:r w:rsidRPr="00CE2A59">
        <w:rPr>
          <w:sz w:val="16"/>
        </w:rPr>
        <w:t>) bucket is enabling because each has robbed the other of plenty and left both impoverished and impotent. If blackness is to become publicly productive, it only becomes so where the two activities of casting overlap, in that a utilitarian devotion to profit is mutually binding, and “the opportunity to earn a dollar … is worth infinitely more than the opportunity to spend a dollar” (114).</w:t>
      </w:r>
    </w:p>
    <w:p w14:paraId="409D6B48" w14:textId="77777777" w:rsidR="00F21BCB" w:rsidRPr="00122222" w:rsidRDefault="00F21BCB" w:rsidP="00F21BCB"/>
    <w:p w14:paraId="72296D30" w14:textId="77777777" w:rsidR="00F21BCB" w:rsidRPr="00F756B0" w:rsidRDefault="00F21BCB" w:rsidP="00F21BCB">
      <w:pPr>
        <w:pStyle w:val="Heading4"/>
      </w:pPr>
      <w:r w:rsidRPr="00D07B1C">
        <w:rPr>
          <w:u w:val="single"/>
        </w:rPr>
        <w:t>Unions</w:t>
      </w:r>
      <w:r w:rsidRPr="00F756B0">
        <w:t xml:space="preserve"> are lobbying </w:t>
      </w:r>
      <w:r w:rsidRPr="00D07B1C">
        <w:rPr>
          <w:u w:val="single"/>
        </w:rPr>
        <w:t>psyops</w:t>
      </w:r>
      <w:r w:rsidRPr="00F756B0">
        <w:t xml:space="preserve"> for Trump</w:t>
      </w:r>
    </w:p>
    <w:p w14:paraId="3A4EC7F1" w14:textId="77777777" w:rsidR="00F21BCB" w:rsidRPr="00F756B0" w:rsidRDefault="00F21BCB" w:rsidP="00F21BCB">
      <w:r w:rsidRPr="00F756B0">
        <w:rPr>
          <w:rStyle w:val="Style13ptBold"/>
        </w:rPr>
        <w:t>Macdonald 24</w:t>
      </w:r>
      <w:r w:rsidRPr="00F756B0">
        <w:t xml:space="preserve"> (Alexander T. Macdonald, Shareholder &amp; Co-Chair of the Workplace Policy Institute, Littler Mendelson P.C. 7-8-2024, "Union membership is now political. So can the government still require people to associate with a union?", Federalist Society, </w:t>
      </w:r>
      <w:hyperlink r:id="rId10" w:history="1">
        <w:r w:rsidRPr="00F756B0">
          <w:rPr>
            <w:rStyle w:val="Hyperlink"/>
          </w:rPr>
          <w:t>https://fedsoc.org/commentary/fedsoc-blog/union-membership-is-now-political-so-can-the-government-still-require-people-to-associate-with-a-union</w:t>
        </w:r>
      </w:hyperlink>
      <w:r w:rsidRPr="00F756B0">
        <w:t xml:space="preserve"> /jrimp)</w:t>
      </w:r>
    </w:p>
    <w:p w14:paraId="7B594BFA" w14:textId="77777777" w:rsidR="00F21BCB" w:rsidRPr="00F756B0" w:rsidRDefault="00F21BCB" w:rsidP="00F21BCB">
      <w:pPr>
        <w:rPr>
          <w:sz w:val="16"/>
        </w:rPr>
      </w:pPr>
      <w:r w:rsidRPr="00F756B0">
        <w:rPr>
          <w:sz w:val="16"/>
        </w:rPr>
        <w:t xml:space="preserve">The </w:t>
      </w:r>
      <w:r w:rsidRPr="00F756B0">
        <w:rPr>
          <w:rStyle w:val="StyleUnderline"/>
        </w:rPr>
        <w:t>Webbs saw this coming</w:t>
      </w:r>
      <w:r w:rsidRPr="00F756B0">
        <w:rPr>
          <w:sz w:val="16"/>
        </w:rPr>
        <w:t xml:space="preserve">. Writing in the late 19th century, Sidney and Beatrice </w:t>
      </w:r>
      <w:r w:rsidRPr="00F756B0">
        <w:rPr>
          <w:rStyle w:val="StyleUnderline"/>
        </w:rPr>
        <w:t xml:space="preserve">Webb </w:t>
      </w:r>
      <w:hyperlink r:id="rId11" w:history="1">
        <w:r w:rsidRPr="00F756B0">
          <w:rPr>
            <w:rStyle w:val="StyleUnderline"/>
          </w:rPr>
          <w:t>predicted</w:t>
        </w:r>
      </w:hyperlink>
      <w:r w:rsidRPr="00F756B0">
        <w:rPr>
          <w:rStyle w:val="StyleUnderline"/>
        </w:rPr>
        <w:t xml:space="preserve"> that </w:t>
      </w:r>
      <w:r w:rsidRPr="00F756B0">
        <w:rPr>
          <w:rStyle w:val="StyleUnderline"/>
          <w:highlight w:val="cyan"/>
        </w:rPr>
        <w:t>labor</w:t>
      </w:r>
      <w:r w:rsidRPr="00F756B0">
        <w:rPr>
          <w:rStyle w:val="StyleUnderline"/>
        </w:rPr>
        <w:t xml:space="preserve"> </w:t>
      </w:r>
      <w:r w:rsidRPr="00F756B0">
        <w:rPr>
          <w:rStyle w:val="Emphasis"/>
          <w:highlight w:val="cyan"/>
        </w:rPr>
        <w:t>unions</w:t>
      </w:r>
      <w:r w:rsidRPr="00F756B0">
        <w:rPr>
          <w:rStyle w:val="StyleUnderline"/>
        </w:rPr>
        <w:t xml:space="preserve"> would </w:t>
      </w:r>
      <w:r w:rsidRPr="00F756B0">
        <w:rPr>
          <w:rStyle w:val="Emphasis"/>
          <w:highlight w:val="cyan"/>
        </w:rPr>
        <w:t>evolve</w:t>
      </w:r>
      <w:r w:rsidRPr="00F756B0">
        <w:rPr>
          <w:rStyle w:val="StyleUnderline"/>
        </w:rPr>
        <w:t xml:space="preserve"> from private groups </w:t>
      </w:r>
      <w:r w:rsidRPr="00F756B0">
        <w:rPr>
          <w:rStyle w:val="Emphasis"/>
          <w:highlight w:val="cyan"/>
        </w:rPr>
        <w:t>into quasi-governmental</w:t>
      </w:r>
      <w:r w:rsidRPr="00F756B0">
        <w:rPr>
          <w:rStyle w:val="Emphasis"/>
        </w:rPr>
        <w:t xml:space="preserve"> </w:t>
      </w:r>
      <w:r w:rsidRPr="00F756B0">
        <w:rPr>
          <w:rStyle w:val="Emphasis"/>
          <w:highlight w:val="cyan"/>
        </w:rPr>
        <w:t>entities</w:t>
      </w:r>
      <w:r w:rsidRPr="00F756B0">
        <w:rPr>
          <w:sz w:val="16"/>
        </w:rPr>
        <w:t xml:space="preserve">. At the time, </w:t>
      </w:r>
      <w:r w:rsidRPr="00F756B0">
        <w:rPr>
          <w:rStyle w:val="StyleUnderline"/>
        </w:rPr>
        <w:t>the</w:t>
      </w:r>
      <w:r w:rsidRPr="00F756B0">
        <w:rPr>
          <w:sz w:val="16"/>
        </w:rPr>
        <w:t xml:space="preserve"> </w:t>
      </w:r>
      <w:r w:rsidRPr="00F756B0">
        <w:rPr>
          <w:rStyle w:val="StyleUnderline"/>
        </w:rPr>
        <w:t xml:space="preserve">economy was </w:t>
      </w:r>
      <w:r w:rsidRPr="00F756B0">
        <w:rPr>
          <w:rStyle w:val="Emphasis"/>
        </w:rPr>
        <w:t>industrializing</w:t>
      </w:r>
      <w:r w:rsidRPr="00F756B0">
        <w:rPr>
          <w:rStyle w:val="StyleUnderline"/>
        </w:rPr>
        <w:t xml:space="preserve">, </w:t>
      </w:r>
      <w:r w:rsidRPr="00F756B0">
        <w:rPr>
          <w:rStyle w:val="Emphasis"/>
        </w:rPr>
        <w:t>speeding</w:t>
      </w:r>
      <w:r w:rsidRPr="00F756B0">
        <w:rPr>
          <w:rStyle w:val="StyleUnderline"/>
        </w:rPr>
        <w:t xml:space="preserve"> up, </w:t>
      </w:r>
      <w:r w:rsidRPr="00F756B0">
        <w:rPr>
          <w:rStyle w:val="Emphasis"/>
        </w:rPr>
        <w:t>and growing</w:t>
      </w:r>
      <w:r w:rsidRPr="00F756B0">
        <w:rPr>
          <w:rStyle w:val="StyleUnderline"/>
        </w:rPr>
        <w:t xml:space="preserve"> more complex</w:t>
      </w:r>
      <w:r w:rsidRPr="00F756B0">
        <w:rPr>
          <w:sz w:val="16"/>
        </w:rPr>
        <w:t xml:space="preserve">. And that complexity was </w:t>
      </w:r>
      <w:r w:rsidRPr="00F756B0">
        <w:rPr>
          <w:rStyle w:val="Emphasis"/>
          <w:highlight w:val="cyan"/>
        </w:rPr>
        <w:t>drawing government</w:t>
      </w:r>
      <w:r w:rsidRPr="00F756B0">
        <w:rPr>
          <w:rStyle w:val="StyleUnderline"/>
        </w:rPr>
        <w:t xml:space="preserve"> </w:t>
      </w:r>
      <w:proofErr w:type="gramStart"/>
      <w:r w:rsidRPr="00F756B0">
        <w:rPr>
          <w:rStyle w:val="StyleUnderline"/>
          <w:highlight w:val="cyan"/>
        </w:rPr>
        <w:t>deeper</w:t>
      </w:r>
      <w:r w:rsidRPr="00F756B0">
        <w:rPr>
          <w:rStyle w:val="StyleUnderline"/>
        </w:rPr>
        <w:t xml:space="preserve"> and deeper</w:t>
      </w:r>
      <w:proofErr w:type="gramEnd"/>
      <w:r w:rsidRPr="00F756B0">
        <w:rPr>
          <w:rStyle w:val="StyleUnderline"/>
        </w:rPr>
        <w:t xml:space="preserve"> </w:t>
      </w:r>
      <w:r w:rsidRPr="00F756B0">
        <w:rPr>
          <w:rStyle w:val="StyleUnderline"/>
          <w:highlight w:val="cyan"/>
        </w:rPr>
        <w:t xml:space="preserve">into </w:t>
      </w:r>
      <w:r w:rsidRPr="00F756B0">
        <w:rPr>
          <w:rStyle w:val="StyleUnderline"/>
        </w:rPr>
        <w:t>market regulation</w:t>
      </w:r>
      <w:r w:rsidRPr="00F756B0">
        <w:rPr>
          <w:sz w:val="16"/>
        </w:rPr>
        <w:t xml:space="preserve">, especially </w:t>
      </w:r>
      <w:r w:rsidRPr="00F756B0">
        <w:rPr>
          <w:rStyle w:val="Emphasis"/>
        </w:rPr>
        <w:t xml:space="preserve">in </w:t>
      </w:r>
      <w:r w:rsidRPr="00F756B0">
        <w:rPr>
          <w:rStyle w:val="Emphasis"/>
          <w:highlight w:val="cyan"/>
        </w:rPr>
        <w:t>labor markets</w:t>
      </w:r>
      <w:r w:rsidRPr="00F756B0">
        <w:rPr>
          <w:sz w:val="16"/>
        </w:rPr>
        <w:t xml:space="preserve">. The Webbs thought </w:t>
      </w:r>
      <w:r w:rsidRPr="00F756B0">
        <w:rPr>
          <w:rStyle w:val="StyleUnderline"/>
        </w:rPr>
        <w:t>this</w:t>
      </w:r>
      <w:r w:rsidRPr="00F756B0">
        <w:rPr>
          <w:sz w:val="16"/>
        </w:rPr>
        <w:t xml:space="preserve"> </w:t>
      </w:r>
      <w:r w:rsidRPr="00F756B0">
        <w:rPr>
          <w:rStyle w:val="StyleUnderline"/>
        </w:rPr>
        <w:t>regulation would eventually displace unions from their traditional roles</w:t>
      </w:r>
      <w:r w:rsidRPr="00F756B0">
        <w:rPr>
          <w:sz w:val="16"/>
        </w:rPr>
        <w:t xml:space="preserve">. </w:t>
      </w:r>
      <w:r w:rsidRPr="00F756B0">
        <w:rPr>
          <w:rStyle w:val="StyleUnderline"/>
          <w:highlight w:val="cyan"/>
        </w:rPr>
        <w:t>Unions</w:t>
      </w:r>
      <w:r w:rsidRPr="00F756B0">
        <w:rPr>
          <w:sz w:val="16"/>
        </w:rPr>
        <w:t xml:space="preserve"> would no longer be needed to bargain over wages and working conditions. Instead, they </w:t>
      </w:r>
      <w:r w:rsidRPr="00F756B0">
        <w:rPr>
          <w:rStyle w:val="Emphasis"/>
          <w:sz w:val="36"/>
          <w:szCs w:val="32"/>
        </w:rPr>
        <w:t xml:space="preserve">would </w:t>
      </w:r>
      <w:r w:rsidRPr="00F756B0">
        <w:rPr>
          <w:rStyle w:val="Emphasis"/>
          <w:sz w:val="36"/>
          <w:szCs w:val="32"/>
          <w:highlight w:val="cyan"/>
        </w:rPr>
        <w:t>act as the government’s eyes and ears</w:t>
      </w:r>
      <w:r w:rsidRPr="00F756B0">
        <w:rPr>
          <w:sz w:val="16"/>
          <w:highlight w:val="cyan"/>
        </w:rPr>
        <w:t>.</w:t>
      </w:r>
      <w:r w:rsidRPr="00F756B0">
        <w:rPr>
          <w:sz w:val="16"/>
        </w:rPr>
        <w:t xml:space="preserve"> </w:t>
      </w:r>
    </w:p>
    <w:p w14:paraId="2BC4B773" w14:textId="77777777" w:rsidR="00F21BCB" w:rsidRDefault="00F21BCB" w:rsidP="00F21BCB">
      <w:pPr>
        <w:rPr>
          <w:sz w:val="16"/>
        </w:rPr>
      </w:pPr>
      <w:r w:rsidRPr="00F756B0">
        <w:rPr>
          <w:rStyle w:val="StyleUnderline"/>
        </w:rPr>
        <w:t xml:space="preserve">They would </w:t>
      </w:r>
      <w:r w:rsidRPr="00F756B0">
        <w:rPr>
          <w:rStyle w:val="Emphasis"/>
          <w:highlight w:val="cyan"/>
        </w:rPr>
        <w:t>feed</w:t>
      </w:r>
      <w:r w:rsidRPr="00F756B0">
        <w:rPr>
          <w:rStyle w:val="StyleUnderline"/>
          <w:highlight w:val="cyan"/>
        </w:rPr>
        <w:t xml:space="preserve"> the government </w:t>
      </w:r>
      <w:r w:rsidRPr="00F756B0">
        <w:rPr>
          <w:rStyle w:val="Emphasis"/>
          <w:highlight w:val="cyan"/>
        </w:rPr>
        <w:t>info</w:t>
      </w:r>
      <w:r w:rsidRPr="00F756B0">
        <w:rPr>
          <w:rStyle w:val="StyleUnderline"/>
        </w:rPr>
        <w:t>rmation</w:t>
      </w:r>
      <w:r w:rsidRPr="00F756B0">
        <w:rPr>
          <w:sz w:val="16"/>
        </w:rPr>
        <w:t xml:space="preserve"> and help it design new work standards. They would, in short, </w:t>
      </w:r>
      <w:r w:rsidRPr="00F756B0">
        <w:rPr>
          <w:rStyle w:val="StyleUnderline"/>
        </w:rPr>
        <w:t xml:space="preserve">no longer represent </w:t>
      </w:r>
      <w:r w:rsidRPr="00F756B0">
        <w:rPr>
          <w:rStyle w:val="Emphasis"/>
        </w:rPr>
        <w:t>workers</w:t>
      </w:r>
      <w:r w:rsidRPr="00F756B0">
        <w:rPr>
          <w:sz w:val="16"/>
        </w:rPr>
        <w:t xml:space="preserve">; </w:t>
      </w:r>
      <w:r w:rsidRPr="00F756B0">
        <w:rPr>
          <w:rStyle w:val="StyleUnderline"/>
        </w:rPr>
        <w:t xml:space="preserve">they would </w:t>
      </w:r>
      <w:r w:rsidRPr="00F756B0">
        <w:rPr>
          <w:rStyle w:val="StyleUnderline"/>
          <w:highlight w:val="cyan"/>
        </w:rPr>
        <w:t xml:space="preserve">represent the </w:t>
      </w:r>
      <w:r w:rsidRPr="00F756B0">
        <w:rPr>
          <w:rStyle w:val="Emphasis"/>
          <w:highlight w:val="cyan"/>
        </w:rPr>
        <w:t>state</w:t>
      </w:r>
      <w:r w:rsidRPr="00F756B0">
        <w:rPr>
          <w:sz w:val="16"/>
        </w:rPr>
        <w:t xml:space="preserve">. The Webbs were British economists; they were writing about late 19th-century England. But they could just as easily have been writing about the 21st century United States. Today, </w:t>
      </w:r>
      <w:r w:rsidRPr="00F756B0">
        <w:rPr>
          <w:rStyle w:val="StyleUnderline"/>
        </w:rPr>
        <w:t xml:space="preserve">U.S. unions do </w:t>
      </w:r>
      <w:r w:rsidRPr="00F756B0">
        <w:rPr>
          <w:rStyle w:val="Emphasis"/>
          <w:highlight w:val="cyan"/>
        </w:rPr>
        <w:t>less bargaining</w:t>
      </w:r>
      <w:r w:rsidRPr="00F756B0">
        <w:rPr>
          <w:rStyle w:val="StyleUnderline"/>
          <w:highlight w:val="cyan"/>
        </w:rPr>
        <w:t xml:space="preserve"> and </w:t>
      </w:r>
      <w:r w:rsidRPr="00F756B0">
        <w:rPr>
          <w:rStyle w:val="Emphasis"/>
          <w:highlight w:val="cyan"/>
        </w:rPr>
        <w:t>more politicking</w:t>
      </w:r>
      <w:r w:rsidRPr="00F756B0">
        <w:rPr>
          <w:sz w:val="16"/>
        </w:rPr>
        <w:t xml:space="preserve">. </w:t>
      </w:r>
      <w:r w:rsidRPr="00F756B0">
        <w:rPr>
          <w:rStyle w:val="Emphasis"/>
        </w:rPr>
        <w:t xml:space="preserve">They </w:t>
      </w:r>
      <w:hyperlink r:id="rId12" w:history="1">
        <w:r w:rsidRPr="00F756B0">
          <w:rPr>
            <w:rStyle w:val="Emphasis"/>
            <w:highlight w:val="cyan"/>
          </w:rPr>
          <w:t>fund</w:t>
        </w:r>
      </w:hyperlink>
      <w:r w:rsidRPr="00F756B0">
        <w:rPr>
          <w:rStyle w:val="Emphasis"/>
          <w:highlight w:val="cyan"/>
        </w:rPr>
        <w:t xml:space="preserve"> campaigns,</w:t>
      </w:r>
      <w:r w:rsidRPr="00F756B0">
        <w:rPr>
          <w:rStyle w:val="Emphasis"/>
        </w:rPr>
        <w:t xml:space="preserve"> </w:t>
      </w:r>
      <w:r w:rsidRPr="00F756B0">
        <w:rPr>
          <w:rStyle w:val="StyleUnderline"/>
          <w:highlight w:val="cyan"/>
        </w:rPr>
        <w:t xml:space="preserve">sponsor </w:t>
      </w:r>
      <w:hyperlink r:id="rId13" w:history="1">
        <w:r w:rsidRPr="00F756B0">
          <w:rPr>
            <w:rStyle w:val="StyleUnderline"/>
            <w:highlight w:val="cyan"/>
          </w:rPr>
          <w:t>laws</w:t>
        </w:r>
      </w:hyperlink>
      <w:r w:rsidRPr="00F756B0">
        <w:rPr>
          <w:rStyle w:val="StyleUnderline"/>
          <w:highlight w:val="cyan"/>
        </w:rPr>
        <w:t xml:space="preserve">, and run </w:t>
      </w:r>
      <w:hyperlink r:id="rId14" w:history="1">
        <w:r w:rsidRPr="00F756B0">
          <w:rPr>
            <w:rStyle w:val="StyleUnderline"/>
            <w:highlight w:val="cyan"/>
          </w:rPr>
          <w:t>political action committees</w:t>
        </w:r>
      </w:hyperlink>
      <w:r w:rsidRPr="00F756B0">
        <w:rPr>
          <w:rStyle w:val="StyleUnderline"/>
        </w:rPr>
        <w:t>, and</w:t>
      </w:r>
      <w:r w:rsidRPr="00F756B0">
        <w:rPr>
          <w:sz w:val="16"/>
        </w:rPr>
        <w:t xml:space="preserve"> </w:t>
      </w:r>
      <w:r w:rsidRPr="00F756B0">
        <w:rPr>
          <w:rStyle w:val="Emphasis"/>
        </w:rPr>
        <w:t>they serve on quasi-governmental boards</w:t>
      </w:r>
      <w:r w:rsidRPr="00F756B0">
        <w:rPr>
          <w:sz w:val="16"/>
        </w:rPr>
        <w:t xml:space="preserve">, </w:t>
      </w:r>
      <w:r w:rsidRPr="00F756B0">
        <w:rPr>
          <w:rStyle w:val="StyleUnderline"/>
        </w:rPr>
        <w:t xml:space="preserve">where they write and implement </w:t>
      </w:r>
      <w:r w:rsidRPr="00F756B0">
        <w:rPr>
          <w:rStyle w:val="Emphasis"/>
        </w:rPr>
        <w:t>sector-wide regulations</w:t>
      </w:r>
      <w:r w:rsidRPr="00F756B0">
        <w:rPr>
          <w:rStyle w:val="StyleUnderline"/>
        </w:rPr>
        <w:t xml:space="preserve">. They have, in short, </w:t>
      </w:r>
      <w:r w:rsidRPr="00F756B0">
        <w:rPr>
          <w:rStyle w:val="StyleUnderline"/>
          <w:highlight w:val="cyan"/>
        </w:rPr>
        <w:t>transformed</w:t>
      </w:r>
      <w:r w:rsidRPr="00F756B0">
        <w:rPr>
          <w:rStyle w:val="StyleUnderline"/>
        </w:rPr>
        <w:t xml:space="preserve"> from private bargaining agents </w:t>
      </w:r>
      <w:r w:rsidRPr="00F756B0">
        <w:rPr>
          <w:rStyle w:val="StyleUnderline"/>
          <w:highlight w:val="cyan"/>
        </w:rPr>
        <w:t>into</w:t>
      </w:r>
      <w:r w:rsidRPr="00F756B0">
        <w:rPr>
          <w:rStyle w:val="StyleUnderline"/>
        </w:rPr>
        <w:t xml:space="preserve"> </w:t>
      </w:r>
      <w:r w:rsidRPr="00F756B0">
        <w:rPr>
          <w:rStyle w:val="Emphasis"/>
          <w:highlight w:val="cyan"/>
        </w:rPr>
        <w:t>public interest groups</w:t>
      </w:r>
      <w:r w:rsidRPr="00F756B0">
        <w:rPr>
          <w:sz w:val="16"/>
        </w:rPr>
        <w:t>.</w:t>
      </w:r>
    </w:p>
    <w:p w14:paraId="61563E16" w14:textId="77777777" w:rsidR="00F21BCB" w:rsidRDefault="00F21BCB" w:rsidP="00F21BCB">
      <w:pPr>
        <w:rPr>
          <w:rStyle w:val="StyleUnderline"/>
        </w:rPr>
      </w:pPr>
    </w:p>
    <w:p w14:paraId="4498C6E1" w14:textId="77777777" w:rsidR="00F21BCB" w:rsidRPr="00F756B0" w:rsidRDefault="00F21BCB" w:rsidP="00F21BCB">
      <w:pPr>
        <w:pStyle w:val="Heading4"/>
        <w:rPr>
          <w:rStyle w:val="Style13ptBold"/>
          <w:rFonts w:cstheme="majorHAnsi"/>
          <w:b/>
        </w:rPr>
      </w:pPr>
      <w:r w:rsidRPr="00F756B0">
        <w:rPr>
          <w:rFonts w:cstheme="majorHAnsi"/>
        </w:rPr>
        <w:t xml:space="preserve">Vote negative to divest the 1ac’s </w:t>
      </w:r>
      <w:r w:rsidRPr="00F756B0">
        <w:rPr>
          <w:rStyle w:val="StyleUnderline"/>
          <w:rFonts w:cstheme="majorHAnsi"/>
          <w:u w:val="none"/>
        </w:rPr>
        <w:t xml:space="preserve">labor </w:t>
      </w:r>
      <w:r w:rsidRPr="00F756B0">
        <w:rPr>
          <w:rFonts w:cstheme="majorHAnsi"/>
        </w:rPr>
        <w:t xml:space="preserve">desires marked by anti-blackness through a praxis of revolutionary love and generative abolitionism </w:t>
      </w:r>
    </w:p>
    <w:p w14:paraId="34128D5D" w14:textId="77777777" w:rsidR="00F21BCB" w:rsidRPr="00F756B0" w:rsidRDefault="00F21BCB" w:rsidP="00F21BCB">
      <w:pPr>
        <w:rPr>
          <w:rFonts w:cstheme="majorHAnsi"/>
        </w:rPr>
      </w:pPr>
      <w:r w:rsidRPr="00F756B0">
        <w:rPr>
          <w:rStyle w:val="Style13ptBold"/>
          <w:rFonts w:cstheme="majorHAnsi"/>
        </w:rPr>
        <w:t>Sharma ’25</w:t>
      </w:r>
      <w:r w:rsidRPr="00F756B0">
        <w:rPr>
          <w:rFonts w:cstheme="majorHAnsi"/>
        </w:rPr>
        <w:t xml:space="preserve"> (Alisha Sharma PhD Candidate in the Department of Philosophy at Queen’s University, </w:t>
      </w:r>
      <w:r w:rsidRPr="00F756B0">
        <w:rPr>
          <w:rFonts w:cstheme="majorHAnsi"/>
          <w:i/>
          <w:iCs/>
        </w:rPr>
        <w:t>“Revolutionary Love: Toward the Abolition of Anti-Black Colonial Desire.”</w:t>
      </w:r>
      <w:r w:rsidRPr="00F756B0">
        <w:rPr>
          <w:rFonts w:cstheme="majorHAnsi"/>
        </w:rPr>
        <w:t xml:space="preserve"> Hypatia, 1–16. doi:10.1017/hyp.2024.86, DA: 4/2/25, DMurph)</w:t>
      </w:r>
    </w:p>
    <w:p w14:paraId="46C60AA4" w14:textId="77777777" w:rsidR="00F21BCB" w:rsidRPr="00F756B0" w:rsidRDefault="00F21BCB" w:rsidP="00F21BCB">
      <w:pPr>
        <w:rPr>
          <w:rStyle w:val="StyleUnderline"/>
          <w:rFonts w:cstheme="majorHAnsi"/>
        </w:rPr>
      </w:pPr>
      <w:r w:rsidRPr="00F756B0">
        <w:rPr>
          <w:rStyle w:val="StyleUnderline"/>
          <w:rFonts w:cstheme="majorHAnsi"/>
        </w:rPr>
        <w:t xml:space="preserve">Irigaray knows </w:t>
      </w:r>
      <w:r w:rsidRPr="00F756B0">
        <w:rPr>
          <w:rStyle w:val="Emphasis"/>
          <w:rFonts w:cstheme="majorHAnsi"/>
          <w:highlight w:val="cyan"/>
        </w:rPr>
        <w:t>love</w:t>
      </w:r>
      <w:r w:rsidRPr="00F756B0">
        <w:rPr>
          <w:rStyle w:val="StyleUnderline"/>
          <w:rFonts w:cstheme="majorHAnsi"/>
          <w:highlight w:val="cyan"/>
        </w:rPr>
        <w:t xml:space="preserve"> and </w:t>
      </w:r>
      <w:r w:rsidRPr="00F756B0">
        <w:rPr>
          <w:rStyle w:val="Emphasis"/>
          <w:rFonts w:cstheme="majorHAnsi"/>
          <w:highlight w:val="cyan"/>
        </w:rPr>
        <w:t>intimacy</w:t>
      </w:r>
      <w:r w:rsidRPr="00F756B0">
        <w:rPr>
          <w:rStyle w:val="StyleUnderline"/>
          <w:rFonts w:cstheme="majorHAnsi"/>
          <w:highlight w:val="cyan"/>
        </w:rPr>
        <w:t xml:space="preserve"> are </w:t>
      </w:r>
      <w:r w:rsidRPr="00F756B0">
        <w:rPr>
          <w:rStyle w:val="Emphasis"/>
          <w:rFonts w:cstheme="majorHAnsi"/>
          <w:highlight w:val="cyan"/>
        </w:rPr>
        <w:t>in crisis</w:t>
      </w:r>
      <w:r w:rsidRPr="00F756B0">
        <w:rPr>
          <w:rFonts w:cstheme="majorHAnsi"/>
          <w:sz w:val="16"/>
        </w:rPr>
        <w:t xml:space="preserve">—she responds to it in her work and offers paths from which to struggle against and move beyond the crises of love, desire, and gender(ing). </w:t>
      </w:r>
      <w:r w:rsidRPr="00F756B0">
        <w:rPr>
          <w:rStyle w:val="StyleUnderline"/>
          <w:rFonts w:cstheme="majorHAnsi"/>
        </w:rPr>
        <w:t xml:space="preserve">Yet, even while she put the “question of woman” at the </w:t>
      </w:r>
      <w:r w:rsidRPr="00F756B0">
        <w:rPr>
          <w:rStyle w:val="StyleUnderline"/>
          <w:rFonts w:cstheme="majorHAnsi"/>
          <w:highlight w:val="cyan"/>
        </w:rPr>
        <w:t>forefront</w:t>
      </w:r>
      <w:r w:rsidRPr="00F756B0">
        <w:rPr>
          <w:rStyle w:val="StyleUnderline"/>
          <w:rFonts w:cstheme="majorHAnsi"/>
        </w:rPr>
        <w:t xml:space="preserve"> of her </w:t>
      </w:r>
      <w:r w:rsidRPr="00F756B0">
        <w:rPr>
          <w:rStyle w:val="StyleUnderline"/>
          <w:rFonts w:cstheme="majorHAnsi"/>
          <w:highlight w:val="cyan"/>
        </w:rPr>
        <w:t>analyses</w:t>
      </w:r>
      <w:r w:rsidRPr="00F756B0">
        <w:rPr>
          <w:rStyle w:val="StyleUnderline"/>
          <w:rFonts w:cstheme="majorHAnsi"/>
        </w:rPr>
        <w:t xml:space="preserve">, her direct and </w:t>
      </w:r>
      <w:r w:rsidRPr="00F756B0">
        <w:rPr>
          <w:rStyle w:val="StyleUnderline"/>
          <w:rFonts w:cstheme="majorHAnsi"/>
          <w:highlight w:val="cyan"/>
        </w:rPr>
        <w:t>indirect anti-Black logics</w:t>
      </w:r>
      <w:r w:rsidRPr="00F756B0">
        <w:rPr>
          <w:rStyle w:val="StyleUnderline"/>
          <w:rFonts w:cstheme="majorHAnsi"/>
        </w:rPr>
        <w:t xml:space="preserve">, as well as her </w:t>
      </w:r>
      <w:r w:rsidRPr="00F756B0">
        <w:rPr>
          <w:rStyle w:val="StyleUnderline"/>
          <w:rFonts w:cstheme="majorHAnsi"/>
          <w:highlight w:val="cyan"/>
        </w:rPr>
        <w:t>exclusion</w:t>
      </w:r>
      <w:r w:rsidRPr="00F756B0">
        <w:rPr>
          <w:rStyle w:val="StyleUnderline"/>
          <w:rFonts w:cstheme="majorHAnsi"/>
        </w:rPr>
        <w:t xml:space="preserve"> </w:t>
      </w:r>
      <w:r w:rsidRPr="00F756B0">
        <w:rPr>
          <w:rStyle w:val="StyleUnderline"/>
          <w:rFonts w:cstheme="majorHAnsi"/>
          <w:highlight w:val="cyan"/>
        </w:rPr>
        <w:t>of</w:t>
      </w:r>
      <w:r w:rsidRPr="00F756B0">
        <w:rPr>
          <w:rStyle w:val="StyleUnderline"/>
          <w:rFonts w:cstheme="majorHAnsi"/>
        </w:rPr>
        <w:t xml:space="preserve"> </w:t>
      </w:r>
      <w:r w:rsidRPr="00F756B0">
        <w:rPr>
          <w:rStyle w:val="StyleUnderline"/>
          <w:rFonts w:cstheme="majorHAnsi"/>
          <w:highlight w:val="cyan"/>
        </w:rPr>
        <w:t>the</w:t>
      </w:r>
      <w:r w:rsidRPr="00F756B0">
        <w:rPr>
          <w:rStyle w:val="StyleUnderline"/>
          <w:rFonts w:cstheme="majorHAnsi"/>
        </w:rPr>
        <w:t xml:space="preserve"> facts and lived experiences </w:t>
      </w:r>
      <w:r w:rsidRPr="00F756B0">
        <w:rPr>
          <w:rStyle w:val="StyleUnderline"/>
          <w:rFonts w:cstheme="majorHAnsi"/>
          <w:highlight w:val="cyan"/>
        </w:rPr>
        <w:t>of racialization and coloniality</w:t>
      </w:r>
      <w:r w:rsidRPr="00F756B0">
        <w:rPr>
          <w:rStyle w:val="StyleUnderline"/>
          <w:rFonts w:cstheme="majorHAnsi"/>
        </w:rPr>
        <w:t xml:space="preserve">, </w:t>
      </w:r>
      <w:r w:rsidRPr="00F756B0">
        <w:rPr>
          <w:rStyle w:val="StyleUnderline"/>
          <w:rFonts w:cstheme="majorHAnsi"/>
          <w:highlight w:val="cyan"/>
        </w:rPr>
        <w:t>enact</w:t>
      </w:r>
      <w:r w:rsidRPr="00F756B0">
        <w:rPr>
          <w:rStyle w:val="StyleUnderline"/>
          <w:rFonts w:cstheme="majorHAnsi"/>
        </w:rPr>
        <w:t xml:space="preserve"> the very </w:t>
      </w:r>
      <w:r w:rsidRPr="00F756B0">
        <w:rPr>
          <w:rStyle w:val="StyleUnderline"/>
          <w:rFonts w:cstheme="majorHAnsi"/>
          <w:highlight w:val="cyan"/>
        </w:rPr>
        <w:t>separability</w:t>
      </w:r>
      <w:r w:rsidRPr="00F756B0">
        <w:rPr>
          <w:rStyle w:val="StyleUnderline"/>
          <w:rFonts w:cstheme="majorHAnsi"/>
        </w:rPr>
        <w:t xml:space="preserve"> that undergirds </w:t>
      </w:r>
      <w:r w:rsidRPr="00F756B0">
        <w:rPr>
          <w:rStyle w:val="StyleUnderline"/>
          <w:rFonts w:cstheme="majorHAnsi"/>
          <w:highlight w:val="cyan"/>
        </w:rPr>
        <w:t>oppression and alienation</w:t>
      </w:r>
      <w:r w:rsidRPr="00F756B0">
        <w:rPr>
          <w:rFonts w:cstheme="majorHAnsi"/>
          <w:sz w:val="16"/>
        </w:rPr>
        <w:t xml:space="preserve"> (Cixous 1986, 64). </w:t>
      </w:r>
      <w:r w:rsidRPr="00F756B0">
        <w:rPr>
          <w:rStyle w:val="StyleUnderline"/>
          <w:rFonts w:cstheme="majorHAnsi"/>
        </w:rPr>
        <w:t xml:space="preserve">The </w:t>
      </w:r>
      <w:r w:rsidRPr="00F756B0">
        <w:rPr>
          <w:rStyle w:val="StyleUnderline"/>
          <w:rFonts w:cstheme="majorHAnsi"/>
          <w:highlight w:val="cyan"/>
        </w:rPr>
        <w:t>multifaceted forms of antiBlackness</w:t>
      </w:r>
      <w:r w:rsidRPr="00F756B0">
        <w:rPr>
          <w:rStyle w:val="StyleUnderline"/>
          <w:rFonts w:cstheme="majorHAnsi"/>
        </w:rPr>
        <w:t xml:space="preserve"> and coloniality in Irigaray’s account of desire, and the implications of these accounts for</w:t>
      </w:r>
      <w:r w:rsidRPr="00F756B0">
        <w:rPr>
          <w:rFonts w:cstheme="majorHAnsi"/>
          <w:sz w:val="16"/>
        </w:rPr>
        <w:t xml:space="preserve"> feminist, post-structuralist </w:t>
      </w:r>
      <w:r w:rsidRPr="00F756B0">
        <w:rPr>
          <w:rStyle w:val="StyleUnderline"/>
          <w:rFonts w:cstheme="majorHAnsi"/>
        </w:rPr>
        <w:t xml:space="preserve">concepts of </w:t>
      </w:r>
      <w:r w:rsidRPr="00F756B0">
        <w:rPr>
          <w:rStyle w:val="StyleUnderline"/>
          <w:rFonts w:cstheme="majorHAnsi"/>
          <w:highlight w:val="cyan"/>
        </w:rPr>
        <w:t>what it is to be human</w:t>
      </w:r>
      <w:r w:rsidRPr="00F756B0">
        <w:rPr>
          <w:rStyle w:val="StyleUnderline"/>
          <w:rFonts w:cstheme="majorHAnsi"/>
        </w:rPr>
        <w:t>, would suggest the that one cannot simply recuperate or individually reclaim the concept of desire by</w:t>
      </w:r>
      <w:r w:rsidRPr="00F756B0">
        <w:rPr>
          <w:rFonts w:cstheme="majorHAnsi"/>
          <w:sz w:val="16"/>
        </w:rPr>
        <w:t xml:space="preserve"> (a) </w:t>
      </w:r>
      <w:r w:rsidRPr="00F756B0">
        <w:rPr>
          <w:rStyle w:val="StyleUnderline"/>
          <w:rFonts w:cstheme="majorHAnsi"/>
        </w:rPr>
        <w:t>agreeing</w:t>
      </w:r>
      <w:r w:rsidRPr="00F756B0">
        <w:rPr>
          <w:rFonts w:cstheme="majorHAnsi"/>
          <w:sz w:val="16"/>
        </w:rPr>
        <w:t xml:space="preserve"> with (Kojève’s reading of) Hegel (which also influenced Freud and Lacan), </w:t>
      </w:r>
      <w:r w:rsidRPr="00F756B0">
        <w:rPr>
          <w:rStyle w:val="StyleUnderline"/>
          <w:rFonts w:cstheme="majorHAnsi"/>
        </w:rPr>
        <w:t xml:space="preserve">that desire </w:t>
      </w:r>
      <w:r w:rsidRPr="00F756B0">
        <w:rPr>
          <w:rStyle w:val="StyleUnderline"/>
          <w:rFonts w:cstheme="majorHAnsi"/>
          <w:highlight w:val="cyan"/>
        </w:rPr>
        <w:t>defined through lack</w:t>
      </w:r>
      <w:r w:rsidRPr="00F756B0">
        <w:rPr>
          <w:rStyle w:val="StyleUnderline"/>
          <w:rFonts w:cstheme="majorHAnsi"/>
        </w:rPr>
        <w:t xml:space="preserve"> and </w:t>
      </w:r>
      <w:r w:rsidRPr="00F756B0">
        <w:rPr>
          <w:rStyle w:val="StyleUnderline"/>
          <w:rFonts w:cstheme="majorHAnsi"/>
          <w:highlight w:val="cyan"/>
        </w:rPr>
        <w:t>recognition</w:t>
      </w:r>
      <w:r w:rsidRPr="00F756B0">
        <w:rPr>
          <w:rStyle w:val="StyleUnderline"/>
          <w:rFonts w:cstheme="majorHAnsi"/>
        </w:rPr>
        <w:t xml:space="preserve"> defines the human </w:t>
      </w:r>
      <w:r w:rsidRPr="00F756B0">
        <w:rPr>
          <w:rFonts w:cstheme="majorHAnsi"/>
          <w:sz w:val="16"/>
        </w:rPr>
        <w:t xml:space="preserve">(Kojève 1980), </w:t>
      </w:r>
      <w:r w:rsidRPr="00F756B0">
        <w:rPr>
          <w:rStyle w:val="StyleUnderline"/>
          <w:rFonts w:cstheme="majorHAnsi"/>
        </w:rPr>
        <w:t xml:space="preserve">or </w:t>
      </w:r>
      <w:r w:rsidRPr="00F756B0">
        <w:rPr>
          <w:rFonts w:cstheme="majorHAnsi"/>
          <w:sz w:val="16"/>
        </w:rPr>
        <w:t xml:space="preserve">(b) </w:t>
      </w:r>
      <w:r w:rsidRPr="00F756B0">
        <w:rPr>
          <w:rStyle w:val="StyleUnderline"/>
          <w:rFonts w:cstheme="majorHAnsi"/>
        </w:rPr>
        <w:t>reorienting desire away from recognition</w:t>
      </w:r>
      <w:r w:rsidRPr="00F756B0">
        <w:rPr>
          <w:rFonts w:cstheme="majorHAnsi"/>
          <w:sz w:val="16"/>
        </w:rPr>
        <w:t xml:space="preserve"> and towards a more pluralist, affirmative account of desire—at least, not by following </w:t>
      </w:r>
      <w:r w:rsidRPr="00F756B0">
        <w:rPr>
          <w:rStyle w:val="StyleUnderline"/>
          <w:rFonts w:cstheme="majorHAnsi"/>
        </w:rPr>
        <w:t>the</w:t>
      </w:r>
      <w:r w:rsidRPr="00F756B0">
        <w:rPr>
          <w:rFonts w:cstheme="majorHAnsi"/>
          <w:sz w:val="16"/>
        </w:rPr>
        <w:t xml:space="preserve"> lead of feminists like Irigaray. While I appreciate how Irigaray is struggling toward ideas of liberation from patriarchy in her works, her </w:t>
      </w:r>
      <w:r w:rsidRPr="00F756B0">
        <w:rPr>
          <w:rStyle w:val="StyleUnderline"/>
          <w:rFonts w:cstheme="majorHAnsi"/>
        </w:rPr>
        <w:t>propositions involve betrayals</w:t>
      </w:r>
      <w:r w:rsidRPr="00F756B0">
        <w:rPr>
          <w:rFonts w:cstheme="majorHAnsi"/>
          <w:sz w:val="16"/>
        </w:rPr>
        <w:t xml:space="preserve">. At times, </w:t>
      </w:r>
      <w:r w:rsidRPr="00F756B0">
        <w:rPr>
          <w:rStyle w:val="StyleUnderline"/>
          <w:rFonts w:cstheme="majorHAnsi"/>
        </w:rPr>
        <w:t>as we have seen</w:t>
      </w:r>
      <w:r w:rsidRPr="00F756B0">
        <w:rPr>
          <w:rFonts w:cstheme="majorHAnsi"/>
          <w:sz w:val="16"/>
        </w:rPr>
        <w:t xml:space="preserve">, such betrayals </w:t>
      </w:r>
      <w:r w:rsidRPr="00F756B0">
        <w:rPr>
          <w:rStyle w:val="StyleUnderline"/>
          <w:rFonts w:cstheme="majorHAnsi"/>
        </w:rPr>
        <w:t xml:space="preserve">take the form of the “marked absence,” appropriation, and denigration of Black women and Blackness itself, as well as the avoidance of coloniality and/or reliance on colonial logics. </w:t>
      </w:r>
      <w:r w:rsidRPr="00F756B0">
        <w:rPr>
          <w:rStyle w:val="StyleUnderline"/>
          <w:rFonts w:cstheme="majorHAnsi"/>
          <w:highlight w:val="cyan"/>
        </w:rPr>
        <w:t>Thus</w:t>
      </w:r>
      <w:r w:rsidRPr="00F756B0">
        <w:rPr>
          <w:rStyle w:val="StyleUnderline"/>
          <w:rFonts w:cstheme="majorHAnsi"/>
        </w:rPr>
        <w:t xml:space="preserve">, her </w:t>
      </w:r>
      <w:r w:rsidRPr="00F756B0">
        <w:rPr>
          <w:rStyle w:val="StyleUnderline"/>
          <w:rFonts w:cstheme="majorHAnsi"/>
          <w:highlight w:val="cyan"/>
        </w:rPr>
        <w:t>articulations of desire</w:t>
      </w:r>
      <w:r w:rsidRPr="00F756B0">
        <w:rPr>
          <w:rStyle w:val="StyleUnderline"/>
          <w:rFonts w:cstheme="majorHAnsi"/>
        </w:rPr>
        <w:t xml:space="preserve"> and love </w:t>
      </w:r>
      <w:r w:rsidRPr="00F756B0">
        <w:rPr>
          <w:rStyle w:val="StyleUnderline"/>
          <w:rFonts w:cstheme="majorHAnsi"/>
          <w:highlight w:val="cyan"/>
        </w:rPr>
        <w:t>are themselves marked by anti-Blackness</w:t>
      </w:r>
      <w:r w:rsidRPr="00F756B0">
        <w:rPr>
          <w:rStyle w:val="StyleUnderline"/>
          <w:rFonts w:cstheme="majorHAnsi"/>
        </w:rPr>
        <w:t xml:space="preserve"> and coloniality. </w:t>
      </w:r>
    </w:p>
    <w:p w14:paraId="369317F6" w14:textId="77777777" w:rsidR="00F21BCB" w:rsidRPr="00F756B0" w:rsidRDefault="00F21BCB" w:rsidP="00F21BCB">
      <w:pPr>
        <w:rPr>
          <w:rFonts w:cstheme="majorHAnsi"/>
          <w:sz w:val="16"/>
        </w:rPr>
      </w:pPr>
      <w:r w:rsidRPr="00F756B0">
        <w:rPr>
          <w:rFonts w:cstheme="majorHAnsi"/>
          <w:sz w:val="16"/>
        </w:rPr>
        <w:t xml:space="preserve">Rather than reform the concept or practice of desire (from Hegel, Irigaray, or others) and risk the reproduction of anti-Blackness and coloniality, I propose abolitionism as the most efficient method to address the crisis of desire and love. As the abolitionist grassroots organization, Critical Resistance defines it, (Prison Industrial Complex/PIC) abolition is about getting rid of prisons and policing, creating alternatives to punishment and imprisonment, and “undoing the society we live in 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“‘abolishing prisons’ really means the creation of a society where systemic and historical oppression are wiped out so that everyone’s basic needs are met” (Lee 2008, 111). </w:t>
      </w:r>
      <w:r w:rsidRPr="00F756B0">
        <w:rPr>
          <w:rStyle w:val="StyleUnderline"/>
          <w:rFonts w:cstheme="majorHAnsi"/>
        </w:rPr>
        <w:t>Abolition is thus a dually destructive and creative struggle</w:t>
      </w:r>
      <w:r w:rsidRPr="00F756B0">
        <w:rPr>
          <w:rFonts w:cstheme="majorHAnsi"/>
          <w:sz w:val="16"/>
        </w:rPr>
        <w:t xml:space="preserve">. </w:t>
      </w:r>
      <w:r w:rsidRPr="00F756B0">
        <w:rPr>
          <w:rStyle w:val="Emphasis"/>
          <w:rFonts w:cstheme="majorHAnsi"/>
          <w:highlight w:val="cyan"/>
        </w:rPr>
        <w:t>Rather than reform</w:t>
      </w:r>
      <w:r w:rsidRPr="00F756B0">
        <w:rPr>
          <w:rStyle w:val="Emphasis"/>
          <w:rFonts w:cstheme="majorHAnsi"/>
        </w:rPr>
        <w:t xml:space="preserve"> desire, </w:t>
      </w:r>
      <w:r w:rsidRPr="00F756B0">
        <w:rPr>
          <w:rStyle w:val="Emphasis"/>
          <w:rFonts w:cstheme="majorHAnsi"/>
          <w:highlight w:val="cyan"/>
        </w:rPr>
        <w:t>I propose</w:t>
      </w:r>
      <w:r w:rsidRPr="00F756B0">
        <w:rPr>
          <w:rStyle w:val="Emphasis"/>
          <w:rFonts w:cstheme="majorHAnsi"/>
        </w:rPr>
        <w:t xml:space="preserve"> its </w:t>
      </w:r>
      <w:r w:rsidRPr="00F756B0">
        <w:rPr>
          <w:rStyle w:val="Emphasis"/>
          <w:rFonts w:cstheme="majorHAnsi"/>
          <w:highlight w:val="cyan"/>
        </w:rPr>
        <w:t>abolition</w:t>
      </w:r>
      <w:r w:rsidRPr="00F756B0">
        <w:rPr>
          <w:rFonts w:cstheme="majorHAnsi"/>
          <w:sz w:val="16"/>
        </w:rPr>
        <w:t xml:space="preserve">—or, in Ferreira da Silva’s terms, its decomposition, “the breaking of the code” of desire (Ferreira da Silva 2018b, 4). Correspondingly, </w:t>
      </w:r>
      <w:r w:rsidRPr="00F756B0">
        <w:rPr>
          <w:rStyle w:val="Emphasis"/>
          <w:rFonts w:cstheme="majorHAnsi"/>
        </w:rPr>
        <w:t xml:space="preserve">the creative aspect of </w:t>
      </w:r>
      <w:r w:rsidRPr="00F756B0">
        <w:rPr>
          <w:rStyle w:val="Emphasis"/>
          <w:rFonts w:cstheme="majorHAnsi"/>
          <w:highlight w:val="cyan"/>
        </w:rPr>
        <w:t>abolition regarding desire</w:t>
      </w:r>
      <w:r w:rsidRPr="00F756B0">
        <w:rPr>
          <w:rStyle w:val="Emphasis"/>
          <w:rFonts w:cstheme="majorHAnsi"/>
        </w:rPr>
        <w:t xml:space="preserve"> is in the composition</w:t>
      </w:r>
      <w:r w:rsidRPr="00F756B0">
        <w:rPr>
          <w:rFonts w:cstheme="majorHAnsi"/>
          <w:sz w:val="16"/>
        </w:rPr>
        <w:t xml:space="preserve"> (conceptualization and practice</w:t>
      </w:r>
      <w:r w:rsidRPr="00F756B0">
        <w:rPr>
          <w:rFonts w:cstheme="majorHAnsi"/>
          <w:sz w:val="16"/>
          <w:highlight w:val="cyan"/>
        </w:rPr>
        <w:t xml:space="preserve">) </w:t>
      </w:r>
      <w:r w:rsidRPr="00F756B0">
        <w:rPr>
          <w:rStyle w:val="Emphasis"/>
          <w:rFonts w:cstheme="majorHAnsi"/>
          <w:highlight w:val="cyan"/>
        </w:rPr>
        <w:t>of revolutionary love</w:t>
      </w:r>
      <w:r w:rsidRPr="00F756B0">
        <w:rPr>
          <w:rStyle w:val="Emphasis"/>
          <w:rFonts w:cstheme="majorHAnsi"/>
        </w:rPr>
        <w:t>.</w:t>
      </w:r>
      <w:r w:rsidRPr="00F756B0">
        <w:rPr>
          <w:rFonts w:cstheme="majorHAnsi"/>
          <w:sz w:val="16"/>
        </w:rPr>
        <w:t xml:space="preserve"> </w:t>
      </w:r>
    </w:p>
    <w:p w14:paraId="440AFECD" w14:textId="77777777" w:rsidR="00F21BCB" w:rsidRPr="00510F4D" w:rsidRDefault="00F21BCB" w:rsidP="00F21BCB">
      <w:pPr>
        <w:rPr>
          <w:rFonts w:cstheme="majorHAnsi"/>
          <w:sz w:val="16"/>
        </w:rPr>
      </w:pPr>
      <w:r w:rsidRPr="00510F4D">
        <w:rPr>
          <w:sz w:val="15"/>
          <w:szCs w:val="13"/>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w:t>
      </w:r>
      <w:r w:rsidRPr="00510F4D">
        <w:rPr>
          <w:rFonts w:cstheme="majorHAnsi"/>
          <w:sz w:val="4"/>
          <w:szCs w:val="13"/>
        </w:rPr>
        <w:t xml:space="preserve"> </w:t>
      </w:r>
      <w:r w:rsidRPr="00510F4D">
        <w:rPr>
          <w:rFonts w:cstheme="majorHAnsi"/>
          <w:sz w:val="16"/>
        </w:rPr>
        <w:t xml:space="preserve">not. </w:t>
      </w:r>
    </w:p>
    <w:p w14:paraId="74DDCE6B" w14:textId="77777777" w:rsidR="00F21BCB" w:rsidRPr="00F756B0" w:rsidRDefault="00F21BCB" w:rsidP="00F21BCB">
      <w:pPr>
        <w:rPr>
          <w:rStyle w:val="Emphasis"/>
          <w:rFonts w:cstheme="majorHAnsi"/>
        </w:rPr>
      </w:pPr>
      <w:r w:rsidRPr="00510F4D">
        <w:rPr>
          <w:rFonts w:cstheme="majorHAnsi"/>
          <w:sz w:val="16"/>
        </w:rPr>
        <w:t xml:space="preserve">Thus, I end this essay with a brief sketch of </w:t>
      </w:r>
      <w:r w:rsidRPr="00510F4D">
        <w:rPr>
          <w:rStyle w:val="StyleUnderline"/>
          <w:rFonts w:cstheme="majorHAnsi"/>
        </w:rPr>
        <w:t>the kind of revolutionary love that would</w:t>
      </w:r>
      <w:r w:rsidRPr="00510F4D">
        <w:rPr>
          <w:rFonts w:cstheme="majorHAnsi"/>
          <w:sz w:val="16"/>
        </w:rPr>
        <w:t xml:space="preserve"> resonate with aspects of Irigaray’s theory of love in the</w:t>
      </w:r>
      <w:r w:rsidRPr="00F756B0">
        <w:rPr>
          <w:rFonts w:cstheme="majorHAnsi"/>
          <w:sz w:val="16"/>
        </w:rPr>
        <w:t xml:space="preserve"> </w:t>
      </w:r>
      <w:r w:rsidRPr="00F756B0">
        <w:rPr>
          <w:rStyle w:val="StyleUnderline"/>
          <w:rFonts w:cstheme="majorHAnsi"/>
        </w:rPr>
        <w:t>refus</w:t>
      </w:r>
      <w:r w:rsidRPr="00F756B0">
        <w:rPr>
          <w:rFonts w:cstheme="majorHAnsi"/>
          <w:sz w:val="16"/>
        </w:rPr>
        <w:t xml:space="preserve">al of </w:t>
      </w:r>
      <w:r w:rsidRPr="00F756B0">
        <w:rPr>
          <w:rStyle w:val="StyleUnderline"/>
          <w:rFonts w:cstheme="majorHAnsi"/>
        </w:rPr>
        <w:t xml:space="preserve">ontological separability, and move beyond it in being a defense and celebration of </w:t>
      </w:r>
      <w:r w:rsidRPr="00F756B0">
        <w:rPr>
          <w:rFonts w:cstheme="majorHAnsi"/>
          <w:sz w:val="16"/>
        </w:rPr>
        <w:t>what Fred Moten calls, “</w:t>
      </w:r>
      <w:r w:rsidRPr="00F756B0">
        <w:rPr>
          <w:rStyle w:val="StyleUnderline"/>
          <w:rFonts w:cstheme="majorHAnsi"/>
        </w:rPr>
        <w:t>black social life,” which “tends toward death, [which] enacts a kind of being-toward-death, and which, because of such tendency and enactment, maintains a terribly beautiful vitality</w:t>
      </w:r>
      <w:r w:rsidRPr="00F756B0">
        <w:rPr>
          <w:rFonts w:cstheme="majorHAnsi"/>
          <w:sz w:val="16"/>
        </w:rPr>
        <w:t xml:space="preserve">” (Moten 2008, 188). </w:t>
      </w:r>
      <w:r w:rsidRPr="00F756B0">
        <w:rPr>
          <w:rStyle w:val="Emphasis"/>
          <w:rFonts w:cstheme="majorHAnsi"/>
        </w:rPr>
        <w:t xml:space="preserve">The defense and celebration of Black social life is </w:t>
      </w:r>
      <w:r w:rsidRPr="00F756B0">
        <w:rPr>
          <w:rStyle w:val="Emphasis"/>
          <w:rFonts w:cstheme="majorHAnsi"/>
          <w:highlight w:val="cyan"/>
        </w:rPr>
        <w:t>abolitionist</w:t>
      </w:r>
      <w:r w:rsidRPr="00F756B0">
        <w:rPr>
          <w:rStyle w:val="Emphasis"/>
          <w:rFonts w:cstheme="majorHAnsi"/>
        </w:rPr>
        <w:t xml:space="preserve">, in </w:t>
      </w:r>
      <w:r w:rsidRPr="00F756B0">
        <w:rPr>
          <w:rStyle w:val="Emphasis"/>
          <w:rFonts w:cstheme="majorHAnsi"/>
          <w:highlight w:val="cyan"/>
        </w:rPr>
        <w:t>being</w:t>
      </w:r>
      <w:r w:rsidRPr="00F756B0">
        <w:rPr>
          <w:rStyle w:val="Emphasis"/>
          <w:rFonts w:cstheme="majorHAnsi"/>
        </w:rPr>
        <w:t xml:space="preserve"> an </w:t>
      </w:r>
      <w:r w:rsidRPr="00F756B0">
        <w:rPr>
          <w:rStyle w:val="Emphasis"/>
          <w:rFonts w:cstheme="majorHAnsi"/>
          <w:highlight w:val="cyan"/>
        </w:rPr>
        <w:t>affective</w:t>
      </w:r>
      <w:r w:rsidRPr="00F756B0">
        <w:rPr>
          <w:rStyle w:val="Emphasis"/>
          <w:rFonts w:cstheme="majorHAnsi"/>
        </w:rPr>
        <w:t xml:space="preserve"> and political response to the world as we know it—it </w:t>
      </w:r>
      <w:r w:rsidRPr="00F756B0">
        <w:rPr>
          <w:rStyle w:val="Emphasis"/>
          <w:rFonts w:cstheme="majorHAnsi"/>
          <w:highlight w:val="cyan"/>
        </w:rPr>
        <w:t>is a refusal of this world</w:t>
      </w:r>
      <w:r w:rsidRPr="00F756B0">
        <w:rPr>
          <w:rStyle w:val="Emphasis"/>
          <w:rFonts w:cstheme="majorHAnsi"/>
        </w:rPr>
        <w:t xml:space="preserve"> </w:t>
      </w:r>
      <w:r w:rsidRPr="00F756B0">
        <w:rPr>
          <w:rStyle w:val="Emphasis"/>
          <w:rFonts w:cstheme="majorHAnsi"/>
          <w:highlight w:val="cyan"/>
        </w:rPr>
        <w:t>that</w:t>
      </w:r>
      <w:r w:rsidRPr="00F756B0">
        <w:rPr>
          <w:rStyle w:val="Emphasis"/>
          <w:rFonts w:cstheme="majorHAnsi"/>
        </w:rPr>
        <w:t xml:space="preserve"> </w:t>
      </w:r>
      <w:r w:rsidRPr="00F756B0">
        <w:rPr>
          <w:rStyle w:val="Emphasis"/>
          <w:rFonts w:cstheme="majorHAnsi"/>
          <w:highlight w:val="cyan"/>
        </w:rPr>
        <w:t>is also generative of other worlds.</w:t>
      </w:r>
      <w:r w:rsidRPr="00F756B0">
        <w:rPr>
          <w:rStyle w:val="Emphasis"/>
          <w:rFonts w:cstheme="majorHAnsi"/>
        </w:rPr>
        <w:t xml:space="preserve"> </w:t>
      </w:r>
    </w:p>
    <w:p w14:paraId="7C44D7CD" w14:textId="77777777" w:rsidR="00F21BCB" w:rsidRPr="00F756B0" w:rsidRDefault="00F21BCB" w:rsidP="00F21BCB">
      <w:pPr>
        <w:rPr>
          <w:rFonts w:cstheme="majorHAnsi"/>
          <w:sz w:val="16"/>
          <w:szCs w:val="15"/>
        </w:rPr>
      </w:pPr>
      <w:r w:rsidRPr="00F756B0">
        <w:rPr>
          <w:rStyle w:val="StyleUnderline"/>
          <w:rFonts w:cstheme="majorHAnsi"/>
        </w:rPr>
        <w:t>While revolutionary love can indeed be felt</w:t>
      </w:r>
      <w:r w:rsidRPr="00F756B0">
        <w:rPr>
          <w:rFonts w:cstheme="majorHAnsi"/>
          <w:sz w:val="16"/>
        </w:rPr>
        <w:t xml:space="preserve">, as an emotion, </w:t>
      </w:r>
      <w:r w:rsidRPr="00F756B0">
        <w:rPr>
          <w:rStyle w:val="Emphasis"/>
          <w:rFonts w:cstheme="majorHAnsi"/>
        </w:rPr>
        <w:t>its driving force is necessity</w:t>
      </w:r>
      <w:r w:rsidRPr="00F756B0">
        <w:rPr>
          <w:rFonts w:cstheme="majorHAnsi"/>
          <w:sz w:val="16"/>
        </w:rPr>
        <w:t xml:space="preserve">, insofar as it is felt and fought for under conditions of anti-Blackness, coloniality, and duress. </w:t>
      </w:r>
      <w:r w:rsidRPr="00F756B0">
        <w:rPr>
          <w:rStyle w:val="Emphasis"/>
          <w:rFonts w:cstheme="majorHAnsi"/>
        </w:rPr>
        <w:t xml:space="preserve">This is why </w:t>
      </w:r>
      <w:r w:rsidRPr="00F756B0">
        <w:rPr>
          <w:rStyle w:val="Emphasis"/>
          <w:rFonts w:cstheme="majorHAnsi"/>
          <w:highlight w:val="cyan"/>
        </w:rPr>
        <w:t xml:space="preserve">revolutionary love </w:t>
      </w:r>
      <w:r w:rsidRPr="00F756B0">
        <w:rPr>
          <w:rStyle w:val="Emphasis"/>
          <w:rFonts w:cstheme="majorHAnsi"/>
        </w:rPr>
        <w:t xml:space="preserve">involves and </w:t>
      </w:r>
      <w:r w:rsidRPr="00F756B0">
        <w:rPr>
          <w:rStyle w:val="Emphasis"/>
          <w:rFonts w:cstheme="majorHAnsi"/>
          <w:highlight w:val="cyan"/>
        </w:rPr>
        <w:t>fuels</w:t>
      </w:r>
      <w:r w:rsidRPr="00F756B0">
        <w:rPr>
          <w:rStyle w:val="Emphasis"/>
          <w:rFonts w:cstheme="majorHAnsi"/>
        </w:rPr>
        <w:t xml:space="preserve"> a </w:t>
      </w:r>
      <w:r w:rsidRPr="00F756B0">
        <w:rPr>
          <w:rStyle w:val="Emphasis"/>
          <w:rFonts w:cstheme="majorHAnsi"/>
          <w:highlight w:val="cyan"/>
        </w:rPr>
        <w:t>struggle</w:t>
      </w:r>
      <w:r w:rsidRPr="00F756B0">
        <w:rPr>
          <w:rStyle w:val="Emphasis"/>
          <w:rFonts w:cstheme="majorHAnsi"/>
        </w:rPr>
        <w:t xml:space="preserve"> </w:t>
      </w:r>
      <w:r w:rsidRPr="00F756B0">
        <w:rPr>
          <w:rStyle w:val="Emphasis"/>
          <w:rFonts w:cstheme="majorHAnsi"/>
          <w:highlight w:val="cyan"/>
        </w:rPr>
        <w:t>for freedom, by</w:t>
      </w:r>
      <w:r w:rsidRPr="00F756B0">
        <w:rPr>
          <w:rStyle w:val="Emphasis"/>
          <w:rFonts w:cstheme="majorHAnsi"/>
        </w:rPr>
        <w:t xml:space="preserve"> </w:t>
      </w:r>
      <w:r w:rsidRPr="00F756B0">
        <w:rPr>
          <w:rStyle w:val="Emphasis"/>
          <w:rFonts w:cstheme="majorHAnsi"/>
          <w:highlight w:val="cyan"/>
        </w:rPr>
        <w:t>any means</w:t>
      </w:r>
      <w:r w:rsidRPr="00F756B0">
        <w:rPr>
          <w:rStyle w:val="Emphasis"/>
          <w:rFonts w:cstheme="majorHAnsi"/>
        </w:rPr>
        <w:t xml:space="preserve"> necessary. </w:t>
      </w:r>
      <w:r w:rsidRPr="00F756B0">
        <w:rPr>
          <w:rStyle w:val="Emphasis"/>
          <w:rFonts w:cstheme="majorHAnsi"/>
          <w:highlight w:val="cyan"/>
        </w:rPr>
        <w:t>It is not born out of desire</w:t>
      </w:r>
      <w:r w:rsidRPr="00F756B0">
        <w:rPr>
          <w:rStyle w:val="Emphasis"/>
          <w:rFonts w:cstheme="majorHAnsi"/>
        </w:rPr>
        <w:t xml:space="preserve">, which can so easily be manipulated and exploited to reenact scenes of subjection, </w:t>
      </w:r>
      <w:r w:rsidRPr="00F756B0">
        <w:rPr>
          <w:rStyle w:val="Emphasis"/>
          <w:rFonts w:cstheme="majorHAnsi"/>
          <w:highlight w:val="cyan"/>
        </w:rPr>
        <w:t>but rather</w:t>
      </w:r>
      <w:r w:rsidRPr="00F756B0">
        <w:rPr>
          <w:rStyle w:val="Emphasis"/>
          <w:rFonts w:cstheme="majorHAnsi"/>
        </w:rPr>
        <w:t xml:space="preserve"> is a </w:t>
      </w:r>
      <w:r w:rsidRPr="00F756B0">
        <w:rPr>
          <w:rStyle w:val="Emphasis"/>
          <w:rFonts w:cstheme="majorHAnsi"/>
          <w:highlight w:val="cyan"/>
        </w:rPr>
        <w:t>necessity</w:t>
      </w:r>
      <w:r w:rsidRPr="00F756B0">
        <w:rPr>
          <w:rFonts w:cstheme="majorHAnsi"/>
          <w:sz w:val="16"/>
        </w:rPr>
        <w:t xml:space="preserve">. 13 Toni </w:t>
      </w:r>
      <w:r w:rsidRPr="00F756B0">
        <w:rPr>
          <w:rStyle w:val="StyleUnderline"/>
          <w:rFonts w:cstheme="majorHAnsi"/>
        </w:rPr>
        <w:t>Morrison describes necessity as “something that precedes love, follows love, informs love, shapes love, and to which love is subservient”</w:t>
      </w:r>
      <w:r w:rsidRPr="00F756B0">
        <w:rPr>
          <w:rFonts w:cstheme="majorHAnsi"/>
          <w:sz w:val="16"/>
        </w:rPr>
        <w:t xml:space="preserve"> (Morrison 2019, 135). </w:t>
      </w:r>
      <w:r w:rsidRPr="00F756B0">
        <w:rPr>
          <w:rStyle w:val="Emphasis"/>
          <w:rFonts w:cstheme="majorHAnsi"/>
        </w:rPr>
        <w:t>“</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now”</w:t>
      </w:r>
      <w:r w:rsidRPr="00F756B0">
        <w:rPr>
          <w:rStyle w:val="Emphasis"/>
          <w:rFonts w:cstheme="majorHAnsi"/>
        </w:rPr>
        <w:t xml:space="preserve"> is no mere desire—it is a need, born of and for love</w:t>
      </w:r>
      <w:r w:rsidRPr="00F756B0">
        <w:rPr>
          <w:rFonts w:cstheme="majorHAnsi"/>
          <w:sz w:val="16"/>
        </w:rPr>
        <w:t xml:space="preserve">. </w:t>
      </w:r>
      <w:r w:rsidRPr="00F756B0">
        <w:rPr>
          <w:rStyle w:val="StyleUnderline"/>
          <w:rFonts w:cstheme="majorHAnsi"/>
        </w:rPr>
        <w:t>Morrison deems love as the arena in which African Americans can</w:t>
      </w:r>
      <w:r w:rsidRPr="00F756B0">
        <w:rPr>
          <w:rFonts w:cstheme="majorHAnsi"/>
          <w:sz w:val="16"/>
        </w:rPr>
        <w:t xml:space="preserve"> “effect the widest possible choice—by deciding to fall in </w:t>
      </w:r>
      <w:r w:rsidRPr="00F756B0">
        <w:rPr>
          <w:rFonts w:cstheme="majorHAnsi"/>
          <w:sz w:val="16"/>
          <w:szCs w:val="15"/>
        </w:rPr>
        <w:t>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2011, 136</w:t>
      </w:r>
      <w:r w:rsidRPr="00F756B0">
        <w:rPr>
          <w:rFonts w:cstheme="majorHAnsi"/>
          <w:sz w:val="16"/>
        </w:rPr>
        <w:t xml:space="preserve">). </w:t>
      </w:r>
      <w:r w:rsidRPr="00F756B0">
        <w:rPr>
          <w:rStyle w:val="StyleUnderline"/>
          <w:rFonts w:cstheme="majorHAnsi"/>
          <w:highlight w:val="cyan"/>
        </w:rPr>
        <w:t>This refusal to abandon each other</w:t>
      </w:r>
      <w:r w:rsidRPr="00F756B0">
        <w:rPr>
          <w:rStyle w:val="StyleUnderline"/>
          <w:rFonts w:cstheme="majorHAnsi"/>
        </w:rPr>
        <w:t xml:space="preserve">, and to fight for each other’s needs is born of a revolutionary love and is part of the </w:t>
      </w:r>
      <w:r w:rsidRPr="00F756B0">
        <w:rPr>
          <w:rStyle w:val="StyleUnderline"/>
          <w:rFonts w:cstheme="majorHAnsi"/>
          <w:highlight w:val="cyan"/>
        </w:rPr>
        <w:t>affective response that propels</w:t>
      </w:r>
      <w:r w:rsidRPr="00F756B0">
        <w:rPr>
          <w:rStyle w:val="StyleUnderline"/>
          <w:rFonts w:cstheme="majorHAnsi"/>
        </w:rPr>
        <w:t xml:space="preserve"> the promise of and </w:t>
      </w:r>
      <w:r w:rsidRPr="00F756B0">
        <w:rPr>
          <w:rStyle w:val="StyleUnderline"/>
          <w:rFonts w:cstheme="majorHAnsi"/>
          <w:highlight w:val="cyan"/>
        </w:rPr>
        <w:t>need for abolition</w:t>
      </w:r>
      <w:r w:rsidRPr="00F756B0">
        <w:rPr>
          <w:rStyle w:val="StyleUnderline"/>
          <w:rFonts w:cstheme="majorHAnsi"/>
        </w:rPr>
        <w:t>. Revolutionary love, especially for the wretched of</w:t>
      </w:r>
      <w:r w:rsidRPr="00F756B0">
        <w:rPr>
          <w:rFonts w:cstheme="majorHAnsi"/>
          <w:sz w:val="16"/>
        </w:rPr>
        <w:t xml:space="preserve">/and </w:t>
      </w:r>
      <w:r w:rsidRPr="00F756B0">
        <w:rPr>
          <w:rFonts w:cstheme="majorHAnsi"/>
          <w:sz w:val="16"/>
          <w:szCs w:val="15"/>
        </w:rPr>
        <w:t xml:space="preserve">the earth, fuels struggle against death-dealing systems and structures, and it provides the motivation and inspiration to create new worlds and systems that foster multiple forms of life. </w:t>
      </w:r>
    </w:p>
    <w:p w14:paraId="7817DA1E" w14:textId="77777777" w:rsidR="00F21BCB" w:rsidRPr="00F756B0" w:rsidRDefault="00F21BCB" w:rsidP="00F21BCB">
      <w:pPr>
        <w:rPr>
          <w:rFonts w:cstheme="majorHAnsi"/>
          <w:sz w:val="16"/>
        </w:rPr>
      </w:pPr>
      <w:r w:rsidRPr="00F756B0">
        <w:rPr>
          <w:rStyle w:val="StyleUnderline"/>
          <w:rFonts w:cstheme="majorHAnsi"/>
        </w:rPr>
        <w:t xml:space="preserve">The “revolutionary” aspect of this love lies, in part, in its valuation of </w:t>
      </w:r>
      <w:r w:rsidRPr="00F756B0">
        <w:rPr>
          <w:rStyle w:val="StyleUnderline"/>
          <w:rFonts w:cstheme="majorHAnsi"/>
          <w:highlight w:val="cyan"/>
        </w:rPr>
        <w:t>freedom</w:t>
      </w:r>
      <w:r w:rsidRPr="00F756B0">
        <w:rPr>
          <w:rStyle w:val="StyleUnderline"/>
          <w:rFonts w:cstheme="majorHAnsi"/>
        </w:rPr>
        <w:t xml:space="preserve"> </w:t>
      </w:r>
      <w:r w:rsidRPr="00F756B0">
        <w:rPr>
          <w:rStyle w:val="StyleUnderline"/>
          <w:rFonts w:cstheme="majorHAnsi"/>
          <w:highlight w:val="cyan"/>
        </w:rPr>
        <w:t>by</w:t>
      </w:r>
      <w:r w:rsidRPr="00F756B0">
        <w:rPr>
          <w:rStyle w:val="StyleUnderline"/>
          <w:rFonts w:cstheme="majorHAnsi"/>
        </w:rPr>
        <w:t xml:space="preserve"> any means necessary, including and especially </w:t>
      </w:r>
      <w:r w:rsidRPr="00F756B0">
        <w:rPr>
          <w:rStyle w:val="StyleUnderline"/>
          <w:rFonts w:cstheme="majorHAnsi"/>
          <w:highlight w:val="cyan"/>
        </w:rPr>
        <w:t>sacrifice</w:t>
      </w:r>
      <w:r w:rsidRPr="00F756B0">
        <w:rPr>
          <w:rFonts w:cstheme="majorHAnsi"/>
          <w:sz w:val="16"/>
        </w:rPr>
        <w:t xml:space="preserve">. In her new book, </w:t>
      </w:r>
      <w:proofErr w:type="gramStart"/>
      <w:r w:rsidRPr="00F756B0">
        <w:rPr>
          <w:rFonts w:cstheme="majorHAnsi"/>
          <w:sz w:val="16"/>
        </w:rPr>
        <w:t>In</w:t>
      </w:r>
      <w:proofErr w:type="gramEnd"/>
      <w:r w:rsidRPr="00F756B0">
        <w:rPr>
          <w:rFonts w:cstheme="majorHAnsi"/>
          <w:sz w:val="16"/>
        </w:rPr>
        <w:t xml:space="preserve"> pursuit of revolutionary love (2022), J</w:t>
      </w:r>
      <w:r w:rsidRPr="00F756B0">
        <w:rPr>
          <w:rStyle w:val="StyleUnderline"/>
          <w:rFonts w:cstheme="majorHAnsi"/>
        </w:rPr>
        <w:t xml:space="preserve">oy James argues that the sacrifice involved in the caretaking and nurturing offered by the captive maternal functions as a glue for the social, economic, and political orders, </w:t>
      </w:r>
      <w:r w:rsidRPr="00F756B0">
        <w:rPr>
          <w:rFonts w:cstheme="majorHAnsi"/>
          <w:sz w:val="16"/>
        </w:rPr>
        <w:t xml:space="preserve">as well as the very notion of family itself (141). As I argued in the previous section, Irigaray is wrong in her articulation of a free, feminine imaginary that rejects even the possibility of sacrifice (Irigaray 1985, 30–31). </w:t>
      </w:r>
      <w:r w:rsidRPr="00F756B0">
        <w:rPr>
          <w:rStyle w:val="Emphasis"/>
          <w:rFonts w:cstheme="majorHAnsi"/>
          <w:highlight w:val="cyan"/>
        </w:rPr>
        <w:t>In loving and caring</w:t>
      </w:r>
      <w:r w:rsidRPr="00F756B0">
        <w:rPr>
          <w:rStyle w:val="Emphasis"/>
          <w:rFonts w:cstheme="majorHAnsi"/>
        </w:rPr>
        <w:t xml:space="preserve"> for each </w:t>
      </w:r>
      <w:r w:rsidRPr="00F756B0">
        <w:rPr>
          <w:rStyle w:val="Emphasis"/>
          <w:rFonts w:cstheme="majorHAnsi"/>
          <w:highlight w:val="cyan"/>
        </w:rPr>
        <w:t>other in a world structured by necropolitical empires</w:t>
      </w:r>
      <w:r w:rsidRPr="00F756B0">
        <w:rPr>
          <w:rStyle w:val="Emphasis"/>
          <w:rFonts w:cstheme="majorHAnsi"/>
        </w:rPr>
        <w:t xml:space="preserve"> </w:t>
      </w:r>
      <w:r w:rsidRPr="00F756B0">
        <w:rPr>
          <w:rFonts w:cstheme="majorHAnsi"/>
          <w:sz w:val="16"/>
        </w:rPr>
        <w:t xml:space="preserve">(Mbembé 2003), </w:t>
      </w:r>
      <w:r w:rsidRPr="00F756B0">
        <w:rPr>
          <w:rStyle w:val="Emphasis"/>
          <w:rFonts w:cstheme="majorHAnsi"/>
          <w:highlight w:val="cyan"/>
        </w:rPr>
        <w:t>we</w:t>
      </w:r>
      <w:r w:rsidRPr="00F756B0">
        <w:rPr>
          <w:rStyle w:val="Emphasis"/>
          <w:rFonts w:cstheme="majorHAnsi"/>
        </w:rPr>
        <w:t xml:space="preserve"> </w:t>
      </w:r>
      <w:r w:rsidRPr="00F756B0">
        <w:rPr>
          <w:rStyle w:val="Emphasis"/>
          <w:rFonts w:cstheme="majorHAnsi"/>
          <w:highlight w:val="cyan"/>
        </w:rPr>
        <w:t>sacrifice</w:t>
      </w:r>
      <w:r w:rsidRPr="00F756B0">
        <w:rPr>
          <w:rStyle w:val="Emphasis"/>
          <w:rFonts w:cstheme="majorHAnsi"/>
        </w:rPr>
        <w:t xml:space="preserve"> bits of </w:t>
      </w:r>
      <w:r w:rsidRPr="00F756B0">
        <w:rPr>
          <w:rStyle w:val="Emphasis"/>
          <w:rFonts w:cstheme="majorHAnsi"/>
          <w:highlight w:val="cyan"/>
        </w:rPr>
        <w:t>ourselves</w:t>
      </w:r>
      <w:r w:rsidRPr="00F756B0">
        <w:rPr>
          <w:rStyle w:val="Emphasis"/>
          <w:rFonts w:cstheme="majorHAnsi"/>
        </w:rPr>
        <w:t xml:space="preserve"> </w:t>
      </w:r>
      <w:r w:rsidRPr="00F756B0">
        <w:rPr>
          <w:rStyle w:val="Emphasis"/>
          <w:rFonts w:cstheme="majorHAnsi"/>
          <w:highlight w:val="cyan"/>
        </w:rPr>
        <w:t>to keep each other</w:t>
      </w:r>
      <w:r w:rsidRPr="00F756B0">
        <w:rPr>
          <w:rStyle w:val="Emphasis"/>
          <w:rFonts w:cstheme="majorHAnsi"/>
        </w:rPr>
        <w:t xml:space="preserve"> alive and afloat, often thereby shifting or shrinking our own phenomenological horizons and revolutionary political will</w:t>
      </w:r>
      <w:r w:rsidRPr="00F756B0">
        <w:rPr>
          <w:rFonts w:cstheme="majorHAnsi"/>
          <w:sz w:val="16"/>
        </w:rPr>
        <w:t xml:space="preserve">. </w:t>
      </w:r>
      <w:r w:rsidRPr="00F756B0">
        <w:rPr>
          <w:rStyle w:val="StyleUnderline"/>
          <w:rFonts w:cstheme="majorHAnsi"/>
        </w:rPr>
        <w:t xml:space="preserve">This happens at micro and macro levels—some such sacrifices include anything from </w:t>
      </w:r>
      <w:r w:rsidRPr="00425FD9">
        <w:rPr>
          <w:sz w:val="11"/>
          <w:szCs w:val="10"/>
        </w:rPr>
        <w:t>the loss of sleep and money to imprisonment and the loss of life.14</w:t>
      </w:r>
      <w:r w:rsidRPr="00425FD9">
        <w:rPr>
          <w:rStyle w:val="StyleUnderline"/>
          <w:rFonts w:cstheme="majorHAnsi"/>
          <w:sz w:val="11"/>
          <w:szCs w:val="10"/>
        </w:rPr>
        <w:t xml:space="preserve"> </w:t>
      </w:r>
      <w:r w:rsidRPr="00F756B0">
        <w:rPr>
          <w:rStyle w:val="StyleUnderline"/>
          <w:rFonts w:cstheme="majorHAnsi"/>
        </w:rPr>
        <w:t>Such sacrifices are more easily made for those that one deems proximate and familiar</w:t>
      </w:r>
      <w:r w:rsidRPr="00F756B0">
        <w:rPr>
          <w:rFonts w:cstheme="majorHAnsi"/>
          <w:sz w:val="16"/>
        </w:rPr>
        <w:t xml:space="preserve">; </w:t>
      </w:r>
      <w:r w:rsidRPr="00425FD9">
        <w:rPr>
          <w:sz w:val="16"/>
          <w:szCs w:val="15"/>
        </w:rPr>
        <w:t>the revolutionary political caretaker works to extend the bounds of care and love</w:t>
      </w:r>
      <w:r w:rsidRPr="00F756B0">
        <w:rPr>
          <w:rStyle w:val="StyleUnderline"/>
          <w:rFonts w:cstheme="majorHAnsi"/>
        </w:rPr>
        <w:t xml:space="preserve"> beyond the bounds of familiarity</w:t>
      </w:r>
      <w:r w:rsidRPr="00F756B0">
        <w:rPr>
          <w:rFonts w:cstheme="majorHAnsi"/>
          <w:sz w:val="16"/>
        </w:rPr>
        <w:t xml:space="preserve">. </w:t>
      </w:r>
    </w:p>
    <w:p w14:paraId="46179A79" w14:textId="77777777" w:rsidR="00F21BCB" w:rsidRPr="00F756B0" w:rsidRDefault="00F21BCB" w:rsidP="00F21BCB">
      <w:pPr>
        <w:rPr>
          <w:rFonts w:cstheme="majorHAnsi"/>
          <w:sz w:val="16"/>
          <w:szCs w:val="15"/>
        </w:rPr>
      </w:pPr>
      <w:r w:rsidRPr="00F756B0">
        <w:rPr>
          <w:rStyle w:val="Emphasis"/>
          <w:rFonts w:cstheme="majorHAnsi"/>
        </w:rPr>
        <w:t xml:space="preserve">Thus, revolutionary love involves a refusal to grasp the other as other. This </w:t>
      </w:r>
      <w:r w:rsidRPr="00F756B0">
        <w:rPr>
          <w:rStyle w:val="Emphasis"/>
          <w:rFonts w:cstheme="majorHAnsi"/>
          <w:highlight w:val="cyan"/>
        </w:rPr>
        <w:t>refusal</w:t>
      </w:r>
      <w:r w:rsidRPr="00F756B0">
        <w:rPr>
          <w:rStyle w:val="Emphasis"/>
          <w:rFonts w:cstheme="majorHAnsi"/>
        </w:rPr>
        <w:t xml:space="preserve"> </w:t>
      </w:r>
      <w:r w:rsidRPr="00F756B0">
        <w:rPr>
          <w:rStyle w:val="Emphasis"/>
          <w:rFonts w:cstheme="majorHAnsi"/>
          <w:highlight w:val="cyan"/>
        </w:rPr>
        <w:t>demonstrates a turn away from the subject</w:t>
      </w:r>
      <w:r w:rsidRPr="00F756B0">
        <w:rPr>
          <w:rStyle w:val="Emphasis"/>
          <w:rFonts w:cstheme="majorHAnsi"/>
        </w:rPr>
        <w:t xml:space="preserve">/object </w:t>
      </w:r>
      <w:r w:rsidRPr="00F756B0">
        <w:rPr>
          <w:rStyle w:val="Emphasis"/>
          <w:rFonts w:cstheme="majorHAnsi"/>
          <w:highlight w:val="cyan"/>
        </w:rPr>
        <w:t>dichotomy</w:t>
      </w:r>
      <w:r w:rsidRPr="00F756B0">
        <w:rPr>
          <w:rStyle w:val="Emphasis"/>
          <w:rFonts w:cstheme="majorHAnsi"/>
        </w:rPr>
        <w:t xml:space="preserve"> </w:t>
      </w:r>
      <w:r w:rsidRPr="00F756B0">
        <w:rPr>
          <w:rStyle w:val="Emphasis"/>
          <w:rFonts w:cstheme="majorHAnsi"/>
          <w:highlight w:val="cyan"/>
        </w:rPr>
        <w:t>which</w:t>
      </w:r>
      <w:r w:rsidRPr="00F756B0">
        <w:rPr>
          <w:rStyle w:val="Emphasis"/>
          <w:rFonts w:cstheme="majorHAnsi"/>
        </w:rPr>
        <w:t xml:space="preserve"> </w:t>
      </w:r>
      <w:r w:rsidRPr="00F756B0">
        <w:rPr>
          <w:rStyle w:val="Emphasis"/>
          <w:rFonts w:cstheme="majorHAnsi"/>
          <w:highlight w:val="cyan"/>
        </w:rPr>
        <w:t>subtends the logic</w:t>
      </w:r>
      <w:r w:rsidRPr="00F756B0">
        <w:rPr>
          <w:rStyle w:val="Emphasis"/>
          <w:rFonts w:cstheme="majorHAnsi"/>
        </w:rPr>
        <w:t xml:space="preserve"> and </w:t>
      </w:r>
      <w:r w:rsidRPr="00F756B0">
        <w:rPr>
          <w:rStyle w:val="Emphasis"/>
          <w:rFonts w:cstheme="majorHAnsi"/>
          <w:highlight w:val="cyan"/>
        </w:rPr>
        <w:t>orders of anti-Black and colonial desire</w:t>
      </w:r>
      <w:r w:rsidRPr="00F756B0">
        <w:rPr>
          <w:rFonts w:cstheme="majorHAnsi"/>
          <w:sz w:val="16"/>
        </w:rPr>
        <w:t xml:space="preserve">. The Black radical tradition is abundant with examples of people displaying this kind of revolutionary love. </w:t>
      </w:r>
      <w:r w:rsidRPr="00F756B0">
        <w:rPr>
          <w:rStyle w:val="StyleUnderline"/>
          <w:rFonts w:cstheme="majorHAnsi"/>
        </w:rPr>
        <w:t>To refuse the subject/ object dichotomy in this way is, following Cedric Robinson, to “[define] the terms of their destruction:</w:t>
      </w:r>
      <w:r w:rsidRPr="00F756B0">
        <w:rPr>
          <w:rFonts w:cstheme="majorHAnsi"/>
          <w:sz w:val="16"/>
        </w:rPr>
        <w:t xml:space="preserve"> the continuing development of a collective consciousness informed by the historical struggles for liberation and motivated by the shared sense of obligation to preserve the collective being” (Robinson 2000, 171). </w:t>
      </w:r>
      <w:r w:rsidRPr="00F756B0">
        <w:rPr>
          <w:rFonts w:cstheme="majorHAnsi"/>
          <w:sz w:val="16"/>
          <w:szCs w:val="15"/>
        </w:rPr>
        <w:t xml:space="preserve">Refusing the other qua other as a practice of difference without separability involves an openness to sacrificing, even when sacrifice might be unfair or difficult, as it is for the colonized, Black, queer/trans, and poor (Ferreira da Silva 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cisheteropatriarchal) world as we know it, rather than its reformation—or the reformation of objects into subjects. </w:t>
      </w:r>
    </w:p>
    <w:p w14:paraId="128DEB40" w14:textId="77777777" w:rsidR="00F21BCB" w:rsidRPr="00F756B0" w:rsidRDefault="00F21BCB" w:rsidP="00F21BCB">
      <w:pPr>
        <w:rPr>
          <w:rStyle w:val="StyleUnderline"/>
        </w:rPr>
      </w:pPr>
      <w:r w:rsidRPr="00F756B0">
        <w:rPr>
          <w:rFonts w:cstheme="majorHAnsi"/>
          <w:sz w:val="16"/>
        </w:rPr>
        <w:t xml:space="preserve">Along these lines, </w:t>
      </w:r>
      <w:r w:rsidRPr="00F756B0">
        <w:rPr>
          <w:rStyle w:val="Emphasis"/>
          <w:rFonts w:cstheme="majorHAnsi"/>
          <w:highlight w:val="cyan"/>
        </w:rPr>
        <w:t>the unpayable debts</w:t>
      </w:r>
      <w:r w:rsidRPr="00F756B0">
        <w:rPr>
          <w:rStyle w:val="Emphasis"/>
          <w:rFonts w:cstheme="majorHAnsi"/>
        </w:rPr>
        <w:t xml:space="preserve"> undergirding social life become clearer and are reinforced within such webs </w:t>
      </w:r>
      <w:r w:rsidRPr="00F756B0">
        <w:rPr>
          <w:rStyle w:val="Emphasis"/>
          <w:rFonts w:cstheme="majorHAnsi"/>
          <w:highlight w:val="cyan"/>
        </w:rPr>
        <w:t>of care and love</w:t>
      </w:r>
      <w:r w:rsidRPr="00F756B0">
        <w:rPr>
          <w:rStyle w:val="Emphasis"/>
          <w:rFonts w:cstheme="majorHAnsi"/>
        </w:rPr>
        <w:t>.</w:t>
      </w:r>
      <w:r w:rsidRPr="00F756B0">
        <w:rPr>
          <w:rFonts w:cstheme="majorHAnsi"/>
          <w:sz w:val="16"/>
        </w:rPr>
        <w:t xml:space="preserve"> Unpayable debts towards one’s family can generally be parsed and stomached more easily than those that one has to others, but </w:t>
      </w:r>
      <w:r w:rsidRPr="00F756B0">
        <w:rPr>
          <w:rStyle w:val="StyleUnderline"/>
          <w:rFonts w:cstheme="majorHAnsi"/>
        </w:rPr>
        <w:t xml:space="preserve">the many </w:t>
      </w:r>
      <w:r w:rsidRPr="00F756B0">
        <w:rPr>
          <w:rFonts w:cstheme="majorHAnsi"/>
          <w:sz w:val="16"/>
        </w:rPr>
        <w:t>dead (</w:t>
      </w:r>
      <w:r w:rsidRPr="00F756B0">
        <w:rPr>
          <w:rStyle w:val="StyleUnderline"/>
          <w:rFonts w:cstheme="majorHAnsi"/>
        </w:rPr>
        <w:t>known, unknown, and forgotten) who died due to or in the struggles against coloniality and anti-Blackness (as well as other forces of repression and subjection) make up a spectral bastion of peoples to whom one owes unpayable debts. These people cannot be repaid what they lost</w:t>
      </w:r>
      <w:r w:rsidRPr="00F756B0">
        <w:rPr>
          <w:rFonts w:cstheme="majorHAnsi"/>
          <w:sz w:val="16"/>
        </w:rPr>
        <w:t xml:space="preserve"> (i.e., their lives), </w:t>
      </w:r>
      <w:r w:rsidRPr="00F756B0">
        <w:rPr>
          <w:rStyle w:val="Emphasis"/>
          <w:rFonts w:cstheme="majorHAnsi"/>
        </w:rPr>
        <w:t>so the debt is unpayable.</w:t>
      </w:r>
      <w:r w:rsidRPr="00F756B0">
        <w:rPr>
          <w:rFonts w:cstheme="majorHAnsi"/>
          <w:sz w:val="16"/>
        </w:rPr>
        <w:t xml:space="preserve"> </w:t>
      </w:r>
      <w:r w:rsidRPr="00F756B0">
        <w:rPr>
          <w:rStyle w:val="Emphasis"/>
          <w:rFonts w:cstheme="majorHAnsi"/>
          <w:highlight w:val="cyan"/>
        </w:rPr>
        <w:t>Revolutionary lovers</w:t>
      </w:r>
      <w:r w:rsidRPr="00F756B0">
        <w:rPr>
          <w:rStyle w:val="Emphasis"/>
          <w:rFonts w:cstheme="majorHAnsi"/>
        </w:rPr>
        <w:t xml:space="preserve"> </w:t>
      </w:r>
      <w:r w:rsidRPr="00F756B0">
        <w:rPr>
          <w:rStyle w:val="Emphasis"/>
          <w:rFonts w:cstheme="majorHAnsi"/>
          <w:highlight w:val="cyan"/>
        </w:rPr>
        <w:t>honor</w:t>
      </w:r>
      <w:r w:rsidRPr="00F756B0">
        <w:rPr>
          <w:rStyle w:val="Emphasis"/>
          <w:rFonts w:cstheme="majorHAnsi"/>
        </w:rPr>
        <w:t xml:space="preserve"> and defend these </w:t>
      </w:r>
      <w:r w:rsidRPr="00F756B0">
        <w:rPr>
          <w:rStyle w:val="Emphasis"/>
          <w:rFonts w:cstheme="majorHAnsi"/>
          <w:highlight w:val="cyan"/>
        </w:rPr>
        <w:t>unpayable debts with</w:t>
      </w:r>
      <w:r w:rsidRPr="00F756B0">
        <w:rPr>
          <w:rStyle w:val="Emphasis"/>
          <w:rFonts w:cstheme="majorHAnsi"/>
        </w:rPr>
        <w:t xml:space="preserve"> their </w:t>
      </w:r>
      <w:r w:rsidRPr="00F756B0">
        <w:rPr>
          <w:rStyle w:val="Emphasis"/>
          <w:rFonts w:cstheme="majorHAnsi"/>
          <w:highlight w:val="cyan"/>
        </w:rPr>
        <w:t>sacrifices</w:t>
      </w:r>
      <w:r w:rsidRPr="00F756B0">
        <w:rPr>
          <w:rStyle w:val="Emphasis"/>
          <w:rFonts w:cstheme="majorHAnsi"/>
        </w:rPr>
        <w:t xml:space="preserve"> </w:t>
      </w:r>
      <w:r w:rsidRPr="00F756B0">
        <w:rPr>
          <w:rStyle w:val="Emphasis"/>
          <w:rFonts w:cstheme="majorHAnsi"/>
          <w:highlight w:val="cyan"/>
        </w:rPr>
        <w:t>and</w:t>
      </w:r>
      <w:r w:rsidRPr="00F756B0">
        <w:rPr>
          <w:rStyle w:val="Emphasis"/>
          <w:rFonts w:cstheme="majorHAnsi"/>
        </w:rPr>
        <w:t xml:space="preserve"> their </w:t>
      </w:r>
      <w:r w:rsidRPr="00F756B0">
        <w:rPr>
          <w:rStyle w:val="Emphasis"/>
          <w:rFonts w:cstheme="majorHAnsi"/>
          <w:highlight w:val="cyan"/>
        </w:rPr>
        <w:t>struggling</w:t>
      </w:r>
      <w:r w:rsidRPr="00F756B0">
        <w:rPr>
          <w:rStyle w:val="Emphasis"/>
          <w:rFonts w:cstheme="majorHAnsi"/>
        </w:rPr>
        <w:t xml:space="preserve"> </w:t>
      </w:r>
      <w:r w:rsidRPr="00F756B0">
        <w:rPr>
          <w:rStyle w:val="StyleUnderline"/>
        </w:rPr>
        <w:t>for freedom by any means necessary. In this way,</w:t>
      </w:r>
      <w:r w:rsidRPr="00F756B0">
        <w:rPr>
          <w:rStyle w:val="Emphasis"/>
          <w:rFonts w:cstheme="majorHAnsi"/>
        </w:rPr>
        <w:t xml:space="preserve"> revolutionary love, </w:t>
      </w:r>
      <w:r w:rsidRPr="00F756B0">
        <w:rPr>
          <w:rStyle w:val="StyleUnderline"/>
        </w:rPr>
        <w:t>as a creative dimension of</w:t>
      </w:r>
      <w:r w:rsidRPr="00F756B0">
        <w:rPr>
          <w:rStyle w:val="Emphasis"/>
          <w:rFonts w:cstheme="majorHAnsi"/>
        </w:rPr>
        <w:t xml:space="preserve"> the </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of death</w:t>
      </w:r>
      <w:r w:rsidRPr="00F756B0">
        <w:rPr>
          <w:rStyle w:val="Emphasis"/>
          <w:rFonts w:cstheme="majorHAnsi"/>
        </w:rPr>
        <w:t xml:space="preserve">-dealing </w:t>
      </w:r>
      <w:r w:rsidRPr="00F756B0">
        <w:rPr>
          <w:rStyle w:val="Emphasis"/>
          <w:rFonts w:cstheme="majorHAnsi"/>
          <w:highlight w:val="cyan"/>
        </w:rPr>
        <w:t>desire,</w:t>
      </w:r>
      <w:r w:rsidRPr="00F756B0">
        <w:rPr>
          <w:rStyle w:val="Emphasis"/>
          <w:rFonts w:cstheme="majorHAnsi"/>
        </w:rPr>
        <w:t xml:space="preserve"> </w:t>
      </w:r>
      <w:r w:rsidRPr="00F756B0">
        <w:rPr>
          <w:rStyle w:val="StyleUnderline"/>
        </w:rPr>
        <w:t>exemplifies the abolitionist adage that “where life is precious, life is precious” (Kumanyika and Gilmore 2020).</w:t>
      </w:r>
    </w:p>
    <w:p w14:paraId="44E81B19" w14:textId="77777777" w:rsidR="00D721A0" w:rsidRPr="00AB4515" w:rsidRDefault="00D721A0" w:rsidP="00F73045">
      <w:pPr>
        <w:rPr>
          <w:rStyle w:val="Emphasis"/>
        </w:rPr>
      </w:pPr>
    </w:p>
    <w:p w14:paraId="6C4E249D" w14:textId="77777777" w:rsidR="003D6A4F" w:rsidRPr="00F756B0" w:rsidRDefault="003D6A4F" w:rsidP="003D6A4F">
      <w:pPr>
        <w:pStyle w:val="Heading3"/>
        <w:rPr>
          <w:rFonts w:cstheme="majorHAnsi"/>
        </w:rPr>
      </w:pPr>
      <w:r w:rsidRPr="00F756B0">
        <w:rPr>
          <w:rFonts w:cstheme="majorHAnsi"/>
        </w:rPr>
        <w:t>OFF</w:t>
      </w:r>
    </w:p>
    <w:p w14:paraId="0CDF9EC3" w14:textId="77777777" w:rsidR="003D6A4F" w:rsidRPr="00725D14" w:rsidRDefault="003D6A4F" w:rsidP="003D6A4F">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t xml:space="preserve"> and</w:t>
      </w:r>
      <w:r w:rsidRPr="00F756B0">
        <w:t xml:space="preserve"> </w:t>
      </w:r>
      <w:r w:rsidRPr="00725D14">
        <w:rPr>
          <w:u w:val="single"/>
        </w:rPr>
        <w:t>genocide</w:t>
      </w:r>
      <w:r>
        <w:t xml:space="preserve"> </w:t>
      </w:r>
      <w:r w:rsidRPr="00F756B0">
        <w:t xml:space="preserve">causing </w:t>
      </w:r>
      <w:r w:rsidRPr="00725D14">
        <w:rPr>
          <w:u w:val="single"/>
        </w:rPr>
        <w:t>existential war</w:t>
      </w:r>
      <w:r>
        <w:rPr>
          <w:u w:val="single"/>
        </w:rPr>
        <w:t>s</w:t>
      </w:r>
      <w:r w:rsidRPr="00F756B0">
        <w:t>, only solve</w:t>
      </w:r>
      <w:r>
        <w:t>d</w:t>
      </w:r>
      <w:r w:rsidRPr="00F756B0">
        <w:t xml:space="preserve"> through an </w:t>
      </w:r>
      <w:r w:rsidRPr="00725D14">
        <w:rPr>
          <w:u w:val="single"/>
        </w:rPr>
        <w:t>international socialist revolution</w:t>
      </w:r>
    </w:p>
    <w:p w14:paraId="79DA5EC0" w14:textId="77777777" w:rsidR="003D6A4F" w:rsidRPr="00F756B0" w:rsidRDefault="003D6A4F" w:rsidP="003D6A4F">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5" w:history="1">
        <w:r w:rsidRPr="00F756B0">
          <w:rPr>
            <w:rStyle w:val="Hyperlink"/>
            <w:i/>
            <w:iCs/>
          </w:rPr>
          <w:t>https://www.wsws.org/en/articles/2024/09/01/itiu-s01.html</w:t>
        </w:r>
      </w:hyperlink>
      <w:r w:rsidRPr="00F756B0">
        <w:rPr>
          <w:i/>
          <w:iCs/>
        </w:rPr>
        <w:t xml:space="preserve"> /jrimp)</w:t>
      </w:r>
    </w:p>
    <w:p w14:paraId="4971E9A1" w14:textId="77777777" w:rsidR="003D6A4F" w:rsidRPr="00F756B0" w:rsidRDefault="003D6A4F" w:rsidP="003D6A4F">
      <w:pPr>
        <w:rPr>
          <w:i/>
          <w:iCs/>
        </w:rPr>
      </w:pPr>
    </w:p>
    <w:p w14:paraId="321CA553" w14:textId="77777777" w:rsidR="003D6A4F" w:rsidRPr="00F756B0" w:rsidRDefault="003D6A4F" w:rsidP="003D6A4F">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F756B0">
        <w:rPr>
          <w:rStyle w:val="Emphasis"/>
          <w:highlight w:val="cyan"/>
        </w:rPr>
        <w:t>trade unions:</w:t>
      </w:r>
      <w:r w:rsidRPr="00F756B0">
        <w:rPr>
          <w:sz w:val="16"/>
          <w:highlight w:val="cyan"/>
        </w:rPr>
        <w:t xml:space="preserve"> </w:t>
      </w:r>
      <w:r w:rsidRPr="00F756B0">
        <w:rPr>
          <w:rStyle w:val="Emphasis"/>
          <w:highlight w:val="cyan"/>
        </w:rPr>
        <w:t>good for capitalism</w:t>
      </w:r>
      <w:r w:rsidRPr="00F756B0">
        <w:rPr>
          <w:sz w:val="16"/>
        </w:rPr>
        <w:t xml:space="preserve">”. Written as a defence of Labour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F756B0">
        <w:rPr>
          <w:rStyle w:val="StyleUnderline"/>
          <w:highlight w:val="cyan"/>
        </w:rPr>
        <w:t>the</w:t>
      </w:r>
      <w:r w:rsidRPr="00F756B0">
        <w:rPr>
          <w:sz w:val="16"/>
          <w:highlight w:val="cyan"/>
        </w:rPr>
        <w:t xml:space="preserve"> </w:t>
      </w:r>
      <w:r w:rsidRPr="00F756B0">
        <w:rPr>
          <w:rStyle w:val="Emphasis"/>
          <w:highlight w:val="cyan"/>
        </w:rPr>
        <w:t>union bureaucracy.</w:t>
      </w:r>
    </w:p>
    <w:p w14:paraId="0FFF20D8" w14:textId="77777777" w:rsidR="003D6A4F" w:rsidRPr="00F756B0" w:rsidRDefault="003D6A4F" w:rsidP="003D6A4F">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Labour’s October budget, extending a period of austerity reaching back to 2010. Labour’s continuation of Tory </w:t>
      </w:r>
      <w:r w:rsidRPr="00F756B0">
        <w:rPr>
          <w:rStyle w:val="StyleUnderline"/>
        </w:rPr>
        <w:t xml:space="preserve">austerity comes with a marked shift </w:t>
      </w:r>
      <w:r w:rsidRPr="00F756B0">
        <w:rPr>
          <w:sz w:val="16"/>
        </w:rPr>
        <w:t xml:space="preserve">in approach, however, towards </w:t>
      </w:r>
      <w:r w:rsidRPr="00F756B0">
        <w:rPr>
          <w:rStyle w:val="Emphasis"/>
          <w:highlight w:val="cyan"/>
        </w:rPr>
        <w:t>bringing</w:t>
      </w:r>
      <w:r w:rsidRPr="00F756B0">
        <w:rPr>
          <w:rStyle w:val="StyleUnderline"/>
        </w:rPr>
        <w:t xml:space="preserve"> </w:t>
      </w:r>
      <w:r w:rsidRPr="00F756B0">
        <w:rPr>
          <w:rStyle w:val="StyleUnderline"/>
          <w:highlight w:val="cyan"/>
        </w:rPr>
        <w:t>trade</w:t>
      </w:r>
      <w:r w:rsidRPr="00F756B0">
        <w:rPr>
          <w:rStyle w:val="StyleUnderline"/>
        </w:rPr>
        <w:t xml:space="preserve"> </w:t>
      </w:r>
      <w:r w:rsidRPr="00F756B0">
        <w:rPr>
          <w:rStyle w:val="Emphasis"/>
        </w:rPr>
        <w:t xml:space="preserve">union </w:t>
      </w:r>
      <w:r w:rsidRPr="00F756B0">
        <w:rPr>
          <w:rStyle w:val="Emphasis"/>
          <w:highlight w:val="cyan"/>
        </w:rPr>
        <w:t>leaders in</w:t>
      </w:r>
      <w:r w:rsidRPr="00F756B0">
        <w:rPr>
          <w:rStyle w:val="Emphasis"/>
        </w:rPr>
        <w:t xml:space="preserve"> </w:t>
      </w:r>
      <w:r w:rsidRPr="00F756B0">
        <w:rPr>
          <w:rStyle w:val="StyleUnderline"/>
        </w:rPr>
        <w:t xml:space="preserve">from the cold </w:t>
      </w:r>
      <w:r w:rsidRPr="00F756B0">
        <w:rPr>
          <w:rStyle w:val="Emphasis"/>
          <w:highlight w:val="cyan"/>
        </w:rPr>
        <w:t>to work as corporate partners</w:t>
      </w:r>
      <w:r w:rsidRPr="00F756B0">
        <w:rPr>
          <w:sz w:val="16"/>
          <w:highlight w:val="cyan"/>
        </w:rPr>
        <w:t xml:space="preserve"> </w:t>
      </w:r>
      <w:r w:rsidRPr="00F756B0">
        <w:rPr>
          <w:rStyle w:val="Emphasis"/>
          <w:highlight w:val="cyan"/>
        </w:rPr>
        <w:t>with</w:t>
      </w:r>
      <w:r w:rsidRPr="00F756B0">
        <w:rPr>
          <w:rStyle w:val="StyleUnderline"/>
        </w:rPr>
        <w:t xml:space="preserve"> government and </w:t>
      </w:r>
      <w:r w:rsidRPr="00F756B0">
        <w:rPr>
          <w:rStyle w:val="Emphasis"/>
          <w:highlight w:val="cyan"/>
        </w:rPr>
        <w:t>big business</w:t>
      </w:r>
      <w:r w:rsidRPr="00F756B0">
        <w:rPr>
          <w:sz w:val="16"/>
        </w:rPr>
        <w:t xml:space="preserve">. Whatever tropes are rolled out by the Daily Telegraph and others about Starmer </w:t>
      </w:r>
      <w:r w:rsidRPr="00F756B0">
        <w:rPr>
          <w:rStyle w:val="Emphasis"/>
          <w:highlight w:val="cyan"/>
        </w:rPr>
        <w:t>caving</w:t>
      </w:r>
      <w:r w:rsidRPr="00F756B0">
        <w:rPr>
          <w:rStyle w:val="StyleUnderline"/>
        </w:rPr>
        <w:t xml:space="preserve"> in </w:t>
      </w:r>
      <w:r w:rsidRPr="00F756B0">
        <w:rPr>
          <w:rStyle w:val="Emphasis"/>
          <w:highlight w:val="cyan"/>
        </w:rPr>
        <w:t>to</w:t>
      </w:r>
      <w:r w:rsidRPr="00F756B0">
        <w:rPr>
          <w:rStyle w:val="StyleUnderline"/>
        </w:rPr>
        <w:t xml:space="preserve"> “</w:t>
      </w:r>
      <w:r w:rsidRPr="00F756B0">
        <w:rPr>
          <w:rStyle w:val="StyleUnderline"/>
          <w:highlight w:val="cyan"/>
        </w:rPr>
        <w:t>union barons” and</w:t>
      </w:r>
      <w:r w:rsidRPr="00F756B0">
        <w:rPr>
          <w:rStyle w:val="StyleUnderline"/>
        </w:rPr>
        <w:t xml:space="preserve"> “militant </w:t>
      </w:r>
      <w:r w:rsidRPr="00F756B0">
        <w:rPr>
          <w:rStyle w:val="Emphasis"/>
          <w:highlight w:val="cyan"/>
        </w:rPr>
        <w:t>strikers</w:t>
      </w:r>
      <w:r w:rsidRPr="00F756B0">
        <w:rPr>
          <w:rStyle w:val="StyleUnderline"/>
        </w:rPr>
        <w:t>”,</w:t>
      </w:r>
      <w:r w:rsidRPr="00F756B0">
        <w:rPr>
          <w:sz w:val="16"/>
        </w:rPr>
        <w:t xml:space="preserve"> Labour’s partnership with </w:t>
      </w:r>
      <w:r w:rsidRPr="00F756B0">
        <w:rPr>
          <w:rStyle w:val="StyleUnderline"/>
        </w:rPr>
        <w:t xml:space="preserve">the </w:t>
      </w:r>
      <w:r w:rsidRPr="00F756B0">
        <w:rPr>
          <w:rStyle w:val="StyleUnderline"/>
          <w:highlight w:val="cyan"/>
        </w:rPr>
        <w:t>union bureaucracy</w:t>
      </w:r>
      <w:r w:rsidRPr="00F756B0">
        <w:rPr>
          <w:rStyle w:val="StyleUnderline"/>
        </w:rPr>
        <w:t xml:space="preserve"> is </w:t>
      </w:r>
      <w:r w:rsidRPr="00F756B0">
        <w:rPr>
          <w:rStyle w:val="StyleUnderline"/>
          <w:highlight w:val="cyan"/>
        </w:rPr>
        <w:t>linked</w:t>
      </w:r>
      <w:r w:rsidRPr="00F756B0">
        <w:rPr>
          <w:rStyle w:val="StyleUnderline"/>
        </w:rPr>
        <w:t xml:space="preserve"> inseparably</w:t>
      </w:r>
      <w:r w:rsidRPr="00F756B0">
        <w:rPr>
          <w:sz w:val="16"/>
        </w:rPr>
        <w:t xml:space="preserve"> </w:t>
      </w:r>
      <w:r w:rsidRPr="00F756B0">
        <w:rPr>
          <w:rStyle w:val="StyleUnderline"/>
          <w:highlight w:val="cyan"/>
        </w:rPr>
        <w:t>to</w:t>
      </w:r>
      <w:r w:rsidRPr="00F756B0">
        <w:rPr>
          <w:sz w:val="16"/>
        </w:rPr>
        <w:t xml:space="preserve"> Starmer’s plans to implement </w:t>
      </w:r>
      <w:r w:rsidRPr="00F756B0">
        <w:rPr>
          <w:rStyle w:val="StyleUnderline"/>
          <w:highlight w:val="cyan"/>
        </w:rPr>
        <w:t>a “painful” budget on</w:t>
      </w:r>
      <w:r w:rsidRPr="00F756B0">
        <w:rPr>
          <w:rStyle w:val="StyleUnderline"/>
        </w:rPr>
        <w:t xml:space="preserve"> working </w:t>
      </w:r>
      <w:r w:rsidRPr="00F756B0">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F756B0">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Labour’s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r w:rsidRPr="00F756B0">
        <w:rPr>
          <w:rStyle w:val="StyleUnderline"/>
        </w:rPr>
        <w:t>Labour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499BC114" w14:textId="77777777" w:rsidR="003D6A4F" w:rsidRPr="00F756B0" w:rsidRDefault="003D6A4F" w:rsidP="003D6A4F"/>
    <w:p w14:paraId="774B0876" w14:textId="77777777" w:rsidR="003D6A4F" w:rsidRPr="00F756B0" w:rsidRDefault="003D6A4F" w:rsidP="003D6A4F">
      <w:pPr>
        <w:rPr>
          <w:sz w:val="16"/>
        </w:rPr>
      </w:pPr>
      <w:r w:rsidRPr="00F756B0">
        <w:rPr>
          <w:sz w:val="16"/>
        </w:rPr>
        <w:t xml:space="preserve">Even </w:t>
      </w:r>
      <w:r w:rsidRPr="00F756B0">
        <w:rPr>
          <w:rStyle w:val="StyleUnderline"/>
        </w:rPr>
        <w:t xml:space="preserve">this will be </w:t>
      </w:r>
      <w:r w:rsidRPr="00F756B0">
        <w:rPr>
          <w:rStyle w:val="Emphasis"/>
          <w:highlight w:val="cyan"/>
        </w:rPr>
        <w:t>extracted</w:t>
      </w:r>
      <w:r w:rsidRPr="00F756B0">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F756B0">
        <w:rPr>
          <w:rStyle w:val="StyleUnderline"/>
          <w:highlight w:val="cyan"/>
        </w:rPr>
        <w:t>a</w:t>
      </w:r>
      <w:r w:rsidRPr="00F756B0">
        <w:rPr>
          <w:rStyle w:val="StyleUnderline"/>
        </w:rPr>
        <w:t xml:space="preserve"> </w:t>
      </w:r>
      <w:r w:rsidRPr="00F756B0">
        <w:rPr>
          <w:rStyle w:val="Emphasis"/>
          <w:highlight w:val="cyan"/>
        </w:rPr>
        <w:t>partnership</w:t>
      </w:r>
      <w:r w:rsidRPr="00F756B0">
        <w:rPr>
          <w:rStyle w:val="StyleUnderline"/>
          <w:highlight w:val="cyan"/>
        </w:rPr>
        <w:t xml:space="preserve"> </w:t>
      </w:r>
      <w:r w:rsidRPr="00F756B0">
        <w:rPr>
          <w:rStyle w:val="Emphasis"/>
          <w:highlight w:val="cyan"/>
        </w:rPr>
        <w:t>with the government</w:t>
      </w:r>
      <w:r w:rsidRPr="00F756B0">
        <w:rPr>
          <w:sz w:val="16"/>
        </w:rPr>
        <w:t xml:space="preserve"> </w:t>
      </w:r>
      <w:r w:rsidRPr="00F756B0">
        <w:rPr>
          <w:rStyle w:val="StyleUnderline"/>
          <w:highlight w:val="cyan"/>
        </w:rPr>
        <w:t>to</w:t>
      </w:r>
      <w:r w:rsidRPr="00F756B0">
        <w:rPr>
          <w:sz w:val="16"/>
          <w:highlight w:val="cyan"/>
        </w:rPr>
        <w:t xml:space="preserve"> </w:t>
      </w:r>
      <w:r w:rsidRPr="00F756B0">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F756B0">
        <w:rPr>
          <w:rStyle w:val="Emphasis"/>
          <w:highlight w:val="cyan"/>
        </w:rPr>
        <w:t>“workplace reform”</w:t>
      </w:r>
      <w:r w:rsidRPr="00F756B0">
        <w:rPr>
          <w:sz w:val="16"/>
        </w:rPr>
        <w:t xml:space="preserve"> and further privatisation in the National Health Service and Labour’s revamped version of the Conservatives’ Great British Railways.</w:t>
      </w:r>
    </w:p>
    <w:p w14:paraId="14907BCC" w14:textId="77777777" w:rsidR="003D6A4F" w:rsidRPr="00F756B0" w:rsidRDefault="003D6A4F" w:rsidP="003D6A4F"/>
    <w:p w14:paraId="05EA0E5D" w14:textId="77777777" w:rsidR="003D6A4F" w:rsidRPr="00F756B0" w:rsidRDefault="003D6A4F" w:rsidP="003D6A4F">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 xml:space="preserve">is </w:t>
      </w:r>
      <w:proofErr w:type="gramStart"/>
      <w:r w:rsidRPr="00F756B0">
        <w:rPr>
          <w:rStyle w:val="StyleUnderline"/>
        </w:rPr>
        <w:t>all the more</w:t>
      </w:r>
      <w:proofErr w:type="gramEnd"/>
      <w:r w:rsidRPr="00F756B0">
        <w:rPr>
          <w:rStyle w:val="StyleUnderline"/>
        </w:rPr>
        <w:t xml:space="preserv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Labour government is committed to public health and education is a fraud. What have been </w:t>
      </w:r>
      <w:r w:rsidRPr="00F756B0">
        <w:rPr>
          <w:rStyle w:val="StyleUnderline"/>
        </w:rPr>
        <w:t>labelled “</w:t>
      </w:r>
      <w:r w:rsidRPr="00F756B0">
        <w:rPr>
          <w:rStyle w:val="StyleUnderline"/>
          <w:highlight w:val="cyan"/>
        </w:rPr>
        <w:t>reforms</w:t>
      </w:r>
      <w:r w:rsidRPr="00F756B0">
        <w:rPr>
          <w:rStyle w:val="StyleUnderline"/>
        </w:rPr>
        <w:t>”</w:t>
      </w:r>
      <w:r w:rsidRPr="00F756B0">
        <w:rPr>
          <w:sz w:val="16"/>
        </w:rPr>
        <w:t xml:space="preserve"> in these sectors by </w:t>
      </w:r>
      <w:proofErr w:type="gramStart"/>
      <w:r w:rsidRPr="00F756B0">
        <w:rPr>
          <w:sz w:val="16"/>
        </w:rPr>
        <w:t>Starmer</w:t>
      </w:r>
      <w:proofErr w:type="gramEnd"/>
      <w:r w:rsidRPr="00F756B0">
        <w:rPr>
          <w:sz w:val="16"/>
        </w:rPr>
        <w:t xml:space="preserve"> and his cabal of right-wing ministers has nothing to do with the word’s historic meaning, </w:t>
      </w:r>
      <w:r w:rsidRPr="00F756B0">
        <w:rPr>
          <w:rStyle w:val="StyleUnderline"/>
        </w:rPr>
        <w:t xml:space="preserve">long </w:t>
      </w:r>
      <w:r w:rsidRPr="00F756B0">
        <w:rPr>
          <w:rStyle w:val="StyleUnderline"/>
          <w:highlight w:val="cyan"/>
        </w:rPr>
        <w:t>usurped by</w:t>
      </w:r>
      <w:r w:rsidRPr="00F756B0">
        <w:rPr>
          <w:rStyle w:val="StyleUnderline"/>
        </w:rPr>
        <w:t xml:space="preserve"> </w:t>
      </w:r>
      <w:r w:rsidRPr="00F756B0">
        <w:rPr>
          <w:rStyle w:val="Emphasis"/>
        </w:rPr>
        <w:t xml:space="preserve">its </w:t>
      </w:r>
      <w:r w:rsidRPr="00F756B0">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F756B0">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F756B0">
        <w:rPr>
          <w:rStyle w:val="StyleUnderline"/>
          <w:highlight w:val="cyan"/>
        </w:rPr>
        <w:t xml:space="preserve">is a </w:t>
      </w:r>
      <w:r w:rsidRPr="00F756B0">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7F35C3AC" w14:textId="77777777" w:rsidR="003D6A4F" w:rsidRPr="00F756B0" w:rsidRDefault="003D6A4F" w:rsidP="003D6A4F"/>
    <w:p w14:paraId="4CA09F09" w14:textId="77777777" w:rsidR="003D6A4F" w:rsidRPr="009B705D" w:rsidRDefault="003D6A4F" w:rsidP="003D6A4F">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organisations in society: “Those ‘union barons’ are elected and accountable to their members, in a way that no FTSE chief executive is </w:t>
      </w:r>
      <w:proofErr w:type="gramStart"/>
      <w:r w:rsidRPr="00F756B0">
        <w:rPr>
          <w:sz w:val="11"/>
          <w:szCs w:val="10"/>
        </w:rPr>
        <w:t>really beholden</w:t>
      </w:r>
      <w:proofErr w:type="gramEnd"/>
      <w:r w:rsidRPr="00F756B0">
        <w:rPr>
          <w:sz w:val="11"/>
          <w:szCs w:val="10"/>
        </w:rPr>
        <w:t xml:space="preserve"> to employees, suppliers or shareholders. And their members are ordinary workers… who, over the past four decades, have been stripped of many of their essential rights to organise and demonstrate.” The truth is union leaders have been willing accomplices in using anti-strike laws to discipline the working class. This is why they have endorsed Labour’s pledge of only a partial repeal of these laws, stopping at 2006, describing it as “transformational.” This leaves untouched the battery of legislation introduced under Thatcher and maintained by the Blair Labour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grâce.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privatisation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Labour’s,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Ms Reeves rightly observed, there was ‘a cost to not settling’.” </w:t>
      </w:r>
      <w:r w:rsidRPr="009B705D">
        <w:rPr>
          <w:sz w:val="15"/>
          <w:szCs w:val="13"/>
        </w:rPr>
        <w:t>Among other objectives, the</w:t>
      </w:r>
      <w:r w:rsidRPr="009B705D">
        <w:rPr>
          <w:rStyle w:val="StyleUnderline"/>
          <w:sz w:val="15"/>
          <w:szCs w:val="13"/>
        </w:rPr>
        <w:t xml:space="preserve"> </w:t>
      </w:r>
      <w:r w:rsidRPr="009B705D">
        <w:rPr>
          <w:rStyle w:val="StyleUnderline"/>
          <w:highlight w:val="cyan"/>
        </w:rPr>
        <w:t>corporatist</w:t>
      </w:r>
      <w:r w:rsidRPr="009B705D">
        <w:rPr>
          <w:rStyle w:val="StyleUnderline"/>
        </w:rPr>
        <w:t xml:space="preserve"> </w:t>
      </w:r>
      <w:r w:rsidRPr="009B705D">
        <w:rPr>
          <w:rStyle w:val="StyleUnderline"/>
          <w:highlight w:val="cyan"/>
        </w:rPr>
        <w:t>set-up between</w:t>
      </w:r>
      <w:r w:rsidRPr="009B705D">
        <w:rPr>
          <w:rStyle w:val="StyleUnderline"/>
        </w:rPr>
        <w:t xml:space="preserve"> the Starmer government and the </w:t>
      </w:r>
      <w:r w:rsidRPr="009B705D">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9B705D">
        <w:rPr>
          <w:rStyle w:val="Emphasis"/>
          <w:highlight w:val="cyan"/>
        </w:rPr>
        <w:t>defuse</w:t>
      </w:r>
      <w:r w:rsidRPr="009B705D">
        <w:rPr>
          <w:rStyle w:val="Emphasis"/>
        </w:rPr>
        <w:t xml:space="preserve"> the </w:t>
      </w:r>
      <w:r w:rsidRPr="009B705D">
        <w:rPr>
          <w:rStyle w:val="Emphasis"/>
          <w:highlight w:val="cyan"/>
        </w:rPr>
        <w:t>class struggle</w:t>
      </w:r>
      <w:r w:rsidRPr="009B705D">
        <w:rPr>
          <w:rStyle w:val="StyleUnderline"/>
          <w:highlight w:val="cyan"/>
        </w:rPr>
        <w:t xml:space="preserve"> while</w:t>
      </w:r>
      <w:r w:rsidRPr="009B705D">
        <w:rPr>
          <w:rStyle w:val="StyleUnderline"/>
        </w:rPr>
        <w:t xml:space="preserve"> </w:t>
      </w:r>
      <w:r w:rsidRPr="009B705D">
        <w:rPr>
          <w:rStyle w:val="StyleUnderline"/>
          <w:highlight w:val="cyan"/>
        </w:rPr>
        <w:t xml:space="preserve">the </w:t>
      </w:r>
      <w:r w:rsidRPr="009B705D">
        <w:rPr>
          <w:rStyle w:val="Emphasis"/>
          <w:highlight w:val="cyan"/>
        </w:rPr>
        <w:t>gov</w:t>
      </w:r>
      <w:r w:rsidRPr="009B705D">
        <w:rPr>
          <w:rStyle w:val="StyleUnderline"/>
        </w:rPr>
        <w:t xml:space="preserve">ernment </w:t>
      </w:r>
      <w:r w:rsidRPr="009B705D">
        <w:rPr>
          <w:rStyle w:val="Emphasis"/>
          <w:highlight w:val="cyan"/>
        </w:rPr>
        <w:t>deepens</w:t>
      </w:r>
      <w:r w:rsidRPr="009B705D">
        <w:rPr>
          <w:rStyle w:val="StyleUnderline"/>
        </w:rPr>
        <w:t xml:space="preserve"> it support for the </w:t>
      </w:r>
      <w:r w:rsidRPr="009B705D">
        <w:rPr>
          <w:rStyle w:val="Emphasis"/>
          <w:highlight w:val="cyan"/>
        </w:rPr>
        <w:t>genocide</w:t>
      </w:r>
      <w:r w:rsidRPr="009B705D">
        <w:rPr>
          <w:rStyle w:val="Emphasis"/>
        </w:rPr>
        <w:t xml:space="preserve"> in Gaza</w:t>
      </w:r>
      <w:r w:rsidRPr="009B705D">
        <w:rPr>
          <w:rStyle w:val="StyleUnderline"/>
        </w:rPr>
        <w:t xml:space="preserve"> </w:t>
      </w:r>
      <w:r w:rsidRPr="009B705D">
        <w:rPr>
          <w:rStyle w:val="StyleUnderline"/>
          <w:highlight w:val="cyan"/>
        </w:rPr>
        <w:t>and</w:t>
      </w:r>
      <w:r w:rsidRPr="009B705D">
        <w:rPr>
          <w:rStyle w:val="StyleUnderline"/>
        </w:rPr>
        <w:t xml:space="preserve"> possible regional </w:t>
      </w:r>
      <w:r w:rsidRPr="009B705D">
        <w:rPr>
          <w:rStyle w:val="Emphasis"/>
          <w:highlight w:val="cyan"/>
        </w:rPr>
        <w:t>war</w:t>
      </w:r>
      <w:r w:rsidRPr="009B705D">
        <w:rPr>
          <w:rStyle w:val="Emphasis"/>
        </w:rPr>
        <w:t xml:space="preserve"> </w:t>
      </w:r>
      <w:r w:rsidRPr="009B705D">
        <w:rPr>
          <w:rStyle w:val="Emphasis"/>
          <w:highlight w:val="cyan"/>
        </w:rPr>
        <w:t>in the Middle East and</w:t>
      </w:r>
      <w:r w:rsidRPr="009B705D">
        <w:rPr>
          <w:rStyle w:val="StyleUnderline"/>
        </w:rPr>
        <w:t xml:space="preserve"> the </w:t>
      </w:r>
      <w:r w:rsidRPr="002B4205">
        <w:rPr>
          <w:rStyle w:val="Emphasis"/>
          <w:highlight w:val="cyan"/>
        </w:rPr>
        <w:t>NATO</w:t>
      </w:r>
      <w:r w:rsidRPr="009B705D">
        <w:rPr>
          <w:rStyle w:val="StyleUnderline"/>
        </w:rPr>
        <w:t xml:space="preserve"> proxy </w:t>
      </w:r>
      <w:r w:rsidRPr="002B4205">
        <w:rPr>
          <w:rStyle w:val="StyleUnderline"/>
          <w:highlight w:val="cyan"/>
        </w:rPr>
        <w:t xml:space="preserve">war </w:t>
      </w:r>
      <w:r w:rsidRPr="00467911">
        <w:rPr>
          <w:rStyle w:val="Emphasis"/>
          <w:highlight w:val="cyan"/>
        </w:rPr>
        <w:t>against R</w:t>
      </w:r>
      <w:r w:rsidRPr="009B705D">
        <w:rPr>
          <w:rStyle w:val="Emphasis"/>
          <w:highlight w:val="cyan"/>
        </w:rPr>
        <w:t>ussia</w:t>
      </w:r>
      <w:r w:rsidRPr="009B705D">
        <w:rPr>
          <w:rStyle w:val="StyleUnderline"/>
        </w:rPr>
        <w:t xml:space="preserve"> in Ukraine.</w:t>
      </w:r>
    </w:p>
    <w:p w14:paraId="4901F85B" w14:textId="77777777" w:rsidR="003D6A4F" w:rsidRPr="00F756B0" w:rsidRDefault="003D6A4F" w:rsidP="003D6A4F"/>
    <w:p w14:paraId="6BA19DF6" w14:textId="77777777" w:rsidR="003D6A4F" w:rsidRPr="00F756B0" w:rsidRDefault="003D6A4F" w:rsidP="003D6A4F">
      <w:r w:rsidRPr="00F756B0">
        <w:rPr>
          <w:rStyle w:val="StyleUnderline"/>
        </w:rPr>
        <w:t xml:space="preserve">The </w:t>
      </w:r>
      <w:r w:rsidRPr="00F756B0">
        <w:rPr>
          <w:rStyle w:val="StyleUnderline"/>
          <w:highlight w:val="cyan"/>
        </w:rPr>
        <w:t>embrace of</w:t>
      </w:r>
      <w:r w:rsidRPr="00F756B0">
        <w:t xml:space="preserve"> the </w:t>
      </w:r>
      <w:r w:rsidRPr="00F756B0">
        <w:rPr>
          <w:rStyle w:val="Emphasis"/>
          <w:highlight w:val="cyan"/>
        </w:rPr>
        <w:t>trade unions</w:t>
      </w:r>
      <w:r w:rsidRPr="00F756B0">
        <w:rPr>
          <w:highlight w:val="cyan"/>
        </w:rPr>
        <w:t xml:space="preserve"> </w:t>
      </w:r>
      <w:r w:rsidRPr="00F756B0">
        <w:rPr>
          <w:rStyle w:val="StyleUnderline"/>
          <w:highlight w:val="cyan"/>
        </w:rPr>
        <w:t>as</w:t>
      </w:r>
      <w:r w:rsidRPr="00F756B0">
        <w:rPr>
          <w:rStyle w:val="StyleUnderline"/>
        </w:rPr>
        <w:t xml:space="preserve"> an </w:t>
      </w:r>
      <w:r w:rsidRPr="00F756B0">
        <w:rPr>
          <w:rStyle w:val="StyleUnderline"/>
          <w:highlight w:val="cyan"/>
        </w:rPr>
        <w:t>“essential part of a</w:t>
      </w:r>
      <w:r w:rsidRPr="00F756B0">
        <w:rPr>
          <w:rStyle w:val="StyleUnderline"/>
        </w:rPr>
        <w:t xml:space="preserve"> </w:t>
      </w:r>
      <w:r w:rsidRPr="00F756B0">
        <w:rPr>
          <w:rStyle w:val="Emphasis"/>
        </w:rPr>
        <w:t xml:space="preserve">modern </w:t>
      </w:r>
      <w:r w:rsidRPr="00F756B0">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F756B0">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F756B0">
        <w:rPr>
          <w:rStyle w:val="StyleUnderline"/>
          <w:highlight w:val="cyan"/>
        </w:rPr>
        <w:t>struggle</w:t>
      </w:r>
      <w:r w:rsidRPr="00F756B0">
        <w:t xml:space="preserve"> </w:t>
      </w:r>
      <w:r w:rsidRPr="00F756B0">
        <w:rPr>
          <w:rStyle w:val="StyleUnderline"/>
        </w:rPr>
        <w:t xml:space="preserve">they are </w:t>
      </w:r>
      <w:r w:rsidRPr="00F756B0">
        <w:rPr>
          <w:rStyle w:val="StyleUnderline"/>
          <w:highlight w:val="cyan"/>
        </w:rPr>
        <w:t>faced</w:t>
      </w:r>
      <w:r w:rsidRPr="00F756B0">
        <w:rPr>
          <w:rStyle w:val="StyleUnderline"/>
        </w:rPr>
        <w:t xml:space="preserve"> </w:t>
      </w:r>
      <w:r w:rsidRPr="00F756B0">
        <w:rPr>
          <w:rStyle w:val="StyleUnderline"/>
          <w:highlight w:val="cyan"/>
        </w:rPr>
        <w:t>with sabotage</w:t>
      </w:r>
      <w:r w:rsidRPr="00F756B0">
        <w:t xml:space="preserve"> at </w:t>
      </w:r>
      <w:r w:rsidRPr="00F756B0">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F756B0">
        <w:rPr>
          <w:rStyle w:val="Emphasis"/>
          <w:highlight w:val="cyan"/>
        </w:rPr>
        <w:t>union bureaucracy</w:t>
      </w:r>
      <w:r w:rsidRPr="00F756B0">
        <w:rPr>
          <w:rStyle w:val="Emphasis"/>
        </w:rPr>
        <w:t>.</w:t>
      </w:r>
    </w:p>
    <w:p w14:paraId="3235DD94" w14:textId="77777777" w:rsidR="003D6A4F" w:rsidRPr="00F756B0" w:rsidRDefault="003D6A4F" w:rsidP="003D6A4F"/>
    <w:p w14:paraId="5782504E" w14:textId="77777777" w:rsidR="003D6A4F" w:rsidRPr="00F756B0" w:rsidRDefault="003D6A4F" w:rsidP="003D6A4F">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F756B0">
        <w:rPr>
          <w:rStyle w:val="StyleUnderline"/>
          <w:highlight w:val="cyan"/>
        </w:rPr>
        <w:t>unprecedented level of</w:t>
      </w:r>
      <w:r w:rsidRPr="00F756B0">
        <w:rPr>
          <w:rStyle w:val="StyleUnderline"/>
        </w:rPr>
        <w:t xml:space="preserve"> </w:t>
      </w:r>
      <w:r w:rsidRPr="00F756B0">
        <w:rPr>
          <w:rStyle w:val="Emphasis"/>
        </w:rPr>
        <w:t xml:space="preserve">social </w:t>
      </w:r>
      <w:r w:rsidRPr="00F756B0">
        <w:rPr>
          <w:rStyle w:val="Emphasis"/>
          <w:highlight w:val="cyan"/>
        </w:rPr>
        <w:t>inequality</w:t>
      </w:r>
      <w:r w:rsidRPr="00F756B0">
        <w:rPr>
          <w:sz w:val="16"/>
        </w:rPr>
        <w:t xml:space="preserve"> and </w:t>
      </w:r>
      <w:r w:rsidRPr="00F756B0">
        <w:rPr>
          <w:rStyle w:val="StyleUnderline"/>
          <w:highlight w:val="cyan"/>
        </w:rPr>
        <w:t>driving humanity towards</w:t>
      </w:r>
      <w:r w:rsidRPr="00F756B0">
        <w:rPr>
          <w:rStyle w:val="StyleUnderline"/>
        </w:rPr>
        <w:t xml:space="preserve"> </w:t>
      </w:r>
      <w:r w:rsidRPr="00F756B0">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w:t>
      </w:r>
      <w:proofErr w:type="gramStart"/>
      <w:r w:rsidRPr="00F756B0">
        <w:rPr>
          <w:sz w:val="15"/>
          <w:szCs w:val="13"/>
        </w:rPr>
        <w:t>of</w:t>
      </w:r>
      <w:r w:rsidRPr="00F756B0">
        <w:rPr>
          <w:sz w:val="4"/>
          <w:szCs w:val="6"/>
        </w:rPr>
        <w:t xml:space="preserve">  </w:t>
      </w:r>
      <w:r w:rsidRPr="00F756B0">
        <w:rPr>
          <w:sz w:val="16"/>
          <w:szCs w:val="18"/>
        </w:rPr>
        <w:t>working</w:t>
      </w:r>
      <w:proofErr w:type="gramEnd"/>
      <w:r w:rsidRPr="00F756B0">
        <w:rPr>
          <w:sz w:val="16"/>
          <w:szCs w:val="18"/>
        </w:rPr>
        <w:t>-class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F756B0">
        <w:rPr>
          <w:rStyle w:val="StyleUnderline"/>
          <w:highlight w:val="cyan"/>
        </w:rPr>
        <w:t xml:space="preserve">the </w:t>
      </w:r>
      <w:r w:rsidRPr="00F756B0">
        <w:rPr>
          <w:rStyle w:val="Emphasis"/>
          <w:highlight w:val="cyan"/>
        </w:rPr>
        <w:t>international fight</w:t>
      </w:r>
      <w:r w:rsidRPr="00F756B0">
        <w:rPr>
          <w:rStyle w:val="StyleUnderline"/>
          <w:highlight w:val="cyan"/>
        </w:rPr>
        <w:t xml:space="preserve"> </w:t>
      </w:r>
      <w:r w:rsidRPr="00F756B0">
        <w:rPr>
          <w:rStyle w:val="Emphasis"/>
          <w:highlight w:val="cyan"/>
        </w:rPr>
        <w:t>for socialism</w:t>
      </w:r>
      <w:r w:rsidRPr="00F756B0">
        <w:rPr>
          <w:sz w:val="16"/>
        </w:rPr>
        <w:t xml:space="preserve">. This is the task being </w:t>
      </w:r>
      <w:r w:rsidRPr="00F756B0">
        <w:rPr>
          <w:rStyle w:val="StyleUnderline"/>
          <w:highlight w:val="cyan"/>
        </w:rPr>
        <w:t>taken up by the</w:t>
      </w:r>
      <w:r w:rsidRPr="00F756B0">
        <w:rPr>
          <w:sz w:val="16"/>
          <w:highlight w:val="cyan"/>
        </w:rPr>
        <w:t xml:space="preserve"> </w:t>
      </w:r>
      <w:r w:rsidRPr="00F756B0">
        <w:rPr>
          <w:rStyle w:val="Emphasis"/>
          <w:highlight w:val="cyan"/>
        </w:rPr>
        <w:t>I</w:t>
      </w:r>
      <w:r w:rsidRPr="00F756B0">
        <w:rPr>
          <w:sz w:val="16"/>
        </w:rPr>
        <w:t xml:space="preserve">nternational </w:t>
      </w:r>
      <w:r w:rsidRPr="00F756B0">
        <w:rPr>
          <w:rStyle w:val="Emphasis"/>
          <w:highlight w:val="cyan"/>
        </w:rPr>
        <w:t>W</w:t>
      </w:r>
      <w:r w:rsidRPr="00F756B0">
        <w:rPr>
          <w:sz w:val="16"/>
        </w:rPr>
        <w:t xml:space="preserve">orkers </w:t>
      </w:r>
      <w:r w:rsidRPr="00F756B0">
        <w:rPr>
          <w:rStyle w:val="Emphasis"/>
          <w:highlight w:val="cyan"/>
        </w:rPr>
        <w:t>A</w:t>
      </w:r>
      <w:r w:rsidRPr="00F756B0">
        <w:rPr>
          <w:sz w:val="16"/>
        </w:rPr>
        <w:t xml:space="preserve">lliance of </w:t>
      </w:r>
      <w:r w:rsidRPr="00F756B0">
        <w:rPr>
          <w:rStyle w:val="Emphasis"/>
          <w:highlight w:val="cyan"/>
        </w:rPr>
        <w:t>R</w:t>
      </w:r>
      <w:r w:rsidRPr="00F756B0">
        <w:rPr>
          <w:sz w:val="16"/>
        </w:rPr>
        <w:t>ank-and-</w:t>
      </w:r>
      <w:r w:rsidRPr="00F756B0">
        <w:rPr>
          <w:rStyle w:val="Emphasis"/>
          <w:highlight w:val="cyan"/>
        </w:rPr>
        <w:t>F</w:t>
      </w:r>
      <w:r w:rsidRPr="00F756B0">
        <w:rPr>
          <w:sz w:val="16"/>
        </w:rPr>
        <w:t xml:space="preserve">ile </w:t>
      </w:r>
      <w:r w:rsidRPr="00F756B0">
        <w:rPr>
          <w:rStyle w:val="Emphasis"/>
          <w:highlight w:val="cyan"/>
        </w:rPr>
        <w:t>C</w:t>
      </w:r>
      <w:r w:rsidRPr="00F756B0">
        <w:rPr>
          <w:sz w:val="16"/>
        </w:rPr>
        <w:t>ommittees.</w:t>
      </w:r>
    </w:p>
    <w:p w14:paraId="314705DC" w14:textId="4C0DB00A"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w:t>
      </w:r>
      <w:proofErr w:type="gramStart"/>
      <w:r w:rsidRPr="00F756B0">
        <w:rPr>
          <w:rFonts w:ascii="Georgia Pro" w:hAnsi="Georgia Pro"/>
          <w:color w:val="1A1A1A"/>
          <w:sz w:val="25"/>
          <w:szCs w:val="25"/>
        </w:rPr>
        <w:t>Court,D.</w:t>
      </w:r>
      <w:proofErr w:type="gramEnd"/>
      <w:r w:rsidRPr="00F756B0">
        <w:rPr>
          <w:rFonts w:ascii="Georgia Pro" w:hAnsi="Georgia Pro"/>
          <w:color w:val="1A1A1A"/>
          <w:sz w:val="25"/>
          <w:szCs w:val="25"/>
        </w:rPr>
        <w:t xml:space="preserve"> Nebraska.CIRCLE R, INC., a Nebraska Corporation, and Thurston Mfg. Company, a Nebraska </w:t>
      </w:r>
      <w:proofErr w:type="gramStart"/>
      <w:r w:rsidRPr="00F756B0">
        <w:rPr>
          <w:rFonts w:ascii="Georgia Pro" w:hAnsi="Georgia Pro"/>
          <w:color w:val="1A1A1A"/>
          <w:sz w:val="25"/>
          <w:szCs w:val="25"/>
        </w:rPr>
        <w:t>Corporation,Plaintiffs.v</w:t>
      </w:r>
      <w:proofErr w:type="gramEnd"/>
      <w:r w:rsidRPr="00F756B0">
        <w:rPr>
          <w:rFonts w:ascii="Georgia Pro" w:hAnsi="Georgia Pro"/>
          <w:color w:val="1A1A1A"/>
          <w:sz w:val="25"/>
          <w:szCs w:val="25"/>
        </w:rPr>
        <w:t xml:space="preserve">.TRAIL KING INDUSTRIES, INC., a South Dakota </w:t>
      </w:r>
      <w:proofErr w:type="gramStart"/>
      <w:r w:rsidRPr="00F756B0">
        <w:rPr>
          <w:rFonts w:ascii="Georgia Pro" w:hAnsi="Georgia Pro"/>
          <w:color w:val="1A1A1A"/>
          <w:sz w:val="25"/>
          <w:szCs w:val="25"/>
        </w:rPr>
        <w:t>Corporation,Defendant</w:t>
      </w:r>
      <w:proofErr w:type="gramEnd"/>
      <w:r w:rsidRPr="00F756B0">
        <w:rPr>
          <w:rFonts w:ascii="Georgia Pro" w:hAnsi="Georgia Pro"/>
          <w:color w:val="1A1A1A"/>
          <w:sz w:val="25"/>
          <w:szCs w:val="25"/>
        </w:rPr>
        <w:t xml:space="preserve">. No. 8:98-CV-00281-TMS Nov. 23, 1999. </w:t>
      </w:r>
      <w:hyperlink r:id="rId16"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F756B0">
        <w:rPr>
          <w:rStyle w:val="StyleUnderline"/>
          <w:rFonts w:ascii="Georgia Pro" w:hAnsi="Georgia Pro"/>
          <w:highlight w:val="cyan"/>
        </w:rPr>
        <w:t>King</w:t>
      </w:r>
      <w:r w:rsidRPr="00F756B0">
        <w:rPr>
          <w:rFonts w:ascii="Georgia Pro" w:hAnsi="Georgia Pro"/>
          <w:color w:val="1A1A1A"/>
          <w:sz w:val="16"/>
          <w:szCs w:val="25"/>
        </w:rPr>
        <w:t xml:space="preserve"> </w:t>
      </w:r>
      <w:r w:rsidRPr="00F756B0">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F756B0">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F756B0">
        <w:rPr>
          <w:rStyle w:val="StyleUnderline"/>
          <w:rFonts w:ascii="Georgia Pro" w:hAnsi="Georgia Pro"/>
          <w:highlight w:val="cyan"/>
        </w:rPr>
        <w:t>mean</w:t>
      </w:r>
      <w:r w:rsidRPr="00F756B0">
        <w:rPr>
          <w:rFonts w:ascii="Georgia Pro" w:hAnsi="Georgia Pro"/>
          <w:color w:val="1A1A1A"/>
          <w:sz w:val="16"/>
          <w:szCs w:val="25"/>
        </w:rPr>
        <w:t xml:space="preserve"> "</w:t>
      </w:r>
      <w:r w:rsidRPr="00F756B0">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F756B0">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F756B0">
        <w:rPr>
          <w:rStyle w:val="Emphasis"/>
          <w:highlight w:val="cyan"/>
        </w:rPr>
        <w:t>claim</w:t>
      </w:r>
      <w:r w:rsidRPr="00F756B0">
        <w:rPr>
          <w:rStyle w:val="Emphasis"/>
        </w:rPr>
        <w:t xml:space="preserve"> </w:t>
      </w:r>
      <w:r w:rsidRPr="00F756B0">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F756B0">
        <w:rPr>
          <w:rStyle w:val="StyleUnderline"/>
          <w:rFonts w:ascii="Georgia Pro" w:hAnsi="Georgia Pro"/>
          <w:highlight w:val="cyan"/>
        </w:rPr>
        <w:t>mean</w:t>
      </w:r>
      <w:r w:rsidRPr="00F756B0">
        <w:rPr>
          <w:rFonts w:ascii="Georgia Pro" w:hAnsi="Georgia Pro"/>
          <w:color w:val="1A1A1A"/>
          <w:sz w:val="16"/>
          <w:szCs w:val="25"/>
        </w:rPr>
        <w:t>"</w:t>
      </w:r>
      <w:r w:rsidRPr="00F756B0">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w:t>
      </w:r>
      <w:proofErr w:type="gramStart"/>
      <w:r w:rsidRPr="00F756B0">
        <w:rPr>
          <w:rFonts w:ascii="Georgia Pro" w:hAnsi="Georgia Pro"/>
          <w:color w:val="1A1A1A"/>
          <w:sz w:val="20"/>
          <w:szCs w:val="20"/>
        </w:rPr>
        <w:t>( See</w:t>
      </w:r>
      <w:proofErr w:type="gramEnd"/>
      <w:r w:rsidRPr="00F756B0">
        <w:rPr>
          <w:rFonts w:ascii="Georgia Pro" w:hAnsi="Georgia Pro"/>
          <w:color w:val="1A1A1A"/>
          <w:sz w:val="20"/>
          <w:szCs w:val="20"/>
        </w:rPr>
        <w:t xml:space="preserve"> filing no. 62, Ex. 1) One skilled in the art on the application date would interpret the "substantially flat" wording to mean "entirely flat," rather than "slightly curvi linear." Indeed, a definition of "substantial" found in Webster's Third New </w:t>
      </w:r>
      <w:proofErr w:type="gramStart"/>
      <w:r w:rsidRPr="00F756B0">
        <w:rPr>
          <w:rFonts w:ascii="Georgia Pro" w:hAnsi="Georgia Pro"/>
          <w:color w:val="1A1A1A"/>
          <w:sz w:val="20"/>
          <w:szCs w:val="20"/>
        </w:rPr>
        <w:t>international</w:t>
      </w:r>
      <w:proofErr w:type="gramEnd"/>
      <w:r w:rsidRPr="00F756B0">
        <w:rPr>
          <w:rFonts w:ascii="Georgia Pro" w:hAnsi="Georgia Pro"/>
          <w:color w:val="1A1A1A"/>
          <w:sz w:val="20"/>
          <w:szCs w:val="20"/>
        </w:rPr>
        <w:t xml:space="preserve">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 xml:space="preserve">language would have </w:t>
      </w:r>
      <w:proofErr w:type="gramStart"/>
      <w:r w:rsidRPr="00F756B0">
        <w:rPr>
          <w:rStyle w:val="Emphasis"/>
        </w:rPr>
        <w:t>actually read</w:t>
      </w:r>
      <w:proofErr w:type="gramEnd"/>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7"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F756B0">
        <w:rPr>
          <w:rStyle w:val="Emphasis"/>
          <w:highlight w:val="cyan"/>
        </w:rPr>
        <w:t>collective bargaining</w:t>
      </w:r>
      <w:r w:rsidRPr="00F756B0">
        <w:t xml:space="preserve"> </w:t>
      </w:r>
      <w:r w:rsidRPr="00F756B0">
        <w:rPr>
          <w:rStyle w:val="StyleUnderline"/>
          <w:highlight w:val="cyan"/>
        </w:rPr>
        <w:t>is</w:t>
      </w:r>
      <w:r w:rsidRPr="00F756B0">
        <w:rPr>
          <w:rStyle w:val="StyleUnderline"/>
        </w:rPr>
        <w:t xml:space="preserve"> made up of two words, ‘</w:t>
      </w:r>
      <w:r w:rsidRPr="00F756B0">
        <w:rPr>
          <w:rStyle w:val="StyleUnderline"/>
          <w:highlight w:val="cyan"/>
        </w:rPr>
        <w:t>collective’</w:t>
      </w:r>
      <w:r w:rsidRPr="00F756B0">
        <w:t xml:space="preserve"> – </w:t>
      </w:r>
      <w:r w:rsidRPr="00F756B0">
        <w:rPr>
          <w:rStyle w:val="StyleUnderline"/>
          <w:highlight w:val="cyan"/>
        </w:rPr>
        <w:t>which means a</w:t>
      </w:r>
      <w:r w:rsidRPr="00F756B0">
        <w:rPr>
          <w:highlight w:val="cyan"/>
        </w:rPr>
        <w:t xml:space="preserve"> </w:t>
      </w:r>
      <w:r w:rsidRPr="00F756B0">
        <w:rPr>
          <w:rStyle w:val="Emphasis"/>
          <w:highlight w:val="cyan"/>
        </w:rPr>
        <w:t>‘group</w:t>
      </w:r>
      <w:r w:rsidRPr="00F756B0">
        <w:t xml:space="preserve"> action’ </w:t>
      </w:r>
      <w:r w:rsidRPr="00F756B0">
        <w:rPr>
          <w:rStyle w:val="StyleUnderline"/>
        </w:rPr>
        <w:t xml:space="preserve">through representation </w:t>
      </w:r>
      <w:r w:rsidRPr="00F756B0">
        <w:rPr>
          <w:rStyle w:val="StyleUnderline"/>
          <w:highlight w:val="cyan"/>
        </w:rPr>
        <w:t>and ‘</w:t>
      </w:r>
      <w:r w:rsidRPr="00F756B0">
        <w:rPr>
          <w:rStyle w:val="Emphasis"/>
          <w:highlight w:val="cyan"/>
        </w:rPr>
        <w:t>bargaining’</w:t>
      </w:r>
      <w:r w:rsidRPr="00F756B0">
        <w:rPr>
          <w:rStyle w:val="StyleUnderline"/>
          <w:highlight w:val="cyan"/>
        </w:rPr>
        <w:t>, means ‘</w:t>
      </w:r>
      <w:r w:rsidRPr="00F756B0">
        <w:rPr>
          <w:rStyle w:val="Emphasis"/>
          <w:highlight w:val="cyan"/>
        </w:rPr>
        <w:t>negotiating’</w:t>
      </w:r>
      <w:r w:rsidRPr="00F756B0">
        <w:t xml:space="preserve">, which </w:t>
      </w:r>
      <w:r w:rsidRPr="00F756B0">
        <w:rPr>
          <w:rStyle w:val="StyleUnderline"/>
        </w:rPr>
        <w:t xml:space="preserve">involves proposals and </w:t>
      </w:r>
      <w:proofErr w:type="gramStart"/>
      <w:r w:rsidRPr="00F756B0">
        <w:rPr>
          <w:rStyle w:val="StyleUnderline"/>
        </w:rPr>
        <w:t>counter-proposals</w:t>
      </w:r>
      <w:proofErr w:type="gramEnd"/>
      <w:r w:rsidRPr="00F756B0">
        <w:rPr>
          <w:rStyle w:val="StyleUnderline"/>
        </w:rPr>
        <w:t xml:space="preserve">, offers and </w:t>
      </w:r>
      <w:proofErr w:type="gramStart"/>
      <w:r w:rsidRPr="00F756B0">
        <w:rPr>
          <w:rStyle w:val="StyleUnderline"/>
        </w:rPr>
        <w:t>counter-offers</w:t>
      </w:r>
      <w:proofErr w:type="gramEnd"/>
      <w:r w:rsidRPr="00F756B0">
        <w:t>.</w:t>
      </w:r>
    </w:p>
    <w:p w14:paraId="575626DF" w14:textId="3426AD67" w:rsidR="00AA327B" w:rsidRPr="00F756B0" w:rsidRDefault="00A8255A" w:rsidP="00AA327B">
      <w:r w:rsidRPr="00F756B0">
        <w:t xml:space="preserve"> </w:t>
      </w:r>
      <w:proofErr w:type="gramStart"/>
      <w:r w:rsidRPr="00F756B0">
        <w:t>Thus</w:t>
      </w:r>
      <w:proofErr w:type="gramEnd"/>
      <w:r w:rsidRPr="00F756B0">
        <w:t xml:space="preserve">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8"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F756B0">
        <w:rPr>
          <w:rStyle w:val="Emphasis"/>
          <w:highlight w:val="cyan"/>
        </w:rPr>
        <w:t>workers</w:t>
      </w:r>
      <w:r w:rsidRPr="00F756B0">
        <w:rPr>
          <w:rStyle w:val="StyleUnderline"/>
          <w:highlight w:val="cyan"/>
        </w:rPr>
        <w:t xml:space="preserve">, </w:t>
      </w:r>
      <w:r w:rsidRPr="00F756B0">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Vote neg</w:t>
      </w:r>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59286E71" w14:textId="47099F20" w:rsidR="004A4E57" w:rsidRPr="004A4E57" w:rsidRDefault="00621520" w:rsidP="004A4E57">
      <w:pPr>
        <w:pStyle w:val="Heading3"/>
        <w:rPr>
          <w:rFonts w:cstheme="majorHAnsi"/>
        </w:rPr>
      </w:pPr>
      <w:r w:rsidRPr="00F756B0">
        <w:rPr>
          <w:rFonts w:cstheme="majorHAnsi"/>
        </w:rPr>
        <w:t>OFF</w:t>
      </w:r>
      <w:r w:rsidR="00871197" w:rsidRPr="00F756B0">
        <w:rPr>
          <w:rFonts w:cstheme="majorHAnsi"/>
        </w:rPr>
        <w:t xml:space="preserve"> </w:t>
      </w:r>
    </w:p>
    <w:p w14:paraId="1F5CCF30" w14:textId="6C553197" w:rsidR="004A4E57" w:rsidRDefault="004A4E57" w:rsidP="004A4E57">
      <w:pPr>
        <w:pStyle w:val="Heading4"/>
      </w:pPr>
      <w:r>
        <w:t xml:space="preserve">Their definition of USFG is an instrument for </w:t>
      </w:r>
      <w:r w:rsidRPr="00FA3A43">
        <w:rPr>
          <w:u w:val="single"/>
        </w:rPr>
        <w:t>disembodied debates</w:t>
      </w:r>
      <w:r>
        <w:t xml:space="preserve"> that ignore real-world issues.</w:t>
      </w:r>
    </w:p>
    <w:p w14:paraId="46852B18" w14:textId="77777777" w:rsidR="004A4E57" w:rsidRPr="00727857" w:rsidRDefault="004A4E57" w:rsidP="004A4E57">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7DD31C92" w14:textId="77777777" w:rsidR="004A4E57" w:rsidRPr="0090651A" w:rsidRDefault="004A4E57" w:rsidP="004A4E57">
      <w:pPr>
        <w:rPr>
          <w:b/>
          <w:iCs/>
          <w:u w:val="single"/>
          <w:bdr w:val="single" w:sz="8" w:space="0" w:color="auto"/>
        </w:rPr>
      </w:pPr>
      <w:r w:rsidRPr="00727857">
        <w:rPr>
          <w:sz w:val="12"/>
        </w:rPr>
        <w:t xml:space="preserve">Originally intended to be a pipeline for </w:t>
      </w:r>
      <w:r w:rsidRPr="00727857">
        <w:rPr>
          <w:rStyle w:val="StyleUnderline"/>
        </w:rPr>
        <w:t>policy and legislative ideas</w:t>
      </w:r>
      <w:r w:rsidRPr="00727857">
        <w:rPr>
          <w:sz w:val="12"/>
        </w:rPr>
        <w:t xml:space="preserve"> to be </w:t>
      </w:r>
      <w:r w:rsidRPr="00727857">
        <w:rPr>
          <w:rStyle w:val="StyleUnderline"/>
        </w:rPr>
        <w:t>iteratively tested</w:t>
      </w:r>
      <w:r w:rsidRPr="00727857">
        <w:rPr>
          <w:sz w:val="12"/>
        </w:rPr>
        <w:t xml:space="preserve"> by skilled academics, debates within the activity </w:t>
      </w:r>
      <w:r w:rsidRPr="00727857">
        <w:rPr>
          <w:rStyle w:val="StyleUnderline"/>
        </w:rPr>
        <w:t>often</w:t>
      </w:r>
      <w:r w:rsidRPr="00727857">
        <w:rPr>
          <w:sz w:val="12"/>
        </w:rPr>
        <w:t xml:space="preserve"> focused on a plan-based </w:t>
      </w:r>
      <w:r w:rsidRPr="00727857">
        <w:rPr>
          <w:rStyle w:val="StyleUnderline"/>
        </w:rPr>
        <w:t>discuss</w:t>
      </w:r>
      <w:r w:rsidRPr="00727857">
        <w:rPr>
          <w:sz w:val="12"/>
        </w:rPr>
        <w:t xml:space="preserve">ion over how </w:t>
      </w:r>
      <w:r w:rsidRPr="00ED15E8">
        <w:rPr>
          <w:rStyle w:val="StyleUnderline"/>
          <w:highlight w:val="cyan"/>
        </w:rPr>
        <w:t xml:space="preserve">the </w:t>
      </w:r>
      <w:r w:rsidRPr="00ED15E8">
        <w:rPr>
          <w:rStyle w:val="Emphasis"/>
          <w:highlight w:val="cyan"/>
        </w:rPr>
        <w:t>U</w:t>
      </w:r>
      <w:r w:rsidRPr="00727857">
        <w:rPr>
          <w:rStyle w:val="StyleUnderline"/>
        </w:rPr>
        <w:t xml:space="preserve">nited </w:t>
      </w:r>
      <w:r w:rsidRPr="00ED15E8">
        <w:rPr>
          <w:rStyle w:val="Emphasis"/>
          <w:highlight w:val="cyan"/>
        </w:rPr>
        <w:t>S</w:t>
      </w:r>
      <w:r w:rsidRPr="00727857">
        <w:rPr>
          <w:rStyle w:val="StyleUnderline"/>
        </w:rPr>
        <w:t xml:space="preserve">tates </w:t>
      </w:r>
      <w:r w:rsidRPr="00ED15E8">
        <w:rPr>
          <w:rStyle w:val="Emphasis"/>
          <w:highlight w:val="cyan"/>
        </w:rPr>
        <w:t>F</w:t>
      </w:r>
      <w:r w:rsidRPr="00727857">
        <w:rPr>
          <w:rStyle w:val="StyleUnderline"/>
        </w:rPr>
        <w:t xml:space="preserve">ederal </w:t>
      </w:r>
      <w:r w:rsidRPr="00ED15E8">
        <w:rPr>
          <w:rStyle w:val="Emphasis"/>
          <w:highlight w:val="cyan"/>
        </w:rPr>
        <w:t>G</w:t>
      </w:r>
      <w:r w:rsidRPr="00727857">
        <w:rPr>
          <w:rStyle w:val="StyleUnderline"/>
        </w:rPr>
        <w:t>overnment</w:t>
      </w:r>
      <w:r w:rsidRPr="00727857">
        <w:rPr>
          <w:sz w:val="12"/>
        </w:rPr>
        <w:t xml:space="preserve"> should respond to a given issue (NDT Book 2020, 2020)</w:t>
      </w:r>
      <w:r w:rsidRPr="00727857">
        <w:rPr>
          <w:rStyle w:val="Emphasis"/>
        </w:rPr>
        <w:t>.</w:t>
      </w:r>
      <w:r w:rsidRPr="00727857">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727857">
        <w:rPr>
          <w:rStyle w:val="StyleUnderline"/>
        </w:rPr>
        <w:t>This</w:t>
      </w:r>
      <w:r w:rsidRPr="00727857">
        <w:rPr>
          <w:sz w:val="12"/>
        </w:rPr>
        <w:t xml:space="preserve"> process of argument generation </w:t>
      </w:r>
      <w:r w:rsidRPr="00ED15E8">
        <w:rPr>
          <w:rStyle w:val="StyleUnderline"/>
          <w:highlight w:val="cyan"/>
        </w:rPr>
        <w:t>culminated in</w:t>
      </w:r>
      <w:r w:rsidRPr="00727857">
        <w:rPr>
          <w:sz w:val="12"/>
        </w:rPr>
        <w:t xml:space="preserve"> highly </w:t>
      </w:r>
      <w:r w:rsidRPr="00ED15E8">
        <w:rPr>
          <w:rStyle w:val="StyleUnderline"/>
          <w:highlight w:val="cyan"/>
        </w:rPr>
        <w:t>analytical debates</w:t>
      </w:r>
      <w:r w:rsidRPr="00727857">
        <w:rPr>
          <w:sz w:val="12"/>
        </w:rPr>
        <w:t xml:space="preserve"> over the quality of research, or evidence, found and deployed in the debate. </w:t>
      </w:r>
      <w:r w:rsidRPr="00727857">
        <w:rPr>
          <w:rStyle w:val="StyleUnderline"/>
        </w:rPr>
        <w:t>Thus</w:t>
      </w:r>
      <w:r w:rsidRPr="00727857">
        <w:rPr>
          <w:sz w:val="12"/>
        </w:rPr>
        <w:t xml:space="preserve">, 17 </w:t>
      </w:r>
      <w:r w:rsidRPr="00727857">
        <w:rPr>
          <w:rStyle w:val="StyleUnderline"/>
        </w:rPr>
        <w:t xml:space="preserve">debaters would spend more time trying to find evidence for all their arguments than they would consider the application of their arguments to their lived experience. This </w:t>
      </w:r>
      <w:r w:rsidRPr="00ED15E8">
        <w:rPr>
          <w:rStyle w:val="StyleUnderline"/>
          <w:highlight w:val="cyan"/>
        </w:rPr>
        <w:t>distance between lived experience and</w:t>
      </w:r>
      <w:r w:rsidRPr="00727857">
        <w:rPr>
          <w:rStyle w:val="StyleUnderline"/>
        </w:rPr>
        <w:t xml:space="preserve"> the claims of </w:t>
      </w:r>
      <w:r w:rsidRPr="00ED15E8">
        <w:rPr>
          <w:rStyle w:val="StyleUnderline"/>
          <w:highlight w:val="cyan"/>
        </w:rPr>
        <w:t>evidence fostered</w:t>
      </w:r>
      <w:r w:rsidRPr="00727857">
        <w:rPr>
          <w:rStyle w:val="StyleUnderline"/>
        </w:rPr>
        <w:t xml:space="preserve"> in-depth debates over </w:t>
      </w:r>
      <w:r w:rsidRPr="00ED15E8">
        <w:rPr>
          <w:rStyle w:val="StyleUnderline"/>
          <w:highlight w:val="cyan"/>
        </w:rPr>
        <w:t>plan</w:t>
      </w:r>
      <w:r w:rsidRPr="00727857">
        <w:rPr>
          <w:rStyle w:val="StyleUnderline"/>
        </w:rPr>
        <w:t xml:space="preserve">-based </w:t>
      </w:r>
      <w:r w:rsidRPr="00ED15E8">
        <w:rPr>
          <w:rStyle w:val="StyleUnderline"/>
          <w:highlight w:val="cyan"/>
        </w:rPr>
        <w:t xml:space="preserve">responses to hypothetical issues </w:t>
      </w:r>
      <w:r w:rsidRPr="00ED15E8">
        <w:rPr>
          <w:rStyle w:val="Emphasis"/>
          <w:highlight w:val="cyan"/>
        </w:rPr>
        <w:t>at the cost of genuine, real-world applicability.</w:t>
      </w:r>
    </w:p>
    <w:p w14:paraId="33C617BD" w14:textId="77777777" w:rsidR="00D36D7B" w:rsidRPr="00EE210C" w:rsidRDefault="00D36D7B" w:rsidP="00D36D7B"/>
    <w:p w14:paraId="518980AE" w14:textId="5F792EEA" w:rsidR="00D36D7B" w:rsidRDefault="00D36D7B" w:rsidP="00D36D7B">
      <w:pPr>
        <w:pStyle w:val="Heading4"/>
        <w:rPr>
          <w:rFonts w:cs="Calibri"/>
        </w:rPr>
      </w:pPr>
      <w:r w:rsidRPr="00EE210C">
        <w:rPr>
          <w:rFonts w:cs="Calibri"/>
          <w:u w:val="single"/>
        </w:rPr>
        <w:t>Violation</w:t>
      </w:r>
      <w:r w:rsidRPr="00EE210C">
        <w:rPr>
          <w:rFonts w:cs="Calibri"/>
        </w:rPr>
        <w:t xml:space="preserve"> – The affirmative does not pass a </w:t>
      </w:r>
      <w:r w:rsidR="004A4E57">
        <w:rPr>
          <w:rFonts w:cs="Calibri"/>
        </w:rPr>
        <w:t>labor</w:t>
      </w:r>
      <w:r w:rsidRPr="00EE210C">
        <w:rPr>
          <w:rFonts w:cs="Calibri"/>
        </w:rPr>
        <w:t xml:space="preserve"> policy – there merely present a plan for how the USFG might do so.</w:t>
      </w:r>
    </w:p>
    <w:p w14:paraId="3207F302" w14:textId="77777777" w:rsidR="00D36D7B" w:rsidRPr="00D36D7B" w:rsidRDefault="00D36D7B" w:rsidP="00D36D7B"/>
    <w:p w14:paraId="15277D69" w14:textId="0FDACA00" w:rsidR="005D7FCA" w:rsidRDefault="005D7FCA" w:rsidP="00621520">
      <w:pPr>
        <w:pStyle w:val="Heading4"/>
        <w:rPr>
          <w:rFonts w:cstheme="majorHAnsi"/>
        </w:rPr>
      </w:pPr>
      <w:r>
        <w:rPr>
          <w:rFonts w:cstheme="majorHAnsi"/>
        </w:rPr>
        <w:t>That’s a voter</w:t>
      </w:r>
    </w:p>
    <w:p w14:paraId="4E3CFFFC" w14:textId="65F57A44" w:rsidR="00621520" w:rsidRDefault="00621520" w:rsidP="005D7FCA">
      <w:pPr>
        <w:pStyle w:val="Heading4"/>
        <w:numPr>
          <w:ilvl w:val="0"/>
          <w:numId w:val="28"/>
        </w:numPr>
        <w:rPr>
          <w:rFonts w:cstheme="majorHAnsi"/>
        </w:rPr>
      </w:pPr>
      <w:r w:rsidRPr="00F756B0">
        <w:rPr>
          <w:rFonts w:cstheme="majorHAnsi"/>
        </w:rPr>
        <w:t>accessibility --- we should require an authentic tie to the resolution, this is not an authenticity test, but a strategy to forefront black liberation</w:t>
      </w:r>
    </w:p>
    <w:p w14:paraId="1F632F07" w14:textId="77777777" w:rsidR="005D7FCA" w:rsidRPr="005D7FCA" w:rsidRDefault="005D7FCA" w:rsidP="005D7FCA"/>
    <w:p w14:paraId="0FA68AC1" w14:textId="14D2B021" w:rsidR="005D7FCA" w:rsidRPr="005D7FCA" w:rsidRDefault="005D7FCA" w:rsidP="005D7FCA">
      <w:pPr>
        <w:pStyle w:val="ListParagraph"/>
        <w:numPr>
          <w:ilvl w:val="0"/>
          <w:numId w:val="28"/>
        </w:numPr>
        <w:rPr>
          <w:b/>
          <w:bCs/>
        </w:rPr>
      </w:pPr>
      <w:r w:rsidRPr="005D7FCA">
        <w:rPr>
          <w:rFonts w:asciiTheme="majorHAnsi" w:hAnsiTheme="majorHAnsi" w:cstheme="majorHAnsi"/>
          <w:b/>
          <w:bCs/>
        </w:rPr>
        <w:t>Marginalized voices D/A – requiring a discussion of USFG policy instead of individual action marginalizes participants whose views are excluded from the policy making process. The impact is psychological violence</w:t>
      </w:r>
    </w:p>
    <w:p w14:paraId="06E9C937" w14:textId="77777777" w:rsidR="00B77432" w:rsidRPr="00F756B0" w:rsidRDefault="00B77432" w:rsidP="00B77432"/>
    <w:p w14:paraId="12A32670" w14:textId="77777777" w:rsidR="003528CA" w:rsidRPr="00F756B0" w:rsidRDefault="003528CA" w:rsidP="003528CA"/>
    <w:p w14:paraId="15CF25FE" w14:textId="77777777" w:rsidR="00D6504C" w:rsidRPr="00D6504C" w:rsidRDefault="00D6504C" w:rsidP="00D6504C"/>
    <w:p w14:paraId="4478F809" w14:textId="352B9EE3"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 xml:space="preserve">tell </w:t>
      </w:r>
      <w:proofErr w:type="gramStart"/>
      <w:r w:rsidRPr="00F756B0">
        <w:rPr>
          <w:rFonts w:cstheme="majorHAnsi"/>
        </w:rPr>
        <w:t>me</w:t>
      </w:r>
      <w:proofErr w:type="gramEnd"/>
      <w:r w:rsidRPr="00F756B0">
        <w:rPr>
          <w:rFonts w:cstheme="majorHAnsi"/>
        </w:rPr>
        <w:t xml:space="preserv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9"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/jrimp)</w:t>
      </w:r>
    </w:p>
    <w:p w14:paraId="5E758BB6" w14:textId="5660FB74" w:rsidR="00106F60" w:rsidRPr="00B1632B" w:rsidRDefault="00C228B6" w:rsidP="00B95BA4">
      <w:pPr>
        <w:rPr>
          <w:rFonts w:cstheme="majorHAnsi"/>
          <w:sz w:val="16"/>
        </w:rPr>
      </w:pPr>
      <w:r w:rsidRPr="00F756B0">
        <w:rPr>
          <w:rStyle w:val="StyleUnderline"/>
        </w:rPr>
        <w:t>This dialect position interprets</w:t>
      </w:r>
      <w:r w:rsidRPr="00F756B0">
        <w:rPr>
          <w:rFonts w:cstheme="majorHAnsi"/>
          <w:sz w:val="16"/>
        </w:rPr>
        <w:t xml:space="preserve"> </w:t>
      </w:r>
      <w:r w:rsidRPr="00F756B0">
        <w:rPr>
          <w:rStyle w:val="StyleUnderline"/>
          <w:rFonts w:cstheme="majorHAnsi"/>
          <w:highlight w:val="cyan"/>
        </w:rPr>
        <w:t>AAL from a</w:t>
      </w:r>
      <w:r w:rsidRPr="00F756B0">
        <w:rPr>
          <w:rFonts w:cstheme="majorHAnsi"/>
          <w:sz w:val="16"/>
        </w:rPr>
        <w:t xml:space="preserve"> deficit-deficiency perspective, or what Jackson et al. (2020) call a </w:t>
      </w:r>
      <w:r w:rsidRPr="00F756B0">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F756B0">
        <w:rPr>
          <w:rStyle w:val="StyleUnderline"/>
          <w:rFonts w:cstheme="majorHAnsi"/>
          <w:highlight w:val="cyan"/>
        </w:rPr>
        <w:t xml:space="preserve">appears </w:t>
      </w:r>
      <w:r w:rsidRPr="00F756B0">
        <w:rPr>
          <w:rStyle w:val="StyleUnderline"/>
          <w:rFonts w:cstheme="majorHAnsi"/>
        </w:rPr>
        <w:t xml:space="preserve">“missing” or </w:t>
      </w:r>
      <w:r w:rsidRPr="00F756B0">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F756B0">
        <w:rPr>
          <w:rStyle w:val="Emphasis"/>
          <w:highlight w:val="cyan"/>
        </w:rPr>
        <w:t>“Language”</w:t>
      </w:r>
      <w:r w:rsidRPr="00F756B0">
        <w:rPr>
          <w:rStyle w:val="StyleUnderline"/>
          <w:rFonts w:cstheme="majorHAnsi"/>
          <w:highlight w:val="cyan"/>
        </w:rPr>
        <w:t xml:space="preserve"> is complicated</w:t>
      </w:r>
      <w:r w:rsidRPr="00F756B0">
        <w:rPr>
          <w:rStyle w:val="StyleUnderline"/>
          <w:rFonts w:cstheme="majorHAnsi"/>
        </w:rPr>
        <w:t xml:space="preserve"> </w:t>
      </w:r>
      <w:r w:rsidRPr="00F756B0">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F756B0">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F756B0">
        <w:rPr>
          <w:rStyle w:val="StyleUnderline"/>
          <w:rFonts w:cstheme="majorHAnsi"/>
          <w:highlight w:val="cyan"/>
        </w:rPr>
        <w:t>is part of</w:t>
      </w:r>
      <w:r w:rsidRPr="00F756B0">
        <w:rPr>
          <w:rFonts w:cstheme="majorHAnsi"/>
          <w:sz w:val="16"/>
        </w:rPr>
        <w:t xml:space="preserve"> a community, </w:t>
      </w:r>
      <w:r w:rsidRPr="00F756B0">
        <w:rPr>
          <w:rStyle w:val="StyleUnderline"/>
          <w:rFonts w:cstheme="majorHAnsi"/>
          <w:highlight w:val="cyan"/>
        </w:rPr>
        <w:t xml:space="preserve">socioculture, </w:t>
      </w:r>
      <w:r w:rsidRPr="00F756B0">
        <w:rPr>
          <w:rStyle w:val="StyleUnderline"/>
          <w:rFonts w:cstheme="majorHAnsi"/>
        </w:rPr>
        <w:t xml:space="preserve">and history. </w:t>
      </w:r>
      <w:r w:rsidRPr="00F756B0">
        <w:rPr>
          <w:rStyle w:val="StyleUnderline"/>
          <w:rFonts w:cstheme="majorHAnsi"/>
          <w:highlight w:val="cyan"/>
        </w:rPr>
        <w:t>AAL is a linguistic</w:t>
      </w:r>
      <w:r w:rsidRPr="00F756B0">
        <w:rPr>
          <w:rStyle w:val="StyleUnderline"/>
          <w:rFonts w:cstheme="majorHAnsi"/>
        </w:rPr>
        <w:t xml:space="preserve"> </w:t>
      </w:r>
      <w:r w:rsidRPr="00F756B0">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F756B0">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F756B0">
        <w:rPr>
          <w:rStyle w:val="StyleUnderline"/>
          <w:rFonts w:cstheme="majorHAnsi"/>
          <w:highlight w:val="cyan"/>
        </w:rPr>
        <w:t>spirituality</w:t>
      </w:r>
      <w:r w:rsidRPr="00F756B0">
        <w:rPr>
          <w:rFonts w:cstheme="majorHAnsi"/>
          <w:sz w:val="16"/>
        </w:rPr>
        <w:t xml:space="preserve">, perseverance, and strength” (p. 867). AAL </w:t>
      </w:r>
      <w:r w:rsidRPr="00F756B0">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F756B0">
        <w:rPr>
          <w:rStyle w:val="StyleUnderline"/>
          <w:rFonts w:cstheme="majorHAnsi"/>
          <w:highlight w:val="cyan"/>
        </w:rPr>
        <w:t>defines the connection</w:t>
      </w:r>
      <w:r w:rsidRPr="00F756B0">
        <w:rPr>
          <w:rFonts w:cstheme="majorHAnsi"/>
          <w:sz w:val="16"/>
          <w:highlight w:val="cyan"/>
        </w:rPr>
        <w:t xml:space="preserve"> </w:t>
      </w:r>
      <w:r w:rsidRPr="00F756B0">
        <w:rPr>
          <w:rStyle w:val="StyleUnderline"/>
          <w:rFonts w:cstheme="majorHAnsi"/>
          <w:highlight w:val="cyan"/>
        </w:rPr>
        <w:t>to</w:t>
      </w:r>
      <w:r w:rsidRPr="00F756B0">
        <w:rPr>
          <w:rFonts w:cstheme="majorHAnsi"/>
          <w:sz w:val="16"/>
        </w:rPr>
        <w:t xml:space="preserve"> one’s </w:t>
      </w:r>
      <w:r w:rsidRPr="00F756B0">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F756B0">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F756B0">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F756B0">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F756B0">
        <w:rPr>
          <w:rStyle w:val="StyleUnderline"/>
          <w:rFonts w:cstheme="majorHAnsi"/>
          <w:highlight w:val="cyan"/>
        </w:rPr>
        <w:t xml:space="preserve">Africanized </w:t>
      </w:r>
      <w:r w:rsidRPr="00F756B0">
        <w:rPr>
          <w:rStyle w:val="Emphasis"/>
          <w:highlight w:val="cyan"/>
        </w:rPr>
        <w:t>semantic</w:t>
      </w:r>
      <w:r w:rsidRPr="00F756B0">
        <w:rPr>
          <w:rStyle w:val="StyleUnderline"/>
          <w:rFonts w:cstheme="majorHAnsi"/>
          <w:highlight w:val="cyan"/>
        </w:rPr>
        <w:t xml:space="preserve">, </w:t>
      </w:r>
      <w:r w:rsidRPr="00F756B0">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F756B0">
        <w:rPr>
          <w:rStyle w:val="StyleUnderline"/>
          <w:rFonts w:cstheme="majorHAnsi"/>
          <w:highlight w:val="cyan"/>
        </w:rPr>
        <w:t xml:space="preserve">and </w:t>
      </w:r>
      <w:r w:rsidRPr="00F756B0">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F756B0">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F756B0">
        <w:rPr>
          <w:rStyle w:val="StyleUnderline"/>
          <w:rFonts w:cstheme="majorHAnsi"/>
          <w:highlight w:val="cyan"/>
        </w:rPr>
        <w:t>so that White enslavers</w:t>
      </w:r>
      <w:r w:rsidRPr="00F756B0">
        <w:rPr>
          <w:rStyle w:val="StyleUnderline"/>
          <w:rFonts w:cstheme="majorHAnsi"/>
        </w:rPr>
        <w:t xml:space="preserve"> </w:t>
      </w:r>
      <w:r w:rsidRPr="00F756B0">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F756B0">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F756B0">
        <w:rPr>
          <w:rStyle w:val="Emphasis"/>
          <w:highlight w:val="cyan"/>
        </w:rPr>
        <w:t>secret linguistic codes</w:t>
      </w:r>
      <w:r w:rsidRPr="00F756B0">
        <w:rPr>
          <w:rFonts w:cstheme="majorHAnsi"/>
          <w:sz w:val="16"/>
        </w:rPr>
        <w:t xml:space="preserve"> among African Americans has continued to be a </w:t>
      </w:r>
      <w:r w:rsidRPr="00F756B0">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F756B0">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F756B0">
        <w:rPr>
          <w:rStyle w:val="Emphasis"/>
          <w:highlight w:val="cyan"/>
        </w:rPr>
        <w:t>double consciousness</w:t>
      </w:r>
      <w:r w:rsidRPr="00F756B0">
        <w:rPr>
          <w:rFonts w:cstheme="majorHAnsi"/>
          <w:sz w:val="16"/>
        </w:rPr>
        <w:t xml:space="preserve">. Du Bois (1903/2014) defines a double consciousness as a </w:t>
      </w:r>
      <w:r w:rsidRPr="00F756B0">
        <w:rPr>
          <w:rFonts w:cstheme="majorHAnsi"/>
          <w:sz w:val="16"/>
          <w:highlight w:val="cyan"/>
        </w:rPr>
        <w:t>“</w:t>
      </w:r>
      <w:r w:rsidRPr="00F756B0">
        <w:rPr>
          <w:rStyle w:val="StyleUnderline"/>
          <w:rFonts w:cstheme="majorHAnsi"/>
          <w:highlight w:val="cyan"/>
        </w:rPr>
        <w:t xml:space="preserve">sense of always looking at </w:t>
      </w:r>
      <w:proofErr w:type="gramStart"/>
      <w:r w:rsidRPr="00F756B0">
        <w:rPr>
          <w:rStyle w:val="StyleUnderline"/>
          <w:rFonts w:cstheme="majorHAnsi"/>
          <w:highlight w:val="cyan"/>
        </w:rPr>
        <w:t>one's self</w:t>
      </w:r>
      <w:proofErr w:type="gramEnd"/>
      <w:r w:rsidRPr="00F756B0">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F756B0">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16C54C26" w14:textId="77777777" w:rsidR="000E0629" w:rsidRPr="00F756B0" w:rsidRDefault="000E0629" w:rsidP="000E0629"/>
    <w:p w14:paraId="3716EE11" w14:textId="76CEB30B" w:rsidR="004E70FF" w:rsidRDefault="00F21BCB" w:rsidP="00F21BCB">
      <w:pPr>
        <w:pStyle w:val="Heading2"/>
      </w:pPr>
      <w:r>
        <w:t>Case</w:t>
      </w:r>
    </w:p>
    <w:p w14:paraId="2AB64DE5" w14:textId="77777777" w:rsidR="00F21BCB" w:rsidRPr="000B73DD" w:rsidRDefault="00F21BCB" w:rsidP="00F21BCB">
      <w:pPr>
        <w:pStyle w:val="Heading4"/>
        <w:rPr>
          <w:u w:val="single"/>
        </w:rPr>
      </w:pPr>
      <w:r>
        <w:t xml:space="preserve">1ac’s populism on </w:t>
      </w:r>
      <w:r w:rsidRPr="0095370A">
        <w:rPr>
          <w:u w:val="single"/>
        </w:rPr>
        <w:t>collective bargaining</w:t>
      </w:r>
      <w:r>
        <w:t xml:space="preserve"> allows </w:t>
      </w:r>
      <w:r w:rsidRPr="00523D3A">
        <w:t xml:space="preserve">Trump </w:t>
      </w:r>
      <w:r>
        <w:t xml:space="preserve">to </w:t>
      </w:r>
      <w:r w:rsidRPr="00523D3A">
        <w:t xml:space="preserve">prey on </w:t>
      </w:r>
      <w:r>
        <w:t>‘working-class momentum’</w:t>
      </w:r>
      <w:r w:rsidRPr="00523D3A">
        <w:t xml:space="preserve"> to expand</w:t>
      </w:r>
      <w:r>
        <w:t xml:space="preserve"> </w:t>
      </w:r>
      <w:r w:rsidRPr="00523D3A">
        <w:rPr>
          <w:u w:val="single"/>
        </w:rPr>
        <w:t>fascism</w:t>
      </w:r>
      <w:r>
        <w:t xml:space="preserve"> and </w:t>
      </w:r>
      <w:r w:rsidRPr="00523D3A">
        <w:rPr>
          <w:u w:val="single"/>
        </w:rPr>
        <w:t>crackdown</w:t>
      </w:r>
    </w:p>
    <w:p w14:paraId="2ED71053" w14:textId="77777777" w:rsidR="00F21BCB" w:rsidRDefault="00F21BCB" w:rsidP="00F21BCB">
      <w:r w:rsidRPr="00C56CDB">
        <w:rPr>
          <w:rStyle w:val="Style13ptBold"/>
        </w:rPr>
        <w:t>Fletcher Jr</w:t>
      </w:r>
      <w:r>
        <w:rPr>
          <w:rStyle w:val="Style13ptBold"/>
        </w:rPr>
        <w:t xml:space="preserve"> </w:t>
      </w:r>
      <w:r w:rsidRPr="00C56CDB">
        <w:rPr>
          <w:rStyle w:val="Style13ptBold"/>
        </w:rPr>
        <w:t>21</w:t>
      </w:r>
      <w:r>
        <w:t xml:space="preserve"> (</w:t>
      </w:r>
      <w:r w:rsidRPr="00313048">
        <w:t xml:space="preserve">Bill Fletcher earned a </w:t>
      </w:r>
      <w:r>
        <w:t>degree</w:t>
      </w:r>
      <w:r w:rsidRPr="00313048">
        <w:t xml:space="preserve"> in Government from Harvard University </w:t>
      </w:r>
      <w:r>
        <w:t xml:space="preserve">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hyperlink r:id="rId20" w:history="1">
        <w:r w:rsidRPr="005E3317">
          <w:rPr>
            <w:rStyle w:val="Hyperlink"/>
            <w:rFonts w:ascii="Georgia" w:hAnsi="Georgia"/>
            <w:sz w:val="24"/>
          </w:rPr>
          <w:t>https://inthesetimes.com/article/labor-unions-trump-fascism-democracy</w:t>
        </w:r>
      </w:hyperlink>
      <w:r>
        <w:t xml:space="preserve"> /jrimp)</w:t>
      </w:r>
    </w:p>
    <w:p w14:paraId="0B9A1A98" w14:textId="77777777" w:rsidR="00F21BCB" w:rsidRDefault="00F21BCB" w:rsidP="00F21BCB">
      <w:pPr>
        <w:rPr>
          <w:sz w:val="14"/>
        </w:rPr>
      </w:pPr>
      <w:r w:rsidRPr="00D01528">
        <w:rPr>
          <w:sz w:val="20"/>
          <w:szCs w:val="18"/>
        </w:rPr>
        <w:t>Up until about a decade ago,</w:t>
      </w:r>
      <w:r w:rsidRPr="00D01528">
        <w:rPr>
          <w:rStyle w:val="StyleUnderline"/>
          <w:sz w:val="20"/>
          <w:szCs w:val="18"/>
        </w:rPr>
        <w:t xml:space="preserve"> </w:t>
      </w:r>
      <w:r w:rsidRPr="003E5FF1">
        <w:rPr>
          <w:rStyle w:val="StyleUnderline"/>
          <w:highlight w:val="cyan"/>
        </w:rPr>
        <w:t xml:space="preserve">trade </w:t>
      </w:r>
      <w:r w:rsidRPr="003E5FF1">
        <w:rPr>
          <w:rStyle w:val="Emphasis"/>
          <w:highlight w:val="cyan"/>
        </w:rPr>
        <w:t>union movements</w:t>
      </w:r>
      <w:r w:rsidRPr="003E5FF1">
        <w:rPr>
          <w:rStyle w:val="StyleUnderline"/>
          <w:highlight w:val="cyan"/>
        </w:rPr>
        <w:t xml:space="preserve"> </w:t>
      </w:r>
      <w:r w:rsidRPr="006025D9">
        <w:rPr>
          <w:rStyle w:val="StyleUnderline"/>
        </w:rPr>
        <w:t xml:space="preserve">in the </w:t>
      </w:r>
      <w:r w:rsidRPr="00523D3A">
        <w:rPr>
          <w:rStyle w:val="Emphasis"/>
          <w:highlight w:val="cyan"/>
        </w:rPr>
        <w:t>advanced</w:t>
      </w:r>
      <w:r w:rsidRPr="006025D9">
        <w:rPr>
          <w:rStyle w:val="StyleUnderline"/>
        </w:rPr>
        <w:t xml:space="preserve"> capitalist world </w:t>
      </w:r>
      <w:r w:rsidRPr="00D5640C">
        <w:rPr>
          <w:rStyle w:val="StyleUnderline"/>
        </w:rPr>
        <w:t>largely downplayed</w:t>
      </w:r>
      <w:r w:rsidRPr="006025D9">
        <w:rPr>
          <w:rStyle w:val="StyleUnderline"/>
        </w:rPr>
        <w:t xml:space="preserve"> </w:t>
      </w:r>
      <w:r w:rsidRPr="00B649F4">
        <w:rPr>
          <w:rStyle w:val="StyleUnderline"/>
        </w:rPr>
        <w:t xml:space="preserve">the significance of the rising </w:t>
      </w:r>
      <w:r w:rsidRPr="003E5FF1">
        <w:rPr>
          <w:rStyle w:val="StyleUnderline"/>
          <w:highlight w:val="cyan"/>
        </w:rPr>
        <w:t xml:space="preserve">right-wing </w:t>
      </w:r>
      <w:r w:rsidRPr="00523D3A">
        <w:rPr>
          <w:rStyle w:val="Emphasis"/>
          <w:highlight w:val="cyan"/>
        </w:rPr>
        <w:t>populist</w:t>
      </w:r>
      <w:r w:rsidRPr="003E5FF1">
        <w:rPr>
          <w:rStyle w:val="StyleUnderline"/>
          <w:highlight w:val="cyan"/>
        </w:rPr>
        <w:t xml:space="preserve"> and </w:t>
      </w:r>
      <w:r w:rsidRPr="003E5FF1">
        <w:rPr>
          <w:rStyle w:val="Emphasis"/>
          <w:highlight w:val="cyan"/>
        </w:rPr>
        <w:t>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w:t>
      </w:r>
      <w:proofErr w:type="gramStart"/>
      <w:r w:rsidRPr="00AD28DF">
        <w:rPr>
          <w:sz w:val="14"/>
        </w:rPr>
        <w:t>North West</w:t>
      </w:r>
      <w:proofErr w:type="gramEnd"/>
      <w:r w:rsidRPr="00AD28DF">
        <w:rPr>
          <w:sz w:val="14"/>
        </w:rPr>
        <w:t xml:space="preserve">. Among the larger trade union movement, such actions were the exception, not the rule. Neofascists claim to be in opposition to </w:t>
      </w:r>
      <w:r w:rsidRPr="00AD28DF">
        <w:rPr>
          <w:rFonts w:ascii="Times New Roman" w:hAnsi="Times New Roman" w:cs="Times New Roman"/>
          <w:sz w:val="14"/>
        </w:rPr>
        <w:t>​</w:t>
      </w:r>
      <w:r w:rsidRPr="00AD28DF">
        <w:rPr>
          <w:sz w:val="14"/>
        </w:rPr>
        <w:t>“globalism,”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and particularly the growth of casualization and the informal economy</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 xml:space="preserve">it appeared to its critics to be a movement for an </w:t>
      </w:r>
      <w:r w:rsidRPr="00AD28DF">
        <w:rPr>
          <w:rFonts w:ascii="Times New Roman" w:hAnsi="Times New Roman" w:cs="Times New Roman"/>
          <w:sz w:val="14"/>
        </w:rPr>
        <w:t>​</w:t>
      </w:r>
      <w:r w:rsidRPr="00AD28DF">
        <w:rPr>
          <w:sz w:val="14"/>
        </w:rPr>
        <w:t xml:space="preserve">“elite,” though it is highly unlikely that most trade union members would think of themselves as such. </w:t>
      </w:r>
      <w:r w:rsidRPr="006025D9">
        <w:rPr>
          <w:rStyle w:val="StyleUnderline"/>
        </w:rPr>
        <w:t>Despite electoral-political engagement by trade unions</w:t>
      </w:r>
      <w:r w:rsidRPr="00B649F4">
        <w:rPr>
          <w:rStyle w:val="StyleUnderline"/>
        </w:rPr>
        <w:t xml:space="preserve">, there has been a stark reluctance by </w:t>
      </w:r>
      <w:r w:rsidRPr="003E5FF1">
        <w:rPr>
          <w:rStyle w:val="StyleUnderline"/>
          <w:highlight w:val="cyan"/>
        </w:rPr>
        <w:t xml:space="preserve">most union leaders </w:t>
      </w:r>
      <w:r w:rsidRPr="00B649F4">
        <w:rPr>
          <w:rStyle w:val="StyleUnderline"/>
        </w:rPr>
        <w:t xml:space="preserve">and leadership bodies in the United States to </w:t>
      </w:r>
      <w:r w:rsidRPr="003E5FF1">
        <w:rPr>
          <w:rStyle w:val="StyleUnderline"/>
          <w:highlight w:val="cyan"/>
        </w:rPr>
        <w:t xml:space="preserve">explicitly name the </w:t>
      </w:r>
      <w:r w:rsidRPr="003E5FF1">
        <w:rPr>
          <w:rStyle w:val="Emphasis"/>
          <w:highlight w:val="cyan"/>
        </w:rPr>
        <w:t>fascist</w:t>
      </w:r>
      <w:r w:rsidRPr="003E5FF1">
        <w:rPr>
          <w:rStyle w:val="StyleUnderline"/>
          <w:highlight w:val="cyan"/>
        </w:rPr>
        <w:t xml:space="preserve"> threat, </w:t>
      </w:r>
      <w:r w:rsidRPr="00D5640C">
        <w:rPr>
          <w:rStyle w:val="StyleUnderline"/>
        </w:rPr>
        <w:t>or the broader threat posed by right-wing authoritarianism</w:t>
      </w:r>
      <w:r w:rsidRPr="00523D3A">
        <w:rPr>
          <w:rStyle w:val="StyleUnderline"/>
        </w:rPr>
        <w:t xml:space="preserve">. </w:t>
      </w:r>
      <w:r w:rsidRPr="003E5FF1">
        <w:rPr>
          <w:rStyle w:val="StyleUnderline"/>
          <w:highlight w:val="cyan"/>
        </w:rPr>
        <w:t>This</w:t>
      </w:r>
      <w:r w:rsidRPr="006025D9">
        <w:rPr>
          <w:rStyle w:val="StyleUnderline"/>
        </w:rPr>
        <w:t xml:space="preserve"> aversion must be situated in the context of </w:t>
      </w:r>
      <w:r w:rsidRPr="00102826">
        <w:rPr>
          <w:rStyle w:val="StyleUnderline"/>
        </w:rPr>
        <w:t>the chronic illness that</w:t>
      </w:r>
      <w:r w:rsidRPr="006025D9">
        <w:rPr>
          <w:rStyle w:val="StyleUnderline"/>
        </w:rPr>
        <w:t xml:space="preserve"> </w:t>
      </w:r>
      <w:r w:rsidRPr="003E5FF1">
        <w:rPr>
          <w:rStyle w:val="StyleUnderline"/>
          <w:highlight w:val="cyan"/>
        </w:rPr>
        <w:t>has befallen the U.S. trade union movement</w:t>
      </w:r>
      <w:r w:rsidRPr="006025D9">
        <w:rPr>
          <w:rStyle w:val="StyleUnderline"/>
          <w:rFonts w:ascii="Times New Roman" w:hAnsi="Times New Roman" w:cs="Times New Roman"/>
        </w:rPr>
        <w:t> </w:t>
      </w:r>
      <w:r w:rsidRPr="006025D9">
        <w:rPr>
          <w:rStyle w:val="StyleUnderline"/>
        </w:rPr>
        <w:t>—</w:t>
      </w:r>
      <w:r w:rsidRPr="006025D9">
        <w:rPr>
          <w:rStyle w:val="StyleUnderline"/>
          <w:rFonts w:ascii="Times New Roman" w:hAnsi="Times New Roman" w:cs="Times New Roman"/>
        </w:rPr>
        <w:t> </w:t>
      </w:r>
      <w:r w:rsidRPr="003E5FF1">
        <w:rPr>
          <w:rStyle w:val="StyleUnderline"/>
          <w:highlight w:val="cyan"/>
        </w:rPr>
        <w:t>and</w:t>
      </w:r>
      <w:r w:rsidRPr="006025D9">
        <w:rPr>
          <w:rStyle w:val="StyleUnderline"/>
        </w:rPr>
        <w:t xml:space="preserve">, for that matter, </w:t>
      </w:r>
      <w:r w:rsidRPr="003E5FF1">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w:t>
      </w:r>
      <w:r w:rsidRPr="006025D9">
        <w:rPr>
          <w:rStyle w:val="StyleUnderline"/>
          <w:rFonts w:ascii="Times New Roman" w:hAnsi="Times New Roman" w:cs="Times New Roman"/>
        </w:rPr>
        <w:t>​</w:t>
      </w:r>
      <w:r w:rsidRPr="006025D9">
        <w:rPr>
          <w:rStyle w:val="StyleUnderline"/>
        </w:rPr>
        <w:t>capital truce no longer hold.</w:t>
      </w:r>
      <w:r w:rsidRPr="00AD28DF">
        <w:rPr>
          <w:sz w:val="14"/>
        </w:rPr>
        <w:t xml:space="preserve"> In fact, unions in both the public and private sectors are currently being obliterated by more </w:t>
      </w:r>
      <w:proofErr w:type="gramStart"/>
      <w:r w:rsidRPr="00AD28DF">
        <w:rPr>
          <w:sz w:val="14"/>
        </w:rPr>
        <w:t>politically-reactionary</w:t>
      </w:r>
      <w:proofErr w:type="gramEnd"/>
      <w:r w:rsidRPr="00AD28DF">
        <w:rPr>
          <w:sz w:val="14"/>
        </w:rPr>
        <w:t xml:space="preserve">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w:t>
      </w:r>
      <w:r w:rsidRPr="00523D3A">
        <w:rPr>
          <w:rStyle w:val="StyleUnderline"/>
          <w:highlight w:val="cyan"/>
        </w:rPr>
        <w:t>Neofascism</w:t>
      </w:r>
      <w:r w:rsidRPr="00AD28DF">
        <w:rPr>
          <w:sz w:val="14"/>
        </w:rPr>
        <w:t xml:space="preserve"> </w:t>
      </w:r>
      <w:r w:rsidRPr="00523D3A">
        <w:rPr>
          <w:rStyle w:val="StyleUnderline"/>
        </w:rPr>
        <w:t xml:space="preserve">sees the trade union movement </w:t>
      </w:r>
      <w:r w:rsidRPr="00AD28DF">
        <w:rPr>
          <w:sz w:val="14"/>
        </w:rPr>
        <w:t xml:space="preserve">as its enemy while at the same time trying to </w:t>
      </w:r>
      <w:r w:rsidRPr="00523D3A">
        <w:rPr>
          <w:rStyle w:val="Emphasis"/>
          <w:highlight w:val="cyan"/>
        </w:rPr>
        <w:t>appeal to the working class</w:t>
      </w:r>
      <w:r w:rsidRPr="00523D3A">
        <w:rPr>
          <w:rStyle w:val="StyleUnderline"/>
        </w:rPr>
        <w:t xml:space="preserve"> who make up labor’s membership</w:t>
      </w:r>
      <w:r w:rsidRPr="00AD28DF">
        <w:rPr>
          <w:sz w:val="14"/>
        </w:rPr>
        <w:t xml:space="preserve">. However, to win over this base, </w:t>
      </w:r>
      <w:r w:rsidRPr="003E5FF1">
        <w:rPr>
          <w:rStyle w:val="StyleUnderline"/>
          <w:highlight w:val="cyan"/>
        </w:rPr>
        <w:t xml:space="preserve">the far right is </w:t>
      </w:r>
      <w:r w:rsidRPr="00523D3A">
        <w:rPr>
          <w:rStyle w:val="StyleUnderline"/>
        </w:rPr>
        <w:t xml:space="preserve">harkening back to previous </w:t>
      </w:r>
      <w:r w:rsidRPr="003E5FF1">
        <w:rPr>
          <w:rStyle w:val="Emphasis"/>
          <w:highlight w:val="cyan"/>
        </w:rPr>
        <w:t>pseudo pro-worker</w:t>
      </w:r>
      <w:r w:rsidRPr="003E5FF1">
        <w:rPr>
          <w:rStyle w:val="StyleUnderline"/>
          <w:highlight w:val="cyan"/>
        </w:rPr>
        <w:t xml:space="preserve"> appeals by embracing </w:t>
      </w:r>
      <w:r w:rsidRPr="003E5FF1">
        <w:rPr>
          <w:rStyle w:val="Emphasis"/>
          <w:highlight w:val="cyan"/>
        </w:rPr>
        <w:t xml:space="preserve">racist, </w:t>
      </w:r>
      <w:r w:rsidRPr="00B649F4">
        <w:rPr>
          <w:rStyle w:val="Emphasis"/>
        </w:rPr>
        <w:t xml:space="preserve">sexist, homophobic, </w:t>
      </w:r>
      <w:r w:rsidRPr="003E5FF1">
        <w:rPr>
          <w:rStyle w:val="Emphasis"/>
          <w:highlight w:val="cyan"/>
        </w:rPr>
        <w:t>xenophobic politics</w:t>
      </w:r>
      <w:r w:rsidRPr="003E5FF1">
        <w:rPr>
          <w:rStyle w:val="StyleUnderline"/>
          <w:highlight w:val="cyan"/>
        </w:rPr>
        <w:t xml:space="preserve"> </w:t>
      </w:r>
      <w:r w:rsidRPr="00B649F4">
        <w:rPr>
          <w:rStyle w:val="StyleUnderline"/>
        </w:rPr>
        <w:t xml:space="preserve">that can present as being </w:t>
      </w:r>
      <w:r w:rsidRPr="003E5FF1">
        <w:rPr>
          <w:rStyle w:val="StyleUnderline"/>
          <w:highlight w:val="cyan"/>
        </w:rPr>
        <w:t xml:space="preserve">in the interest of </w:t>
      </w:r>
      <w:r w:rsidRPr="00B649F4">
        <w:rPr>
          <w:rStyle w:val="StyleUnderline"/>
        </w:rPr>
        <w:t xml:space="preserve">everyday </w:t>
      </w:r>
      <w:r w:rsidRPr="003E5FF1">
        <w:rPr>
          <w:rStyle w:val="StyleUnderline"/>
          <w:highlight w:val="cyan"/>
        </w:rPr>
        <w:t xml:space="preserve">working people. </w:t>
      </w:r>
      <w:r w:rsidRPr="00523D3A">
        <w:rPr>
          <w:sz w:val="13"/>
          <w:szCs w:val="11"/>
        </w:rPr>
        <w:t>Toward an antifascist labor movement</w:t>
      </w:r>
      <w:r w:rsidRPr="00523D3A">
        <w:rPr>
          <w:rStyle w:val="StyleUnderline"/>
          <w:sz w:val="13"/>
          <w:szCs w:val="11"/>
        </w:rPr>
        <w:t xml:space="preserve"> </w:t>
      </w:r>
      <w:proofErr w:type="gramStart"/>
      <w:r w:rsidRPr="00523D3A">
        <w:rPr>
          <w:rStyle w:val="Emphasis"/>
        </w:rPr>
        <w:t>The</w:t>
      </w:r>
      <w:proofErr w:type="gramEnd"/>
      <w:r w:rsidRPr="00523D3A">
        <w:rPr>
          <w:rStyle w:val="Emphasis"/>
        </w:rPr>
        <w:t xml:space="preserve"> response of the global trade union movement to these efforts has been uneven at best. </w:t>
      </w:r>
      <w:r w:rsidRPr="00B649F4">
        <w:rPr>
          <w:sz w:val="14"/>
        </w:rPr>
        <w:t>On the one han</w:t>
      </w:r>
      <w:r w:rsidRPr="00AD28DF">
        <w:rPr>
          <w:sz w:val="14"/>
        </w:rPr>
        <w:t xml:space="preserve">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w:t>
      </w:r>
      <w:r w:rsidRPr="00102826">
        <w:rPr>
          <w:sz w:val="14"/>
        </w:rPr>
        <w:t xml:space="preserve">recently, </w:t>
      </w:r>
      <w:r w:rsidRPr="00102826">
        <w:rPr>
          <w:rStyle w:val="StyleUnderline"/>
        </w:rPr>
        <w:t xml:space="preserve">almost </w:t>
      </w:r>
      <w:r w:rsidRPr="003E5FF1">
        <w:rPr>
          <w:rStyle w:val="StyleUnderline"/>
          <w:highlight w:val="cyan"/>
        </w:rPr>
        <w:t xml:space="preserve">no anti-far right educational efforts </w:t>
      </w:r>
      <w:r w:rsidRPr="00102826">
        <w:rPr>
          <w:rStyle w:val="StyleUnderline"/>
        </w:rPr>
        <w:t xml:space="preserve">were being conducted </w:t>
      </w:r>
      <w:r w:rsidRPr="003E5FF1">
        <w:rPr>
          <w:rStyle w:val="StyleUnderline"/>
          <w:highlight w:val="cyan"/>
        </w:rPr>
        <w:t>within the union movement</w:t>
      </w:r>
      <w:r w:rsidRPr="00AD28DF">
        <w:rPr>
          <w:sz w:val="14"/>
        </w:rPr>
        <w:t xml:space="preserve">. Though there have been some educational programs that have focused on racism and sexism, even those are </w:t>
      </w:r>
      <w:proofErr w:type="gramStart"/>
      <w:r w:rsidRPr="00AD28DF">
        <w:rPr>
          <w:sz w:val="14"/>
        </w:rPr>
        <w:t>more often than not</w:t>
      </w:r>
      <w:proofErr w:type="gramEnd"/>
      <w:r w:rsidRPr="00AD28DF">
        <w:rPr>
          <w:sz w:val="14"/>
        </w:rPr>
        <w:t xml:space="preserve"> very </w:t>
      </w:r>
      <w:r w:rsidRPr="00102826">
        <w:rPr>
          <w:sz w:val="14"/>
        </w:rPr>
        <w:t xml:space="preserve">incomplete. </w:t>
      </w:r>
      <w:r w:rsidRPr="00102826">
        <w:rPr>
          <w:rStyle w:val="StyleUnderline"/>
        </w:rPr>
        <w:t xml:space="preserve">The reluctance to touch on matters </w:t>
      </w:r>
      <w:r w:rsidRPr="00523D3A">
        <w:rPr>
          <w:rStyle w:val="StyleUnderline"/>
        </w:rPr>
        <w:t xml:space="preserve">that most union leaders perceive to be </w:t>
      </w:r>
      <w:r w:rsidRPr="00523D3A">
        <w:rPr>
          <w:rStyle w:val="StyleUnderline"/>
          <w:rFonts w:ascii="Times New Roman" w:hAnsi="Times New Roman" w:cs="Times New Roman"/>
        </w:rPr>
        <w:t>​</w:t>
      </w:r>
      <w:r w:rsidRPr="00523D3A">
        <w:rPr>
          <w:rStyle w:val="StyleUnderline"/>
        </w:rPr>
        <w:t>“divisive” has repeatedly led to a retreat into the focus on the economic</w:t>
      </w:r>
      <w:r w:rsidRPr="00523D3A">
        <w:rPr>
          <w:rStyle w:val="StyleUnderline"/>
          <w:rFonts w:ascii="Times New Roman" w:hAnsi="Times New Roman" w:cs="Times New Roman"/>
        </w:rPr>
        <w:t> </w:t>
      </w:r>
      <w:r w:rsidRPr="00523D3A">
        <w:rPr>
          <w:rStyle w:val="StyleUnderline"/>
        </w:rPr>
        <w:t>—</w:t>
      </w:r>
      <w:r w:rsidRPr="00523D3A">
        <w:rPr>
          <w:rStyle w:val="StyleUnderline"/>
          <w:rFonts w:ascii="Times New Roman" w:hAnsi="Times New Roman" w:cs="Times New Roman"/>
        </w:rPr>
        <w:t> </w:t>
      </w:r>
      <w:r w:rsidRPr="00523D3A">
        <w:rPr>
          <w:rStyle w:val="StyleUnderline"/>
        </w:rPr>
        <w:t>including militant economic rhetoric and struggles</w:t>
      </w:r>
      <w:r w:rsidRPr="00523D3A">
        <w:rPr>
          <w:rFonts w:ascii="Times New Roman" w:hAnsi="Times New Roman" w:cs="Times New Roman"/>
          <w:sz w:val="14"/>
        </w:rPr>
        <w:t> </w:t>
      </w:r>
      <w:r w:rsidRPr="00523D3A">
        <w:rPr>
          <w:sz w:val="14"/>
        </w:rPr>
        <w:t>—</w:t>
      </w:r>
      <w:r w:rsidRPr="00523D3A">
        <w:rPr>
          <w:rFonts w:ascii="Times New Roman" w:hAnsi="Times New Roman" w:cs="Times New Roman"/>
          <w:sz w:val="14"/>
        </w:rPr>
        <w:t> </w:t>
      </w:r>
      <w:r w:rsidRPr="00AD28DF">
        <w:rPr>
          <w:sz w:val="14"/>
        </w:rPr>
        <w:t xml:space="preserve">as if that will serve as the unifying force of union members. </w:t>
      </w:r>
      <w:r w:rsidRPr="003E5FF1">
        <w:rPr>
          <w:rStyle w:val="StyleUnderline"/>
          <w:highlight w:val="cyan"/>
        </w:rPr>
        <w:t xml:space="preserve">Despite decades of efforts in that direction, </w:t>
      </w:r>
      <w:r w:rsidRPr="003E5FF1">
        <w:rPr>
          <w:rStyle w:val="Emphasis"/>
          <w:highlight w:val="cyan"/>
        </w:rPr>
        <w:t>when facing down a far-right threat, they rarely succeed</w:t>
      </w:r>
      <w:r w:rsidRPr="003E5FF1">
        <w:rPr>
          <w:rStyle w:val="StyleUnderline"/>
          <w:highlight w:val="cyan"/>
        </w:rPr>
        <w:t>.</w:t>
      </w:r>
      <w:r w:rsidRPr="00AD28DF">
        <w:rPr>
          <w:sz w:val="14"/>
        </w:rPr>
        <w:t xml:space="preserve"> At the same time, principally in response to President Donald </w:t>
      </w:r>
      <w:r w:rsidRPr="00523D3A">
        <w:rPr>
          <w:rStyle w:val="StyleUnderline"/>
          <w:highlight w:val="cyan"/>
        </w:rPr>
        <w:t>Trump’s</w:t>
      </w:r>
      <w:r w:rsidRPr="00AD28DF">
        <w:rPr>
          <w:sz w:val="14"/>
        </w:rPr>
        <w:t xml:space="preserve"> second </w:t>
      </w:r>
      <w:r w:rsidRPr="00523D3A">
        <w:rPr>
          <w:rStyle w:val="StyleUnderline"/>
        </w:rPr>
        <w:t xml:space="preserve">administration, </w:t>
      </w:r>
      <w:r w:rsidRPr="00523D3A">
        <w:rPr>
          <w:rStyle w:val="StyleUnderline"/>
          <w:highlight w:val="cyan"/>
        </w:rPr>
        <w:t>resistance efforts</w:t>
      </w:r>
      <w:r w:rsidRPr="00523D3A">
        <w:rPr>
          <w:rStyle w:val="StyleUnderline"/>
        </w:rPr>
        <w:t xml:space="preserve"> have</w:t>
      </w:r>
      <w:r w:rsidRPr="00AD28DF">
        <w:rPr>
          <w:sz w:val="14"/>
        </w:rPr>
        <w:t xml:space="preserve"> been </w:t>
      </w:r>
      <w:r w:rsidRPr="00523D3A">
        <w:rPr>
          <w:rStyle w:val="StyleUnderline"/>
          <w:highlight w:val="cyan"/>
        </w:rPr>
        <w:t>taking place</w:t>
      </w:r>
      <w:r w:rsidRPr="00AD28DF">
        <w:rPr>
          <w:sz w:val="14"/>
        </w:rPr>
        <w:t xml:space="preserve">. In the federal sector, rank and file union members led by progressive local union leaders established the Federal Unionist Network (FUN) as a means of coordinating fight-back efforts to the attacks </w:t>
      </w:r>
      <w:r w:rsidRPr="00523D3A">
        <w:rPr>
          <w:rStyle w:val="StyleUnderline"/>
        </w:rPr>
        <w:t>on federal sector workers by the Trump administration</w:t>
      </w:r>
      <w:r w:rsidRPr="00AD28DF">
        <w:rPr>
          <w:sz w:val="14"/>
        </w:rPr>
        <w:t xml:space="preserve">. </w:t>
      </w:r>
      <w:r w:rsidRPr="00523D3A">
        <w:rPr>
          <w:rStyle w:val="StyleUnderline"/>
          <w:highlight w:val="cyan"/>
        </w:rPr>
        <w:t xml:space="preserve">This has been especially important </w:t>
      </w:r>
      <w:proofErr w:type="gramStart"/>
      <w:r w:rsidRPr="00523D3A">
        <w:rPr>
          <w:rStyle w:val="StyleUnderline"/>
          <w:highlight w:val="cyan"/>
        </w:rPr>
        <w:t>in</w:t>
      </w:r>
      <w:r w:rsidRPr="00AD28DF">
        <w:rPr>
          <w:sz w:val="14"/>
        </w:rPr>
        <w:t xml:space="preserve"> light of</w:t>
      </w:r>
      <w:proofErr w:type="gramEnd"/>
      <w:r w:rsidRPr="00AD28DF">
        <w:rPr>
          <w:sz w:val="14"/>
        </w:rPr>
        <w:t xml:space="preserve"> the anemic state of </w:t>
      </w:r>
      <w:r w:rsidRPr="00523D3A">
        <w:rPr>
          <w:rStyle w:val="StyleUnderline"/>
          <w:highlight w:val="cyan"/>
        </w:rPr>
        <w:t>most</w:t>
      </w:r>
      <w:r w:rsidRPr="00523D3A">
        <w:rPr>
          <w:rStyle w:val="StyleUnderline"/>
        </w:rPr>
        <w:t xml:space="preserve"> federal sector</w:t>
      </w:r>
      <w:r w:rsidRPr="00AD28DF">
        <w:rPr>
          <w:sz w:val="14"/>
        </w:rPr>
        <w:t xml:space="preserve"> </w:t>
      </w:r>
      <w:r w:rsidRPr="00523D3A">
        <w:rPr>
          <w:rStyle w:val="StyleUnderline"/>
          <w:highlight w:val="cyan"/>
        </w:rPr>
        <w:t>unions</w:t>
      </w:r>
      <w:r w:rsidRPr="00AD28DF">
        <w:rPr>
          <w:sz w:val="14"/>
        </w:rPr>
        <w:t xml:space="preserve">. Recently, the Service Employees International Union (SEIU) displayed great courage when one of its key </w:t>
      </w:r>
      <w:r w:rsidRPr="00523D3A">
        <w:rPr>
          <w:rStyle w:val="StyleUnderline"/>
        </w:rPr>
        <w:t>leaders</w:t>
      </w:r>
      <w:r w:rsidRPr="00AD28DF">
        <w:rPr>
          <w:sz w:val="14"/>
        </w:rPr>
        <w:t xml:space="preserve"> in California was assaulted and </w:t>
      </w:r>
      <w:r w:rsidRPr="00523D3A">
        <w:rPr>
          <w:rStyle w:val="StyleUnderline"/>
        </w:rPr>
        <w:t xml:space="preserve">arrested during </w:t>
      </w:r>
      <w:r w:rsidRPr="00AD28DF">
        <w:rPr>
          <w:sz w:val="14"/>
        </w:rPr>
        <w:t xml:space="preserve">a </w:t>
      </w:r>
      <w:proofErr w:type="gramStart"/>
      <w:r w:rsidRPr="00AD28DF">
        <w:rPr>
          <w:sz w:val="14"/>
        </w:rPr>
        <w:t>protest against</w:t>
      </w:r>
      <w:proofErr w:type="gramEnd"/>
      <w:r w:rsidRPr="00AD28DF">
        <w:rPr>
          <w:sz w:val="14"/>
        </w:rPr>
        <w:t xml:space="preserve"> </w:t>
      </w:r>
      <w:r w:rsidRPr="00523D3A">
        <w:rPr>
          <w:rStyle w:val="Emphasis"/>
        </w:rPr>
        <w:t>I</w:t>
      </w:r>
      <w:r w:rsidRPr="00523D3A">
        <w:rPr>
          <w:rStyle w:val="StyleUnderline"/>
        </w:rPr>
        <w:t xml:space="preserve">mmigration and </w:t>
      </w:r>
      <w:r w:rsidRPr="00523D3A">
        <w:rPr>
          <w:rStyle w:val="Emphasis"/>
        </w:rPr>
        <w:t>C</w:t>
      </w:r>
      <w:r w:rsidRPr="00523D3A">
        <w:rPr>
          <w:rStyle w:val="StyleUnderline"/>
        </w:rPr>
        <w:t xml:space="preserve">ustom </w:t>
      </w:r>
      <w:r w:rsidRPr="00523D3A">
        <w:rPr>
          <w:rStyle w:val="Emphasis"/>
        </w:rPr>
        <w:t>E</w:t>
      </w:r>
      <w:r w:rsidRPr="00523D3A">
        <w:rPr>
          <w:rStyle w:val="StyleUnderline"/>
        </w:rPr>
        <w:t>nforcement</w:t>
      </w:r>
      <w:r w:rsidRPr="00AD28DF">
        <w:rPr>
          <w:sz w:val="14"/>
        </w:rPr>
        <w:t xml:space="preserve"> (ICE) raids and </w:t>
      </w:r>
      <w:r w:rsidRPr="00523D3A">
        <w:rPr>
          <w:rStyle w:val="StyleUnderline"/>
        </w:rPr>
        <w:t>kidnapping</w:t>
      </w:r>
      <w:r w:rsidRPr="00AD28DF">
        <w:rPr>
          <w:sz w:val="14"/>
        </w:rPr>
        <w:t xml:space="preserve">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w:t>
      </w:r>
      <w:proofErr w:type="gramStart"/>
      <w:r w:rsidRPr="00AD28DF">
        <w:rPr>
          <w:sz w:val="14"/>
        </w:rPr>
        <w:t>protests against</w:t>
      </w:r>
      <w:proofErr w:type="gramEnd"/>
      <w:r w:rsidRPr="00AD28DF">
        <w:rPr>
          <w:sz w:val="14"/>
        </w:rPr>
        <w:t xml:space="preserve"> anti-worker, anti-democratic practices by the Trump administration. And, in higher education, the American Association of University Professors, the American Federation of Teachers and the National Education Association have all engaged in active protests and other mobilizations. Yet, </w:t>
      </w:r>
      <w:proofErr w:type="gramStart"/>
      <w:r w:rsidRPr="00AD28DF">
        <w:rPr>
          <w:sz w:val="14"/>
        </w:rPr>
        <w:t>with the exception of</w:t>
      </w:r>
      <w:proofErr w:type="gramEnd"/>
      <w:r w:rsidRPr="00AD28DF">
        <w:rPr>
          <w:sz w:val="14"/>
        </w:rPr>
        <w:t xml:space="preserve"> Standing for Democracy, a newly formed strategy center and mobilization group, and the </w:t>
      </w:r>
      <w:proofErr w:type="gramStart"/>
      <w:r w:rsidRPr="00AD28DF">
        <w:rPr>
          <w:sz w:val="14"/>
        </w:rPr>
        <w:t>recently-founded</w:t>
      </w:r>
      <w:proofErr w:type="gramEnd"/>
      <w:r w:rsidRPr="00AD28DF">
        <w:rPr>
          <w:sz w:val="14"/>
        </w:rPr>
        <w:t xml:space="preserve"> group Labor for Democracy, </w:t>
      </w:r>
      <w:r w:rsidRPr="000A49A4">
        <w:rPr>
          <w:rStyle w:val="StyleUnderline"/>
        </w:rPr>
        <w:t xml:space="preserve">there have been limited efforts to contextualize the current attacks </w:t>
      </w:r>
      <w:proofErr w:type="gramStart"/>
      <w:r w:rsidRPr="000A49A4">
        <w:rPr>
          <w:rStyle w:val="StyleUnderline"/>
        </w:rPr>
        <w:t>in light of</w:t>
      </w:r>
      <w:proofErr w:type="gramEnd"/>
      <w:r w:rsidRPr="000A49A4">
        <w:rPr>
          <w:rStyle w:val="StyleUnderline"/>
        </w:rPr>
        <w:t xml:space="preserve"> the </w:t>
      </w:r>
      <w:r w:rsidRPr="00523D3A">
        <w:rPr>
          <w:rStyle w:val="StyleUnderline"/>
          <w:highlight w:val="cyan"/>
        </w:rPr>
        <w:t>growth of</w:t>
      </w:r>
      <w:r w:rsidRPr="000A49A4">
        <w:rPr>
          <w:rStyle w:val="StyleUnderline"/>
        </w:rPr>
        <w:t xml:space="preserve"> a </w:t>
      </w:r>
      <w:r w:rsidRPr="00523D3A">
        <w:rPr>
          <w:rStyle w:val="StyleUnderline"/>
          <w:highlight w:val="cyan"/>
        </w:rPr>
        <w:t>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58A1BF0F" w14:textId="77777777" w:rsidR="00F21BCB" w:rsidRDefault="00F21BCB" w:rsidP="00F21BCB">
      <w:pPr>
        <w:pStyle w:val="Heading4"/>
      </w:pPr>
      <w:r>
        <w:t xml:space="preserve">Sectoral bargaining can’t cause mobilization – it’ll be subverted </w:t>
      </w:r>
    </w:p>
    <w:p w14:paraId="502B958A" w14:textId="77777777" w:rsidR="00F21BCB" w:rsidRDefault="00F21BCB" w:rsidP="00F21BCB">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3314A8F9" w14:textId="77777777" w:rsidR="00F21BCB" w:rsidRPr="00FE47D6" w:rsidRDefault="00F21BCB" w:rsidP="00F21BCB">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3E5FF1">
        <w:rPr>
          <w:rStyle w:val="Emphasis"/>
          <w:highlight w:val="cyan"/>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3E5FF1">
        <w:rPr>
          <w:rStyle w:val="Emphasis"/>
          <w:highlight w:val="cya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3E5FF1">
        <w:rPr>
          <w:rStyle w:val="StyleUnderline"/>
          <w:highlight w:val="cyan"/>
        </w:rPr>
        <w:t>makes them</w:t>
      </w:r>
      <w:r w:rsidRPr="003E5FF1">
        <w:rPr>
          <w:sz w:val="16"/>
          <w:highlight w:val="cyan"/>
        </w:rPr>
        <w:t xml:space="preserve"> </w:t>
      </w:r>
      <w:r w:rsidRPr="003E5FF1">
        <w:rPr>
          <w:rStyle w:val="Emphasis"/>
          <w:highlight w:val="cya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p>
    <w:p w14:paraId="3AA32A21" w14:textId="77777777" w:rsidR="00F21BCB" w:rsidRPr="00594EEA" w:rsidRDefault="00F21BCB" w:rsidP="00F21BCB">
      <w:pPr>
        <w:rPr>
          <w:sz w:val="16"/>
        </w:rPr>
      </w:pP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3E5FF1">
        <w:rPr>
          <w:rStyle w:val="Emphasis"/>
          <w:highlight w:val="cyan"/>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3E5FF1">
        <w:rPr>
          <w:rStyle w:val="Emphasis"/>
          <w:highlight w:val="cyan"/>
        </w:rPr>
        <w:t>bad for workers</w:t>
      </w:r>
      <w:r w:rsidRPr="00594EEA">
        <w:rPr>
          <w:sz w:val="16"/>
        </w:rPr>
        <w:t>. We should ask why.</w:t>
      </w:r>
    </w:p>
    <w:p w14:paraId="20940D61" w14:textId="77777777" w:rsidR="00F21BCB" w:rsidRPr="00594EEA" w:rsidRDefault="00F21BCB" w:rsidP="00F21BCB">
      <w:pPr>
        <w:ind w:left="720"/>
        <w:rPr>
          <w:sz w:val="16"/>
        </w:rPr>
      </w:pPr>
      <w:r w:rsidRPr="00594EEA">
        <w:rPr>
          <w:sz w:val="16"/>
        </w:rPr>
        <w:t>. . . [T]he devil, as ever, is in the details, and in at least two instances in which sectoral bargaining proposals have been made public and negotiated, those details have been bad for workers.</w:t>
      </w:r>
    </w:p>
    <w:p w14:paraId="6AD21076" w14:textId="77777777" w:rsidR="00F21BCB" w:rsidRPr="00594EEA" w:rsidRDefault="00F21BCB" w:rsidP="00F21BCB">
      <w:pPr>
        <w:rPr>
          <w:sz w:val="16"/>
        </w:rPr>
      </w:pPr>
      <w:r w:rsidRPr="00594EEA">
        <w:rPr>
          <w:rStyle w:val="StyleUnderline"/>
        </w:rPr>
        <w:t>In</w:t>
      </w:r>
      <w:r w:rsidRPr="00594EEA">
        <w:rPr>
          <w:sz w:val="16"/>
        </w:rPr>
        <w:t xml:space="preserve"> </w:t>
      </w:r>
      <w:r w:rsidRPr="003E5FF1">
        <w:rPr>
          <w:rStyle w:val="Emphasis"/>
          <w:highlight w:val="cyan"/>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3E5FF1">
        <w:rPr>
          <w:rStyle w:val="StyleUnderline"/>
          <w:highlight w:val="cya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3E5FF1">
        <w:rPr>
          <w:rStyle w:val="Emphasis"/>
          <w:highlight w:val="cyan"/>
        </w:rPr>
        <w:t>premised</w:t>
      </w:r>
      <w:r w:rsidRPr="00594EEA">
        <w:rPr>
          <w:sz w:val="16"/>
        </w:rPr>
        <w:t xml:space="preserve"> </w:t>
      </w:r>
      <w:r w:rsidRPr="003E5FF1">
        <w:rPr>
          <w:rStyle w:val="StyleUnderline"/>
          <w:highlight w:val="cyan"/>
        </w:rPr>
        <w:t>on</w:t>
      </w:r>
      <w:r w:rsidRPr="00594EEA">
        <w:rPr>
          <w:rStyle w:val="StyleUnderline"/>
        </w:rPr>
        <w:t xml:space="preserve"> an</w:t>
      </w:r>
      <w:r w:rsidRPr="00594EEA">
        <w:rPr>
          <w:sz w:val="16"/>
        </w:rPr>
        <w:t xml:space="preserve"> </w:t>
      </w:r>
      <w:r w:rsidRPr="00594EEA">
        <w:rPr>
          <w:rStyle w:val="Emphasis"/>
        </w:rPr>
        <w:t xml:space="preserve">explicit </w:t>
      </w:r>
      <w:r w:rsidRPr="003E5FF1">
        <w:rPr>
          <w:rStyle w:val="Emphasis"/>
          <w:highlight w:val="cya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3E5FF1">
        <w:rPr>
          <w:rStyle w:val="Emphasis"/>
          <w:highlight w:val="cyan"/>
        </w:rPr>
        <w:t>give up</w:t>
      </w:r>
      <w:r w:rsidRPr="00594EEA">
        <w:rPr>
          <w:rStyle w:val="Emphasis"/>
        </w:rPr>
        <w:t xml:space="preserve"> any and </w:t>
      </w:r>
      <w:r w:rsidRPr="003E5FF1">
        <w:rPr>
          <w:rStyle w:val="Emphasis"/>
          <w:highlight w:val="cyan"/>
        </w:rPr>
        <w:t xml:space="preserve">all claims to the rights and protections </w:t>
      </w:r>
      <w:r w:rsidRPr="00310EE4">
        <w:rPr>
          <w:rStyle w:val="Emphasis"/>
        </w:rPr>
        <w:t>granted to</w:t>
      </w:r>
      <w:r w:rsidRPr="00594EEA">
        <w:rPr>
          <w:rStyle w:val="Emphasis"/>
        </w:rPr>
        <w:t xml:space="preserve"> employees </w:t>
      </w:r>
      <w:r w:rsidRPr="003E5FF1">
        <w:rPr>
          <w:rStyle w:val="Emphasis"/>
          <w:highlight w:val="cyan"/>
        </w:rPr>
        <w:t>under</w:t>
      </w:r>
      <w:r w:rsidRPr="00594EEA">
        <w:rPr>
          <w:rStyle w:val="Emphasis"/>
        </w:rPr>
        <w:t xml:space="preserve"> </w:t>
      </w:r>
      <w:r w:rsidRPr="003E5FF1">
        <w:rPr>
          <w:rStyle w:val="Emphasis"/>
          <w:highlight w:val="cyan"/>
        </w:rPr>
        <w:t>U.S.</w:t>
      </w:r>
      <w:r w:rsidRPr="00594EEA">
        <w:rPr>
          <w:rStyle w:val="Emphasis"/>
        </w:rPr>
        <w:t xml:space="preserve"> law</w:t>
      </w:r>
      <w:r w:rsidRPr="00594EEA">
        <w:rPr>
          <w:sz w:val="16"/>
        </w:rPr>
        <w:t>.</w:t>
      </w:r>
    </w:p>
    <w:p w14:paraId="17CE70FC" w14:textId="77777777" w:rsidR="00F21BCB" w:rsidRPr="00594EEA" w:rsidRDefault="00F21BCB" w:rsidP="00F21BCB">
      <w:pPr>
        <w:rPr>
          <w:sz w:val="16"/>
        </w:rPr>
      </w:pP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3E5FF1">
        <w:rPr>
          <w:rStyle w:val="Emphasis"/>
          <w:highlight w:val="cya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3E5FF1">
        <w:rPr>
          <w:rStyle w:val="StyleUnderline"/>
          <w:highlight w:val="cyan"/>
        </w:rPr>
        <w:t>the</w:t>
      </w:r>
      <w:r w:rsidRPr="003E5FF1">
        <w:rPr>
          <w:sz w:val="16"/>
          <w:highlight w:val="cyan"/>
        </w:rPr>
        <w:t xml:space="preserve"> </w:t>
      </w:r>
      <w:r w:rsidRPr="003E5FF1">
        <w:rPr>
          <w:rStyle w:val="Emphasis"/>
          <w:highlight w:val="cyan"/>
        </w:rPr>
        <w:t>subjects</w:t>
      </w:r>
      <w:r w:rsidRPr="003E5FF1">
        <w:rPr>
          <w:sz w:val="16"/>
          <w:highlight w:val="cyan"/>
        </w:rPr>
        <w:t xml:space="preserve"> </w:t>
      </w:r>
      <w:r w:rsidRPr="003E5FF1">
        <w:rPr>
          <w:rStyle w:val="StyleUnderline"/>
          <w:highlight w:val="cyan"/>
        </w:rPr>
        <w:t>of bargaining</w:t>
      </w:r>
      <w:r w:rsidRPr="00594EEA">
        <w:rPr>
          <w:rStyle w:val="StyleUnderline"/>
        </w:rPr>
        <w:t xml:space="preserve"> once unions were at the table with industry were</w:t>
      </w:r>
      <w:r w:rsidRPr="00594EEA">
        <w:rPr>
          <w:sz w:val="16"/>
        </w:rPr>
        <w:t xml:space="preserve"> </w:t>
      </w:r>
      <w:r w:rsidRPr="003E5FF1">
        <w:rPr>
          <w:rStyle w:val="Emphasis"/>
          <w:highlight w:val="cyan"/>
        </w:rPr>
        <w:t>severely limited</w:t>
      </w:r>
      <w:r w:rsidRPr="00594EEA">
        <w:rPr>
          <w:sz w:val="16"/>
        </w:rPr>
        <w:t xml:space="preserve"> by the terms of the arrangement, </w:t>
      </w:r>
      <w:r w:rsidRPr="003E5FF1">
        <w:rPr>
          <w:rStyle w:val="StyleUnderline"/>
          <w:highlight w:val="cyan"/>
        </w:rPr>
        <w:t>and</w:t>
      </w:r>
      <w:r w:rsidRPr="00594EEA">
        <w:rPr>
          <w:rStyle w:val="StyleUnderline"/>
        </w:rPr>
        <w:t xml:space="preserve"> the </w:t>
      </w:r>
      <w:r w:rsidRPr="003E5FF1">
        <w:rPr>
          <w:rStyle w:val="StyleUnderline"/>
          <w:highlight w:val="cya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p>
    <w:p w14:paraId="65D13F99" w14:textId="77777777" w:rsidR="00F21BCB" w:rsidRPr="00594EEA" w:rsidRDefault="00F21BCB" w:rsidP="00F21BCB">
      <w:pPr>
        <w:rPr>
          <w:sz w:val="16"/>
        </w:rPr>
      </w:pP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2781B86F" w14:textId="77777777" w:rsidR="00F21BCB" w:rsidRPr="009D4629" w:rsidRDefault="00F21BCB" w:rsidP="00F21BCB">
      <w:pPr>
        <w:rPr>
          <w:sz w:val="16"/>
        </w:rPr>
      </w:pP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w:t>
      </w:r>
      <w:r w:rsidRPr="009D4629">
        <w:rPr>
          <w:sz w:val="16"/>
        </w:rPr>
        <w:t xml:space="preserve">a citywide pay structure in New York City. </w:t>
      </w:r>
      <w:r w:rsidRPr="009D4629">
        <w:rPr>
          <w:rStyle w:val="Emphasis"/>
        </w:rPr>
        <w:t xml:space="preserve">While </w:t>
      </w:r>
      <w:r w:rsidRPr="003E5FF1">
        <w:rPr>
          <w:rStyle w:val="Emphasis"/>
          <w:highlight w:val="cyan"/>
        </w:rPr>
        <w:t>any benefits</w:t>
      </w:r>
      <w:r w:rsidRPr="009D4629">
        <w:rPr>
          <w:rStyle w:val="Emphasis"/>
        </w:rPr>
        <w:t xml:space="preserve"> to workers </w:t>
      </w:r>
      <w:r w:rsidRPr="003E5FF1">
        <w:rPr>
          <w:rStyle w:val="Emphasis"/>
          <w:highlight w:val="cyan"/>
        </w:rPr>
        <w:t>were scant</w:t>
      </w:r>
      <w:r w:rsidRPr="009D4629">
        <w:rPr>
          <w:rStyle w:val="Emphasis"/>
        </w:rPr>
        <w:t>, generous financial payments to the anointed unions were written explicitly into the bill</w:t>
      </w:r>
      <w:r w:rsidRPr="009D4629">
        <w:rPr>
          <w:sz w:val="16"/>
        </w:rPr>
        <w:t xml:space="preserve">. </w:t>
      </w:r>
      <w:r w:rsidRPr="009D4629">
        <w:rPr>
          <w:rStyle w:val="StyleUnderline"/>
        </w:rPr>
        <w:t>Amid overwhelming public criticism and outcry from workers, TWU’s Samuelsen withdrew his support</w:t>
      </w:r>
      <w:r w:rsidRPr="009D4629">
        <w:rPr>
          <w:sz w:val="16"/>
        </w:rPr>
        <w:t>, and the bill never received a vote.10</w:t>
      </w:r>
    </w:p>
    <w:p w14:paraId="368D4AB9" w14:textId="77777777" w:rsidR="00F21BCB" w:rsidRPr="009D4629" w:rsidRDefault="00F21BCB" w:rsidP="00F21BCB">
      <w:pPr>
        <w:rPr>
          <w:sz w:val="16"/>
        </w:rPr>
      </w:pPr>
      <w:r w:rsidRPr="009D4629">
        <w:rPr>
          <w:sz w:val="16"/>
        </w:rPr>
        <w:t xml:space="preserve">Both the California and New York </w:t>
      </w:r>
      <w:r w:rsidRPr="009D4629">
        <w:rPr>
          <w:rStyle w:val="StyleUnderline"/>
        </w:rPr>
        <w:t>proposals ultimately failed because app-deployed workers and independent workers associations protested, refusing to accept lower wages and protections in exchange for union representation</w:t>
      </w:r>
      <w:r w:rsidRPr="009D4629">
        <w:rPr>
          <w:sz w:val="16"/>
        </w:rPr>
        <w:t xml:space="preserve">.11 Many of those involved in fighting these initiatives felt they got thrown under the bus by those in the labor movement who sought to make this compromise. </w:t>
      </w:r>
      <w:r w:rsidRPr="009D4629">
        <w:rPr>
          <w:rStyle w:val="StyleUnderline"/>
        </w:rPr>
        <w:t>“Why,” they asked, “should a majority immigrant and racial minority workforce deemed ‘essential’ during a pandemic accept lower labor standards as a matter of law?”</w:t>
      </w:r>
    </w:p>
    <w:p w14:paraId="65787139" w14:textId="77777777" w:rsidR="00F21BCB" w:rsidRPr="009D4629" w:rsidRDefault="00F21BCB" w:rsidP="00F21BCB">
      <w:pPr>
        <w:rPr>
          <w:sz w:val="16"/>
        </w:rPr>
      </w:pPr>
      <w:r w:rsidRPr="009D4629">
        <w:rPr>
          <w:sz w:val="16"/>
        </w:rPr>
        <w:t xml:space="preserve">What is striking about both </w:t>
      </w:r>
      <w:r w:rsidRPr="009D4629">
        <w:rPr>
          <w:rStyle w:val="StyleUnderline"/>
        </w:rPr>
        <w:t>“sectoral bargaining” proposals</w:t>
      </w:r>
      <w:r w:rsidRPr="009D4629">
        <w:rPr>
          <w:sz w:val="16"/>
        </w:rPr>
        <w:t xml:space="preserve">—proffered in the two most progressive states in the nation—is that they involved on-demand labor platform work and that they </w:t>
      </w:r>
      <w:r w:rsidRPr="009D4629">
        <w:rPr>
          <w:rStyle w:val="StyleUnderline"/>
        </w:rPr>
        <w:t>entailed giving up the hard-won employment floor</w:t>
      </w:r>
      <w:r w:rsidRPr="009D4629">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9D4629">
        <w:rPr>
          <w:rStyle w:val="StyleUnderline"/>
        </w:rPr>
        <w:t>in the</w:t>
      </w:r>
      <w:r w:rsidRPr="009D4629">
        <w:rPr>
          <w:sz w:val="16"/>
        </w:rPr>
        <w:t xml:space="preserve"> </w:t>
      </w:r>
      <w:r w:rsidRPr="009D4629">
        <w:rPr>
          <w:rStyle w:val="Emphasis"/>
        </w:rPr>
        <w:t>abstract</w:t>
      </w:r>
      <w:r w:rsidRPr="009D4629">
        <w:rPr>
          <w:sz w:val="16"/>
        </w:rPr>
        <w:t xml:space="preserve"> that </w:t>
      </w:r>
      <w:r w:rsidRPr="009D4629">
        <w:rPr>
          <w:rStyle w:val="StyleUnderline"/>
        </w:rPr>
        <w:t>collective worker rights are</w:t>
      </w:r>
      <w:r w:rsidRPr="009D4629">
        <w:rPr>
          <w:sz w:val="16"/>
        </w:rPr>
        <w:t xml:space="preserve"> </w:t>
      </w:r>
      <w:r w:rsidRPr="009D4629">
        <w:rPr>
          <w:rStyle w:val="Emphasis"/>
        </w:rPr>
        <w:t>superior</w:t>
      </w:r>
      <w:r w:rsidRPr="009D4629">
        <w:rPr>
          <w:sz w:val="16"/>
        </w:rPr>
        <w:t xml:space="preserve"> to individual rights collided to make these sector-wide proposals seem both achievable and desirable.</w:t>
      </w:r>
    </w:p>
    <w:p w14:paraId="589C85A0" w14:textId="77777777" w:rsidR="00F21BCB" w:rsidRPr="009D4629" w:rsidRDefault="00F21BCB" w:rsidP="00F21BCB">
      <w:pPr>
        <w:rPr>
          <w:rStyle w:val="Emphasis"/>
        </w:rPr>
      </w:pPr>
      <w:proofErr w:type="gramStart"/>
      <w:r w:rsidRPr="009D4629">
        <w:rPr>
          <w:sz w:val="16"/>
        </w:rPr>
        <w:t>But,</w:t>
      </w:r>
      <w:proofErr w:type="gramEnd"/>
      <w:r w:rsidRPr="009D4629">
        <w:rPr>
          <w:sz w:val="16"/>
        </w:rPr>
        <w:t xml:space="preserve"> historically, sectoral bargaining has been successful as a means of raising the floor for labor standards in economic spaces where labor power and worker empowerment are already quite robust. These </w:t>
      </w:r>
      <w:r w:rsidRPr="009D4629">
        <w:rPr>
          <w:rStyle w:val="StyleUnderline"/>
        </w:rPr>
        <w:t>sectoral schemes</w:t>
      </w:r>
      <w:r w:rsidRPr="009D4629">
        <w:rPr>
          <w:sz w:val="16"/>
        </w:rPr>
        <w:t>—</w:t>
      </w:r>
      <w:r w:rsidRPr="009D4629">
        <w:rPr>
          <w:rStyle w:val="StyleUnderline"/>
        </w:rPr>
        <w:t>presented as a</w:t>
      </w:r>
      <w:r w:rsidRPr="009D4629">
        <w:rPr>
          <w:sz w:val="16"/>
        </w:rPr>
        <w:t xml:space="preserve"> </w:t>
      </w:r>
      <w:r w:rsidRPr="009D4629">
        <w:rPr>
          <w:rStyle w:val="Emphasis"/>
        </w:rPr>
        <w:t>compromise</w:t>
      </w:r>
      <w:r w:rsidRPr="009D4629">
        <w:rPr>
          <w:sz w:val="16"/>
        </w:rPr>
        <w:t xml:space="preserve"> </w:t>
      </w:r>
      <w:r w:rsidRPr="009D4629">
        <w:rPr>
          <w:rStyle w:val="StyleUnderline"/>
        </w:rPr>
        <w:t>between</w:t>
      </w:r>
      <w:r w:rsidRPr="009D4629">
        <w:rPr>
          <w:sz w:val="16"/>
        </w:rPr>
        <w:t xml:space="preserve"> a few hyper-valued </w:t>
      </w:r>
      <w:r w:rsidRPr="009D4629">
        <w:rPr>
          <w:rStyle w:val="Emphasis"/>
        </w:rPr>
        <w:t>companies</w:t>
      </w:r>
      <w:r w:rsidRPr="009D4629">
        <w:rPr>
          <w:sz w:val="16"/>
        </w:rPr>
        <w:t xml:space="preserve"> with significant capital </w:t>
      </w:r>
      <w:r w:rsidRPr="009D4629">
        <w:rPr>
          <w:rStyle w:val="StyleUnderline"/>
        </w:rPr>
        <w:t>and a</w:t>
      </w:r>
      <w:r w:rsidRPr="009D4629">
        <w:rPr>
          <w:sz w:val="16"/>
        </w:rPr>
        <w:t xml:space="preserve"> large </w:t>
      </w:r>
      <w:r w:rsidRPr="003E5FF1">
        <w:rPr>
          <w:rStyle w:val="StyleUnderline"/>
          <w:highlight w:val="cyan"/>
        </w:rPr>
        <w:t>vulnerable</w:t>
      </w:r>
      <w:r w:rsidRPr="003E5FF1">
        <w:rPr>
          <w:sz w:val="16"/>
          <w:highlight w:val="cyan"/>
        </w:rPr>
        <w:t xml:space="preserve"> </w:t>
      </w:r>
      <w:r w:rsidRPr="003E5FF1">
        <w:rPr>
          <w:rStyle w:val="Emphasis"/>
          <w:highlight w:val="cyan"/>
        </w:rPr>
        <w:t>workforce</w:t>
      </w:r>
      <w:r w:rsidRPr="009D4629">
        <w:rPr>
          <w:sz w:val="16"/>
        </w:rPr>
        <w:t>—</w:t>
      </w:r>
      <w:r w:rsidRPr="003E5FF1">
        <w:rPr>
          <w:rStyle w:val="StyleUnderline"/>
          <w:highlight w:val="cyan"/>
        </w:rPr>
        <w:t>were drafted as</w:t>
      </w:r>
      <w:r w:rsidRPr="009D4629">
        <w:rPr>
          <w:rStyle w:val="StyleUnderline"/>
        </w:rPr>
        <w:t xml:space="preserve"> a mechanism to</w:t>
      </w:r>
      <w:r w:rsidRPr="009D4629">
        <w:rPr>
          <w:sz w:val="16"/>
        </w:rPr>
        <w:t xml:space="preserve"> </w:t>
      </w:r>
      <w:r w:rsidRPr="003E5FF1">
        <w:rPr>
          <w:rStyle w:val="Emphasis"/>
          <w:highlight w:val="cyan"/>
        </w:rPr>
        <w:t>limit</w:t>
      </w:r>
      <w:r w:rsidRPr="003E5FF1">
        <w:rPr>
          <w:sz w:val="16"/>
          <w:highlight w:val="cyan"/>
        </w:rPr>
        <w:t xml:space="preserve"> </w:t>
      </w:r>
      <w:r w:rsidRPr="003E5FF1">
        <w:rPr>
          <w:rStyle w:val="StyleUnderline"/>
          <w:highlight w:val="cyan"/>
        </w:rPr>
        <w:t>rights</w:t>
      </w:r>
      <w:r w:rsidRPr="009D4629">
        <w:rPr>
          <w:rStyle w:val="StyleUnderline"/>
        </w:rPr>
        <w:t xml:space="preserve"> and</w:t>
      </w:r>
      <w:r w:rsidRPr="009D4629">
        <w:rPr>
          <w:sz w:val="16"/>
        </w:rPr>
        <w:t xml:space="preserve"> near-universal </w:t>
      </w:r>
      <w:r w:rsidRPr="009D4629">
        <w:rPr>
          <w:rStyle w:val="StyleUnderline"/>
        </w:rPr>
        <w:t>standards. Rather than</w:t>
      </w:r>
      <w:r w:rsidRPr="009D4629">
        <w:rPr>
          <w:sz w:val="16"/>
        </w:rPr>
        <w:t xml:space="preserve"> </w:t>
      </w:r>
      <w:r w:rsidRPr="009D4629">
        <w:rPr>
          <w:rStyle w:val="Emphasis"/>
        </w:rPr>
        <w:t>raising</w:t>
      </w:r>
      <w:r w:rsidRPr="009D4629">
        <w:rPr>
          <w:sz w:val="16"/>
        </w:rPr>
        <w:t xml:space="preserve"> </w:t>
      </w:r>
      <w:r w:rsidRPr="009D4629">
        <w:rPr>
          <w:rStyle w:val="StyleUnderline"/>
        </w:rPr>
        <w:t>the floor, they sought to</w:t>
      </w:r>
      <w:r w:rsidRPr="009D4629">
        <w:rPr>
          <w:sz w:val="16"/>
        </w:rPr>
        <w:t xml:space="preserve"> </w:t>
      </w:r>
      <w:r w:rsidRPr="009D4629">
        <w:rPr>
          <w:rStyle w:val="Emphasis"/>
        </w:rPr>
        <w:t>lower it</w:t>
      </w:r>
      <w:r w:rsidRPr="009D4629">
        <w:rPr>
          <w:rStyle w:val="StyleUnderline"/>
        </w:rPr>
        <w:t>. They</w:t>
      </w:r>
      <w:r w:rsidRPr="009D4629">
        <w:rPr>
          <w:sz w:val="16"/>
        </w:rPr>
        <w:t xml:space="preserve"> also would have </w:t>
      </w:r>
      <w:r w:rsidRPr="009D4629">
        <w:rPr>
          <w:rStyle w:val="Emphasis"/>
        </w:rPr>
        <w:t>limited</w:t>
      </w:r>
      <w:r w:rsidRPr="009D4629">
        <w:rPr>
          <w:sz w:val="16"/>
        </w:rPr>
        <w:t xml:space="preserve"> democratic </w:t>
      </w:r>
      <w:r w:rsidRPr="009D4629">
        <w:rPr>
          <w:rStyle w:val="StyleUnderline"/>
        </w:rPr>
        <w:t>worker participation and voice</w:t>
      </w:r>
      <w:r w:rsidRPr="009D4629">
        <w:rPr>
          <w:sz w:val="16"/>
        </w:rPr>
        <w:t xml:space="preserve"> in the conditions created through bargaining </w:t>
      </w:r>
      <w:r w:rsidRPr="009D4629">
        <w:rPr>
          <w:rStyle w:val="StyleUnderline"/>
        </w:rPr>
        <w:t>and risked turning collective</w:t>
      </w:r>
      <w:r w:rsidRPr="009D4629">
        <w:rPr>
          <w:sz w:val="16"/>
        </w:rPr>
        <w:t xml:space="preserve"> </w:t>
      </w:r>
      <w:r w:rsidRPr="009D4629">
        <w:rPr>
          <w:rStyle w:val="Emphasis"/>
        </w:rPr>
        <w:t>representation</w:t>
      </w:r>
      <w:r w:rsidRPr="009D4629">
        <w:rPr>
          <w:sz w:val="16"/>
        </w:rPr>
        <w:t xml:space="preserve"> </w:t>
      </w:r>
      <w:r w:rsidRPr="009D4629">
        <w:rPr>
          <w:rStyle w:val="StyleUnderline"/>
        </w:rPr>
        <w:t>into an instrument of</w:t>
      </w:r>
      <w:r w:rsidRPr="009D4629">
        <w:rPr>
          <w:sz w:val="16"/>
        </w:rPr>
        <w:t xml:space="preserve"> management </w:t>
      </w:r>
      <w:r w:rsidRPr="009D4629">
        <w:rPr>
          <w:rStyle w:val="Emphasis"/>
        </w:rPr>
        <w:t>control</w:t>
      </w:r>
      <w:r w:rsidRPr="009D4629">
        <w:rPr>
          <w:sz w:val="16"/>
        </w:rPr>
        <w:t xml:space="preserve">. Ironically, </w:t>
      </w:r>
      <w:r w:rsidRPr="009D4629">
        <w:rPr>
          <w:rStyle w:val="StyleUnderline"/>
        </w:rPr>
        <w:t xml:space="preserve">they were bargaining reforms that may have </w:t>
      </w:r>
      <w:r w:rsidRPr="009D4629">
        <w:rPr>
          <w:rStyle w:val="Emphasis"/>
        </w:rPr>
        <w:t>limited—and not extended—collective power.</w:t>
      </w:r>
    </w:p>
    <w:p w14:paraId="4B30D16F" w14:textId="77777777" w:rsidR="00705661" w:rsidRDefault="00705661" w:rsidP="00705661">
      <w:pPr>
        <w:pStyle w:val="Heading4"/>
      </w:pPr>
      <w:r>
        <w:t>Sectoral bargaining fails – 5 reasons</w:t>
      </w:r>
    </w:p>
    <w:p w14:paraId="2ADF5F46" w14:textId="77777777" w:rsidR="00705661" w:rsidRDefault="00705661" w:rsidP="00705661">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5656D300" w14:textId="77777777" w:rsidR="00705661" w:rsidRPr="005B39C8" w:rsidRDefault="00705661" w:rsidP="00705661">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C71B93">
        <w:rPr>
          <w:rStyle w:val="StyleUnderline"/>
        </w:rPr>
        <w:t>sectoral approaches</w:t>
      </w:r>
      <w:r w:rsidRPr="00C71B93">
        <w:rPr>
          <w:sz w:val="16"/>
        </w:rPr>
        <w:t xml:space="preserve"> in mitigating issues of workplace fissuring, labor law preemption, and other concerns, some </w:t>
      </w:r>
      <w:r w:rsidRPr="00C71B93">
        <w:rPr>
          <w:rStyle w:val="Emphasis"/>
        </w:rPr>
        <w:t>researchers</w:t>
      </w:r>
      <w:r w:rsidRPr="00C71B93">
        <w:rPr>
          <w:sz w:val="16"/>
        </w:rPr>
        <w:t xml:space="preserve"> </w:t>
      </w:r>
      <w:r w:rsidRPr="00C71B93">
        <w:rPr>
          <w:rStyle w:val="StyleUnderline"/>
        </w:rPr>
        <w:t>and</w:t>
      </w:r>
      <w:r w:rsidRPr="00C71B93">
        <w:rPr>
          <w:sz w:val="16"/>
        </w:rPr>
        <w:t xml:space="preserve"> </w:t>
      </w:r>
      <w:r w:rsidRPr="00C71B93">
        <w:rPr>
          <w:rStyle w:val="Emphasis"/>
        </w:rPr>
        <w:t>practitioners</w:t>
      </w:r>
      <w:r w:rsidRPr="00C71B93">
        <w:rPr>
          <w:sz w:val="16"/>
        </w:rPr>
        <w:t xml:space="preserve"> </w:t>
      </w:r>
      <w:r w:rsidRPr="00C71B93">
        <w:rPr>
          <w:rStyle w:val="StyleUnderline"/>
        </w:rPr>
        <w:t>have articulated</w:t>
      </w:r>
      <w:r w:rsidRPr="00C71B93">
        <w:rPr>
          <w:sz w:val="16"/>
        </w:rPr>
        <w:t xml:space="preserve"> </w:t>
      </w:r>
      <w:r w:rsidRPr="00C71B93">
        <w:rPr>
          <w:rStyle w:val="Emphasis"/>
        </w:rPr>
        <w:t>well-founded critiques</w:t>
      </w:r>
      <w:r w:rsidRPr="00C71B93">
        <w:rPr>
          <w:sz w:val="16"/>
        </w:rPr>
        <w:t xml:space="preserve"> </w:t>
      </w:r>
      <w:r w:rsidRPr="00C71B93">
        <w:rPr>
          <w:rStyle w:val="StyleUnderline"/>
        </w:rPr>
        <w:t>of the</w:t>
      </w:r>
      <w:r w:rsidRPr="005B39C8">
        <w:rPr>
          <w:rStyle w:val="StyleUnderline"/>
        </w:rPr>
        <w:t xml:space="preserv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C71B93">
        <w:rPr>
          <w:rStyle w:val="Emphasis"/>
        </w:rPr>
        <w:t>five categories</w:t>
      </w:r>
      <w:r w:rsidRPr="00C71B93">
        <w:rPr>
          <w:sz w:val="16"/>
        </w:rPr>
        <w:t>.</w:t>
      </w:r>
    </w:p>
    <w:p w14:paraId="5BE98748" w14:textId="77777777" w:rsidR="00705661" w:rsidRPr="005B39C8" w:rsidRDefault="00705661" w:rsidP="00705661">
      <w:pPr>
        <w:rPr>
          <w:sz w:val="16"/>
        </w:rPr>
      </w:pPr>
      <w:r w:rsidRPr="003E5FF1">
        <w:rPr>
          <w:rStyle w:val="StyleUnderline"/>
          <w:highlight w:val="cyan"/>
        </w:rPr>
        <w:t>First</w:t>
      </w:r>
      <w:r w:rsidRPr="005B39C8">
        <w:rPr>
          <w:sz w:val="16"/>
        </w:rPr>
        <w:t xml:space="preserve">, some </w:t>
      </w:r>
      <w:r w:rsidRPr="005B39C8">
        <w:rPr>
          <w:rStyle w:val="StyleUnderline"/>
        </w:rPr>
        <w:t xml:space="preserve">scholars and practitioners argue that </w:t>
      </w:r>
      <w:r w:rsidRPr="003E5FF1">
        <w:rPr>
          <w:rStyle w:val="StyleUnderline"/>
          <w:highlight w:val="cyan"/>
        </w:rPr>
        <w:t>sectoral standards</w:t>
      </w:r>
      <w:r w:rsidRPr="005B39C8">
        <w:rPr>
          <w:rStyle w:val="StyleUnderline"/>
        </w:rPr>
        <w:t xml:space="preserve">–setting regimes </w:t>
      </w:r>
      <w:r w:rsidRPr="003E5FF1">
        <w:rPr>
          <w:rStyle w:val="Emphasis"/>
          <w:highlight w:val="cyan"/>
        </w:rPr>
        <w:t>cannot succeed</w:t>
      </w:r>
      <w:r w:rsidRPr="003E5FF1">
        <w:rPr>
          <w:sz w:val="16"/>
          <w:highlight w:val="cyan"/>
        </w:rPr>
        <w:t xml:space="preserve"> </w:t>
      </w:r>
      <w:r w:rsidRPr="003E5FF1">
        <w:rPr>
          <w:rStyle w:val="StyleUnderline"/>
          <w:highlight w:val="cyan"/>
        </w:rPr>
        <w:t>where worker movements do not</w:t>
      </w:r>
      <w:r w:rsidRPr="003E5FF1">
        <w:rPr>
          <w:sz w:val="16"/>
          <w:highlight w:val="cyan"/>
        </w:rPr>
        <w:t xml:space="preserve"> </w:t>
      </w:r>
      <w:r w:rsidRPr="003E5FF1">
        <w:rPr>
          <w:rStyle w:val="Emphasis"/>
          <w:highlight w:val="cyan"/>
        </w:rPr>
        <w:t>already</w:t>
      </w:r>
      <w:r w:rsidRPr="003E5FF1">
        <w:rPr>
          <w:sz w:val="16"/>
          <w:highlight w:val="cyan"/>
        </w:rPr>
        <w:t xml:space="preserve"> </w:t>
      </w:r>
      <w:r w:rsidRPr="003E5FF1">
        <w:rPr>
          <w:rStyle w:val="StyleUnderline"/>
          <w:highlight w:val="cyan"/>
        </w:rPr>
        <w:t>enjoy</w:t>
      </w:r>
      <w:r w:rsidRPr="005B39C8">
        <w:rPr>
          <w:sz w:val="16"/>
        </w:rPr>
        <w:t xml:space="preserve"> sufficient </w:t>
      </w:r>
      <w:r w:rsidRPr="003E5FF1">
        <w:rPr>
          <w:rStyle w:val="StyleUnderline"/>
          <w:highlight w:val="cya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28F7BEA8" w14:textId="77777777" w:rsidR="00705661" w:rsidRPr="005B39C8" w:rsidRDefault="00705661" w:rsidP="00705661">
      <w:pPr>
        <w:rPr>
          <w:sz w:val="16"/>
        </w:rPr>
      </w:pPr>
      <w:r w:rsidRPr="003E5FF1">
        <w:rPr>
          <w:rStyle w:val="StyleUnderline"/>
          <w:highlight w:val="cyan"/>
        </w:rPr>
        <w:t>Second</w:t>
      </w:r>
      <w:r w:rsidRPr="005B39C8">
        <w:rPr>
          <w:rStyle w:val="StyleUnderline"/>
        </w:rPr>
        <w:t xml:space="preserve">, </w:t>
      </w:r>
      <w:r w:rsidRPr="003E5FF1">
        <w:rPr>
          <w:rStyle w:val="StyleUnderline"/>
          <w:highlight w:val="cyan"/>
        </w:rPr>
        <w:t>sectoral standards</w:t>
      </w:r>
      <w:r w:rsidRPr="005B39C8">
        <w:rPr>
          <w:sz w:val="16"/>
        </w:rPr>
        <w:t xml:space="preserve"> could </w:t>
      </w:r>
      <w:r w:rsidRPr="003E5FF1">
        <w:rPr>
          <w:rStyle w:val="StyleUnderline"/>
          <w:highlight w:val="cyan"/>
        </w:rPr>
        <w:t>create a</w:t>
      </w:r>
      <w:r w:rsidRPr="003E5FF1">
        <w:rPr>
          <w:sz w:val="16"/>
          <w:highlight w:val="cyan"/>
        </w:rPr>
        <w:t xml:space="preserve"> </w:t>
      </w:r>
      <w:r w:rsidRPr="003E5FF1">
        <w:rPr>
          <w:rStyle w:val="Emphasis"/>
          <w:highlight w:val="cya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3E5FF1">
        <w:rPr>
          <w:rStyle w:val="StyleUnderline"/>
          <w:highlight w:val="cyan"/>
        </w:rPr>
        <w:t>If workers</w:t>
      </w:r>
      <w:r w:rsidRPr="003E5FF1">
        <w:rPr>
          <w:sz w:val="16"/>
          <w:highlight w:val="cyan"/>
        </w:rPr>
        <w:t xml:space="preserve"> </w:t>
      </w:r>
      <w:r w:rsidRPr="003E5FF1">
        <w:rPr>
          <w:rStyle w:val="Emphasis"/>
          <w:highlight w:val="cya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3E5FF1">
        <w:rPr>
          <w:rStyle w:val="StyleUnderline"/>
          <w:highlight w:val="cyan"/>
        </w:rPr>
        <w:t>union</w:t>
      </w:r>
      <w:r w:rsidRPr="005B39C8">
        <w:rPr>
          <w:rStyle w:val="StyleUnderline"/>
        </w:rPr>
        <w:t xml:space="preserve"> will </w:t>
      </w:r>
      <w:r w:rsidRPr="003E5FF1">
        <w:rPr>
          <w:rStyle w:val="StyleUnderline"/>
          <w:highlight w:val="cya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3E5FF1">
        <w:rPr>
          <w:rStyle w:val="Emphasis"/>
          <w:highlight w:val="cya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435A0348" w14:textId="77777777" w:rsidR="00705661" w:rsidRPr="005B39C8" w:rsidRDefault="00705661" w:rsidP="00705661">
      <w:pPr>
        <w:rPr>
          <w:sz w:val="16"/>
        </w:rPr>
      </w:pPr>
      <w:r w:rsidRPr="003E5FF1">
        <w:rPr>
          <w:rStyle w:val="StyleUnderline"/>
          <w:highlight w:val="cyan"/>
        </w:rPr>
        <w:t>Third</w:t>
      </w:r>
      <w:r w:rsidRPr="005B39C8">
        <w:rPr>
          <w:rStyle w:val="StyleUnderline"/>
        </w:rPr>
        <w:t xml:space="preserve">, some researchers argue that </w:t>
      </w:r>
      <w:r w:rsidRPr="003E5FF1">
        <w:rPr>
          <w:rStyle w:val="StyleUnderline"/>
          <w:highlight w:val="cyan"/>
        </w:rPr>
        <w:t>sectoral standards</w:t>
      </w:r>
      <w:r w:rsidRPr="005B39C8">
        <w:rPr>
          <w:rStyle w:val="StyleUnderline"/>
        </w:rPr>
        <w:t xml:space="preserve"> regimes can </w:t>
      </w:r>
      <w:r w:rsidRPr="003E5FF1">
        <w:rPr>
          <w:rStyle w:val="StyleUnderline"/>
          <w:highlight w:val="cyan"/>
        </w:rPr>
        <w:t>create</w:t>
      </w:r>
      <w:r w:rsidRPr="005B39C8">
        <w:rPr>
          <w:rStyle w:val="StyleUnderline"/>
        </w:rPr>
        <w:t xml:space="preserve"> an opportunity for</w:t>
      </w:r>
      <w:r w:rsidRPr="005B39C8">
        <w:rPr>
          <w:sz w:val="16"/>
        </w:rPr>
        <w:t xml:space="preserve"> </w:t>
      </w:r>
      <w:r w:rsidRPr="003E5FF1">
        <w:rPr>
          <w:rStyle w:val="Emphasis"/>
          <w:highlight w:val="cyan"/>
        </w:rPr>
        <w:t>employer cartels</w:t>
      </w:r>
      <w:r w:rsidRPr="003E5FF1">
        <w:rPr>
          <w:sz w:val="16"/>
          <w:highlight w:val="cyan"/>
        </w:rPr>
        <w:t xml:space="preserve"> </w:t>
      </w:r>
      <w:r w:rsidRPr="003E5FF1">
        <w:rPr>
          <w:rStyle w:val="StyleUnderline"/>
          <w:highlight w:val="cyan"/>
        </w:rPr>
        <w:t>to</w:t>
      </w:r>
      <w:r w:rsidRPr="003E5FF1">
        <w:rPr>
          <w:sz w:val="16"/>
          <w:highlight w:val="cyan"/>
        </w:rPr>
        <w:t xml:space="preserve"> </w:t>
      </w:r>
      <w:r w:rsidRPr="003E5FF1">
        <w:rPr>
          <w:rStyle w:val="Emphasis"/>
          <w:highlight w:val="cyan"/>
        </w:rPr>
        <w:t>suppress wages</w:t>
      </w:r>
      <w:r w:rsidRPr="003E5FF1">
        <w:rPr>
          <w:sz w:val="16"/>
          <w:highlight w:val="cyan"/>
        </w:rPr>
        <w:t xml:space="preserve"> </w:t>
      </w:r>
      <w:r w:rsidRPr="003E5FF1">
        <w:rPr>
          <w:rStyle w:val="StyleUnderline"/>
          <w:highlight w:val="cyan"/>
        </w:rPr>
        <w:t>or</w:t>
      </w:r>
      <w:r w:rsidRPr="003E5FF1">
        <w:rPr>
          <w:sz w:val="16"/>
          <w:highlight w:val="cyan"/>
        </w:rPr>
        <w:t xml:space="preserve"> </w:t>
      </w:r>
      <w:r w:rsidRPr="003E5FF1">
        <w:rPr>
          <w:rStyle w:val="Emphasis"/>
          <w:highlight w:val="cya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6F3CA93C" w14:textId="77777777" w:rsidR="00705661" w:rsidRPr="005B39C8" w:rsidRDefault="00705661" w:rsidP="00705661">
      <w:pPr>
        <w:rPr>
          <w:sz w:val="16"/>
        </w:rPr>
      </w:pPr>
      <w:r w:rsidRPr="003E5FF1">
        <w:rPr>
          <w:rStyle w:val="StyleUnderline"/>
          <w:highlight w:val="cyan"/>
        </w:rPr>
        <w:t>Fourth</w:t>
      </w:r>
      <w:r w:rsidRPr="005B39C8">
        <w:rPr>
          <w:rStyle w:val="StyleUnderline"/>
        </w:rPr>
        <w:t xml:space="preserve">, </w:t>
      </w:r>
      <w:r w:rsidRPr="003E5FF1">
        <w:rPr>
          <w:rStyle w:val="StyleUnderline"/>
          <w:highlight w:val="cyan"/>
        </w:rPr>
        <w:t>sectoral standards</w:t>
      </w:r>
      <w:r w:rsidRPr="005B39C8">
        <w:rPr>
          <w:rStyle w:val="StyleUnderline"/>
        </w:rPr>
        <w:t xml:space="preserve"> regimes </w:t>
      </w:r>
      <w:r w:rsidRPr="003E5FF1">
        <w:rPr>
          <w:rStyle w:val="StyleUnderline"/>
          <w:highlight w:val="cyan"/>
        </w:rPr>
        <w:t xml:space="preserve">in </w:t>
      </w:r>
      <w:r w:rsidRPr="003E5FF1">
        <w:rPr>
          <w:rStyle w:val="Emphasis"/>
          <w:highlight w:val="cyan"/>
        </w:rPr>
        <w:t>practice</w:t>
      </w:r>
      <w:r w:rsidRPr="005B39C8">
        <w:rPr>
          <w:sz w:val="16"/>
        </w:rPr>
        <w:t xml:space="preserve"> </w:t>
      </w:r>
      <w:r w:rsidRPr="005B39C8">
        <w:rPr>
          <w:rStyle w:val="StyleUnderline"/>
        </w:rPr>
        <w:t xml:space="preserve">can </w:t>
      </w:r>
      <w:r w:rsidRPr="003E5FF1">
        <w:rPr>
          <w:rStyle w:val="StyleUnderline"/>
          <w:highlight w:val="cyan"/>
        </w:rPr>
        <w:t>lead to</w:t>
      </w:r>
      <w:r w:rsidRPr="003E5FF1">
        <w:rPr>
          <w:sz w:val="16"/>
          <w:highlight w:val="cya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3E5FF1">
        <w:rPr>
          <w:rStyle w:val="Emphasis"/>
          <w:highlight w:val="cya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3E5FF1">
        <w:rPr>
          <w:rStyle w:val="StyleUnderline"/>
          <w:highlight w:val="cyan"/>
        </w:rPr>
        <w:t>This problem has</w:t>
      </w:r>
      <w:r w:rsidRPr="003E5FF1">
        <w:rPr>
          <w:sz w:val="16"/>
          <w:highlight w:val="cyan"/>
        </w:rPr>
        <w:t xml:space="preserve"> </w:t>
      </w:r>
      <w:r w:rsidRPr="003E5FF1">
        <w:rPr>
          <w:rStyle w:val="Emphasis"/>
          <w:highlight w:val="cya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3E5FF1">
        <w:rPr>
          <w:rStyle w:val="Emphasis"/>
          <w:highlight w:val="cya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053558F6" w14:textId="77777777" w:rsidR="00705661" w:rsidRPr="005B39C8" w:rsidRDefault="00705661" w:rsidP="00705661">
      <w:pPr>
        <w:rPr>
          <w:sz w:val="16"/>
        </w:rPr>
      </w:pPr>
      <w:r w:rsidRPr="005B39C8">
        <w:rPr>
          <w:rStyle w:val="StyleUnderline"/>
        </w:rPr>
        <w:t xml:space="preserve">Finally, and </w:t>
      </w:r>
      <w:r w:rsidRPr="003E5FF1">
        <w:rPr>
          <w:rStyle w:val="StyleUnderline"/>
          <w:highlight w:val="cyan"/>
        </w:rPr>
        <w:t>fifth</w:t>
      </w:r>
      <w:r w:rsidRPr="005B39C8">
        <w:rPr>
          <w:rStyle w:val="StyleUnderline"/>
        </w:rPr>
        <w:t>, some researchers and advocates question the connection between sectoral standards and worker power because the</w:t>
      </w:r>
      <w:r w:rsidRPr="005B39C8">
        <w:rPr>
          <w:sz w:val="16"/>
        </w:rPr>
        <w:t xml:space="preserve"> </w:t>
      </w:r>
      <w:r w:rsidRPr="003E5FF1">
        <w:rPr>
          <w:rStyle w:val="Emphasis"/>
          <w:highlight w:val="cyan"/>
        </w:rPr>
        <w:t>state</w:t>
      </w:r>
      <w:r w:rsidRPr="003E5FF1">
        <w:rPr>
          <w:sz w:val="16"/>
          <w:highlight w:val="cyan"/>
        </w:rPr>
        <w:t xml:space="preserve"> </w:t>
      </w:r>
      <w:r w:rsidRPr="003E5FF1">
        <w:rPr>
          <w:rStyle w:val="StyleUnderline"/>
          <w:highlight w:val="cyan"/>
        </w:rPr>
        <w:t xml:space="preserve">supersedes the </w:t>
      </w:r>
      <w:r w:rsidRPr="003E5FF1">
        <w:rPr>
          <w:rStyle w:val="Emphasis"/>
          <w:highlight w:val="cyan"/>
        </w:rPr>
        <w:t>shop floor</w:t>
      </w:r>
      <w:r w:rsidRPr="003E5FF1">
        <w:rPr>
          <w:sz w:val="16"/>
          <w:highlight w:val="cyan"/>
        </w:rPr>
        <w:t xml:space="preserve"> </w:t>
      </w:r>
      <w:r w:rsidRPr="003E5FF1">
        <w:rPr>
          <w:rStyle w:val="StyleUnderline"/>
          <w:highlight w:val="cya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E5FF1">
        <w:rPr>
          <w:rStyle w:val="Emphasis"/>
          <w:highlight w:val="cyan"/>
        </w:rPr>
        <w:t>Structural</w:t>
      </w:r>
      <w:r w:rsidRPr="005B39C8">
        <w:rPr>
          <w:sz w:val="16"/>
        </w:rPr>
        <w:t xml:space="preserve"> </w:t>
      </w:r>
      <w:r w:rsidRPr="003E5FF1">
        <w:rPr>
          <w:rStyle w:val="StyleUnderline"/>
          <w:highlight w:val="cyan"/>
        </w:rPr>
        <w:t>power is the power</w:t>
      </w:r>
      <w:r w:rsidRPr="003E5FF1">
        <w:rPr>
          <w:sz w:val="16"/>
          <w:highlight w:val="cyan"/>
        </w:rPr>
        <w:t xml:space="preserve"> </w:t>
      </w:r>
      <w:r w:rsidRPr="003E5FF1">
        <w:rPr>
          <w:rStyle w:val="Emphasis"/>
          <w:highlight w:val="cyan"/>
        </w:rPr>
        <w:t>workers</w:t>
      </w:r>
      <w:r w:rsidRPr="005B39C8">
        <w:rPr>
          <w:sz w:val="16"/>
        </w:rPr>
        <w:t xml:space="preserve"> </w:t>
      </w:r>
      <w:r w:rsidRPr="003E5FF1">
        <w:rPr>
          <w:rStyle w:val="StyleUnderline"/>
          <w:highlight w:val="cyan"/>
        </w:rPr>
        <w:t>enjoy</w:t>
      </w:r>
      <w:r w:rsidRPr="005B39C8">
        <w:rPr>
          <w:rStyle w:val="StyleUnderline"/>
        </w:rPr>
        <w:t xml:space="preserve"> over</w:t>
      </w:r>
      <w:r w:rsidRPr="005B39C8">
        <w:rPr>
          <w:sz w:val="16"/>
        </w:rPr>
        <w:t xml:space="preserve"> </w:t>
      </w:r>
      <w:r w:rsidRPr="003E5FF1">
        <w:rPr>
          <w:rStyle w:val="Emphasis"/>
          <w:highlight w:val="cya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6AA29A13" w14:textId="77777777" w:rsidR="00705661" w:rsidRPr="009D4629" w:rsidRDefault="00705661" w:rsidP="00705661">
      <w:pPr>
        <w:rPr>
          <w:sz w:val="16"/>
        </w:rPr>
      </w:pPr>
      <w:r w:rsidRPr="003E5FF1">
        <w:rPr>
          <w:rStyle w:val="Emphasis"/>
          <w:highlight w:val="cyan"/>
        </w:rPr>
        <w:t>Sectoral</w:t>
      </w:r>
      <w:r w:rsidRPr="009D4629">
        <w:rPr>
          <w:sz w:val="16"/>
        </w:rPr>
        <w:t xml:space="preserve"> </w:t>
      </w:r>
      <w:r w:rsidRPr="009D4629">
        <w:rPr>
          <w:rStyle w:val="StyleUnderline"/>
        </w:rPr>
        <w:t xml:space="preserve">standards setting </w:t>
      </w:r>
      <w:r w:rsidRPr="003E5FF1">
        <w:rPr>
          <w:rStyle w:val="StyleUnderline"/>
          <w:highlight w:val="cyan"/>
        </w:rPr>
        <w:t>does</w:t>
      </w:r>
      <w:r w:rsidRPr="003E5FF1">
        <w:rPr>
          <w:sz w:val="16"/>
          <w:highlight w:val="cyan"/>
        </w:rPr>
        <w:t xml:space="preserve"> </w:t>
      </w:r>
      <w:r w:rsidRPr="003E5FF1">
        <w:rPr>
          <w:rStyle w:val="Emphasis"/>
          <w:highlight w:val="cyan"/>
        </w:rPr>
        <w:t>not fit</w:t>
      </w:r>
      <w:r w:rsidRPr="009D4629">
        <w:rPr>
          <w:sz w:val="16"/>
        </w:rPr>
        <w:t xml:space="preserve"> neatly into </w:t>
      </w:r>
      <w:r w:rsidRPr="003E5FF1">
        <w:rPr>
          <w:rStyle w:val="Emphasis"/>
          <w:highlight w:val="cyan"/>
        </w:rPr>
        <w:t>any</w:t>
      </w:r>
      <w:r w:rsidRPr="009D4629">
        <w:rPr>
          <w:rStyle w:val="Emphasis"/>
        </w:rPr>
        <w:t xml:space="preserve"> </w:t>
      </w:r>
      <w:r w:rsidRPr="003E5FF1">
        <w:rPr>
          <w:rStyle w:val="Emphasis"/>
          <w:highlight w:val="cyan"/>
        </w:rPr>
        <w:t>of these categories</w:t>
      </w:r>
      <w:r w:rsidRPr="009D4629">
        <w:rPr>
          <w:sz w:val="16"/>
        </w:rPr>
        <w:t xml:space="preserve"> of worker </w:t>
      </w:r>
      <w:proofErr w:type="gramStart"/>
      <w:r w:rsidRPr="009D4629">
        <w:rPr>
          <w:sz w:val="16"/>
        </w:rPr>
        <w:t xml:space="preserve">power, </w:t>
      </w:r>
      <w:r w:rsidRPr="003E5FF1">
        <w:rPr>
          <w:rStyle w:val="StyleUnderline"/>
          <w:highlight w:val="cyan"/>
        </w:rPr>
        <w:t>but</w:t>
      </w:r>
      <w:proofErr w:type="gramEnd"/>
      <w:r w:rsidRPr="009D4629">
        <w:rPr>
          <w:rStyle w:val="StyleUnderline"/>
        </w:rPr>
        <w:t xml:space="preserve"> may</w:t>
      </w:r>
      <w:r w:rsidRPr="009D4629">
        <w:rPr>
          <w:sz w:val="16"/>
        </w:rPr>
        <w:t xml:space="preserve"> </w:t>
      </w:r>
      <w:r w:rsidRPr="003E5FF1">
        <w:rPr>
          <w:rStyle w:val="Emphasis"/>
          <w:highlight w:val="cyan"/>
        </w:rPr>
        <w:t>rely</w:t>
      </w:r>
      <w:r w:rsidRPr="003E5FF1">
        <w:rPr>
          <w:sz w:val="16"/>
          <w:highlight w:val="cyan"/>
        </w:rPr>
        <w:t xml:space="preserve"> </w:t>
      </w:r>
      <w:r w:rsidRPr="003E5FF1">
        <w:rPr>
          <w:rStyle w:val="StyleUnderline"/>
          <w:highlight w:val="cyan"/>
        </w:rPr>
        <w:t>on</w:t>
      </w:r>
      <w:r w:rsidRPr="003E5FF1">
        <w:rPr>
          <w:sz w:val="16"/>
          <w:highlight w:val="cyan"/>
        </w:rPr>
        <w:t xml:space="preserve"> </w:t>
      </w:r>
      <w:r w:rsidRPr="003E5FF1">
        <w:rPr>
          <w:rStyle w:val="Emphasis"/>
          <w:highlight w:val="cyan"/>
        </w:rPr>
        <w:t>all</w:t>
      </w:r>
      <w:r w:rsidRPr="009D4629">
        <w:rPr>
          <w:sz w:val="16"/>
        </w:rPr>
        <w:t xml:space="preserve"> </w:t>
      </w:r>
      <w:r w:rsidRPr="009D4629">
        <w:rPr>
          <w:rStyle w:val="StyleUnderline"/>
        </w:rPr>
        <w:t xml:space="preserve">of them. Since the </w:t>
      </w:r>
      <w:r w:rsidRPr="009D4629">
        <w:rPr>
          <w:rStyle w:val="Emphasis"/>
        </w:rPr>
        <w:t>state</w:t>
      </w:r>
      <w:r w:rsidRPr="009D4629">
        <w:rPr>
          <w:sz w:val="16"/>
        </w:rPr>
        <w:t xml:space="preserve"> frequently </w:t>
      </w:r>
      <w:r w:rsidRPr="009D4629">
        <w:rPr>
          <w:rStyle w:val="StyleUnderline"/>
        </w:rPr>
        <w:t>takes a</w:t>
      </w:r>
      <w:r w:rsidRPr="009D4629">
        <w:rPr>
          <w:sz w:val="16"/>
        </w:rPr>
        <w:t xml:space="preserve"> </w:t>
      </w:r>
      <w:r w:rsidRPr="009D4629">
        <w:rPr>
          <w:rStyle w:val="Emphasis"/>
        </w:rPr>
        <w:t>prominent role</w:t>
      </w:r>
      <w:r w:rsidRPr="009D4629">
        <w:rPr>
          <w:sz w:val="16"/>
        </w:rPr>
        <w:t xml:space="preserve"> </w:t>
      </w:r>
      <w:r w:rsidRPr="009D4629">
        <w:rPr>
          <w:rStyle w:val="StyleUnderline"/>
        </w:rPr>
        <w:t>in sectoral bargaining, either by facilitating discussions or imposing standards, workers and their organizations must have some degree of power over and within the</w:t>
      </w:r>
      <w:r w:rsidRPr="009D4629">
        <w:rPr>
          <w:sz w:val="16"/>
        </w:rPr>
        <w:t xml:space="preserve"> </w:t>
      </w:r>
      <w:r w:rsidRPr="009D4629">
        <w:rPr>
          <w:rStyle w:val="Emphasis"/>
        </w:rPr>
        <w:t>state itself</w:t>
      </w:r>
      <w:r w:rsidRPr="009D4629">
        <w:rPr>
          <w:rStyle w:val="StyleUnderline"/>
        </w:rPr>
        <w:t>. Scholars focused on the European context call this “</w:t>
      </w:r>
      <w:r w:rsidRPr="009D4629">
        <w:rPr>
          <w:rStyle w:val="Emphasis"/>
        </w:rPr>
        <w:t>institutional</w:t>
      </w:r>
      <w:r w:rsidRPr="009D4629">
        <w:rPr>
          <w:rStyle w:val="StyleUnderline"/>
        </w:rPr>
        <w:t xml:space="preserve"> power”</w:t>
      </w:r>
      <w:r w:rsidRPr="009D4629">
        <w:rPr>
          <w:sz w:val="16"/>
        </w:rPr>
        <w:t xml:space="preserve">—the ability of workers and their representative organizations to participate as key players in institutions (Schmalz, Ludwig, and Webster 2018). </w:t>
      </w:r>
      <w:r w:rsidRPr="009D4629">
        <w:rPr>
          <w:rStyle w:val="StyleUnderline"/>
        </w:rPr>
        <w:t xml:space="preserve">Institutional power is often, though not always, wielded through the state and its branches but can also appear in non-state organizations. Yet unlike discussions in Europe, North American scholars tend to omit discussions of </w:t>
      </w:r>
      <w:r w:rsidRPr="009D4629">
        <w:rPr>
          <w:rStyle w:val="Emphasis"/>
        </w:rPr>
        <w:t>how sectoral approaches build institutional power</w:t>
      </w:r>
      <w:r w:rsidRPr="009D4629">
        <w:rPr>
          <w:sz w:val="16"/>
        </w:rPr>
        <w:t>, with some notable exceptions (Andrias 2017; Andrias and Rogers 2018). Our article attempts to bridge these discussions.</w:t>
      </w:r>
    </w:p>
    <w:p w14:paraId="7AFDBA64" w14:textId="77777777" w:rsidR="00705661" w:rsidRPr="008D15F0" w:rsidRDefault="00705661" w:rsidP="00705661">
      <w:pPr>
        <w:rPr>
          <w:sz w:val="16"/>
        </w:rPr>
      </w:pPr>
      <w:r w:rsidRPr="009D4629">
        <w:rPr>
          <w:sz w:val="16"/>
        </w:rPr>
        <w:t xml:space="preserve">We join other scholars in arguing that </w:t>
      </w:r>
      <w:r w:rsidRPr="009D4629">
        <w:rPr>
          <w:rStyle w:val="StyleUnderline"/>
        </w:rPr>
        <w:t>sectoral bargaining is</w:t>
      </w:r>
      <w:r w:rsidRPr="009D4629">
        <w:rPr>
          <w:sz w:val="16"/>
        </w:rPr>
        <w:t xml:space="preserve"> </w:t>
      </w:r>
      <w:r w:rsidRPr="009D4629">
        <w:rPr>
          <w:rStyle w:val="Emphasis"/>
        </w:rPr>
        <w:t>not a panacea</w:t>
      </w:r>
      <w:r w:rsidRPr="009D4629">
        <w:rPr>
          <w:sz w:val="16"/>
        </w:rPr>
        <w:t xml:space="preserve"> </w:t>
      </w:r>
      <w:r w:rsidRPr="009D4629">
        <w:rPr>
          <w:rStyle w:val="StyleUnderline"/>
        </w:rPr>
        <w:t>for</w:t>
      </w:r>
      <w:r w:rsidRPr="009D4629">
        <w:rPr>
          <w:sz w:val="16"/>
        </w:rPr>
        <w:t xml:space="preserve"> </w:t>
      </w:r>
      <w:r w:rsidRPr="009D4629">
        <w:rPr>
          <w:rStyle w:val="Emphasis"/>
        </w:rPr>
        <w:t>all worker issues</w:t>
      </w:r>
      <w:r w:rsidRPr="009D4629">
        <w:rPr>
          <w:sz w:val="16"/>
        </w:rPr>
        <w:t xml:space="preserve"> </w:t>
      </w:r>
      <w:r w:rsidRPr="009D4629">
        <w:rPr>
          <w:rStyle w:val="StyleUnderline"/>
        </w:rPr>
        <w:t>in</w:t>
      </w:r>
      <w:r w:rsidRPr="009D4629">
        <w:rPr>
          <w:sz w:val="16"/>
        </w:rPr>
        <w:t xml:space="preserve"> </w:t>
      </w:r>
      <w:r w:rsidRPr="009D4629">
        <w:rPr>
          <w:rStyle w:val="Emphasis"/>
        </w:rPr>
        <w:t>all industries</w:t>
      </w:r>
      <w:r w:rsidRPr="009D4629">
        <w:rPr>
          <w:rStyle w:val="StyleUnderline"/>
        </w:rPr>
        <w:t xml:space="preserve">. Sectoral bargaining </w:t>
      </w:r>
      <w:r w:rsidRPr="009D4629">
        <w:rPr>
          <w:rStyle w:val="Emphasis"/>
        </w:rPr>
        <w:t>requires political power</w:t>
      </w:r>
      <w:r w:rsidRPr="009D4629">
        <w:rPr>
          <w:sz w:val="16"/>
        </w:rPr>
        <w:t xml:space="preserve"> </w:t>
      </w:r>
      <w:r w:rsidRPr="009D4629">
        <w:rPr>
          <w:rStyle w:val="StyleUnderline"/>
        </w:rPr>
        <w:t>and</w:t>
      </w:r>
      <w:r w:rsidRPr="009D4629">
        <w:rPr>
          <w:sz w:val="16"/>
        </w:rPr>
        <w:t xml:space="preserve"> some degree of </w:t>
      </w:r>
      <w:r w:rsidRPr="009D4629">
        <w:rPr>
          <w:rStyle w:val="Emphasis"/>
        </w:rPr>
        <w:t>social norms</w:t>
      </w:r>
      <w:r w:rsidRPr="009D4629">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w:t>
      </w:r>
      <w:r w:rsidRPr="005B39C8">
        <w:rPr>
          <w:sz w:val="16"/>
        </w:rPr>
        <w:t xml:space="preserv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07DBD8FA" w14:textId="77777777" w:rsidR="00F21BCB" w:rsidRPr="00F21BCB" w:rsidRDefault="00F21BCB" w:rsidP="00F21BCB"/>
    <w:p w14:paraId="10FE807C" w14:textId="1331D681" w:rsidR="00CB307D" w:rsidRDefault="00CB307D" w:rsidP="00CB307D">
      <w:pPr>
        <w:pStyle w:val="Heading4"/>
      </w:pPr>
      <w:r>
        <w:t xml:space="preserve">They can fiat labor </w:t>
      </w:r>
      <w:proofErr w:type="gramStart"/>
      <w:r>
        <w:t>protections</w:t>
      </w:r>
      <w:proofErr w:type="gramEnd"/>
      <w:r>
        <w:t xml:space="preserve"> </w:t>
      </w:r>
      <w:r w:rsidRPr="004D31D0">
        <w:t xml:space="preserve">but they can’t fiat; </w:t>
      </w:r>
      <w:r>
        <w:t xml:space="preserve">court </w:t>
      </w:r>
      <w:r w:rsidRPr="004D31D0">
        <w:t xml:space="preserve">wins, </w:t>
      </w:r>
      <w:r>
        <w:t>legal aid</w:t>
      </w:r>
      <w:r w:rsidRPr="0080074F">
        <w:t xml:space="preserve"> </w:t>
      </w:r>
      <w:r>
        <w:t>or lower litigation cost</w:t>
      </w:r>
    </w:p>
    <w:p w14:paraId="0E93D005" w14:textId="5032BB43" w:rsidR="00CB307D" w:rsidRPr="0080074F" w:rsidRDefault="00CB307D" w:rsidP="00CB307D">
      <w:r w:rsidRPr="00EE6392">
        <w:rPr>
          <w:rStyle w:val="Style13ptBold"/>
        </w:rPr>
        <w:t>Hodges, 5</w:t>
      </w:r>
      <w:r>
        <w:t xml:space="preserve"> – [Ann C., Prof. Law @ Richmond: “THE LIMITS OF MULTIPLE RIGHTS AND REMEDIES: A CALL FOR REVISITING THE LAW OF THE WORKPLACE,” </w:t>
      </w:r>
      <w:r>
        <w:rPr>
          <w:i/>
        </w:rPr>
        <w:t>Hofstra Labor &amp; Employment Law Journal</w:t>
      </w:r>
      <w:r>
        <w:t xml:space="preserve"> 22:2 (Spring 2005), pp. 601-626, HeinOnline]</w:t>
      </w:r>
    </w:p>
    <w:p w14:paraId="57A0016B" w14:textId="77777777" w:rsidR="00CB307D" w:rsidRPr="00CB307D" w:rsidRDefault="00CB307D" w:rsidP="00CB307D">
      <w:pPr>
        <w:rPr>
          <w:sz w:val="16"/>
          <w:szCs w:val="24"/>
        </w:rPr>
      </w:pPr>
      <w:r w:rsidRPr="00CB307D">
        <w:rPr>
          <w:rStyle w:val="Emphasis"/>
          <w:szCs w:val="24"/>
        </w:rPr>
        <w:t>Employees</w:t>
      </w:r>
      <w:r w:rsidRPr="00CB307D">
        <w:rPr>
          <w:rStyle w:val="StyleUnderline"/>
          <w:szCs w:val="24"/>
        </w:rPr>
        <w:t xml:space="preserve"> have </w:t>
      </w:r>
      <w:r w:rsidRPr="00CB307D">
        <w:rPr>
          <w:rStyle w:val="Emphasis"/>
          <w:szCs w:val="24"/>
        </w:rPr>
        <w:t>more legal rights than ever</w:t>
      </w:r>
      <w:r w:rsidRPr="00CB307D">
        <w:rPr>
          <w:rStyle w:val="StyleUnderline"/>
          <w:szCs w:val="24"/>
        </w:rPr>
        <w:t xml:space="preserve"> before, yet data regarding </w:t>
      </w:r>
      <w:r w:rsidRPr="00CB307D">
        <w:rPr>
          <w:rStyle w:val="Emphasis"/>
          <w:szCs w:val="24"/>
          <w:highlight w:val="cyan"/>
        </w:rPr>
        <w:t>enforcement</w:t>
      </w:r>
      <w:r w:rsidRPr="00CB307D">
        <w:rPr>
          <w:sz w:val="16"/>
          <w:szCs w:val="24"/>
        </w:rPr>
        <w:t xml:space="preserve"> of those rights </w:t>
      </w:r>
      <w:r w:rsidRPr="00CB307D">
        <w:rPr>
          <w:rStyle w:val="StyleUnderline"/>
          <w:szCs w:val="24"/>
        </w:rPr>
        <w:t>indicate</w:t>
      </w:r>
      <w:r w:rsidRPr="00CB307D">
        <w:rPr>
          <w:sz w:val="16"/>
          <w:szCs w:val="24"/>
        </w:rPr>
        <w:t xml:space="preserve"> that the </w:t>
      </w:r>
      <w:r w:rsidRPr="00CB307D">
        <w:rPr>
          <w:rStyle w:val="Emphasis"/>
          <w:szCs w:val="24"/>
          <w:highlight w:val="cyan"/>
        </w:rPr>
        <w:t>rights are</w:t>
      </w:r>
      <w:r w:rsidRPr="00CB307D">
        <w:rPr>
          <w:rStyle w:val="Emphasis"/>
          <w:szCs w:val="24"/>
        </w:rPr>
        <w:t xml:space="preserve"> often </w:t>
      </w:r>
      <w:r w:rsidRPr="00CB307D">
        <w:rPr>
          <w:rStyle w:val="Emphasis"/>
          <w:szCs w:val="24"/>
          <w:highlight w:val="cyan"/>
        </w:rPr>
        <w:t>more theoretical than real.</w:t>
      </w:r>
      <w:r w:rsidRPr="00CB307D">
        <w:rPr>
          <w:sz w:val="16"/>
          <w:szCs w:val="24"/>
        </w:rPr>
        <w:t xml:space="preserve"> 49 </w:t>
      </w:r>
      <w:r w:rsidRPr="00CB307D">
        <w:rPr>
          <w:rStyle w:val="StyleUnderline"/>
          <w:szCs w:val="24"/>
          <w:highlight w:val="cyan"/>
        </w:rPr>
        <w:t>The</w:t>
      </w:r>
      <w:r w:rsidRPr="00CB307D">
        <w:rPr>
          <w:rStyle w:val="StyleUnderline"/>
          <w:szCs w:val="24"/>
        </w:rPr>
        <w:t xml:space="preserve"> </w:t>
      </w:r>
      <w:r w:rsidRPr="00CB307D">
        <w:rPr>
          <w:rStyle w:val="Emphasis"/>
          <w:szCs w:val="24"/>
          <w:highlight w:val="cyan"/>
        </w:rPr>
        <w:t>cost</w:t>
      </w:r>
      <w:r w:rsidRPr="00CB307D">
        <w:rPr>
          <w:rStyle w:val="StyleUnderline"/>
          <w:szCs w:val="24"/>
          <w:highlight w:val="cyan"/>
        </w:rPr>
        <w:t xml:space="preserve"> of </w:t>
      </w:r>
      <w:r w:rsidRPr="00CB307D">
        <w:rPr>
          <w:rStyle w:val="Emphasis"/>
          <w:szCs w:val="24"/>
          <w:highlight w:val="cyan"/>
        </w:rPr>
        <w:t>litigating</w:t>
      </w:r>
      <w:r w:rsidRPr="00CB307D">
        <w:rPr>
          <w:rStyle w:val="StyleUnderline"/>
          <w:szCs w:val="24"/>
        </w:rPr>
        <w:t xml:space="preserve"> such claims is </w:t>
      </w:r>
      <w:r w:rsidRPr="00CB307D">
        <w:rPr>
          <w:rStyle w:val="Emphasis"/>
          <w:szCs w:val="24"/>
          <w:highlight w:val="cyan"/>
        </w:rPr>
        <w:t xml:space="preserve">beyond the </w:t>
      </w:r>
      <w:r w:rsidRPr="00CB307D">
        <w:rPr>
          <w:rStyle w:val="Emphasis"/>
          <w:szCs w:val="24"/>
        </w:rPr>
        <w:t xml:space="preserve">means of the </w:t>
      </w:r>
      <w:r w:rsidRPr="00CB307D">
        <w:rPr>
          <w:rStyle w:val="Emphasis"/>
          <w:szCs w:val="24"/>
          <w:highlight w:val="cyan"/>
        </w:rPr>
        <w:t>average</w:t>
      </w:r>
      <w:r w:rsidRPr="00CB307D">
        <w:rPr>
          <w:rStyle w:val="Emphasis"/>
          <w:szCs w:val="24"/>
        </w:rPr>
        <w:t xml:space="preserve"> </w:t>
      </w:r>
      <w:r w:rsidRPr="00CB307D">
        <w:rPr>
          <w:rStyle w:val="Emphasis"/>
          <w:szCs w:val="24"/>
          <w:highlight w:val="cyan"/>
        </w:rPr>
        <w:t>employee</w:t>
      </w:r>
      <w:r w:rsidRPr="00CB307D">
        <w:rPr>
          <w:rStyle w:val="StyleUnderline"/>
          <w:szCs w:val="24"/>
        </w:rPr>
        <w:t xml:space="preserve"> and an even greater hurdle for the discharged employee with substantially reduced income.</w:t>
      </w:r>
      <w:r w:rsidRPr="00CB307D">
        <w:rPr>
          <w:sz w:val="16"/>
          <w:szCs w:val="24"/>
        </w:rPr>
        <w:t xml:space="preserve">50 Many </w:t>
      </w:r>
      <w:r w:rsidRPr="00CB307D">
        <w:rPr>
          <w:rStyle w:val="StyleUnderline"/>
          <w:szCs w:val="24"/>
          <w:highlight w:val="cyan"/>
        </w:rPr>
        <w:t>attorneys</w:t>
      </w:r>
      <w:r w:rsidRPr="00CB307D">
        <w:rPr>
          <w:rStyle w:val="StyleUnderline"/>
          <w:szCs w:val="24"/>
        </w:rPr>
        <w:t xml:space="preserve"> </w:t>
      </w:r>
      <w:r w:rsidRPr="00CB307D">
        <w:rPr>
          <w:rStyle w:val="StyleUnderline"/>
          <w:szCs w:val="24"/>
          <w:highlight w:val="cyan"/>
        </w:rPr>
        <w:t>charge</w:t>
      </w:r>
      <w:r w:rsidRPr="00CB307D">
        <w:rPr>
          <w:rStyle w:val="StyleUnderline"/>
          <w:szCs w:val="24"/>
        </w:rPr>
        <w:t xml:space="preserve"> </w:t>
      </w:r>
      <w:r w:rsidRPr="00CB307D">
        <w:rPr>
          <w:rStyle w:val="Emphasis"/>
          <w:highlight w:val="cyan"/>
        </w:rPr>
        <w:t>several</w:t>
      </w:r>
      <w:r w:rsidRPr="00CB307D">
        <w:rPr>
          <w:rStyle w:val="StyleUnderline"/>
          <w:szCs w:val="24"/>
          <w:highlight w:val="cyan"/>
        </w:rPr>
        <w:t xml:space="preserve"> </w:t>
      </w:r>
      <w:r w:rsidRPr="00CB307D">
        <w:rPr>
          <w:rStyle w:val="Emphasis"/>
          <w:highlight w:val="cyan"/>
        </w:rPr>
        <w:t>hundred</w:t>
      </w:r>
      <w:r w:rsidRPr="00CB307D">
        <w:rPr>
          <w:rStyle w:val="StyleUnderline"/>
          <w:szCs w:val="24"/>
          <w:highlight w:val="cyan"/>
        </w:rPr>
        <w:t xml:space="preserve"> dollars</w:t>
      </w:r>
      <w:r w:rsidRPr="00CB307D">
        <w:rPr>
          <w:rStyle w:val="StyleUnderline"/>
          <w:szCs w:val="24"/>
        </w:rPr>
        <w:t xml:space="preserve"> just </w:t>
      </w:r>
      <w:r w:rsidRPr="00CB307D">
        <w:rPr>
          <w:rStyle w:val="StyleUnderline"/>
          <w:szCs w:val="24"/>
          <w:highlight w:val="cyan"/>
        </w:rPr>
        <w:t>for</w:t>
      </w:r>
      <w:r w:rsidRPr="00CB307D">
        <w:rPr>
          <w:rStyle w:val="StyleUnderline"/>
          <w:szCs w:val="24"/>
        </w:rPr>
        <w:t xml:space="preserve"> an </w:t>
      </w:r>
      <w:r w:rsidRPr="00CB307D">
        <w:rPr>
          <w:rStyle w:val="StyleUnderline"/>
          <w:szCs w:val="24"/>
          <w:highlight w:val="cyan"/>
        </w:rPr>
        <w:t>initial</w:t>
      </w:r>
      <w:r w:rsidRPr="00CB307D">
        <w:rPr>
          <w:rStyle w:val="StyleUnderline"/>
          <w:szCs w:val="24"/>
        </w:rPr>
        <w:t xml:space="preserve"> </w:t>
      </w:r>
      <w:r w:rsidRPr="00CB307D">
        <w:rPr>
          <w:rStyle w:val="StyleUnderline"/>
          <w:szCs w:val="24"/>
          <w:highlight w:val="cyan"/>
        </w:rPr>
        <w:t>consultation</w:t>
      </w:r>
      <w:r w:rsidRPr="00CB307D">
        <w:rPr>
          <w:rStyle w:val="StyleUnderline"/>
          <w:szCs w:val="24"/>
        </w:rPr>
        <w:t>, a substantial barrier for the low wage employee.</w:t>
      </w:r>
      <w:r w:rsidRPr="00CB307D">
        <w:rPr>
          <w:sz w:val="16"/>
          <w:szCs w:val="24"/>
        </w:rPr>
        <w:t xml:space="preserve"> 5 In addition, attorneys who work on a contingent fee arrangement will take only cases with a very strong chance of success and a relatively high potential recovery</w:t>
      </w:r>
      <w:r w:rsidRPr="00CB307D">
        <w:rPr>
          <w:rStyle w:val="StyleUnderline"/>
          <w:szCs w:val="24"/>
        </w:rPr>
        <w:t>.</w:t>
      </w:r>
      <w:r w:rsidRPr="00CB307D">
        <w:rPr>
          <w:sz w:val="16"/>
          <w:szCs w:val="24"/>
        </w:rPr>
        <w:t xml:space="preserve">52 Because of the substantial cost of litigation, </w:t>
      </w:r>
      <w:r w:rsidRPr="00CB307D">
        <w:rPr>
          <w:rStyle w:val="StyleUnderline"/>
          <w:szCs w:val="24"/>
          <w:highlight w:val="cyan"/>
        </w:rPr>
        <w:t>many</w:t>
      </w:r>
      <w:r w:rsidRPr="00CB307D">
        <w:rPr>
          <w:rStyle w:val="StyleUnderline"/>
          <w:szCs w:val="24"/>
        </w:rPr>
        <w:t xml:space="preserve"> </w:t>
      </w:r>
      <w:r w:rsidRPr="00CB307D">
        <w:rPr>
          <w:rStyle w:val="StyleUnderline"/>
          <w:szCs w:val="24"/>
          <w:highlight w:val="cyan"/>
        </w:rPr>
        <w:t>aggrieved</w:t>
      </w:r>
      <w:r w:rsidRPr="00CB307D">
        <w:rPr>
          <w:rStyle w:val="StyleUnderline"/>
          <w:szCs w:val="24"/>
        </w:rPr>
        <w:t xml:space="preserve"> employees </w:t>
      </w:r>
      <w:r w:rsidRPr="00CB307D">
        <w:rPr>
          <w:rStyle w:val="StyleUnderline"/>
          <w:szCs w:val="24"/>
          <w:highlight w:val="cyan"/>
        </w:rPr>
        <w:t>find it difficult to obtain legal counsel</w:t>
      </w:r>
      <w:r w:rsidRPr="00CB307D">
        <w:rPr>
          <w:rStyle w:val="StyleUnderline"/>
          <w:szCs w:val="24"/>
        </w:rPr>
        <w:t xml:space="preserve"> to enforce their rights. </w:t>
      </w:r>
      <w:r w:rsidRPr="00CB307D">
        <w:rPr>
          <w:rStyle w:val="Emphasis"/>
          <w:szCs w:val="24"/>
          <w:highlight w:val="cyan"/>
        </w:rPr>
        <w:t xml:space="preserve">Only a small percentage </w:t>
      </w:r>
      <w:r w:rsidRPr="00CB307D">
        <w:rPr>
          <w:rStyle w:val="Emphasis"/>
          <w:szCs w:val="24"/>
        </w:rPr>
        <w:t xml:space="preserve">of individuals </w:t>
      </w:r>
      <w:r w:rsidRPr="00CB307D">
        <w:rPr>
          <w:rStyle w:val="Emphasis"/>
          <w:szCs w:val="24"/>
          <w:highlight w:val="cyan"/>
        </w:rPr>
        <w:t>seeking representation</w:t>
      </w:r>
      <w:r w:rsidRPr="00CB307D">
        <w:rPr>
          <w:rStyle w:val="Emphasis"/>
          <w:szCs w:val="24"/>
        </w:rPr>
        <w:t xml:space="preserve"> for employment claims </w:t>
      </w:r>
      <w:proofErr w:type="gramStart"/>
      <w:r w:rsidRPr="00CB307D">
        <w:rPr>
          <w:rStyle w:val="Emphasis"/>
          <w:szCs w:val="24"/>
        </w:rPr>
        <w:t xml:space="preserve">actually </w:t>
      </w:r>
      <w:r w:rsidRPr="00CB307D">
        <w:rPr>
          <w:rStyle w:val="Emphasis"/>
          <w:szCs w:val="24"/>
          <w:highlight w:val="cyan"/>
        </w:rPr>
        <w:t>obtain</w:t>
      </w:r>
      <w:proofErr w:type="gramEnd"/>
      <w:r w:rsidRPr="00CB307D">
        <w:rPr>
          <w:rStyle w:val="Emphasis"/>
          <w:szCs w:val="24"/>
          <w:highlight w:val="cyan"/>
        </w:rPr>
        <w:t xml:space="preserve"> it</w:t>
      </w:r>
      <w:r w:rsidRPr="00CB307D">
        <w:rPr>
          <w:rStyle w:val="StyleUnderline"/>
          <w:szCs w:val="24"/>
        </w:rPr>
        <w:t>.</w:t>
      </w:r>
      <w:r w:rsidRPr="00CB307D">
        <w:rPr>
          <w:sz w:val="16"/>
          <w:szCs w:val="24"/>
        </w:rPr>
        <w:t>53</w:t>
      </w:r>
    </w:p>
    <w:p w14:paraId="30634927" w14:textId="77777777" w:rsidR="00CB307D" w:rsidRPr="00CB307D" w:rsidRDefault="00CB307D" w:rsidP="00CB307D">
      <w:pPr>
        <w:rPr>
          <w:sz w:val="16"/>
          <w:szCs w:val="24"/>
        </w:rPr>
      </w:pPr>
      <w:r w:rsidRPr="00CB307D">
        <w:rPr>
          <w:rStyle w:val="StyleUnderline"/>
          <w:szCs w:val="24"/>
        </w:rPr>
        <w:t xml:space="preserve">Government </w:t>
      </w:r>
      <w:r w:rsidRPr="00CB307D">
        <w:rPr>
          <w:rStyle w:val="Emphasis"/>
          <w:szCs w:val="24"/>
        </w:rPr>
        <w:t>agencies do not</w:t>
      </w:r>
      <w:r w:rsidRPr="00CB307D">
        <w:rPr>
          <w:rStyle w:val="StyleUnderline"/>
          <w:szCs w:val="24"/>
        </w:rPr>
        <w:t xml:space="preserve"> </w:t>
      </w:r>
      <w:r w:rsidRPr="00CB307D">
        <w:rPr>
          <w:sz w:val="16"/>
          <w:szCs w:val="24"/>
        </w:rPr>
        <w:t>adequately</w:t>
      </w:r>
      <w:r w:rsidRPr="00CB307D">
        <w:rPr>
          <w:rStyle w:val="StyleUnderline"/>
          <w:szCs w:val="24"/>
        </w:rPr>
        <w:t xml:space="preserve"> </w:t>
      </w:r>
      <w:r w:rsidRPr="00CB307D">
        <w:rPr>
          <w:rStyle w:val="Emphasis"/>
          <w:szCs w:val="24"/>
        </w:rPr>
        <w:t>fill the</w:t>
      </w:r>
      <w:r w:rsidRPr="00CB307D">
        <w:rPr>
          <w:rStyle w:val="StyleUnderline"/>
          <w:szCs w:val="24"/>
        </w:rPr>
        <w:t xml:space="preserve"> enforcement </w:t>
      </w:r>
      <w:r w:rsidRPr="00CB307D">
        <w:rPr>
          <w:rStyle w:val="Emphasis"/>
          <w:szCs w:val="24"/>
        </w:rPr>
        <w:t>gap</w:t>
      </w:r>
      <w:r w:rsidRPr="00CB307D">
        <w:rPr>
          <w:rStyle w:val="StyleUnderline"/>
          <w:szCs w:val="24"/>
        </w:rPr>
        <w:t>.</w:t>
      </w:r>
      <w:r w:rsidRPr="00CB307D">
        <w:rPr>
          <w:sz w:val="16"/>
          <w:szCs w:val="24"/>
        </w:rPr>
        <w:t xml:space="preserve"> The </w:t>
      </w:r>
      <w:r w:rsidRPr="00CB307D">
        <w:rPr>
          <w:rStyle w:val="Emphasis"/>
          <w:szCs w:val="24"/>
          <w:highlight w:val="cyan"/>
        </w:rPr>
        <w:t>agencies</w:t>
      </w:r>
      <w:r w:rsidRPr="00CB307D">
        <w:rPr>
          <w:rStyle w:val="StyleUnderline"/>
          <w:szCs w:val="24"/>
        </w:rPr>
        <w:t xml:space="preserve"> with employment law responsibilities </w:t>
      </w:r>
      <w:r w:rsidRPr="00CB307D">
        <w:rPr>
          <w:rStyle w:val="StyleUnderline"/>
          <w:szCs w:val="24"/>
          <w:highlight w:val="cyan"/>
        </w:rPr>
        <w:t xml:space="preserve">have </w:t>
      </w:r>
      <w:r w:rsidRPr="00CB307D">
        <w:rPr>
          <w:rStyle w:val="Emphasis"/>
          <w:szCs w:val="24"/>
          <w:highlight w:val="cyan"/>
        </w:rPr>
        <w:t>limited resources</w:t>
      </w:r>
      <w:r w:rsidRPr="00CB307D">
        <w:rPr>
          <w:rStyle w:val="StyleUnderline"/>
          <w:szCs w:val="24"/>
        </w:rPr>
        <w:t>.</w:t>
      </w:r>
      <w:r w:rsidRPr="00CB307D">
        <w:rPr>
          <w:sz w:val="16"/>
          <w:szCs w:val="24"/>
        </w:rPr>
        <w:t xml:space="preserve"> The Equal Employment Opportunity Commission ("EEOC"), which enforces most of the federal employment discrimination statutes, received 81,293 charges from private sector employees in fiscal year 200354 and filed or participated in 393 lawsuits.55 The agency obtained 56 benefits for another 13,533 employees in the administrative process. The Occupational Safety and Health Administration ("OSHA"), which administers the Occupational Safety and Health Act, conducted 39,817 workplace inspections in fiscal year 2003."7 Although that number may sound high, considering that OSHA is responsible for monitoring seven million workplaces, the inspections are clearly inadequate.58</w:t>
      </w:r>
    </w:p>
    <w:p w14:paraId="6BFA2A7E" w14:textId="77777777" w:rsidR="00CB307D" w:rsidRPr="00CB307D" w:rsidRDefault="00CB307D" w:rsidP="00CB307D">
      <w:pPr>
        <w:rPr>
          <w:sz w:val="16"/>
          <w:szCs w:val="24"/>
        </w:rPr>
      </w:pPr>
      <w:r w:rsidRPr="00CB307D">
        <w:rPr>
          <w:rStyle w:val="StyleUnderline"/>
          <w:szCs w:val="24"/>
        </w:rPr>
        <w:t xml:space="preserve">While </w:t>
      </w:r>
      <w:r w:rsidRPr="00CB307D">
        <w:rPr>
          <w:rStyle w:val="StyleUnderline"/>
          <w:szCs w:val="24"/>
          <w:highlight w:val="cyan"/>
        </w:rPr>
        <w:t xml:space="preserve">legal aid </w:t>
      </w:r>
      <w:r w:rsidRPr="00CB307D">
        <w:rPr>
          <w:rStyle w:val="Emphasis"/>
          <w:szCs w:val="24"/>
          <w:highlight w:val="cyan"/>
        </w:rPr>
        <w:t>org</w:t>
      </w:r>
      <w:r w:rsidRPr="00CB307D">
        <w:rPr>
          <w:rStyle w:val="StyleUnderline"/>
          <w:szCs w:val="24"/>
        </w:rPr>
        <w:t>anization</w:t>
      </w:r>
      <w:r w:rsidRPr="00CB307D">
        <w:rPr>
          <w:rStyle w:val="Emphasis"/>
          <w:szCs w:val="24"/>
          <w:highlight w:val="cyan"/>
        </w:rPr>
        <w:t>s</w:t>
      </w:r>
      <w:r w:rsidRPr="00CB307D">
        <w:rPr>
          <w:rStyle w:val="StyleUnderline"/>
          <w:szCs w:val="24"/>
        </w:rPr>
        <w:t xml:space="preserve"> handle some employment claims</w:t>
      </w:r>
      <w:r w:rsidRPr="00CB307D">
        <w:rPr>
          <w:sz w:val="16"/>
          <w:szCs w:val="24"/>
        </w:rPr>
        <w:t xml:space="preserve"> for low-income clients</w:t>
      </w:r>
      <w:r w:rsidRPr="00CB307D">
        <w:rPr>
          <w:rStyle w:val="StyleUnderline"/>
          <w:szCs w:val="24"/>
        </w:rPr>
        <w:t xml:space="preserve">, these claims </w:t>
      </w:r>
      <w:r w:rsidRPr="00CB307D">
        <w:rPr>
          <w:rStyle w:val="StyleUnderline"/>
          <w:szCs w:val="24"/>
          <w:highlight w:val="cyan"/>
        </w:rPr>
        <w:t xml:space="preserve">are a </w:t>
      </w:r>
      <w:r w:rsidRPr="00CB307D">
        <w:rPr>
          <w:rStyle w:val="Emphasis"/>
          <w:szCs w:val="24"/>
          <w:highlight w:val="cyan"/>
        </w:rPr>
        <w:t>small percentage</w:t>
      </w:r>
      <w:r w:rsidRPr="00CB307D">
        <w:rPr>
          <w:rStyle w:val="StyleUnderline"/>
          <w:szCs w:val="24"/>
        </w:rPr>
        <w:t xml:space="preserve"> of the </w:t>
      </w:r>
      <w:proofErr w:type="gramStart"/>
      <w:r w:rsidRPr="00CB307D">
        <w:rPr>
          <w:rStyle w:val="StyleUnderline"/>
          <w:szCs w:val="24"/>
        </w:rPr>
        <w:t>caseload, and</w:t>
      </w:r>
      <w:proofErr w:type="gramEnd"/>
      <w:r w:rsidRPr="00CB307D">
        <w:rPr>
          <w:rStyle w:val="StyleUnderline"/>
          <w:szCs w:val="24"/>
        </w:rPr>
        <w:t xml:space="preserve"> consist primarily of</w:t>
      </w:r>
      <w:r w:rsidRPr="00CB307D">
        <w:rPr>
          <w:sz w:val="16"/>
          <w:szCs w:val="24"/>
        </w:rPr>
        <w:t xml:space="preserve"> income maintenance cases like </w:t>
      </w:r>
      <w:r w:rsidRPr="00CB307D">
        <w:rPr>
          <w:rStyle w:val="Emphasis"/>
          <w:szCs w:val="24"/>
        </w:rPr>
        <w:t>unemployment compensation</w:t>
      </w:r>
      <w:r w:rsidRPr="00CB307D">
        <w:rPr>
          <w:sz w:val="16"/>
          <w:szCs w:val="24"/>
        </w:rPr>
        <w:t xml:space="preserve"> </w:t>
      </w:r>
      <w:r w:rsidRPr="00CB307D">
        <w:rPr>
          <w:rStyle w:val="StyleUnderline"/>
          <w:szCs w:val="24"/>
        </w:rPr>
        <w:t>claims.</w:t>
      </w:r>
      <w:r w:rsidRPr="00CB307D">
        <w:rPr>
          <w:sz w:val="16"/>
          <w:szCs w:val="24"/>
        </w:rPr>
        <w:t xml:space="preserve">59 Some national public interest organizations also handle employment litigation, although the amount and type </w:t>
      </w:r>
      <w:proofErr w:type="gramStart"/>
      <w:r w:rsidRPr="00CB307D">
        <w:rPr>
          <w:sz w:val="16"/>
          <w:szCs w:val="24"/>
        </w:rPr>
        <w:t>varies</w:t>
      </w:r>
      <w:proofErr w:type="gramEnd"/>
      <w:r w:rsidRPr="00CB307D">
        <w:rPr>
          <w:sz w:val="16"/>
          <w:szCs w:val="24"/>
        </w:rPr>
        <w:t xml:space="preserve"> significantly among such organizations. 60 These organizations tend to focus on high visibility issues such as discrimination and litigate a small number of cases that are likely to be influential. 61 Professor Jolls, who has researched the role of public interest organizations in employment law enforcement, concludes that neither the legal services organizations, nor the national public interest organizations "succeed very well in meeting the full set of employees' needs for legal representation., 62 </w:t>
      </w:r>
      <w:r w:rsidRPr="00CB307D">
        <w:rPr>
          <w:rStyle w:val="Emphasis"/>
          <w:szCs w:val="24"/>
        </w:rPr>
        <w:t>Difficulties in obtaining legal representation disadvantage employees attempting to enforce legal rights</w:t>
      </w:r>
      <w:r w:rsidRPr="00CB307D">
        <w:rPr>
          <w:rStyle w:val="StyleUnderline"/>
          <w:szCs w:val="24"/>
        </w:rPr>
        <w:t>.</w:t>
      </w:r>
      <w:r w:rsidRPr="00CB307D">
        <w:rPr>
          <w:sz w:val="16"/>
          <w:szCs w:val="24"/>
        </w:rPr>
        <w:t xml:space="preserve"> Empirical evidence demonstrates that </w:t>
      </w:r>
      <w:r w:rsidRPr="00CB307D">
        <w:rPr>
          <w:rStyle w:val="Emphasis"/>
          <w:szCs w:val="24"/>
          <w:highlight w:val="cyan"/>
        </w:rPr>
        <w:t>individuals without counsel</w:t>
      </w:r>
      <w:r w:rsidRPr="00CB307D">
        <w:rPr>
          <w:rStyle w:val="StyleUnderline"/>
          <w:szCs w:val="24"/>
        </w:rPr>
        <w:t xml:space="preserve"> are </w:t>
      </w:r>
      <w:r w:rsidRPr="00CB307D">
        <w:rPr>
          <w:rStyle w:val="Emphasis"/>
          <w:szCs w:val="24"/>
          <w:highlight w:val="cyan"/>
        </w:rPr>
        <w:t>less likely to prevail</w:t>
      </w:r>
      <w:r w:rsidRPr="00CB307D">
        <w:rPr>
          <w:rStyle w:val="StyleUnderline"/>
          <w:szCs w:val="24"/>
        </w:rPr>
        <w:t xml:space="preserve"> when their employer has legal representation. </w:t>
      </w:r>
      <w:r w:rsidRPr="00CB307D">
        <w:rPr>
          <w:sz w:val="16"/>
          <w:szCs w:val="24"/>
        </w:rPr>
        <w:t>63</w:t>
      </w:r>
    </w:p>
    <w:p w14:paraId="773D0EFE" w14:textId="77777777" w:rsidR="00CB307D" w:rsidRPr="00CB307D" w:rsidRDefault="00CB307D" w:rsidP="00CB307D">
      <w:pPr>
        <w:rPr>
          <w:sz w:val="16"/>
          <w:szCs w:val="24"/>
        </w:rPr>
      </w:pPr>
      <w:r w:rsidRPr="00CB307D">
        <w:rPr>
          <w:sz w:val="15"/>
          <w:szCs w:val="13"/>
        </w:rPr>
        <w:t xml:space="preserve">In some </w:t>
      </w:r>
      <w:proofErr w:type="gramStart"/>
      <w:r w:rsidRPr="00CB307D">
        <w:rPr>
          <w:sz w:val="15"/>
          <w:szCs w:val="13"/>
        </w:rPr>
        <w:t>cases</w:t>
      </w:r>
      <w:proofErr w:type="gramEnd"/>
      <w:r w:rsidRPr="00CB307D">
        <w:rPr>
          <w:sz w:val="15"/>
          <w:szCs w:val="13"/>
        </w:rPr>
        <w:t xml:space="preserve"> unions may either litigate or finance litigation of statutory claims on behalf of employees.64 However, where the union is trying to organize the employees, </w:t>
      </w:r>
      <w:r w:rsidRPr="00CB307D">
        <w:rPr>
          <w:rStyle w:val="StyleUnderline"/>
        </w:rPr>
        <w:t>several</w:t>
      </w:r>
      <w:r w:rsidRPr="00CB307D">
        <w:rPr>
          <w:sz w:val="6"/>
          <w:szCs w:val="15"/>
        </w:rPr>
        <w:t xml:space="preserve"> </w:t>
      </w:r>
      <w:r w:rsidRPr="00CB307D">
        <w:rPr>
          <w:sz w:val="16"/>
          <w:szCs w:val="24"/>
        </w:rPr>
        <w:t xml:space="preserve">federal appellate </w:t>
      </w:r>
      <w:r w:rsidRPr="00CB307D">
        <w:rPr>
          <w:rStyle w:val="Emphasis"/>
          <w:szCs w:val="24"/>
        </w:rPr>
        <w:t>courts</w:t>
      </w:r>
      <w:r w:rsidRPr="00CB307D">
        <w:rPr>
          <w:sz w:val="16"/>
          <w:szCs w:val="24"/>
        </w:rPr>
        <w:t xml:space="preserve"> </w:t>
      </w:r>
      <w:r w:rsidRPr="00CB307D">
        <w:rPr>
          <w:rStyle w:val="StyleUnderline"/>
          <w:szCs w:val="24"/>
        </w:rPr>
        <w:t>have</w:t>
      </w:r>
      <w:r w:rsidRPr="00CB307D">
        <w:rPr>
          <w:sz w:val="16"/>
          <w:szCs w:val="24"/>
        </w:rPr>
        <w:t xml:space="preserve"> recently </w:t>
      </w:r>
      <w:r w:rsidRPr="00CB307D">
        <w:rPr>
          <w:rStyle w:val="StyleUnderline"/>
          <w:szCs w:val="24"/>
        </w:rPr>
        <w:t xml:space="preserve">found a union's provision of legal services to employees to be an </w:t>
      </w:r>
      <w:r w:rsidRPr="00CB307D">
        <w:rPr>
          <w:rStyle w:val="Emphasis"/>
          <w:szCs w:val="24"/>
        </w:rPr>
        <w:t>unlawful</w:t>
      </w:r>
      <w:r w:rsidRPr="00CB307D">
        <w:rPr>
          <w:rStyle w:val="StyleUnderline"/>
          <w:szCs w:val="24"/>
        </w:rPr>
        <w:t xml:space="preserve"> </w:t>
      </w:r>
      <w:r w:rsidRPr="00CB307D">
        <w:rPr>
          <w:sz w:val="16"/>
          <w:szCs w:val="24"/>
        </w:rPr>
        <w:t xml:space="preserve">pre-election </w:t>
      </w:r>
      <w:r w:rsidRPr="00CB307D">
        <w:rPr>
          <w:rStyle w:val="StyleUnderline"/>
          <w:szCs w:val="24"/>
        </w:rPr>
        <w:t>benefit</w:t>
      </w:r>
      <w:r w:rsidRPr="00CB307D">
        <w:rPr>
          <w:sz w:val="16"/>
          <w:szCs w:val="24"/>
        </w:rPr>
        <w:t xml:space="preserve"> which warrants setting aside representa65 tion elections won by unions. Where the union is already the majority representative, however, it can assist employees in enforcing their rights. Unions brought over one-third of the cases litigated under the Worker Adjustment and Retraining and Notification Act ("WARN") 66 a significant number since unions represent less than 10% of the private sector work force. 67 While unions can provide significant enforcement assistance, employees without union representation in this era of declining unions have extremely limited enforcement options and resources.</w:t>
      </w:r>
    </w:p>
    <w:p w14:paraId="7C7523C6" w14:textId="77777777" w:rsidR="00CB307D" w:rsidRPr="00CB307D" w:rsidRDefault="00CB307D" w:rsidP="00CB307D">
      <w:pPr>
        <w:rPr>
          <w:sz w:val="16"/>
          <w:szCs w:val="24"/>
        </w:rPr>
      </w:pPr>
      <w:r w:rsidRPr="00CB307D">
        <w:rPr>
          <w:rStyle w:val="Emphasis"/>
          <w:szCs w:val="24"/>
        </w:rPr>
        <w:t>Employees' claims are often unsuccessful,</w:t>
      </w:r>
      <w:r w:rsidRPr="00CB307D">
        <w:rPr>
          <w:rStyle w:val="StyleUnderline"/>
          <w:szCs w:val="24"/>
        </w:rPr>
        <w:t xml:space="preserve"> </w:t>
      </w:r>
      <w:r w:rsidRPr="00CB307D">
        <w:rPr>
          <w:rStyle w:val="StyleUnderline"/>
        </w:rPr>
        <w:t xml:space="preserve">even when they </w:t>
      </w:r>
      <w:proofErr w:type="gramStart"/>
      <w:r w:rsidRPr="00CB307D">
        <w:rPr>
          <w:rStyle w:val="StyleUnderline"/>
        </w:rPr>
        <w:t>are able to</w:t>
      </w:r>
      <w:proofErr w:type="gramEnd"/>
      <w:r w:rsidRPr="00CB307D">
        <w:rPr>
          <w:rStyle w:val="StyleUnderline"/>
        </w:rPr>
        <w:t xml:space="preserve"> obtain expensive and often elusive legal representation</w:t>
      </w:r>
      <w:r w:rsidRPr="00CB307D">
        <w:rPr>
          <w:rStyle w:val="StyleUnderline"/>
          <w:szCs w:val="24"/>
        </w:rPr>
        <w:t>.</w:t>
      </w:r>
      <w:r w:rsidRPr="00CB307D">
        <w:rPr>
          <w:sz w:val="16"/>
          <w:szCs w:val="24"/>
        </w:rPr>
        <w:t xml:space="preserve"> In general, individual plaintiffs fare worse in litigation than corporate plaintiffs. 68 </w:t>
      </w:r>
      <w:r w:rsidRPr="00CB307D">
        <w:rPr>
          <w:rStyle w:val="Emphasis"/>
          <w:szCs w:val="24"/>
          <w:highlight w:val="cyan"/>
        </w:rPr>
        <w:t>Empirical studies</w:t>
      </w:r>
      <w:r w:rsidRPr="00CB307D">
        <w:rPr>
          <w:rStyle w:val="StyleUnderline"/>
          <w:szCs w:val="24"/>
        </w:rPr>
        <w:t xml:space="preserve"> of employment law claims </w:t>
      </w:r>
      <w:r w:rsidRPr="00CB307D">
        <w:rPr>
          <w:rStyle w:val="StyleUnderline"/>
          <w:szCs w:val="24"/>
          <w:highlight w:val="cyan"/>
        </w:rPr>
        <w:t>show</w:t>
      </w:r>
      <w:r w:rsidRPr="00CB307D">
        <w:rPr>
          <w:rStyle w:val="StyleUnderline"/>
          <w:szCs w:val="24"/>
        </w:rPr>
        <w:t xml:space="preserve"> that </w:t>
      </w:r>
      <w:r w:rsidRPr="00CB307D">
        <w:rPr>
          <w:rStyle w:val="Emphasis"/>
          <w:szCs w:val="24"/>
          <w:highlight w:val="cyan"/>
        </w:rPr>
        <w:t>plaintiffs have limited success</w:t>
      </w:r>
      <w:r w:rsidRPr="00CB307D">
        <w:rPr>
          <w:rStyle w:val="StyleUnderline"/>
          <w:szCs w:val="24"/>
          <w:highlight w:val="cyan"/>
        </w:rPr>
        <w:t xml:space="preserve"> at </w:t>
      </w:r>
      <w:r w:rsidRPr="00CB307D">
        <w:rPr>
          <w:rStyle w:val="Emphasis"/>
          <w:szCs w:val="24"/>
          <w:highlight w:val="cyan"/>
        </w:rPr>
        <w:t>every level</w:t>
      </w:r>
      <w:r w:rsidRPr="00CB307D">
        <w:rPr>
          <w:rStyle w:val="Emphasis"/>
          <w:szCs w:val="24"/>
        </w:rPr>
        <w:t xml:space="preserve"> of the process</w:t>
      </w:r>
      <w:r w:rsidRPr="00CB307D">
        <w:rPr>
          <w:rStyle w:val="StyleUnderline"/>
          <w:szCs w:val="24"/>
        </w:rPr>
        <w:t>.</w:t>
      </w:r>
      <w:r w:rsidRPr="00CB307D">
        <w:rPr>
          <w:sz w:val="16"/>
          <w:szCs w:val="24"/>
        </w:rPr>
        <w:t xml:space="preserve"> 69 </w:t>
      </w:r>
      <w:r w:rsidRPr="00CB307D">
        <w:rPr>
          <w:rStyle w:val="StyleUnderline"/>
          <w:szCs w:val="24"/>
        </w:rPr>
        <w:t>Plaintiffs in employment law cases have a lower success rate than</w:t>
      </w:r>
      <w:r w:rsidRPr="00CB307D">
        <w:rPr>
          <w:sz w:val="16"/>
          <w:szCs w:val="24"/>
        </w:rPr>
        <w:t xml:space="preserve"> those in </w:t>
      </w:r>
      <w:r w:rsidRPr="00CB307D">
        <w:rPr>
          <w:rStyle w:val="Emphasis"/>
          <w:szCs w:val="24"/>
        </w:rPr>
        <w:t>insurance</w:t>
      </w:r>
      <w:r w:rsidRPr="00CB307D">
        <w:rPr>
          <w:sz w:val="16"/>
          <w:szCs w:val="24"/>
        </w:rPr>
        <w:t xml:space="preserve"> cases </w:t>
      </w:r>
      <w:r w:rsidRPr="00CB307D">
        <w:rPr>
          <w:rStyle w:val="StyleUnderline"/>
          <w:szCs w:val="24"/>
        </w:rPr>
        <w:t>and</w:t>
      </w:r>
      <w:r w:rsidRPr="00CB307D">
        <w:rPr>
          <w:sz w:val="16"/>
          <w:szCs w:val="24"/>
        </w:rPr>
        <w:t xml:space="preserve"> </w:t>
      </w:r>
      <w:r w:rsidRPr="00CB307D">
        <w:rPr>
          <w:rStyle w:val="Emphasis"/>
          <w:szCs w:val="24"/>
        </w:rPr>
        <w:t>personal injury</w:t>
      </w:r>
      <w:r w:rsidRPr="00CB307D">
        <w:rPr>
          <w:sz w:val="16"/>
          <w:szCs w:val="24"/>
        </w:rPr>
        <w:t xml:space="preserve"> cases at all levels, including those tried before administrative agencies, juries and judges, and those disposed of by pretrial motion.70 </w:t>
      </w:r>
      <w:r w:rsidRPr="00CB307D">
        <w:rPr>
          <w:rStyle w:val="StyleUnderline"/>
          <w:szCs w:val="24"/>
        </w:rPr>
        <w:t xml:space="preserve">Plaintiffs' </w:t>
      </w:r>
      <w:r w:rsidRPr="00CB307D">
        <w:rPr>
          <w:rStyle w:val="StyleUnderline"/>
          <w:szCs w:val="24"/>
          <w:highlight w:val="cyan"/>
        </w:rPr>
        <w:t>victories</w:t>
      </w:r>
      <w:r w:rsidRPr="00CB307D">
        <w:rPr>
          <w:rStyle w:val="StyleUnderline"/>
          <w:szCs w:val="24"/>
        </w:rPr>
        <w:t xml:space="preserve"> in employment discrimination cases </w:t>
      </w:r>
      <w:r w:rsidRPr="00CB307D">
        <w:rPr>
          <w:rStyle w:val="StyleUnderline"/>
          <w:szCs w:val="24"/>
          <w:highlight w:val="cyan"/>
        </w:rPr>
        <w:t xml:space="preserve">are </w:t>
      </w:r>
      <w:r w:rsidRPr="00CB307D">
        <w:rPr>
          <w:rStyle w:val="Emphasis"/>
          <w:szCs w:val="24"/>
          <w:highlight w:val="cyan"/>
        </w:rPr>
        <w:t>reversed</w:t>
      </w:r>
      <w:r w:rsidRPr="00CB307D">
        <w:rPr>
          <w:rStyle w:val="Emphasis"/>
          <w:szCs w:val="24"/>
        </w:rPr>
        <w:t xml:space="preserve"> far more often on appeal</w:t>
      </w:r>
      <w:r w:rsidRPr="00CB307D">
        <w:rPr>
          <w:rStyle w:val="StyleUnderline"/>
          <w:szCs w:val="24"/>
        </w:rPr>
        <w:t xml:space="preserve"> than those of defendants</w:t>
      </w:r>
      <w:r w:rsidRPr="00CB307D">
        <w:rPr>
          <w:sz w:val="16"/>
          <w:szCs w:val="24"/>
        </w:rPr>
        <w:t>, a discrepancy that far exceeds cases in other areas of law.7 1 Data also indicate that lower paid employees are less successful than higher paid employees both in litigation and arbitration, and that lower paid employees have less access to courts.72 While employees have obtained high jury awards, most victorious employees recover relatively small ones.73 Further, a study of California jury verdicts revealed that women and nonwhites fare worse than other plaintiffs in both wrongful discharge cases and employment discrimination cases.74 These data reveal that not only do those who have more resources fare better than those with fewer resources, but also that plaintiffs in employment cases do not succeed at the same rate as plaintiffs in the legal system as a whole, a result that is not likely attributable purely to differences in available resources.</w:t>
      </w:r>
    </w:p>
    <w:p w14:paraId="7489488B" w14:textId="77777777" w:rsidR="00D43573" w:rsidRPr="00837BDA" w:rsidRDefault="00D43573" w:rsidP="00D43573">
      <w:pPr>
        <w:pStyle w:val="Heading4"/>
      </w:pPr>
      <w:r w:rsidRPr="00837BDA">
        <w:t xml:space="preserve">Biggest studies show, unions </w:t>
      </w:r>
      <w:proofErr w:type="gramStart"/>
      <w:r w:rsidRPr="00837BDA">
        <w:t>decreases</w:t>
      </w:r>
      <w:proofErr w:type="gramEnd"/>
      <w:r w:rsidRPr="00837BDA">
        <w:t xml:space="preserve"> </w:t>
      </w:r>
      <w:r w:rsidRPr="00837BDA">
        <w:rPr>
          <w:u w:val="single"/>
        </w:rPr>
        <w:t>wages</w:t>
      </w:r>
      <w:r w:rsidRPr="00837BDA">
        <w:t xml:space="preserve"> and </w:t>
      </w:r>
      <w:r w:rsidRPr="00837BDA">
        <w:rPr>
          <w:u w:val="single"/>
        </w:rPr>
        <w:t>productivity</w:t>
      </w:r>
      <w:r w:rsidRPr="00837BDA">
        <w:t xml:space="preserve">, independently-----hostility, election </w:t>
      </w:r>
      <w:proofErr w:type="gramStart"/>
      <w:r w:rsidRPr="00837BDA">
        <w:t>turn-overs</w:t>
      </w:r>
      <w:proofErr w:type="gramEnd"/>
      <w:r w:rsidRPr="00837BDA">
        <w:t xml:space="preserve">, </w:t>
      </w:r>
      <w:r w:rsidRPr="00837BDA">
        <w:rPr>
          <w:u w:val="single"/>
        </w:rPr>
        <w:t>production shifts</w:t>
      </w:r>
      <w:r w:rsidRPr="00837BDA">
        <w:t xml:space="preserve"> and threats zeros case</w:t>
      </w:r>
    </w:p>
    <w:p w14:paraId="51B0FB33" w14:textId="77777777" w:rsidR="00D43573" w:rsidRPr="00837BDA" w:rsidRDefault="00D43573" w:rsidP="00D43573">
      <w:r w:rsidRPr="00837BDA">
        <w:rPr>
          <w:rStyle w:val="Style13ptBold"/>
        </w:rPr>
        <w:t>Wang and Young 23</w:t>
      </w:r>
      <w:r w:rsidRPr="00837BDA">
        <w:t xml:space="preserve"> (Sean Wang Ph.D. in Economics from the Massachusetts Institute of Technology And Samuel Young Unionization, Employer Opposition, and Establishment Closure </w:t>
      </w:r>
      <w:hyperlink r:id="rId21" w:history="1">
        <w:r w:rsidRPr="00837BDA">
          <w:rPr>
            <w:rStyle w:val="Hyperlink"/>
            <w:rFonts w:ascii="Georgia" w:hAnsi="Georgia"/>
          </w:rPr>
          <w:t>https://www.census.gov/library/working-papers/2023/adrm/CES-WP-23-35.html</w:t>
        </w:r>
      </w:hyperlink>
      <w:r w:rsidRPr="00837BDA">
        <w:t xml:space="preserve"> /jrimp) </w:t>
      </w:r>
    </w:p>
    <w:p w14:paraId="0DA1B35D" w14:textId="77777777" w:rsidR="00D43573" w:rsidRPr="00837BDA" w:rsidRDefault="00D43573" w:rsidP="00D43573">
      <w:pPr>
        <w:ind w:firstLine="720"/>
        <w:rPr>
          <w:sz w:val="14"/>
        </w:rPr>
      </w:pPr>
      <w:r w:rsidRPr="00837BDA">
        <w:rPr>
          <w:rStyle w:val="StyleUnderline"/>
        </w:rPr>
        <w:t>We</w:t>
      </w:r>
      <w:r w:rsidRPr="00837BDA">
        <w:rPr>
          <w:sz w:val="14"/>
        </w:rPr>
        <w:t xml:space="preserve"> </w:t>
      </w:r>
      <w:r w:rsidRPr="00837BDA">
        <w:rPr>
          <w:rStyle w:val="StyleUnderline"/>
        </w:rPr>
        <w:t>study</w:t>
      </w:r>
      <w:r w:rsidRPr="00837BDA">
        <w:rPr>
          <w:sz w:val="14"/>
        </w:rPr>
        <w:t xml:space="preserve"> </w:t>
      </w:r>
      <w:r w:rsidRPr="00D010F9">
        <w:rPr>
          <w:rStyle w:val="StyleUnderline"/>
          <w:highlight w:val="cyan"/>
        </w:rPr>
        <w:t>the effect of</w:t>
      </w:r>
      <w:r w:rsidRPr="00D010F9">
        <w:rPr>
          <w:sz w:val="14"/>
          <w:highlight w:val="cyan"/>
        </w:rPr>
        <w:t xml:space="preserve"> </w:t>
      </w:r>
      <w:r w:rsidRPr="00D010F9">
        <w:rPr>
          <w:rStyle w:val="StyleUnderline"/>
          <w:highlight w:val="cyan"/>
        </w:rPr>
        <w:t>private-sector</w:t>
      </w:r>
      <w:r w:rsidRPr="00837BDA">
        <w:rPr>
          <w:rStyle w:val="StyleUnderline"/>
        </w:rPr>
        <w:t xml:space="preserve"> </w:t>
      </w:r>
      <w:r w:rsidRPr="00D010F9">
        <w:rPr>
          <w:rStyle w:val="Emphasis"/>
          <w:highlight w:val="cyan"/>
        </w:rPr>
        <w:t>unionization</w:t>
      </w:r>
      <w:r w:rsidRPr="00837BDA">
        <w:rPr>
          <w:sz w:val="14"/>
        </w:rPr>
        <w:t xml:space="preserve"> </w:t>
      </w:r>
      <w:r w:rsidRPr="00D010F9">
        <w:rPr>
          <w:rStyle w:val="StyleUnderline"/>
        </w:rPr>
        <w:t>on</w:t>
      </w:r>
      <w:r w:rsidRPr="00837BDA">
        <w:rPr>
          <w:rStyle w:val="StyleUnderline"/>
        </w:rPr>
        <w:t xml:space="preserve"> establishment employment</w:t>
      </w:r>
      <w:r w:rsidRPr="00837BDA">
        <w:rPr>
          <w:sz w:val="14"/>
        </w:rPr>
        <w:t xml:space="preserve"> and survival. Our </w:t>
      </w:r>
      <w:r w:rsidRPr="00D010F9">
        <w:rPr>
          <w:rStyle w:val="Emphasis"/>
          <w:highlight w:val="cyan"/>
        </w:rPr>
        <w:t>empirical strategy</w:t>
      </w:r>
      <w:r w:rsidRPr="00837BDA">
        <w:rPr>
          <w:rStyle w:val="StyleUnderline"/>
        </w:rPr>
        <w:t xml:space="preserve"> extends</w:t>
      </w:r>
      <w:r w:rsidRPr="00837BDA">
        <w:rPr>
          <w:sz w:val="14"/>
        </w:rPr>
        <w:t xml:space="preserve"> standard </w:t>
      </w:r>
      <w:r w:rsidRPr="00837BDA">
        <w:rPr>
          <w:rStyle w:val="StyleUnderline"/>
        </w:rPr>
        <w:t>difference-in-differences techniques with regression</w:t>
      </w:r>
      <w:r w:rsidRPr="00837BDA">
        <w:rPr>
          <w:rStyle w:val="StyleUnderline"/>
          <w:sz w:val="12"/>
        </w:rPr>
        <w:t xml:space="preserve"> </w:t>
      </w:r>
      <w:r w:rsidRPr="00837BDA">
        <w:rPr>
          <w:rStyle w:val="StyleUnderline"/>
        </w:rPr>
        <w:t>discontinuity extrapolation methods</w:t>
      </w:r>
      <w:r w:rsidRPr="00837BDA">
        <w:rPr>
          <w:sz w:val="14"/>
        </w:rPr>
        <w:t xml:space="preserve">. We </w:t>
      </w:r>
      <w:r w:rsidRPr="00D010F9">
        <w:rPr>
          <w:rStyle w:val="StyleUnderline"/>
          <w:highlight w:val="cyan"/>
        </w:rPr>
        <w:t>show that</w:t>
      </w:r>
      <w:r w:rsidRPr="00837BDA">
        <w:rPr>
          <w:sz w:val="14"/>
        </w:rPr>
        <w:t xml:space="preserve"> </w:t>
      </w:r>
      <w:r w:rsidRPr="00D010F9">
        <w:rPr>
          <w:rStyle w:val="Emphasis"/>
          <w:highlight w:val="cyan"/>
        </w:rPr>
        <w:t>unionization decreases</w:t>
      </w:r>
      <w:r w:rsidRPr="00837BDA">
        <w:rPr>
          <w:sz w:val="14"/>
        </w:rPr>
        <w:t xml:space="preserve"> an establishment’s </w:t>
      </w:r>
      <w:r w:rsidRPr="00D010F9">
        <w:rPr>
          <w:rStyle w:val="Emphasis"/>
          <w:highlight w:val="cyan"/>
        </w:rPr>
        <w:t>employment</w:t>
      </w:r>
      <w:r w:rsidRPr="00837BDA">
        <w:rPr>
          <w:sz w:val="14"/>
        </w:rPr>
        <w:t xml:space="preserve"> </w:t>
      </w:r>
      <w:r w:rsidRPr="00D010F9">
        <w:rPr>
          <w:rStyle w:val="StyleUnderline"/>
          <w:highlight w:val="cyan"/>
        </w:rPr>
        <w:t>and</w:t>
      </w:r>
      <w:r w:rsidRPr="00837BDA">
        <w:rPr>
          <w:rStyle w:val="StyleUnderline"/>
        </w:rPr>
        <w:t xml:space="preserve"> likelihood of </w:t>
      </w:r>
      <w:r w:rsidRPr="00D010F9">
        <w:rPr>
          <w:rStyle w:val="StyleUnderline"/>
          <w:highlight w:val="cyan"/>
        </w:rPr>
        <w:t>survival</w:t>
      </w:r>
      <w:r w:rsidRPr="00837BDA">
        <w:rPr>
          <w:sz w:val="14"/>
        </w:rPr>
        <w:t xml:space="preserve">. We hypothesize that two reasons for these effects are </w:t>
      </w:r>
      <w:r w:rsidRPr="00D010F9">
        <w:rPr>
          <w:rStyle w:val="StyleUnderline"/>
          <w:highlight w:val="cyan"/>
        </w:rPr>
        <w:t>firms’</w:t>
      </w:r>
      <w:r w:rsidRPr="00837BDA">
        <w:rPr>
          <w:rStyle w:val="StyleUnderline"/>
        </w:rPr>
        <w:t xml:space="preserve"> ability to </w:t>
      </w:r>
      <w:r w:rsidRPr="00D010F9">
        <w:rPr>
          <w:rStyle w:val="Emphasis"/>
          <w:highlight w:val="cyan"/>
        </w:rPr>
        <w:t>avoid</w:t>
      </w:r>
      <w:r w:rsidRPr="00837BDA">
        <w:rPr>
          <w:rStyle w:val="StyleUnderline"/>
        </w:rPr>
        <w:t xml:space="preserve"> working with </w:t>
      </w:r>
      <w:r w:rsidRPr="00D010F9">
        <w:rPr>
          <w:rStyle w:val="StyleUnderline"/>
          <w:highlight w:val="cyan"/>
        </w:rPr>
        <w:t>new unions</w:t>
      </w:r>
      <w:r w:rsidRPr="00837BDA">
        <w:rPr>
          <w:sz w:val="14"/>
        </w:rPr>
        <w:t xml:space="preserve"> and their overall opposition to unions. We support these new explanations by showing that </w:t>
      </w:r>
      <w:r w:rsidRPr="00D010F9">
        <w:rPr>
          <w:rStyle w:val="StyleUnderline"/>
          <w:highlight w:val="cyan"/>
        </w:rPr>
        <w:t>firms</w:t>
      </w:r>
      <w:r w:rsidRPr="00837BDA">
        <w:rPr>
          <w:rStyle w:val="StyleUnderline"/>
        </w:rPr>
        <w:t xml:space="preserve"> </w:t>
      </w:r>
      <w:r w:rsidRPr="00D010F9">
        <w:rPr>
          <w:rStyle w:val="Emphasis"/>
          <w:highlight w:val="cyan"/>
        </w:rPr>
        <w:t>shift</w:t>
      </w:r>
      <w:r w:rsidRPr="00837BDA">
        <w:rPr>
          <w:rStyle w:val="StyleUnderline"/>
        </w:rPr>
        <w:t xml:space="preserve"> </w:t>
      </w:r>
      <w:r w:rsidRPr="00D010F9">
        <w:rPr>
          <w:rStyle w:val="StyleUnderline"/>
          <w:highlight w:val="cyan"/>
        </w:rPr>
        <w:t>production</w:t>
      </w:r>
      <w:r w:rsidRPr="00837BDA">
        <w:rPr>
          <w:sz w:val="14"/>
        </w:rPr>
        <w:t xml:space="preserve"> away </w:t>
      </w:r>
      <w:r w:rsidRPr="00837BDA">
        <w:rPr>
          <w:rStyle w:val="StyleUnderline"/>
        </w:rPr>
        <w:t>from newly unionized</w:t>
      </w:r>
      <w:r w:rsidRPr="00837BDA">
        <w:rPr>
          <w:rStyle w:val="StyleUnderline"/>
          <w:sz w:val="12"/>
        </w:rPr>
        <w:t xml:space="preserve"> </w:t>
      </w:r>
      <w:r w:rsidRPr="00837BDA">
        <w:rPr>
          <w:rStyle w:val="StyleUnderline"/>
        </w:rPr>
        <w:t>establishments and that the negative effects</w:t>
      </w:r>
      <w:r w:rsidRPr="00837BDA">
        <w:rPr>
          <w:sz w:val="14"/>
        </w:rPr>
        <w:t xml:space="preserve"> are largest when the firm is likely more opposed to the union. Union elections in the U.S. are extremely contentious. </w:t>
      </w:r>
      <w:r w:rsidRPr="00D010F9">
        <w:rPr>
          <w:rStyle w:val="StyleUnderline"/>
          <w:highlight w:val="cyan"/>
        </w:rPr>
        <w:t>Employers</w:t>
      </w:r>
      <w:r w:rsidRPr="00837BDA">
        <w:rPr>
          <w:sz w:val="14"/>
        </w:rPr>
        <w:t xml:space="preserve"> </w:t>
      </w:r>
      <w:r w:rsidRPr="00D010F9">
        <w:rPr>
          <w:rStyle w:val="Emphasis"/>
        </w:rPr>
        <w:t>frequently</w:t>
      </w:r>
      <w:r w:rsidRPr="00837BDA">
        <w:rPr>
          <w:sz w:val="14"/>
        </w:rPr>
        <w:t xml:space="preserve"> </w:t>
      </w:r>
      <w:r w:rsidRPr="00D010F9">
        <w:rPr>
          <w:rStyle w:val="Emphasis"/>
          <w:highlight w:val="cyan"/>
        </w:rPr>
        <w:t>threaten</w:t>
      </w:r>
      <w:r w:rsidRPr="00837BDA">
        <w:rPr>
          <w:sz w:val="14"/>
        </w:rPr>
        <w:t xml:space="preserve"> </w:t>
      </w:r>
      <w:r w:rsidRPr="00837BDA">
        <w:rPr>
          <w:rStyle w:val="StyleUnderline"/>
        </w:rPr>
        <w:t>to close</w:t>
      </w:r>
      <w:r w:rsidRPr="00837BDA">
        <w:rPr>
          <w:rStyle w:val="StyleUnderline"/>
          <w:sz w:val="12"/>
        </w:rPr>
        <w:t xml:space="preserve"> </w:t>
      </w:r>
      <w:r w:rsidRPr="00D010F9">
        <w:rPr>
          <w:rStyle w:val="StyleUnderline"/>
          <w:highlight w:val="cyan"/>
        </w:rPr>
        <w:t>establishments if they</w:t>
      </w:r>
      <w:r w:rsidRPr="00837BDA">
        <w:rPr>
          <w:rStyle w:val="StyleUnderline"/>
        </w:rPr>
        <w:t xml:space="preserve"> </w:t>
      </w:r>
      <w:r w:rsidRPr="00D010F9">
        <w:rPr>
          <w:rStyle w:val="Emphasis"/>
          <w:highlight w:val="cyan"/>
        </w:rPr>
        <w:t>unionize</w:t>
      </w:r>
      <w:r w:rsidRPr="00837BDA">
        <w:rPr>
          <w:sz w:val="14"/>
        </w:rPr>
        <w:t xml:space="preserve">, and surveys suggest that </w:t>
      </w:r>
      <w:r w:rsidRPr="00D010F9">
        <w:rPr>
          <w:rStyle w:val="Emphasis"/>
          <w:highlight w:val="cyan"/>
        </w:rPr>
        <w:t>some follow through</w:t>
      </w:r>
      <w:r w:rsidRPr="00837BDA">
        <w:rPr>
          <w:rStyle w:val="StyleUnderline"/>
        </w:rPr>
        <w:t xml:space="preserve"> on these threats</w:t>
      </w:r>
      <w:r w:rsidRPr="00837BDA">
        <w:rPr>
          <w:sz w:val="14"/>
        </w:rPr>
        <w:t xml:space="preserve"> (Bronfenbrenner, 1996).1 The standard economic explanation for why </w:t>
      </w:r>
      <w:r w:rsidRPr="00D010F9">
        <w:rPr>
          <w:rStyle w:val="StyleUnderline"/>
          <w:highlight w:val="cyan"/>
        </w:rPr>
        <w:t>establishments</w:t>
      </w:r>
      <w:r w:rsidRPr="00837BDA">
        <w:rPr>
          <w:rStyle w:val="StyleUnderline"/>
        </w:rPr>
        <w:t xml:space="preserve"> </w:t>
      </w:r>
      <w:r w:rsidRPr="00D010F9">
        <w:rPr>
          <w:rStyle w:val="StyleUnderline"/>
          <w:highlight w:val="cyan"/>
        </w:rPr>
        <w:t>close</w:t>
      </w:r>
      <w:r w:rsidRPr="00837BDA">
        <w:rPr>
          <w:rStyle w:val="StyleUnderline"/>
        </w:rPr>
        <w:t xml:space="preserve"> </w:t>
      </w:r>
      <w:r w:rsidRPr="00D010F9">
        <w:rPr>
          <w:rStyle w:val="StyleUnderline"/>
          <w:highlight w:val="cyan"/>
        </w:rPr>
        <w:t>after</w:t>
      </w:r>
      <w:r w:rsidRPr="00D010F9">
        <w:rPr>
          <w:rStyle w:val="StyleUnderline"/>
          <w:sz w:val="12"/>
          <w:highlight w:val="cyan"/>
        </w:rPr>
        <w:t xml:space="preserve"> </w:t>
      </w:r>
      <w:r w:rsidRPr="00D010F9">
        <w:rPr>
          <w:rStyle w:val="Emphasis"/>
          <w:highlight w:val="cyan"/>
        </w:rPr>
        <w:t>unionization</w:t>
      </w:r>
      <w:r w:rsidRPr="00837BDA">
        <w:rPr>
          <w:rStyle w:val="StyleUnderline"/>
        </w:rPr>
        <w:t xml:space="preserve"> is that </w:t>
      </w:r>
      <w:r w:rsidRPr="00D010F9">
        <w:rPr>
          <w:rStyle w:val="StyleUnderline"/>
          <w:highlight w:val="cyan"/>
        </w:rPr>
        <w:t>unions make establishments unprofitable</w:t>
      </w:r>
      <w:r w:rsidRPr="00837BDA">
        <w:rPr>
          <w:rStyle w:val="StyleUnderline"/>
        </w:rPr>
        <w:t xml:space="preserve"> </w:t>
      </w:r>
      <w:r w:rsidRPr="00D010F9">
        <w:rPr>
          <w:rStyle w:val="StyleUnderline"/>
          <w:highlight w:val="cyan"/>
        </w:rPr>
        <w:t>by</w:t>
      </w:r>
      <w:r w:rsidRPr="00837BDA">
        <w:rPr>
          <w:rStyle w:val="StyleUnderline"/>
        </w:rPr>
        <w:t xml:space="preserve"> </w:t>
      </w:r>
      <w:r w:rsidRPr="00D010F9">
        <w:rPr>
          <w:rStyle w:val="StyleUnderline"/>
          <w:highlight w:val="cyan"/>
        </w:rPr>
        <w:t>increasing</w:t>
      </w:r>
      <w:r w:rsidRPr="00837BDA">
        <w:rPr>
          <w:rStyle w:val="StyleUnderline"/>
        </w:rPr>
        <w:t xml:space="preserve"> </w:t>
      </w:r>
      <w:r w:rsidRPr="00D010F9">
        <w:rPr>
          <w:rStyle w:val="Emphasis"/>
          <w:highlight w:val="cyan"/>
        </w:rPr>
        <w:t>wages</w:t>
      </w:r>
      <w:r w:rsidRPr="00837BDA">
        <w:rPr>
          <w:sz w:val="14"/>
        </w:rPr>
        <w:t xml:space="preserve"> </w:t>
      </w:r>
      <w:r w:rsidRPr="00D010F9">
        <w:rPr>
          <w:rStyle w:val="StyleUnderline"/>
          <w:highlight w:val="cyan"/>
        </w:rPr>
        <w:t>or</w:t>
      </w:r>
      <w:r w:rsidRPr="00837BDA">
        <w:rPr>
          <w:rStyle w:val="StyleUnderline"/>
        </w:rPr>
        <w:t xml:space="preserve"> </w:t>
      </w:r>
      <w:r w:rsidRPr="00D010F9">
        <w:rPr>
          <w:rStyle w:val="StyleUnderline"/>
          <w:highlight w:val="cyan"/>
        </w:rPr>
        <w:t>implementing</w:t>
      </w:r>
      <w:r w:rsidRPr="00837BDA">
        <w:rPr>
          <w:rStyle w:val="StyleUnderline"/>
          <w:sz w:val="12"/>
        </w:rPr>
        <w:t xml:space="preserve"> </w:t>
      </w:r>
      <w:r w:rsidRPr="00837BDA">
        <w:rPr>
          <w:rStyle w:val="StyleUnderline"/>
        </w:rPr>
        <w:t xml:space="preserve">other </w:t>
      </w:r>
      <w:r w:rsidRPr="00D010F9">
        <w:rPr>
          <w:rStyle w:val="Emphasis"/>
          <w:highlight w:val="cyan"/>
        </w:rPr>
        <w:t>work</w:t>
      </w:r>
      <w:r w:rsidRPr="00837BDA">
        <w:rPr>
          <w:rStyle w:val="StyleUnderline"/>
        </w:rPr>
        <w:t xml:space="preserve">place </w:t>
      </w:r>
      <w:r w:rsidRPr="00D010F9">
        <w:rPr>
          <w:rStyle w:val="StyleUnderline"/>
          <w:highlight w:val="cyan"/>
        </w:rPr>
        <w:t>change</w:t>
      </w:r>
      <w:r w:rsidRPr="00D010F9">
        <w:rPr>
          <w:sz w:val="14"/>
          <w:highlight w:val="cyan"/>
        </w:rPr>
        <w:t>s</w:t>
      </w:r>
      <w:r w:rsidRPr="00837BDA">
        <w:rPr>
          <w:sz w:val="14"/>
        </w:rPr>
        <w:t xml:space="preserve">. However, this explanation is not supported by existing research, which has found </w:t>
      </w:r>
      <w:r w:rsidRPr="00D010F9">
        <w:rPr>
          <w:rStyle w:val="StyleUnderline"/>
          <w:highlight w:val="cyan"/>
        </w:rPr>
        <w:t xml:space="preserve">little </w:t>
      </w:r>
      <w:r w:rsidRPr="00D010F9">
        <w:rPr>
          <w:rStyle w:val="Emphasis"/>
          <w:highlight w:val="cyan"/>
        </w:rPr>
        <w:t>evidence of</w:t>
      </w:r>
      <w:r w:rsidRPr="00D010F9">
        <w:rPr>
          <w:rStyle w:val="Emphasis"/>
        </w:rPr>
        <w:t xml:space="preserve"> successful </w:t>
      </w:r>
      <w:r w:rsidRPr="00D010F9">
        <w:rPr>
          <w:rStyle w:val="Emphasis"/>
          <w:highlight w:val="cyan"/>
        </w:rPr>
        <w:t>union</w:t>
      </w:r>
      <w:r w:rsidRPr="00D010F9">
        <w:rPr>
          <w:rStyle w:val="Emphasis"/>
        </w:rPr>
        <w:t xml:space="preserve"> </w:t>
      </w:r>
      <w:r w:rsidRPr="00D010F9">
        <w:rPr>
          <w:rStyle w:val="Emphasis"/>
          <w:highlight w:val="cyan"/>
        </w:rPr>
        <w:t>elections</w:t>
      </w:r>
      <w:r w:rsidRPr="00D010F9">
        <w:rPr>
          <w:rStyle w:val="Emphasis"/>
        </w:rPr>
        <w:t xml:space="preserve"> </w:t>
      </w:r>
      <w:r w:rsidRPr="00D010F9">
        <w:rPr>
          <w:rStyle w:val="Emphasis"/>
          <w:highlight w:val="cyan"/>
        </w:rPr>
        <w:t>increasing wages</w:t>
      </w:r>
      <w:r w:rsidRPr="00837BDA">
        <w:rPr>
          <w:sz w:val="14"/>
        </w:rPr>
        <w:t xml:space="preserve"> </w:t>
      </w:r>
      <w:r w:rsidRPr="00837BDA">
        <w:rPr>
          <w:rStyle w:val="StyleUnderline"/>
        </w:rPr>
        <w:t xml:space="preserve">or </w:t>
      </w:r>
      <w:r w:rsidRPr="00D010F9">
        <w:rPr>
          <w:rStyle w:val="Emphasis"/>
        </w:rPr>
        <w:t>decreasing productivity</w:t>
      </w:r>
      <w:r w:rsidRPr="00837BDA">
        <w:rPr>
          <w:sz w:val="14"/>
        </w:rPr>
        <w:t xml:space="preserve">.2Consider two examples of </w:t>
      </w:r>
      <w:r w:rsidRPr="00837BDA">
        <w:rPr>
          <w:rStyle w:val="StyleUnderline"/>
        </w:rPr>
        <w:t>how employers responded to unions that suggest alternative reasons</w:t>
      </w:r>
      <w:r w:rsidRPr="00837BDA">
        <w:rPr>
          <w:rStyle w:val="StyleUnderline"/>
          <w:sz w:val="12"/>
        </w:rPr>
        <w:t xml:space="preserve"> </w:t>
      </w:r>
      <w:r w:rsidRPr="00837BDA">
        <w:rPr>
          <w:rStyle w:val="StyleUnderline"/>
        </w:rPr>
        <w:t>why unionization may cause establishment closures.</w:t>
      </w:r>
      <w:r w:rsidRPr="00837BDA">
        <w:rPr>
          <w:sz w:val="14"/>
        </w:rPr>
        <w:t xml:space="preserve"> First, during a 2017 campaign to unionize the news website Gothamist, the owner stated, “as long as it’s my money that’s paying for everything, I intend to be the one making the decisions.” One week after the workers unionized, the owner shut down the business (Wamsley, 2017). This example suggests that </w:t>
      </w:r>
      <w:r w:rsidRPr="00837BDA">
        <w:rPr>
          <w:rStyle w:val="StyleUnderline"/>
        </w:rPr>
        <w:t>some closures are driven by</w:t>
      </w:r>
      <w:r w:rsidRPr="00837BDA">
        <w:rPr>
          <w:rStyle w:val="StyleUnderline"/>
          <w:sz w:val="12"/>
        </w:rPr>
        <w:t xml:space="preserve"> </w:t>
      </w:r>
      <w:r w:rsidRPr="00D010F9">
        <w:rPr>
          <w:rStyle w:val="StyleUnderline"/>
          <w:highlight w:val="cyan"/>
        </w:rPr>
        <w:t>owners</w:t>
      </w:r>
      <w:r w:rsidRPr="00837BDA">
        <w:rPr>
          <w:rStyle w:val="StyleUnderline"/>
        </w:rPr>
        <w:t xml:space="preserve"> who </w:t>
      </w:r>
      <w:r w:rsidRPr="00D010F9">
        <w:rPr>
          <w:rStyle w:val="StyleUnderline"/>
          <w:highlight w:val="cyan"/>
        </w:rPr>
        <w:t>are</w:t>
      </w:r>
      <w:r w:rsidRPr="00837BDA">
        <w:rPr>
          <w:rStyle w:val="StyleUnderline"/>
        </w:rPr>
        <w:t xml:space="preserve"> </w:t>
      </w:r>
      <w:r w:rsidRPr="00D010F9">
        <w:rPr>
          <w:rStyle w:val="Emphasis"/>
          <w:highlight w:val="cyan"/>
        </w:rPr>
        <w:t>unwilling to operate with unions</w:t>
      </w:r>
      <w:r w:rsidRPr="00837BDA">
        <w:rPr>
          <w:rStyle w:val="StyleUnderline"/>
        </w:rPr>
        <w:t xml:space="preserve"> due to their </w:t>
      </w:r>
      <w:r w:rsidRPr="00D010F9">
        <w:rPr>
          <w:rStyle w:val="Emphasis"/>
        </w:rPr>
        <w:t>dislike of unions</w:t>
      </w:r>
      <w:r w:rsidRPr="00837BDA">
        <w:rPr>
          <w:sz w:val="14"/>
        </w:rPr>
        <w:t xml:space="preserve">. Second, consider Boeing’s production of 787 airplanes. From 2011–2021, it moved the production of all 787s from a unionized plant in Washington to a non-union plant in South Carolina (Cameron, 2020). According to a Boeing executive, the motivation </w:t>
      </w:r>
      <w:r w:rsidRPr="00837BDA">
        <w:rPr>
          <w:rStyle w:val="StyleUnderline"/>
        </w:rPr>
        <w:t>“was not the wages we’re paying today</w:t>
      </w:r>
      <w:r w:rsidRPr="00837BDA">
        <w:rPr>
          <w:sz w:val="14"/>
        </w:rPr>
        <w:t xml:space="preserve">. It was that we cannot afford to have a work stoppage, you know, every three years” (Greenhouse, 2011). Boeing’s actions </w:t>
      </w:r>
      <w:r w:rsidRPr="00837BDA">
        <w:rPr>
          <w:rStyle w:val="StyleUnderline"/>
        </w:rPr>
        <w:t xml:space="preserve">illustrate that some </w:t>
      </w:r>
      <w:r w:rsidRPr="00D010F9">
        <w:rPr>
          <w:rStyle w:val="StyleUnderline"/>
          <w:highlight w:val="cyan"/>
        </w:rPr>
        <w:t>firms</w:t>
      </w:r>
      <w:r w:rsidRPr="00837BDA">
        <w:rPr>
          <w:rStyle w:val="StyleUnderline"/>
        </w:rPr>
        <w:t xml:space="preserve"> can </w:t>
      </w:r>
      <w:r w:rsidRPr="00D010F9">
        <w:rPr>
          <w:rStyle w:val="Emphasis"/>
          <w:highlight w:val="cyan"/>
        </w:rPr>
        <w:t xml:space="preserve">avoid </w:t>
      </w:r>
      <w:r w:rsidRPr="00D010F9">
        <w:rPr>
          <w:rStyle w:val="Emphasis"/>
        </w:rPr>
        <w:t xml:space="preserve">working with </w:t>
      </w:r>
      <w:r w:rsidRPr="00D010F9">
        <w:rPr>
          <w:rStyle w:val="Emphasis"/>
          <w:highlight w:val="cyan"/>
        </w:rPr>
        <w:t>unions</w:t>
      </w:r>
      <w:r w:rsidRPr="00837BDA">
        <w:rPr>
          <w:sz w:val="14"/>
        </w:rPr>
        <w:t xml:space="preserve">, </w:t>
      </w:r>
      <w:r w:rsidRPr="00837BDA">
        <w:rPr>
          <w:rStyle w:val="StyleUnderline"/>
        </w:rPr>
        <w:t xml:space="preserve">in this case </w:t>
      </w:r>
      <w:r w:rsidRPr="00D010F9">
        <w:rPr>
          <w:rStyle w:val="StyleUnderline"/>
          <w:highlight w:val="cyan"/>
        </w:rPr>
        <w:t>by shifting production</w:t>
      </w:r>
      <w:r w:rsidRPr="00837BDA">
        <w:rPr>
          <w:rStyle w:val="StyleUnderline"/>
        </w:rPr>
        <w:t xml:space="preserve"> </w:t>
      </w:r>
      <w:r w:rsidRPr="00D010F9">
        <w:rPr>
          <w:rStyle w:val="StyleUnderline"/>
          <w:highlight w:val="cyan"/>
        </w:rPr>
        <w:t>away</w:t>
      </w:r>
      <w:r w:rsidRPr="00837BDA">
        <w:rPr>
          <w:rStyle w:val="StyleUnderline"/>
          <w:sz w:val="12"/>
        </w:rPr>
        <w:t xml:space="preserve"> </w:t>
      </w:r>
      <w:r w:rsidRPr="00837BDA">
        <w:rPr>
          <w:rStyle w:val="StyleUnderline"/>
        </w:rPr>
        <w:t xml:space="preserve">from unionized establishments. </w:t>
      </w:r>
      <w:r w:rsidRPr="00837BDA">
        <w:rPr>
          <w:sz w:val="14"/>
        </w:rPr>
        <w:t xml:space="preserve">Both examples show how </w:t>
      </w:r>
      <w:r w:rsidRPr="00D010F9">
        <w:rPr>
          <w:rStyle w:val="Emphasis"/>
          <w:highlight w:val="cyan"/>
        </w:rPr>
        <w:t>unionization</w:t>
      </w:r>
      <w:r w:rsidRPr="00837BDA">
        <w:rPr>
          <w:rStyle w:val="StyleUnderline"/>
        </w:rPr>
        <w:t xml:space="preserve"> may </w:t>
      </w:r>
      <w:r w:rsidRPr="00D010F9">
        <w:rPr>
          <w:rStyle w:val="StyleUnderline"/>
          <w:highlight w:val="cyan"/>
        </w:rPr>
        <w:t>cause</w:t>
      </w:r>
      <w:r w:rsidRPr="00837BDA">
        <w:rPr>
          <w:rStyle w:val="StyleUnderline"/>
        </w:rPr>
        <w:t xml:space="preserve"> </w:t>
      </w:r>
      <w:r w:rsidRPr="00D010F9">
        <w:rPr>
          <w:rStyle w:val="Emphasis"/>
        </w:rPr>
        <w:t>establishment</w:t>
      </w:r>
      <w:r w:rsidRPr="00D010F9">
        <w:rPr>
          <w:rStyle w:val="Emphasis"/>
          <w:sz w:val="12"/>
        </w:rPr>
        <w:t xml:space="preserve"> </w:t>
      </w:r>
      <w:r w:rsidRPr="00D010F9">
        <w:rPr>
          <w:rStyle w:val="Emphasis"/>
          <w:highlight w:val="cyan"/>
        </w:rPr>
        <w:t>closures</w:t>
      </w:r>
      <w:r w:rsidRPr="00837BDA">
        <w:rPr>
          <w:sz w:val="14"/>
        </w:rPr>
        <w:t xml:space="preserve"> </w:t>
      </w:r>
      <w:r w:rsidRPr="00837BDA">
        <w:rPr>
          <w:rStyle w:val="StyleUnderline"/>
        </w:rPr>
        <w:t xml:space="preserve">even if it does not lead to large wage or </w:t>
      </w:r>
      <w:r w:rsidRPr="00D010F9">
        <w:rPr>
          <w:rStyle w:val="Emphasis"/>
        </w:rPr>
        <w:t>productivity effects.</w:t>
      </w:r>
      <w:r w:rsidRPr="00D010F9">
        <w:rPr>
          <w:rStyle w:val="Emphasis"/>
          <w:sz w:val="12"/>
        </w:rPr>
        <w:t xml:space="preserve"> </w:t>
      </w:r>
      <w:r w:rsidRPr="00837BDA">
        <w:rPr>
          <w:sz w:val="14"/>
        </w:rPr>
        <w:t xml:space="preserve">This paper assesses whether these examples generalize by analyzing the effect of unionization on establishment employment and survival. We then test whether firms’ ability to avoid working with new unions and managers’ or owners’ general opposition to unions help explain the overall effects of unionization. </w:t>
      </w:r>
      <w:r w:rsidRPr="00CF31A1">
        <w:rPr>
          <w:sz w:val="11"/>
          <w:szCs w:val="11"/>
        </w:rPr>
        <w:t>Our setting is around 27,000 U.S. private-sector union certification elections from 1981–2005 through the National Labor Relations Board.</w:t>
      </w:r>
      <w:r w:rsidRPr="00CF31A1">
        <w:rPr>
          <w:sz w:val="20"/>
          <w:szCs w:val="36"/>
        </w:rPr>
        <w:t xml:space="preserve"> </w:t>
      </w:r>
    </w:p>
    <w:p w14:paraId="0F6AB67A" w14:textId="77777777" w:rsidR="00D43573" w:rsidRPr="00837BDA" w:rsidRDefault="00D43573" w:rsidP="00D43573">
      <w:pPr>
        <w:ind w:firstLine="720"/>
        <w:rPr>
          <w:sz w:val="14"/>
        </w:rPr>
      </w:pPr>
      <w:r w:rsidRPr="00837BDA">
        <w:rPr>
          <w:sz w:val="14"/>
        </w:rPr>
        <w:t xml:space="preserve">To implement our analysis, we </w:t>
      </w:r>
      <w:r w:rsidRPr="00837BDA">
        <w:rPr>
          <w:rStyle w:val="StyleUnderline"/>
        </w:rPr>
        <w:t>link</w:t>
      </w:r>
      <w:r w:rsidRPr="00837BDA">
        <w:rPr>
          <w:rStyle w:val="StyleUnderline"/>
          <w:sz w:val="12"/>
        </w:rPr>
        <w:t xml:space="preserve"> </w:t>
      </w:r>
      <w:r w:rsidRPr="00837BDA">
        <w:rPr>
          <w:rStyle w:val="StyleUnderline"/>
        </w:rPr>
        <w:t>union election and contract data to administrative Census data on establishment employment,</w:t>
      </w:r>
      <w:r w:rsidRPr="00837BDA">
        <w:rPr>
          <w:rStyle w:val="StyleUnderline"/>
          <w:sz w:val="12"/>
        </w:rPr>
        <w:t xml:space="preserve"> </w:t>
      </w:r>
      <w:r w:rsidRPr="00837BDA">
        <w:rPr>
          <w:rStyle w:val="StyleUnderline"/>
        </w:rPr>
        <w:t>survival, and productivity.</w:t>
      </w:r>
      <w:r w:rsidRPr="00837BDA">
        <w:rPr>
          <w:rStyle w:val="StyleUnderline"/>
          <w:sz w:val="12"/>
        </w:rPr>
        <w:t xml:space="preserve"> </w:t>
      </w:r>
      <w:r w:rsidRPr="00837BDA">
        <w:rPr>
          <w:sz w:val="14"/>
        </w:rPr>
        <w:t xml:space="preserve">We analyze these elections using a novel research design that extends standard differencein-differences techniques with falsification tests from the regression discontinuity extrapolation literature. This strategy avoids biases from only comparing very close elections and estimates treatment effects that include larger margin-of-victory elections. We find that unionization decreases establishment employment, primarily by lowering the likelihood of survival. </w:t>
      </w:r>
      <w:r w:rsidRPr="00837BDA">
        <w:rPr>
          <w:rStyle w:val="StyleUnderline"/>
        </w:rPr>
        <w:t>We estimate a five-year</w:t>
      </w:r>
      <w:r w:rsidRPr="00837BDA">
        <w:rPr>
          <w:rStyle w:val="StyleUnderline"/>
          <w:sz w:val="12"/>
        </w:rPr>
        <w:t xml:space="preserve"> </w:t>
      </w:r>
      <w:r w:rsidRPr="00837BDA">
        <w:rPr>
          <w:rStyle w:val="StyleUnderline"/>
        </w:rPr>
        <w:t>survival effect of four percentage points</w:t>
      </w:r>
      <w:r w:rsidRPr="00837BDA">
        <w:rPr>
          <w:sz w:val="14"/>
        </w:rPr>
        <w:t xml:space="preserve"> (pct. pts.) relative to an 82% baseline survival rate. </w:t>
      </w:r>
      <w:r w:rsidRPr="00837BDA">
        <w:rPr>
          <w:rStyle w:val="StyleUnderline"/>
        </w:rPr>
        <w:t>We also find</w:t>
      </w:r>
      <w:r w:rsidRPr="00837BDA">
        <w:rPr>
          <w:sz w:val="14"/>
        </w:rPr>
        <w:t xml:space="preserve"> </w:t>
      </w:r>
      <w:r w:rsidRPr="00CF31A1">
        <w:rPr>
          <w:rStyle w:val="StyleUnderline"/>
          <w:highlight w:val="cyan"/>
        </w:rPr>
        <w:t>bigger</w:t>
      </w:r>
      <w:r w:rsidRPr="00837BDA">
        <w:rPr>
          <w:rStyle w:val="StyleUnderline"/>
        </w:rPr>
        <w:t xml:space="preserve"> </w:t>
      </w:r>
      <w:r w:rsidRPr="00D010F9">
        <w:rPr>
          <w:rStyle w:val="Emphasis"/>
          <w:highlight w:val="cyan"/>
        </w:rPr>
        <w:t>employment declines</w:t>
      </w:r>
      <w:r w:rsidRPr="00837BDA">
        <w:rPr>
          <w:rStyle w:val="StyleUnderline"/>
        </w:rPr>
        <w:t xml:space="preserve"> </w:t>
      </w:r>
      <w:r w:rsidRPr="00CF31A1">
        <w:rPr>
          <w:rStyle w:val="StyleUnderline"/>
          <w:highlight w:val="cyan"/>
        </w:rPr>
        <w:t>for</w:t>
      </w:r>
      <w:r w:rsidRPr="00837BDA">
        <w:rPr>
          <w:rStyle w:val="StyleUnderline"/>
        </w:rPr>
        <w:t xml:space="preserve"> larger </w:t>
      </w:r>
      <w:r w:rsidRPr="00D010F9">
        <w:rPr>
          <w:rStyle w:val="Emphasis"/>
          <w:highlight w:val="cyan"/>
        </w:rPr>
        <w:t>margin-of-victory elections</w:t>
      </w:r>
      <w:r w:rsidRPr="00837BDA">
        <w:rPr>
          <w:sz w:val="14"/>
        </w:rPr>
        <w:t xml:space="preserve">. Finally, we document </w:t>
      </w:r>
      <w:r w:rsidRPr="00837BDA">
        <w:rPr>
          <w:rStyle w:val="StyleUnderline"/>
        </w:rPr>
        <w:t>significant effect heterogeneity</w:t>
      </w:r>
      <w:r w:rsidRPr="00837BDA">
        <w:rPr>
          <w:sz w:val="14"/>
        </w:rPr>
        <w:t xml:space="preserve"> across three industry groups: </w:t>
      </w:r>
      <w:r w:rsidRPr="00837BDA">
        <w:rPr>
          <w:rStyle w:val="StyleUnderline"/>
        </w:rPr>
        <w:t>manufacturing, services, and other</w:t>
      </w:r>
      <w:r w:rsidRPr="00837BDA">
        <w:rPr>
          <w:rStyle w:val="StyleUnderline"/>
          <w:sz w:val="12"/>
        </w:rPr>
        <w:t xml:space="preserve"> </w:t>
      </w:r>
      <w:r w:rsidRPr="00837BDA">
        <w:rPr>
          <w:rStyle w:val="StyleUnderline"/>
        </w:rPr>
        <w:t>blue-collar and industrial sectors.</w:t>
      </w:r>
      <w:r w:rsidRPr="00837BDA">
        <w:rPr>
          <w:sz w:val="14"/>
        </w:rPr>
        <w:t xml:space="preserve">3 In the service sector, we find small and sometimes insignificant effects. Instead, the overall negative effects are driven by elections in manufacturing and the other industries. For example, the ten-year survival effect for manufacturing elections is eight pct. pts. Next, we test whether </w:t>
      </w:r>
      <w:r w:rsidRPr="00837BDA">
        <w:rPr>
          <w:rStyle w:val="StyleUnderline"/>
        </w:rPr>
        <w:t>firms’ ability to avoid working with new unions or employers’ general</w:t>
      </w:r>
      <w:r w:rsidRPr="00837BDA">
        <w:rPr>
          <w:rStyle w:val="StyleUnderline"/>
          <w:sz w:val="12"/>
        </w:rPr>
        <w:t xml:space="preserve"> </w:t>
      </w:r>
      <w:r w:rsidRPr="00837BDA">
        <w:rPr>
          <w:rStyle w:val="StyleUnderline"/>
        </w:rPr>
        <w:t>opposition to unions help explain the overall negative effects we document</w:t>
      </w:r>
      <w:r w:rsidRPr="00837BDA">
        <w:rPr>
          <w:sz w:val="14"/>
        </w:rPr>
        <w:t xml:space="preserve">. For this analysis, we focus on manufacturing elections because we have better data to test specific hypotheses, and it is the largest sector with substantial negative employment effects. Our first hypothesis is that some firms can avoid working with new unions by shifting production from a newly unionized establishment to their other establishments. To test this, we first estimate whether the effects of unionization are larger at establishments part of multi-establishment (or multi-unit, MU) firms than single-establishment (SU) firms. We find significantly larger employment and survival decreases at MU firms. For example, the ten-year survival effects are twelve pct. pts. versus three pct. pts. at MU and SU firms, respectively. This heterogeneity is consistent with MU firms avoiding new unions by shifting production to their other establishments. Next, we more directly test for production shifting after successful elections. Specifically, following successful versus unsuccessful elections at MU firms, we compare the employment growth of the firms’ other establishments. When we focus on establishments in the same three-digit NAICS industry as the election establishment, we find significantly higher employment growth for the other establishments at firms with successful elections. These same-industry establishments likely produce similar products to the election establishment, which makes shifting production to them the easiest. However, these effects are insignificant five years after an election, at which point the firm may have shifted production to new establishments. </w:t>
      </w:r>
      <w:r w:rsidRPr="00837BDA">
        <w:rPr>
          <w:rStyle w:val="StyleUnderline"/>
        </w:rPr>
        <w:t>Both pieces of evidence support</w:t>
      </w:r>
      <w:r w:rsidRPr="00837BDA">
        <w:rPr>
          <w:sz w:val="14"/>
        </w:rPr>
        <w:t xml:space="preserve"> </w:t>
      </w:r>
      <w:r w:rsidRPr="00D010F9">
        <w:rPr>
          <w:rStyle w:val="Emphasis"/>
          <w:highlight w:val="cyan"/>
        </w:rPr>
        <w:t>firms avoiding</w:t>
      </w:r>
      <w:r w:rsidRPr="00837BDA">
        <w:rPr>
          <w:sz w:val="14"/>
        </w:rPr>
        <w:t xml:space="preserve"> </w:t>
      </w:r>
      <w:r w:rsidRPr="00CF31A1">
        <w:rPr>
          <w:rStyle w:val="StyleUnderline"/>
          <w:highlight w:val="cyan"/>
        </w:rPr>
        <w:t>unions</w:t>
      </w:r>
      <w:r w:rsidRPr="00CF31A1">
        <w:rPr>
          <w:rStyle w:val="StyleUnderline"/>
          <w:sz w:val="12"/>
          <w:highlight w:val="cyan"/>
        </w:rPr>
        <w:t xml:space="preserve"> </w:t>
      </w:r>
      <w:r w:rsidRPr="00CF31A1">
        <w:rPr>
          <w:rStyle w:val="StyleUnderline"/>
          <w:highlight w:val="cyan"/>
        </w:rPr>
        <w:t>through</w:t>
      </w:r>
      <w:r w:rsidRPr="00837BDA">
        <w:rPr>
          <w:rStyle w:val="StyleUnderline"/>
        </w:rPr>
        <w:t xml:space="preserve"> </w:t>
      </w:r>
      <w:r w:rsidRPr="00D010F9">
        <w:rPr>
          <w:rStyle w:val="Emphasis"/>
          <w:highlight w:val="cyan"/>
        </w:rPr>
        <w:t>production shifting</w:t>
      </w:r>
      <w:r w:rsidRPr="00837BDA">
        <w:rPr>
          <w:rStyle w:val="StyleUnderline"/>
        </w:rPr>
        <w:t xml:space="preserve"> as one explanation for the overall impact of unionization</w:t>
      </w:r>
      <w:r w:rsidRPr="00837BDA">
        <w:rPr>
          <w:sz w:val="14"/>
        </w:rPr>
        <w:t xml:space="preserve">. Our second hypothesis is that the </w:t>
      </w:r>
      <w:r w:rsidRPr="00837BDA">
        <w:rPr>
          <w:rStyle w:val="StyleUnderline"/>
        </w:rPr>
        <w:t>negative effects of unionization are greater when managers</w:t>
      </w:r>
      <w:r w:rsidRPr="00837BDA">
        <w:rPr>
          <w:rStyle w:val="StyleUnderline"/>
          <w:sz w:val="12"/>
        </w:rPr>
        <w:t xml:space="preserve"> </w:t>
      </w:r>
      <w:r w:rsidRPr="00837BDA">
        <w:rPr>
          <w:rStyle w:val="StyleUnderline"/>
        </w:rPr>
        <w:t xml:space="preserve">or owners are more </w:t>
      </w:r>
      <w:r w:rsidRPr="00CF31A1">
        <w:rPr>
          <w:rStyle w:val="Emphasis"/>
        </w:rPr>
        <w:t>opposed</w:t>
      </w:r>
      <w:r w:rsidRPr="00837BDA">
        <w:rPr>
          <w:rStyle w:val="StyleUnderline"/>
        </w:rPr>
        <w:t xml:space="preserve"> to the union</w:t>
      </w:r>
      <w:r w:rsidRPr="00837BDA">
        <w:rPr>
          <w:sz w:val="14"/>
        </w:rPr>
        <w:t xml:space="preserve">. To test this, we estimate treatment effect heterogeneity using two proxies for employers’ opposition. First, we estimate effects separately for MU firms with and without any other unionized establishments. Survey evidence indicates that firms with lower unionization rates would more “vigorously resist dealing with unions,” and that some non-unionized firms were motivated by a philosophical opposition to unions (Freedman, 1979; Foulkes, 1980). Additionally, </w:t>
      </w:r>
      <w:proofErr w:type="gramStart"/>
      <w:r w:rsidRPr="00837BDA">
        <w:rPr>
          <w:sz w:val="14"/>
        </w:rPr>
        <w:t>similar to</w:t>
      </w:r>
      <w:proofErr w:type="gramEnd"/>
      <w:r w:rsidRPr="00837BDA">
        <w:rPr>
          <w:sz w:val="14"/>
        </w:rPr>
        <w:t xml:space="preserve"> Selten (1978)’s “chain store paradox,” a non-unionized firm might close a newly unionized establishment to convey its aggressive stance on unions, even if it would not be economically rational to close when considered in isolation. Supporting this hypothesis, we find significantly larger long-run employment and survival declines from successful elections at non-unionized firms than at unionized firms Our second proxy for employers’ opposition to the union is the amount of delay time during the election process. Election delay time is a proxy for employers’ opposition because it is a </w:t>
      </w:r>
      <w:proofErr w:type="gramStart"/>
      <w:r w:rsidRPr="00837BDA">
        <w:rPr>
          <w:sz w:val="14"/>
        </w:rPr>
        <w:t>key way</w:t>
      </w:r>
      <w:proofErr w:type="gramEnd"/>
      <w:r w:rsidRPr="00837BDA">
        <w:rPr>
          <w:sz w:val="14"/>
        </w:rPr>
        <w:t xml:space="preserve"> that they attempt to influence elections. For example, in “Confessions of a Union Buster,” Levitt delays, roadblocks, and maneuvers that can undermine a union’s efforts” and that delay “steals momentum from a union-organizing drive.” We define delay time as the number of days between when the union files for the election and the election date. </w:t>
      </w:r>
      <w:r w:rsidRPr="00837BDA">
        <w:rPr>
          <w:rStyle w:val="StyleUnderline"/>
        </w:rPr>
        <w:t>We estimate separate treatment effects</w:t>
      </w:r>
      <w:r w:rsidRPr="00837BDA">
        <w:rPr>
          <w:rStyle w:val="StyleUnderline"/>
          <w:sz w:val="12"/>
        </w:rPr>
        <w:t xml:space="preserve"> </w:t>
      </w:r>
      <w:r w:rsidRPr="00837BDA">
        <w:rPr>
          <w:rStyle w:val="StyleUnderline"/>
        </w:rPr>
        <w:t>for elections with shorter versus longer delays and find significantly larger employment and survival</w:t>
      </w:r>
      <w:r w:rsidRPr="00837BDA">
        <w:rPr>
          <w:rStyle w:val="StyleUnderline"/>
          <w:sz w:val="12"/>
        </w:rPr>
        <w:t xml:space="preserve"> </w:t>
      </w:r>
      <w:r w:rsidRPr="00837BDA">
        <w:rPr>
          <w:rStyle w:val="StyleUnderline"/>
        </w:rPr>
        <w:t>decreases following longer delay elections</w:t>
      </w:r>
      <w:r w:rsidRPr="00837BDA">
        <w:rPr>
          <w:sz w:val="14"/>
        </w:rPr>
        <w:t xml:space="preserve">. For example, the ten-year survival effect for MU elections in the top tercile of election delay time is 20 pct. pts. versus 7 pct. pts. for the bottom tercile. Finally, we test for effect heterogeneity by establishment productivity. </w:t>
      </w:r>
      <w:r w:rsidRPr="00837BDA">
        <w:rPr>
          <w:rStyle w:val="StyleUnderline"/>
        </w:rPr>
        <w:t xml:space="preserve">If the survival </w:t>
      </w:r>
      <w:proofErr w:type="gramStart"/>
      <w:r w:rsidRPr="00837BDA">
        <w:rPr>
          <w:rStyle w:val="StyleUnderline"/>
        </w:rPr>
        <w:t>decreases</w:t>
      </w:r>
      <w:proofErr w:type="gramEnd"/>
      <w:r w:rsidRPr="00837BDA">
        <w:rPr>
          <w:sz w:val="14"/>
        </w:rPr>
        <w:t xml:space="preserve"> </w:t>
      </w:r>
      <w:r w:rsidRPr="00CF31A1">
        <w:rPr>
          <w:rStyle w:val="StyleUnderline"/>
          <w:highlight w:val="cyan"/>
        </w:rPr>
        <w:t>we document</w:t>
      </w:r>
      <w:r w:rsidRPr="00837BDA">
        <w:rPr>
          <w:rStyle w:val="StyleUnderline"/>
        </w:rPr>
        <w:t xml:space="preserve"> are driven by </w:t>
      </w:r>
      <w:r w:rsidRPr="00D010F9">
        <w:rPr>
          <w:rStyle w:val="Emphasis"/>
          <w:highlight w:val="cyan"/>
        </w:rPr>
        <w:t>unions increasing wages</w:t>
      </w:r>
      <w:r w:rsidRPr="00837BDA">
        <w:rPr>
          <w:rStyle w:val="StyleUnderline"/>
        </w:rPr>
        <w:t xml:space="preserve"> </w:t>
      </w:r>
      <w:r w:rsidRPr="00CF31A1">
        <w:rPr>
          <w:rStyle w:val="StyleUnderline"/>
          <w:highlight w:val="cyan"/>
        </w:rPr>
        <w:t>or</w:t>
      </w:r>
      <w:r w:rsidRPr="00837BDA">
        <w:rPr>
          <w:rStyle w:val="StyleUnderline"/>
        </w:rPr>
        <w:t xml:space="preserve"> </w:t>
      </w:r>
      <w:r w:rsidRPr="00D010F9">
        <w:rPr>
          <w:rStyle w:val="Emphasis"/>
          <w:highlight w:val="cyan"/>
        </w:rPr>
        <w:t>lowering productivity</w:t>
      </w:r>
      <w:r w:rsidRPr="00837BDA">
        <w:rPr>
          <w:sz w:val="14"/>
        </w:rPr>
        <w:t>, many theories of firm dynamics predict larger survival declines for lower-productivity establishments. However, we do not find significant differences across establishments with different baseline total-factor productivity, calculated from the Annual Survey of Manufactures. Consequently, this evidence is more consistent with our alternative explanations for why unionization leads to establishment closures than the conventional wage or productivity explanations.</w:t>
      </w:r>
    </w:p>
    <w:p w14:paraId="48697114" w14:textId="64411036" w:rsidR="00237557" w:rsidRPr="00F756B0" w:rsidRDefault="002731D9" w:rsidP="00255769">
      <w:pPr>
        <w:pStyle w:val="Heading4"/>
      </w:pPr>
      <w:r>
        <w:t>L</w:t>
      </w:r>
      <w:r w:rsidR="00EE0D5A" w:rsidRPr="00F756B0">
        <w:t>obbyi</w:t>
      </w:r>
      <w:r w:rsidR="008C0ACA">
        <w:t>ng</w:t>
      </w:r>
      <w:r w:rsidR="00EE0D5A" w:rsidRPr="00F756B0">
        <w:t xml:space="preserve">, </w:t>
      </w:r>
      <w:proofErr w:type="gramStart"/>
      <w:r w:rsidR="00EE0D5A" w:rsidRPr="00F756B0">
        <w:t>off-shoring</w:t>
      </w:r>
      <w:proofErr w:type="gramEnd"/>
      <w:r w:rsidR="00EE0D5A" w:rsidRPr="00F756B0">
        <w:t xml:space="preserve">, and automation </w:t>
      </w:r>
    </w:p>
    <w:p w14:paraId="6D423BCA" w14:textId="77777777" w:rsidR="00237557" w:rsidRPr="00F756B0" w:rsidRDefault="00237557" w:rsidP="00237557">
      <w:pPr>
        <w:rPr>
          <w:rFonts w:cstheme="majorHAnsi"/>
        </w:rPr>
      </w:pPr>
      <w:r w:rsidRPr="00F756B0">
        <w:rPr>
          <w:rFonts w:cstheme="majorHAnsi"/>
        </w:rPr>
        <w:t xml:space="preserve">Ed </w:t>
      </w:r>
      <w:r w:rsidRPr="00F756B0">
        <w:rPr>
          <w:rStyle w:val="Style13ptBold"/>
          <w:rFonts w:cstheme="majorHAnsi"/>
        </w:rPr>
        <w:t>Grystar 25</w:t>
      </w:r>
      <w:r w:rsidRPr="00F756B0">
        <w:rPr>
          <w:rFonts w:cstheme="majorHAnsi"/>
        </w:rPr>
        <w:t xml:space="preserve">, Chair of Western Pennsylvania Coalition for Single Payer Healthcare, 40+ years experience in labor and healthcare justice movements, Former President of Butler County United Labor Council, Experienced union organizer and contract negotiator, "Labor Faces Artificial Intelligence and Outsourcing: Appeasement or Class </w:t>
      </w:r>
      <w:proofErr w:type="gramStart"/>
      <w:r w:rsidRPr="00F756B0">
        <w:rPr>
          <w:rFonts w:cstheme="majorHAnsi"/>
        </w:rPr>
        <w:t>Struggle?,</w:t>
      </w:r>
      <w:proofErr w:type="gramEnd"/>
      <w:r w:rsidRPr="00F756B0">
        <w:rPr>
          <w:rFonts w:cstheme="majorHAnsi"/>
        </w:rPr>
        <w:t>" CounterPunch, 1/24/2025, https://www.counterpunch.org/2025/01/24/labor-faces-artificial-intelligence-and-outsourcing-appeasement-or-class-struggle/</w:t>
      </w:r>
    </w:p>
    <w:p w14:paraId="20FCB7BC" w14:textId="77777777" w:rsidR="00237557" w:rsidRPr="00F756B0" w:rsidRDefault="00237557" w:rsidP="00237557">
      <w:pPr>
        <w:rPr>
          <w:rFonts w:cstheme="majorHAnsi"/>
          <w:sz w:val="16"/>
        </w:rPr>
      </w:pPr>
      <w:r w:rsidRPr="00F756B0">
        <w:rPr>
          <w:rStyle w:val="StyleUnderline"/>
          <w:rFonts w:cstheme="majorHAnsi"/>
        </w:rPr>
        <w:t xml:space="preserve">How can the ineffective “partnership” mentality infecting almost </w:t>
      </w:r>
      <w:proofErr w:type="gramStart"/>
      <w:r w:rsidRPr="00F756B0">
        <w:rPr>
          <w:rStyle w:val="StyleUnderline"/>
          <w:rFonts w:cstheme="majorHAnsi"/>
        </w:rPr>
        <w:t>all of</w:t>
      </w:r>
      <w:proofErr w:type="gramEnd"/>
      <w:r w:rsidRPr="00F756B0">
        <w:rPr>
          <w:rStyle w:val="StyleUnderline"/>
          <w:rFonts w:cstheme="majorHAnsi"/>
        </w:rPr>
        <w:t xml:space="preserve"> </w:t>
      </w:r>
      <w:proofErr w:type="gramStart"/>
      <w:r w:rsidRPr="00F756B0">
        <w:rPr>
          <w:rStyle w:val="StyleUnderline"/>
          <w:rFonts w:cstheme="majorHAnsi"/>
        </w:rPr>
        <w:t>US</w:t>
      </w:r>
      <w:proofErr w:type="gramEnd"/>
      <w:r w:rsidRPr="00F756B0">
        <w:rPr>
          <w:rStyle w:val="StyleUnderline"/>
          <w:rFonts w:cstheme="majorHAnsi"/>
        </w:rPr>
        <w:t xml:space="preserve"> unions offer anything but</w:t>
      </w:r>
      <w:r w:rsidRPr="00F756B0">
        <w:rPr>
          <w:rFonts w:cstheme="majorHAnsi"/>
          <w:sz w:val="16"/>
        </w:rPr>
        <w:t xml:space="preserve"> </w:t>
      </w:r>
      <w:r w:rsidRPr="00F756B0">
        <w:rPr>
          <w:rStyle w:val="Emphasis"/>
          <w:rFonts w:cstheme="majorHAnsi"/>
        </w:rPr>
        <w:t>tiny incremental</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losing choices</w:t>
      </w:r>
      <w:r w:rsidRPr="00F756B0">
        <w:rPr>
          <w:rFonts w:cstheme="majorHAnsi"/>
          <w:sz w:val="16"/>
        </w:rPr>
        <w:t xml:space="preserve"> </w:t>
      </w:r>
      <w:r w:rsidRPr="00F756B0">
        <w:rPr>
          <w:rStyle w:val="StyleUnderline"/>
          <w:rFonts w:cstheme="majorHAnsi"/>
        </w:rPr>
        <w:t>to the</w:t>
      </w:r>
      <w:r w:rsidRPr="00F756B0">
        <w:rPr>
          <w:rFonts w:cstheme="majorHAnsi"/>
          <w:sz w:val="16"/>
        </w:rPr>
        <w:t xml:space="preserve"> </w:t>
      </w:r>
      <w:r w:rsidRPr="00F756B0">
        <w:rPr>
          <w:rStyle w:val="Emphasis"/>
          <w:rFonts w:cstheme="majorHAnsi"/>
          <w:highlight w:val="cyan"/>
        </w:rPr>
        <w:t>massive problems</w:t>
      </w:r>
      <w:r w:rsidRPr="00F756B0">
        <w:rPr>
          <w:rFonts w:cstheme="majorHAnsi"/>
          <w:sz w:val="16"/>
          <w:highlight w:val="cyan"/>
        </w:rPr>
        <w:t xml:space="preserve"> </w:t>
      </w:r>
      <w:r w:rsidRPr="00F756B0">
        <w:rPr>
          <w:rStyle w:val="StyleUnderline"/>
          <w:rFonts w:cstheme="majorHAnsi"/>
          <w:highlight w:val="cyan"/>
        </w:rPr>
        <w:t>of</w:t>
      </w:r>
      <w:r w:rsidRPr="00F756B0">
        <w:rPr>
          <w:rFonts w:cstheme="majorHAnsi"/>
          <w:sz w:val="16"/>
          <w:highlight w:val="cyan"/>
        </w:rPr>
        <w:t xml:space="preserve"> </w:t>
      </w:r>
      <w:r w:rsidRPr="00F756B0">
        <w:rPr>
          <w:rStyle w:val="Emphasis"/>
          <w:rFonts w:cstheme="majorHAnsi"/>
          <w:highlight w:val="cyan"/>
        </w:rPr>
        <w:t>outsourcing</w:t>
      </w:r>
      <w:r w:rsidRPr="00F756B0">
        <w:rPr>
          <w:rStyle w:val="Emphasis"/>
          <w:rFonts w:cstheme="majorHAnsi"/>
        </w:rPr>
        <w:t xml:space="preserve"> and AI?</w:t>
      </w:r>
    </w:p>
    <w:p w14:paraId="1A216ACF" w14:textId="77777777" w:rsidR="00237557" w:rsidRPr="00F756B0" w:rsidRDefault="00237557" w:rsidP="00237557">
      <w:pPr>
        <w:rPr>
          <w:rFonts w:cstheme="majorHAnsi"/>
          <w:sz w:val="16"/>
        </w:rPr>
      </w:pPr>
      <w:r w:rsidRPr="00F756B0">
        <w:rPr>
          <w:rFonts w:cstheme="majorHAnsi"/>
          <w:sz w:val="16"/>
        </w:rPr>
        <w:t xml:space="preserve">Two recent articles on </w:t>
      </w:r>
      <w:r w:rsidRPr="00B4033E">
        <w:rPr>
          <w:rStyle w:val="Emphasis"/>
          <w:rFonts w:cstheme="majorHAnsi"/>
          <w:highlight w:val="cyan"/>
        </w:rPr>
        <w:t>AI / automation</w:t>
      </w:r>
      <w:r w:rsidRPr="00F756B0">
        <w:rPr>
          <w:rStyle w:val="Emphasis"/>
          <w:rFonts w:cstheme="majorHAnsi"/>
        </w:rPr>
        <w:t xml:space="preserve"> </w:t>
      </w:r>
      <w:r w:rsidRPr="00B4033E">
        <w:rPr>
          <w:rStyle w:val="Emphasis"/>
          <w:rFonts w:cstheme="majorHAnsi"/>
          <w:highlight w:val="cyan"/>
        </w:rPr>
        <w:t>and</w:t>
      </w:r>
      <w:r w:rsidRPr="00F756B0">
        <w:rPr>
          <w:rStyle w:val="Emphasis"/>
          <w:rFonts w:cstheme="majorHAnsi"/>
        </w:rPr>
        <w:t xml:space="preserve"> </w:t>
      </w:r>
      <w:r w:rsidRPr="00B4033E">
        <w:rPr>
          <w:rStyle w:val="Emphasis"/>
          <w:rFonts w:cstheme="majorHAnsi"/>
          <w:highlight w:val="cyan"/>
        </w:rPr>
        <w:t>outsourcing</w:t>
      </w:r>
      <w:r w:rsidRPr="00F756B0">
        <w:rPr>
          <w:rStyle w:val="StyleUnderline"/>
          <w:rFonts w:cstheme="majorHAnsi"/>
        </w:rPr>
        <w:t xml:space="preserve"> </w:t>
      </w:r>
      <w:r w:rsidRPr="00F756B0">
        <w:rPr>
          <w:rFonts w:cstheme="majorHAnsi"/>
          <w:sz w:val="16"/>
        </w:rPr>
        <w:t xml:space="preserve">/ immigration offer a glimpse of what faces labor unions and the working class as </w:t>
      </w:r>
      <w:r w:rsidRPr="00F756B0">
        <w:rPr>
          <w:rStyle w:val="StyleUnderline"/>
          <w:rFonts w:cstheme="majorHAnsi"/>
        </w:rPr>
        <w:t xml:space="preserve">capital, </w:t>
      </w:r>
      <w:r w:rsidRPr="00B4033E">
        <w:rPr>
          <w:rStyle w:val="StyleUnderline"/>
          <w:rFonts w:cstheme="majorHAnsi"/>
          <w:highlight w:val="cyan"/>
        </w:rPr>
        <w:t>emboldened by</w:t>
      </w:r>
      <w:r w:rsidRPr="00F756B0">
        <w:rPr>
          <w:rStyle w:val="StyleUnderline"/>
          <w:rFonts w:cstheme="majorHAnsi"/>
        </w:rPr>
        <w:t xml:space="preserve"> the election of</w:t>
      </w:r>
      <w:r w:rsidRPr="00F756B0">
        <w:rPr>
          <w:rFonts w:cstheme="majorHAnsi"/>
          <w:sz w:val="16"/>
        </w:rPr>
        <w:t xml:space="preserve"> </w:t>
      </w:r>
      <w:r w:rsidRPr="00F756B0">
        <w:rPr>
          <w:rStyle w:val="Emphasis"/>
          <w:rFonts w:cstheme="majorHAnsi"/>
          <w:highlight w:val="cyan"/>
        </w:rPr>
        <w:t>Trump</w:t>
      </w:r>
      <w:r w:rsidRPr="00F756B0">
        <w:rPr>
          <w:rFonts w:cstheme="majorHAnsi"/>
          <w:sz w:val="16"/>
        </w:rPr>
        <w:t xml:space="preserve"> </w:t>
      </w:r>
      <w:r w:rsidRPr="00F756B0">
        <w:rPr>
          <w:rStyle w:val="StyleUnderline"/>
          <w:rFonts w:cstheme="majorHAnsi"/>
        </w:rPr>
        <w:t xml:space="preserve">and his </w:t>
      </w:r>
      <w:r w:rsidRPr="00F756B0">
        <w:rPr>
          <w:rStyle w:val="StyleUnderline"/>
          <w:rFonts w:cstheme="majorHAnsi"/>
          <w:highlight w:val="cyan"/>
        </w:rPr>
        <w:t>alliance with</w:t>
      </w:r>
      <w:r w:rsidRPr="00F756B0">
        <w:rPr>
          <w:rFonts w:cstheme="majorHAnsi"/>
          <w:sz w:val="16"/>
          <w:highlight w:val="cyan"/>
        </w:rPr>
        <w:t xml:space="preserve"> </w:t>
      </w:r>
      <w:r w:rsidRPr="00F756B0">
        <w:rPr>
          <w:rStyle w:val="Emphasis"/>
          <w:rFonts w:cstheme="majorHAnsi"/>
          <w:highlight w:val="cyan"/>
        </w:rPr>
        <w:t>Big Tech</w:t>
      </w:r>
      <w:r w:rsidRPr="00F756B0">
        <w:rPr>
          <w:rStyle w:val="StyleUnderline"/>
          <w:rFonts w:cstheme="majorHAnsi"/>
        </w:rPr>
        <w:t xml:space="preserve">, sets up to </w:t>
      </w:r>
      <w:r w:rsidRPr="00F756B0">
        <w:rPr>
          <w:rStyle w:val="Emphasis"/>
          <w:rFonts w:cstheme="majorHAnsi"/>
          <w:highlight w:val="cyan"/>
        </w:rPr>
        <w:t>continue</w:t>
      </w:r>
      <w:r w:rsidRPr="00F756B0">
        <w:rPr>
          <w:rFonts w:cstheme="majorHAnsi"/>
          <w:sz w:val="16"/>
        </w:rPr>
        <w:t xml:space="preserve"> </w:t>
      </w:r>
      <w:r w:rsidRPr="00F756B0">
        <w:rPr>
          <w:rStyle w:val="StyleUnderline"/>
          <w:rFonts w:cstheme="majorHAnsi"/>
        </w:rPr>
        <w:t xml:space="preserve">its push on </w:t>
      </w:r>
      <w:r w:rsidRPr="00F756B0">
        <w:rPr>
          <w:rStyle w:val="StyleUnderline"/>
          <w:rFonts w:cstheme="majorHAnsi"/>
          <w:highlight w:val="cyan"/>
        </w:rPr>
        <w:t>automation</w:t>
      </w:r>
      <w:r w:rsidRPr="00F756B0">
        <w:rPr>
          <w:rStyle w:val="StyleUnderline"/>
          <w:rFonts w:cstheme="majorHAnsi"/>
        </w:rPr>
        <w:t xml:space="preserve">, subcontracting, </w:t>
      </w:r>
      <w:r w:rsidRPr="00F756B0">
        <w:rPr>
          <w:rStyle w:val="StyleUnderline"/>
          <w:rFonts w:cstheme="majorHAnsi"/>
          <w:highlight w:val="cyan"/>
        </w:rPr>
        <w:t>outsourcing</w:t>
      </w:r>
      <w:r w:rsidRPr="00F756B0">
        <w:rPr>
          <w:rStyle w:val="StyleUnderline"/>
          <w:rFonts w:cstheme="majorHAnsi"/>
        </w:rPr>
        <w:t xml:space="preserve">, </w:t>
      </w:r>
      <w:r w:rsidRPr="00F756B0">
        <w:rPr>
          <w:rStyle w:val="StyleUnderline"/>
          <w:rFonts w:cstheme="majorHAnsi"/>
          <w:highlight w:val="cyan"/>
        </w:rPr>
        <w:t>and</w:t>
      </w:r>
      <w:r w:rsidRPr="00F756B0">
        <w:rPr>
          <w:rStyle w:val="StyleUnderline"/>
          <w:rFonts w:cstheme="majorHAnsi"/>
        </w:rPr>
        <w:t xml:space="preserve"> the importing of </w:t>
      </w:r>
      <w:r w:rsidRPr="00F756B0">
        <w:rPr>
          <w:rStyle w:val="StyleUnderline"/>
          <w:rFonts w:cstheme="majorHAnsi"/>
          <w:highlight w:val="cyan"/>
        </w:rPr>
        <w:t>foreign labor</w:t>
      </w:r>
      <w:r w:rsidRPr="00F756B0">
        <w:rPr>
          <w:rStyle w:val="StyleUnderline"/>
          <w:rFonts w:cstheme="majorHAnsi"/>
        </w:rPr>
        <w:t xml:space="preserve"> – despite Trump’s tacit claims to support “American jobs”. Organized labor, which</w:t>
      </w:r>
      <w:r w:rsidRPr="00F756B0">
        <w:rPr>
          <w:rFonts w:cstheme="majorHAnsi"/>
          <w:sz w:val="16"/>
        </w:rPr>
        <w:t xml:space="preserve">, </w:t>
      </w:r>
      <w:proofErr w:type="gramStart"/>
      <w:r w:rsidRPr="00F756B0">
        <w:rPr>
          <w:rFonts w:cstheme="majorHAnsi"/>
          <w:sz w:val="16"/>
        </w:rPr>
        <w:t>with the exception of</w:t>
      </w:r>
      <w:proofErr w:type="gramEnd"/>
      <w:r w:rsidRPr="00F756B0">
        <w:rPr>
          <w:rFonts w:cstheme="majorHAnsi"/>
          <w:sz w:val="16"/>
        </w:rPr>
        <w:t xml:space="preserve"> the Teamsters, </w:t>
      </w:r>
      <w:r w:rsidRPr="00F756B0">
        <w:rPr>
          <w:rStyle w:val="Emphasis"/>
          <w:rFonts w:cstheme="majorHAnsi"/>
        </w:rPr>
        <w:t>doubled down</w:t>
      </w:r>
      <w:r w:rsidRPr="00F756B0">
        <w:rPr>
          <w:rFonts w:cstheme="majorHAnsi"/>
          <w:sz w:val="16"/>
        </w:rPr>
        <w:t xml:space="preserve"> </w:t>
      </w:r>
      <w:r w:rsidRPr="00F756B0">
        <w:rPr>
          <w:rStyle w:val="StyleUnderline"/>
          <w:rFonts w:cstheme="majorHAnsi"/>
        </w:rPr>
        <w:t>on its support for</w:t>
      </w:r>
      <w:r w:rsidRPr="00F756B0">
        <w:rPr>
          <w:rFonts w:cstheme="majorHAnsi"/>
          <w:sz w:val="16"/>
        </w:rPr>
        <w:t xml:space="preserve"> Biden and the </w:t>
      </w:r>
      <w:r w:rsidRPr="00F756B0">
        <w:rPr>
          <w:rStyle w:val="Emphasis"/>
          <w:rFonts w:cstheme="majorHAnsi"/>
        </w:rPr>
        <w:t>Democrats</w:t>
      </w:r>
      <w:r w:rsidRPr="00F756B0">
        <w:rPr>
          <w:rFonts w:cstheme="majorHAnsi"/>
          <w:sz w:val="16"/>
        </w:rPr>
        <w:t xml:space="preserve"> in November </w:t>
      </w:r>
      <w:r w:rsidRPr="00F756B0">
        <w:rPr>
          <w:rStyle w:val="StyleUnderline"/>
          <w:rFonts w:cstheme="majorHAnsi"/>
        </w:rPr>
        <w:t>and</w:t>
      </w:r>
      <w:r w:rsidRPr="00F756B0">
        <w:rPr>
          <w:rFonts w:cstheme="majorHAnsi"/>
          <w:sz w:val="16"/>
        </w:rPr>
        <w:t xml:space="preserve"> </w:t>
      </w:r>
      <w:r w:rsidRPr="00F756B0">
        <w:rPr>
          <w:rStyle w:val="Emphasis"/>
          <w:rFonts w:cstheme="majorHAnsi"/>
          <w:highlight w:val="cyan"/>
        </w:rPr>
        <w:t>clinging</w:t>
      </w:r>
      <w:r w:rsidRPr="00F756B0">
        <w:rPr>
          <w:rFonts w:cstheme="majorHAnsi"/>
          <w:sz w:val="16"/>
        </w:rPr>
        <w:t xml:space="preserve"> </w:t>
      </w:r>
      <w:r w:rsidRPr="00F756B0">
        <w:rPr>
          <w:rStyle w:val="StyleUnderline"/>
          <w:rFonts w:cstheme="majorHAnsi"/>
          <w:highlight w:val="cyan"/>
        </w:rPr>
        <w:t>to</w:t>
      </w:r>
      <w:r w:rsidRPr="00F756B0">
        <w:rPr>
          <w:rStyle w:val="StyleUnderline"/>
          <w:rFonts w:cstheme="majorHAnsi"/>
        </w:rPr>
        <w:t xml:space="preserve"> the</w:t>
      </w:r>
      <w:r w:rsidRPr="00F756B0">
        <w:rPr>
          <w:rFonts w:cstheme="majorHAnsi"/>
          <w:sz w:val="16"/>
        </w:rPr>
        <w:t xml:space="preserve"> </w:t>
      </w:r>
      <w:r w:rsidRPr="00F756B0">
        <w:rPr>
          <w:rStyle w:val="Emphasis"/>
          <w:rFonts w:cstheme="majorHAnsi"/>
        </w:rPr>
        <w:t>lost strategy</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w:t>
      </w:r>
      <w:r w:rsidRPr="00F756B0">
        <w:rPr>
          <w:rStyle w:val="Emphasis"/>
          <w:rFonts w:cstheme="majorHAnsi"/>
        </w:rPr>
        <w:t>labor-</w:t>
      </w:r>
      <w:r w:rsidRPr="00F756B0">
        <w:rPr>
          <w:rStyle w:val="Emphasis"/>
          <w:rFonts w:cstheme="majorHAnsi"/>
          <w:highlight w:val="cyan"/>
        </w:rPr>
        <w:t>management cooperation</w:t>
      </w:r>
      <w:r w:rsidRPr="00F756B0">
        <w:rPr>
          <w:rStyle w:val="StyleUnderline"/>
          <w:rFonts w:cstheme="majorHAnsi"/>
        </w:rPr>
        <w:t>, now appears</w:t>
      </w:r>
      <w:r w:rsidRPr="00F756B0">
        <w:rPr>
          <w:rFonts w:cstheme="majorHAnsi"/>
          <w:sz w:val="16"/>
        </w:rPr>
        <w:t xml:space="preserve"> </w:t>
      </w:r>
      <w:r w:rsidRPr="00F756B0">
        <w:rPr>
          <w:rStyle w:val="Emphasis"/>
          <w:rFonts w:cstheme="majorHAnsi"/>
        </w:rPr>
        <w:t>more on the backfoot than ever</w:t>
      </w:r>
      <w:r w:rsidRPr="00F756B0">
        <w:rPr>
          <w:rFonts w:cstheme="majorHAnsi"/>
          <w:sz w:val="16"/>
        </w:rPr>
        <w:t xml:space="preserve"> </w:t>
      </w:r>
      <w:r w:rsidRPr="00F756B0">
        <w:rPr>
          <w:rStyle w:val="StyleUnderline"/>
          <w:rFonts w:cstheme="majorHAnsi"/>
        </w:rPr>
        <w:t>to defend against the onslaught</w:t>
      </w:r>
      <w:r w:rsidRPr="00F756B0">
        <w:rPr>
          <w:rFonts w:cstheme="majorHAnsi"/>
          <w:sz w:val="16"/>
        </w:rPr>
        <w:t>.</w:t>
      </w:r>
    </w:p>
    <w:p w14:paraId="0F0B53EE" w14:textId="77777777" w:rsidR="00237557" w:rsidRPr="00F756B0" w:rsidRDefault="00237557" w:rsidP="00237557">
      <w:pPr>
        <w:rPr>
          <w:rFonts w:cstheme="majorHAnsi"/>
          <w:sz w:val="16"/>
        </w:rPr>
      </w:pPr>
      <w:r w:rsidRPr="00F756B0">
        <w:rPr>
          <w:rStyle w:val="StyleUnderline"/>
          <w:rFonts w:cstheme="majorHAnsi"/>
        </w:rPr>
        <w:t>At least some union members are waking up to this disconnect</w:t>
      </w:r>
      <w:r w:rsidRPr="00F756B0">
        <w:rPr>
          <w:rFonts w:cstheme="majorHAnsi"/>
          <w:sz w:val="16"/>
        </w:rPr>
        <w:t>. Take the railroad industry for example: in the recent edition of The Highball, official publication of the Railroad Workers United described the automation threat facing rail workers and their unions:</w:t>
      </w:r>
    </w:p>
    <w:p w14:paraId="409F84F0" w14:textId="77777777" w:rsidR="00237557" w:rsidRPr="00F756B0" w:rsidRDefault="00237557" w:rsidP="00237557">
      <w:pPr>
        <w:rPr>
          <w:rFonts w:cstheme="majorHAnsi"/>
          <w:sz w:val="13"/>
          <w:szCs w:val="21"/>
        </w:rPr>
      </w:pPr>
      <w:r w:rsidRPr="00F756B0">
        <w:rPr>
          <w:rFonts w:cstheme="majorHAnsi"/>
          <w:sz w:val="13"/>
          <w:szCs w:val="21"/>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F756B0">
        <w:rPr>
          <w:rFonts w:cstheme="majorHAnsi"/>
          <w:sz w:val="13"/>
          <w:szCs w:val="21"/>
        </w:rPr>
        <w:t>All of</w:t>
      </w:r>
      <w:proofErr w:type="gramEnd"/>
      <w:r w:rsidRPr="00F756B0">
        <w:rPr>
          <w:rFonts w:cstheme="majorHAnsi"/>
          <w:sz w:val="13"/>
          <w:szCs w:val="21"/>
        </w:rPr>
        <w:t xml:space="preserve"> our unions have more than enough information right now to know the material problems and dangers ahead. The big question is when are they going to take that information and put it into action?</w:t>
      </w:r>
    </w:p>
    <w:p w14:paraId="42BBBCDC" w14:textId="77777777" w:rsidR="00237557" w:rsidRPr="00F756B0" w:rsidRDefault="00237557" w:rsidP="00237557">
      <w:pPr>
        <w:rPr>
          <w:rFonts w:cstheme="majorHAnsi"/>
          <w:sz w:val="13"/>
          <w:szCs w:val="21"/>
        </w:rPr>
      </w:pPr>
      <w:r w:rsidRPr="00F756B0">
        <w:rPr>
          <w:rFonts w:cstheme="majorHAnsi"/>
          <w:sz w:val="13"/>
          <w:szCs w:val="21"/>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37491D50" w14:textId="77777777" w:rsidR="00237557" w:rsidRPr="00F756B0" w:rsidRDefault="00237557" w:rsidP="00237557">
      <w:pPr>
        <w:rPr>
          <w:rFonts w:cstheme="majorHAnsi"/>
          <w:sz w:val="21"/>
          <w:szCs w:val="20"/>
        </w:rPr>
      </w:pPr>
      <w:r w:rsidRPr="00F756B0">
        <w:rPr>
          <w:rStyle w:val="StyleUnderline"/>
          <w:rFonts w:cstheme="majorHAnsi"/>
        </w:rPr>
        <w:t>Organized labor, especially over the past two decades, has</w:t>
      </w:r>
      <w:r w:rsidRPr="00F756B0">
        <w:rPr>
          <w:rFonts w:cstheme="majorHAnsi"/>
          <w:sz w:val="16"/>
        </w:rPr>
        <w:t xml:space="preserve"> </w:t>
      </w:r>
      <w:r w:rsidRPr="00F756B0">
        <w:rPr>
          <w:rStyle w:val="Emphasis"/>
          <w:rFonts w:cstheme="majorHAnsi"/>
        </w:rPr>
        <w:t>joined</w:t>
      </w:r>
      <w:r w:rsidRPr="00F756B0">
        <w:rPr>
          <w:rFonts w:cstheme="majorHAnsi"/>
          <w:sz w:val="16"/>
        </w:rPr>
        <w:t xml:space="preserve"> with the </w:t>
      </w:r>
      <w:r w:rsidRPr="00F756B0">
        <w:rPr>
          <w:rStyle w:val="Emphasis"/>
          <w:rFonts w:cstheme="majorHAnsi"/>
        </w:rPr>
        <w:t>Democrats</w:t>
      </w:r>
      <w:r w:rsidRPr="00F756B0">
        <w:rPr>
          <w:rFonts w:cstheme="majorHAnsi"/>
          <w:sz w:val="16"/>
        </w:rPr>
        <w:t xml:space="preserve"> </w:t>
      </w:r>
      <w:r w:rsidRPr="00F756B0">
        <w:rPr>
          <w:rStyle w:val="StyleUnderline"/>
          <w:rFonts w:cstheme="majorHAnsi"/>
        </w:rPr>
        <w:t>with enthusiastic support for</w:t>
      </w:r>
      <w:r w:rsidRPr="00F756B0">
        <w:rPr>
          <w:rFonts w:cstheme="majorHAnsi"/>
          <w:sz w:val="16"/>
        </w:rPr>
        <w:t xml:space="preserve"> </w:t>
      </w:r>
      <w:r w:rsidRPr="00F756B0">
        <w:rPr>
          <w:rStyle w:val="Emphasis"/>
          <w:rFonts w:cstheme="majorHAnsi"/>
        </w:rPr>
        <w:t>immigration</w:t>
      </w:r>
      <w:r w:rsidRPr="00F756B0">
        <w:rPr>
          <w:rStyle w:val="StyleUnderline"/>
          <w:rFonts w:cstheme="majorHAnsi"/>
        </w:rPr>
        <w:t>, mainly due to the growth of its members in heavily immigrant sectors. But now facing Trump’s simultaneous</w:t>
      </w:r>
      <w:r w:rsidRPr="00F756B0">
        <w:rPr>
          <w:rFonts w:cstheme="majorHAnsi"/>
          <w:sz w:val="16"/>
        </w:rPr>
        <w:t xml:space="preserve"> </w:t>
      </w:r>
      <w:r w:rsidRPr="00F756B0">
        <w:rPr>
          <w:rStyle w:val="Emphasis"/>
          <w:rFonts w:cstheme="majorHAnsi"/>
        </w:rPr>
        <w:t>xenophobic anti-immigrant rhetoric</w:t>
      </w:r>
      <w:r w:rsidRPr="00F756B0">
        <w:rPr>
          <w:rFonts w:cstheme="majorHAnsi"/>
          <w:sz w:val="16"/>
        </w:rPr>
        <w:t xml:space="preserve"> </w:t>
      </w:r>
      <w:r w:rsidRPr="00F756B0">
        <w:rPr>
          <w:rStyle w:val="StyleUnderline"/>
          <w:rFonts w:cstheme="majorHAnsi"/>
        </w:rPr>
        <w:t xml:space="preserve">with the </w:t>
      </w:r>
      <w:r w:rsidRPr="00F756B0">
        <w:rPr>
          <w:rStyle w:val="StyleUnderline"/>
          <w:rFonts w:cstheme="majorHAnsi"/>
          <w:highlight w:val="cyan"/>
        </w:rPr>
        <w:t>GOP’s</w:t>
      </w:r>
      <w:r w:rsidRPr="00F756B0">
        <w:rPr>
          <w:rStyle w:val="StyleUnderline"/>
          <w:rFonts w:cstheme="majorHAnsi"/>
        </w:rPr>
        <w:t xml:space="preserve"> sudden </w:t>
      </w:r>
      <w:r w:rsidRPr="00F756B0">
        <w:rPr>
          <w:rStyle w:val="StyleUnderline"/>
          <w:rFonts w:cstheme="majorHAnsi"/>
          <w:highlight w:val="cyan"/>
        </w:rPr>
        <w:t xml:space="preserve">total </w:t>
      </w:r>
      <w:r w:rsidRPr="00F756B0">
        <w:rPr>
          <w:rStyle w:val="Emphasis"/>
          <w:rFonts w:cstheme="majorHAnsi"/>
          <w:highlight w:val="cyan"/>
        </w:rPr>
        <w:t>embrace</w:t>
      </w:r>
      <w:r w:rsidRPr="00F756B0">
        <w:rPr>
          <w:rStyle w:val="StyleUnderline"/>
          <w:rFonts w:cstheme="majorHAnsi"/>
          <w:highlight w:val="cyan"/>
        </w:rPr>
        <w:t xml:space="preserve"> of</w:t>
      </w:r>
      <w:r w:rsidRPr="00F756B0">
        <w:rPr>
          <w:rFonts w:cstheme="majorHAnsi"/>
          <w:sz w:val="16"/>
          <w:highlight w:val="cyan"/>
        </w:rPr>
        <w:t xml:space="preserve"> </w:t>
      </w:r>
      <w:r w:rsidRPr="00F756B0">
        <w:rPr>
          <w:rStyle w:val="Emphasis"/>
          <w:rFonts w:cstheme="majorHAnsi"/>
          <w:highlight w:val="cyan"/>
        </w:rPr>
        <w:t>foreign labor</w:t>
      </w:r>
      <w:r w:rsidRPr="00F756B0">
        <w:rPr>
          <w:rFonts w:cstheme="majorHAnsi"/>
          <w:sz w:val="16"/>
        </w:rPr>
        <w:t xml:space="preserve"> </w:t>
      </w:r>
      <w:r w:rsidRPr="00F756B0">
        <w:rPr>
          <w:rStyle w:val="StyleUnderline"/>
          <w:rFonts w:cstheme="majorHAnsi"/>
        </w:rPr>
        <w:t>via</w:t>
      </w:r>
      <w:r w:rsidRPr="00F756B0">
        <w:rPr>
          <w:rFonts w:cstheme="majorHAnsi"/>
          <w:sz w:val="16"/>
        </w:rPr>
        <w:t xml:space="preserve"> </w:t>
      </w:r>
      <w:r w:rsidRPr="00F756B0">
        <w:rPr>
          <w:rStyle w:val="Emphasis"/>
          <w:rFonts w:cstheme="majorHAnsi"/>
        </w:rPr>
        <w:t>H1Bs</w:t>
      </w:r>
      <w:r w:rsidRPr="00F756B0">
        <w:rPr>
          <w:rStyle w:val="StyleUnderline"/>
          <w:rFonts w:cstheme="majorHAnsi"/>
        </w:rPr>
        <w:t xml:space="preserve">, </w:t>
      </w:r>
      <w:r w:rsidRPr="00F756B0">
        <w:rPr>
          <w:rStyle w:val="StyleUnderline"/>
          <w:rFonts w:cstheme="majorHAnsi"/>
          <w:highlight w:val="cyan"/>
        </w:rPr>
        <w:t>labor has</w:t>
      </w:r>
      <w:r w:rsidRPr="00F756B0">
        <w:rPr>
          <w:rFonts w:cstheme="majorHAnsi"/>
          <w:sz w:val="16"/>
          <w:highlight w:val="cyan"/>
        </w:rPr>
        <w:t xml:space="preserve"> </w:t>
      </w:r>
      <w:r w:rsidRPr="00F756B0">
        <w:rPr>
          <w:rStyle w:val="Emphasis"/>
          <w:rFonts w:cstheme="majorHAnsi"/>
          <w:highlight w:val="cyan"/>
        </w:rPr>
        <w:t>no analysis</w:t>
      </w:r>
      <w:r w:rsidRPr="00F756B0">
        <w:rPr>
          <w:rFonts w:cstheme="majorHAnsi"/>
          <w:sz w:val="16"/>
        </w:rPr>
        <w:t xml:space="preserve"> </w:t>
      </w:r>
      <w:r w:rsidRPr="00F756B0">
        <w:rPr>
          <w:rStyle w:val="StyleUnderline"/>
          <w:rFonts w:cstheme="majorHAnsi"/>
        </w:rPr>
        <w:t>which</w:t>
      </w:r>
      <w:r w:rsidRPr="00F756B0">
        <w:rPr>
          <w:rFonts w:cstheme="majorHAnsi"/>
          <w:sz w:val="16"/>
        </w:rPr>
        <w:t xml:space="preserve"> </w:t>
      </w:r>
      <w:r w:rsidRPr="00F756B0">
        <w:rPr>
          <w:rStyle w:val="Emphasis"/>
          <w:rFonts w:cstheme="majorHAnsi"/>
        </w:rPr>
        <w:t>balances</w:t>
      </w:r>
      <w:r w:rsidRPr="00F756B0">
        <w:rPr>
          <w:rFonts w:cstheme="majorHAnsi"/>
          <w:sz w:val="16"/>
        </w:rPr>
        <w:t xml:space="preserve"> </w:t>
      </w:r>
      <w:r w:rsidRPr="00F756B0">
        <w:rPr>
          <w:rStyle w:val="StyleUnderline"/>
          <w:rFonts w:cstheme="majorHAnsi"/>
        </w:rPr>
        <w:t>protecting its</w:t>
      </w:r>
      <w:r w:rsidRPr="00F756B0">
        <w:rPr>
          <w:rFonts w:cstheme="majorHAnsi"/>
          <w:sz w:val="16"/>
        </w:rPr>
        <w:t xml:space="preserve"> existing </w:t>
      </w:r>
      <w:r w:rsidRPr="00F756B0">
        <w:rPr>
          <w:rStyle w:val="Emphasis"/>
          <w:rFonts w:cstheme="majorHAnsi"/>
        </w:rPr>
        <w:t>immigrant members</w:t>
      </w:r>
      <w:r w:rsidRPr="00F756B0">
        <w:rPr>
          <w:rFonts w:cstheme="majorHAnsi"/>
          <w:sz w:val="16"/>
        </w:rPr>
        <w:t xml:space="preserve"> </w:t>
      </w:r>
      <w:r w:rsidRPr="00F756B0">
        <w:rPr>
          <w:rStyle w:val="StyleUnderline"/>
          <w:rFonts w:cstheme="majorHAnsi"/>
        </w:rPr>
        <w:t>while recognizing the role</w:t>
      </w:r>
      <w:r w:rsidRPr="00F756B0">
        <w:rPr>
          <w:rFonts w:cstheme="majorHAnsi"/>
          <w:sz w:val="16"/>
        </w:rPr>
        <w:t xml:space="preserve"> </w:t>
      </w:r>
      <w:r w:rsidRPr="00F756B0">
        <w:rPr>
          <w:rStyle w:val="Emphasis"/>
          <w:rFonts w:cstheme="majorHAnsi"/>
        </w:rPr>
        <w:t>foreign workers</w:t>
      </w:r>
      <w:r w:rsidRPr="00F756B0">
        <w:rPr>
          <w:rFonts w:cstheme="majorHAnsi"/>
          <w:sz w:val="16"/>
        </w:rPr>
        <w:t xml:space="preserve"> </w:t>
      </w:r>
      <w:r w:rsidRPr="00F756B0">
        <w:rPr>
          <w:rStyle w:val="StyleUnderline"/>
          <w:rFonts w:cstheme="majorHAnsi"/>
        </w:rPr>
        <w:t xml:space="preserve">have in </w:t>
      </w:r>
      <w:r w:rsidRPr="00F756B0">
        <w:rPr>
          <w:rStyle w:val="Emphasis"/>
          <w:rFonts w:cstheme="majorHAnsi"/>
        </w:rPr>
        <w:t>wage suppression</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highlight w:val="cyan"/>
        </w:rPr>
        <w:t>preventing unionization</w:t>
      </w:r>
      <w:r w:rsidRPr="00F756B0">
        <w:rPr>
          <w:rStyle w:val="StyleUnderline"/>
          <w:rFonts w:cstheme="majorHAnsi"/>
        </w:rPr>
        <w:t xml:space="preserve">. </w:t>
      </w:r>
      <w:r w:rsidRPr="00F756B0">
        <w:rPr>
          <w:rFonts w:cstheme="majorHAnsi"/>
          <w:sz w:val="21"/>
          <w:szCs w:val="20"/>
        </w:rPr>
        <w:t>Capital has no interest in dropping the draconian 60-day rule, in which an H1B worker is deported if they’re unable to find a job.</w:t>
      </w:r>
    </w:p>
    <w:p w14:paraId="0AF6544B" w14:textId="77777777" w:rsidR="00237557" w:rsidRPr="00F756B0" w:rsidRDefault="00237557" w:rsidP="00237557">
      <w:pPr>
        <w:rPr>
          <w:rFonts w:cstheme="majorHAnsi"/>
          <w:sz w:val="16"/>
        </w:rPr>
      </w:pPr>
      <w:r w:rsidRPr="00F756B0">
        <w:rPr>
          <w:rFonts w:cstheme="majorHAnsi"/>
          <w:sz w:val="16"/>
        </w:rPr>
        <w:t>Labor management cooperation: a dying “strategy”</w:t>
      </w:r>
    </w:p>
    <w:p w14:paraId="270C66A3" w14:textId="77777777" w:rsidR="00237557" w:rsidRPr="00F756B0" w:rsidRDefault="00237557" w:rsidP="00237557">
      <w:pPr>
        <w:rPr>
          <w:rStyle w:val="StyleUnderline"/>
          <w:rFonts w:cstheme="majorHAnsi"/>
        </w:rPr>
      </w:pPr>
      <w:r w:rsidRPr="00F756B0">
        <w:rPr>
          <w:rStyle w:val="StyleUnderline"/>
          <w:rFonts w:cstheme="majorHAnsi"/>
          <w:highlight w:val="cyan"/>
        </w:rPr>
        <w:t>US labor</w:t>
      </w:r>
      <w:r w:rsidRPr="00F756B0">
        <w:rPr>
          <w:rStyle w:val="StyleUnderline"/>
          <w:rFonts w:cstheme="majorHAnsi"/>
        </w:rPr>
        <w:t xml:space="preserve"> and the nation is littered with the effects of the past decades of</w:t>
      </w:r>
      <w:r w:rsidRPr="00F756B0">
        <w:rPr>
          <w:rFonts w:cstheme="majorHAnsi"/>
          <w:sz w:val="16"/>
        </w:rPr>
        <w:t xml:space="preserve"> </w:t>
      </w:r>
      <w:r w:rsidRPr="00F756B0">
        <w:rPr>
          <w:rStyle w:val="Emphasis"/>
          <w:rFonts w:cstheme="majorHAnsi"/>
          <w:highlight w:val="cyan"/>
        </w:rPr>
        <w:t>deindustrialization</w:t>
      </w:r>
      <w:r w:rsidRPr="00F756B0">
        <w:rPr>
          <w:rFonts w:cstheme="majorHAnsi"/>
          <w:sz w:val="16"/>
        </w:rPr>
        <w:t xml:space="preserve"> </w:t>
      </w:r>
      <w:r w:rsidRPr="00F756B0">
        <w:rPr>
          <w:rStyle w:val="StyleUnderline"/>
          <w:rFonts w:cstheme="majorHAnsi"/>
          <w:highlight w:val="cyan"/>
        </w:rPr>
        <w:t xml:space="preserve">as </w:t>
      </w:r>
      <w:r w:rsidRPr="00F756B0">
        <w:rPr>
          <w:rStyle w:val="Emphasis"/>
          <w:rFonts w:cstheme="majorHAnsi"/>
          <w:highlight w:val="cyan"/>
        </w:rPr>
        <w:t>capital offshored</w:t>
      </w:r>
      <w:r w:rsidRPr="00F756B0">
        <w:rPr>
          <w:rFonts w:cstheme="majorHAnsi"/>
          <w:sz w:val="16"/>
        </w:rPr>
        <w:t xml:space="preserve"> </w:t>
      </w:r>
      <w:r w:rsidRPr="00F756B0">
        <w:rPr>
          <w:rStyle w:val="StyleUnderline"/>
          <w:rFonts w:cstheme="majorHAnsi"/>
        </w:rPr>
        <w:t xml:space="preserve">and </w:t>
      </w:r>
      <w:r w:rsidRPr="00F756B0">
        <w:rPr>
          <w:rStyle w:val="StyleUnderline"/>
          <w:rFonts w:cstheme="majorHAnsi"/>
          <w:highlight w:val="cyan"/>
        </w:rPr>
        <w:t>contracted</w:t>
      </w:r>
      <w:r w:rsidRPr="00F756B0">
        <w:rPr>
          <w:rStyle w:val="StyleUnderline"/>
          <w:rFonts w:cstheme="majorHAnsi"/>
        </w:rPr>
        <w:t xml:space="preserve"> out</w:t>
      </w:r>
      <w:r w:rsidRPr="00F756B0">
        <w:rPr>
          <w:rFonts w:cstheme="majorHAnsi"/>
          <w:sz w:val="16"/>
        </w:rPr>
        <w:t xml:space="preserve"> </w:t>
      </w:r>
      <w:r w:rsidRPr="00F756B0">
        <w:rPr>
          <w:rStyle w:val="Emphasis"/>
          <w:rFonts w:cstheme="majorHAnsi"/>
          <w:highlight w:val="cyan"/>
        </w:rPr>
        <w:t>whole industries</w:t>
      </w:r>
      <w:r w:rsidRPr="00F756B0">
        <w:rPr>
          <w:rStyle w:val="StyleUnderline"/>
          <w:rFonts w:cstheme="majorHAnsi"/>
        </w:rPr>
        <w:t>, destroying</w:t>
      </w:r>
      <w:r w:rsidRPr="00F756B0">
        <w:rPr>
          <w:rFonts w:cstheme="majorHAnsi"/>
          <w:sz w:val="16"/>
        </w:rPr>
        <w:t xml:space="preserve"> </w:t>
      </w:r>
      <w:r w:rsidRPr="00F756B0">
        <w:rPr>
          <w:rStyle w:val="Emphasis"/>
          <w:rFonts w:cstheme="majorHAnsi"/>
        </w:rPr>
        <w:t>millions of</w:t>
      </w:r>
      <w:r w:rsidRPr="00F756B0">
        <w:rPr>
          <w:rFonts w:cstheme="majorHAnsi"/>
          <w:sz w:val="16"/>
        </w:rPr>
        <w:t xml:space="preserve"> decent </w:t>
      </w:r>
      <w:r w:rsidRPr="00F756B0">
        <w:rPr>
          <w:rStyle w:val="Emphasis"/>
          <w:rFonts w:cstheme="majorHAnsi"/>
        </w:rPr>
        <w:t>jobs</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decimating communities</w:t>
      </w:r>
      <w:r w:rsidRPr="00F756B0">
        <w:rPr>
          <w:rFonts w:cstheme="majorHAnsi"/>
          <w:sz w:val="16"/>
        </w:rPr>
        <w:t xml:space="preserve"> </w:t>
      </w:r>
      <w:r w:rsidRPr="00F756B0">
        <w:rPr>
          <w:rStyle w:val="StyleUnderline"/>
          <w:rFonts w:cstheme="majorHAnsi"/>
        </w:rPr>
        <w:t>into</w:t>
      </w:r>
      <w:r w:rsidRPr="00F756B0">
        <w:rPr>
          <w:rFonts w:cstheme="majorHAnsi"/>
          <w:sz w:val="16"/>
        </w:rPr>
        <w:t xml:space="preserve"> </w:t>
      </w:r>
      <w:r w:rsidRPr="00F756B0">
        <w:rPr>
          <w:rStyle w:val="Emphasis"/>
          <w:rFonts w:cstheme="majorHAnsi"/>
        </w:rPr>
        <w:t>“rust belts.”</w:t>
      </w:r>
      <w:r w:rsidRPr="00F756B0">
        <w:rPr>
          <w:rFonts w:cstheme="majorHAnsi"/>
          <w:sz w:val="16"/>
        </w:rPr>
        <w:t xml:space="preserve"> Almost if not </w:t>
      </w:r>
      <w:proofErr w:type="gramStart"/>
      <w:r w:rsidRPr="00F756B0">
        <w:rPr>
          <w:rStyle w:val="Emphasis"/>
          <w:rFonts w:cstheme="majorHAnsi"/>
        </w:rPr>
        <w:t>all</w:t>
      </w:r>
      <w:r w:rsidRPr="00F756B0">
        <w:rPr>
          <w:rFonts w:cstheme="majorHAnsi"/>
          <w:sz w:val="16"/>
        </w:rPr>
        <w:t xml:space="preserve"> of</w:t>
      </w:r>
      <w:proofErr w:type="gramEnd"/>
      <w:r w:rsidRPr="00F756B0">
        <w:rPr>
          <w:rFonts w:cstheme="majorHAnsi"/>
          <w:sz w:val="16"/>
        </w:rPr>
        <w:t xml:space="preserve"> these </w:t>
      </w:r>
      <w:r w:rsidRPr="00F756B0">
        <w:rPr>
          <w:rStyle w:val="StyleUnderline"/>
          <w:rFonts w:cstheme="majorHAnsi"/>
          <w:highlight w:val="cyan"/>
        </w:rPr>
        <w:t>destroyed industries were</w:t>
      </w:r>
      <w:r w:rsidRPr="00F756B0">
        <w:rPr>
          <w:rFonts w:cstheme="majorHAnsi"/>
          <w:sz w:val="16"/>
          <w:highlight w:val="cyan"/>
        </w:rPr>
        <w:t xml:space="preserve"> </w:t>
      </w:r>
      <w:r w:rsidRPr="00F756B0">
        <w:rPr>
          <w:rStyle w:val="Emphasis"/>
          <w:rFonts w:cstheme="majorHAnsi"/>
          <w:highlight w:val="cyan"/>
        </w:rPr>
        <w:t>unionized</w:t>
      </w:r>
      <w:r w:rsidRPr="00F756B0">
        <w:rPr>
          <w:rFonts w:cstheme="majorHAnsi"/>
          <w:sz w:val="16"/>
        </w:rPr>
        <w:t xml:space="preserve"> </w:t>
      </w:r>
      <w:r w:rsidRPr="00F756B0">
        <w:rPr>
          <w:rStyle w:val="StyleUnderline"/>
          <w:rFonts w:cstheme="majorHAnsi"/>
        </w:rPr>
        <w:t>– but a</w:t>
      </w:r>
      <w:r w:rsidRPr="00F756B0">
        <w:rPr>
          <w:rFonts w:cstheme="majorHAnsi"/>
          <w:sz w:val="16"/>
        </w:rPr>
        <w:t xml:space="preserve"> </w:t>
      </w:r>
      <w:r w:rsidRPr="00F756B0">
        <w:rPr>
          <w:rStyle w:val="Emphasis"/>
          <w:rFonts w:cstheme="majorHAnsi"/>
        </w:rPr>
        <w:t>“labor management partnership”</w:t>
      </w:r>
      <w:r w:rsidRPr="00F756B0">
        <w:rPr>
          <w:rFonts w:cstheme="majorHAnsi"/>
          <w:sz w:val="16"/>
        </w:rPr>
        <w:t xml:space="preserve"> </w:t>
      </w:r>
      <w:r w:rsidRPr="00F756B0">
        <w:rPr>
          <w:rStyle w:val="StyleUnderline"/>
          <w:rFonts w:cstheme="majorHAnsi"/>
        </w:rPr>
        <w:t xml:space="preserve">mentality </w:t>
      </w:r>
      <w:r w:rsidRPr="00F756B0">
        <w:rPr>
          <w:rStyle w:val="Emphasis"/>
          <w:rFonts w:cstheme="majorHAnsi"/>
          <w:highlight w:val="cyan"/>
        </w:rPr>
        <w:t>prevented unions</w:t>
      </w:r>
      <w:r w:rsidRPr="00F756B0">
        <w:rPr>
          <w:rFonts w:cstheme="majorHAnsi"/>
          <w:sz w:val="16"/>
          <w:highlight w:val="cyan"/>
        </w:rPr>
        <w:t xml:space="preserve"> </w:t>
      </w:r>
      <w:r w:rsidRPr="00F756B0">
        <w:rPr>
          <w:rStyle w:val="StyleUnderline"/>
          <w:rFonts w:cstheme="majorHAnsi"/>
          <w:highlight w:val="cyan"/>
        </w:rPr>
        <w:t>from</w:t>
      </w:r>
      <w:r w:rsidRPr="00F756B0">
        <w:rPr>
          <w:rFonts w:cstheme="majorHAnsi"/>
          <w:sz w:val="16"/>
          <w:highlight w:val="cyan"/>
        </w:rPr>
        <w:t xml:space="preserve"> </w:t>
      </w:r>
      <w:r w:rsidRPr="00F756B0">
        <w:rPr>
          <w:rStyle w:val="Emphasis"/>
          <w:rFonts w:cstheme="majorHAnsi"/>
          <w:highlight w:val="cyan"/>
        </w:rPr>
        <w:t>organizing</w:t>
      </w:r>
      <w:r w:rsidRPr="00F756B0">
        <w:rPr>
          <w:rFonts w:cstheme="majorHAnsi"/>
          <w:sz w:val="16"/>
        </w:rPr>
        <w:t xml:space="preserve"> </w:t>
      </w:r>
      <w:r w:rsidRPr="00F756B0">
        <w:rPr>
          <w:rStyle w:val="StyleUnderline"/>
          <w:rFonts w:cstheme="majorHAnsi"/>
        </w:rPr>
        <w:t>a</w:t>
      </w:r>
      <w:r w:rsidRPr="00F756B0">
        <w:rPr>
          <w:rFonts w:cstheme="majorHAnsi"/>
          <w:sz w:val="16"/>
        </w:rPr>
        <w:t xml:space="preserve"> </w:t>
      </w:r>
      <w:r w:rsidRPr="00F756B0">
        <w:rPr>
          <w:rStyle w:val="Emphasis"/>
          <w:rFonts w:cstheme="majorHAnsi"/>
          <w:highlight w:val="cyan"/>
        </w:rPr>
        <w:t>mass fight back</w:t>
      </w:r>
      <w:r w:rsidRPr="00F756B0">
        <w:rPr>
          <w:rFonts w:cstheme="majorHAnsi"/>
          <w:sz w:val="16"/>
        </w:rPr>
        <w:t xml:space="preserve"> </w:t>
      </w:r>
      <w:r w:rsidRPr="00F756B0">
        <w:rPr>
          <w:rStyle w:val="StyleUnderline"/>
          <w:rFonts w:cstheme="majorHAnsi"/>
        </w:rPr>
        <w:t>against corporate rule on the job and at the ballot box.</w:t>
      </w:r>
    </w:p>
    <w:p w14:paraId="21CA4732" w14:textId="77777777" w:rsidR="00237557" w:rsidRDefault="00237557" w:rsidP="00237557">
      <w:pPr>
        <w:rPr>
          <w:rFonts w:cstheme="majorHAnsi"/>
          <w:sz w:val="21"/>
          <w:szCs w:val="20"/>
        </w:rPr>
      </w:pPr>
      <w:r w:rsidRPr="00F756B0">
        <w:rPr>
          <w:rStyle w:val="StyleUnderline"/>
          <w:rFonts w:cstheme="majorHAnsi"/>
        </w:rPr>
        <w:t>The sacrosanct belief in “management rights” and weak US labor law puts</w:t>
      </w:r>
      <w:r w:rsidRPr="00F756B0">
        <w:rPr>
          <w:rFonts w:cstheme="majorHAnsi"/>
          <w:sz w:val="16"/>
        </w:rPr>
        <w:t xml:space="preserve"> </w:t>
      </w:r>
      <w:r w:rsidRPr="00F756B0">
        <w:rPr>
          <w:rStyle w:val="Emphasis"/>
          <w:rFonts w:cstheme="majorHAnsi"/>
        </w:rPr>
        <w:t>limits</w:t>
      </w:r>
      <w:r w:rsidRPr="00F756B0">
        <w:rPr>
          <w:rFonts w:cstheme="majorHAnsi"/>
          <w:sz w:val="16"/>
        </w:rPr>
        <w:t xml:space="preserve"> </w:t>
      </w:r>
      <w:r w:rsidRPr="00F756B0">
        <w:rPr>
          <w:rStyle w:val="StyleUnderline"/>
          <w:rFonts w:cstheme="majorHAnsi"/>
        </w:rPr>
        <w:t xml:space="preserve">on unions to negotiate </w:t>
      </w:r>
      <w:r w:rsidRPr="00F756B0">
        <w:rPr>
          <w:rStyle w:val="Emphasis"/>
          <w:rFonts w:cstheme="majorHAnsi"/>
        </w:rPr>
        <w:t>mostly</w:t>
      </w:r>
      <w:r w:rsidRPr="00F756B0">
        <w:rPr>
          <w:rStyle w:val="StyleUnderline"/>
          <w:rFonts w:cstheme="majorHAnsi"/>
        </w:rPr>
        <w:t xml:space="preserve"> on the</w:t>
      </w:r>
      <w:r w:rsidRPr="00F756B0">
        <w:rPr>
          <w:rFonts w:cstheme="majorHAnsi"/>
          <w:sz w:val="16"/>
        </w:rPr>
        <w:t xml:space="preserve"> </w:t>
      </w:r>
      <w:r w:rsidRPr="00F756B0">
        <w:rPr>
          <w:rStyle w:val="Emphasis"/>
          <w:rFonts w:cstheme="majorHAnsi"/>
        </w:rPr>
        <w:t>“effects”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massive </w:t>
      </w:r>
      <w:r w:rsidRPr="00F756B0">
        <w:rPr>
          <w:rStyle w:val="StyleUnderline"/>
          <w:rFonts w:cstheme="majorHAnsi"/>
        </w:rPr>
        <w:t xml:space="preserve">job losses. And because the top union leadership believes the workers’ interests are </w:t>
      </w:r>
      <w:proofErr w:type="gramStart"/>
      <w:r w:rsidRPr="00F756B0">
        <w:rPr>
          <w:rStyle w:val="StyleUnderline"/>
          <w:rFonts w:cstheme="majorHAnsi"/>
        </w:rPr>
        <w:t>similar to</w:t>
      </w:r>
      <w:proofErr w:type="gramEnd"/>
      <w:r w:rsidRPr="00F756B0">
        <w:rPr>
          <w:rStyle w:val="StyleUnderline"/>
          <w:rFonts w:cstheme="majorHAnsi"/>
        </w:rPr>
        <w:t xml:space="preserve"> that of their</w:t>
      </w:r>
      <w:r w:rsidRPr="00F756B0">
        <w:rPr>
          <w:rFonts w:cstheme="majorHAnsi"/>
          <w:sz w:val="16"/>
        </w:rPr>
        <w:t xml:space="preserve"> </w:t>
      </w:r>
      <w:r w:rsidRPr="00F756B0">
        <w:rPr>
          <w:rStyle w:val="Emphasis"/>
          <w:rFonts w:cstheme="majorHAnsi"/>
        </w:rPr>
        <w:t>“employer,”</w:t>
      </w:r>
      <w:r w:rsidRPr="00F756B0">
        <w:rPr>
          <w:rFonts w:cstheme="majorHAnsi"/>
          <w:sz w:val="16"/>
        </w:rPr>
        <w:t xml:space="preserve"> </w:t>
      </w:r>
      <w:r w:rsidRPr="00F756B0">
        <w:rPr>
          <w:rStyle w:val="StyleUnderline"/>
          <w:rFonts w:cstheme="majorHAnsi"/>
          <w:highlight w:val="cyan"/>
        </w:rPr>
        <w:t>unions never</w:t>
      </w:r>
      <w:r w:rsidRPr="00F756B0">
        <w:rPr>
          <w:rFonts w:cstheme="majorHAnsi"/>
          <w:sz w:val="16"/>
          <w:highlight w:val="cyan"/>
        </w:rPr>
        <w:t xml:space="preserve"> </w:t>
      </w:r>
      <w:r w:rsidRPr="00F756B0">
        <w:rPr>
          <w:rStyle w:val="Emphasis"/>
          <w:rFonts w:cstheme="majorHAnsi"/>
          <w:highlight w:val="cyan"/>
        </w:rPr>
        <w:t>challenge</w:t>
      </w:r>
      <w:r w:rsidRPr="00F756B0">
        <w:rPr>
          <w:rStyle w:val="Emphasis"/>
          <w:rFonts w:cstheme="majorHAnsi"/>
        </w:rPr>
        <w:t>d</w:t>
      </w:r>
      <w:r w:rsidRPr="00F756B0">
        <w:rPr>
          <w:rFonts w:cstheme="majorHAnsi"/>
          <w:sz w:val="16"/>
        </w:rPr>
        <w:t xml:space="preserve"> </w:t>
      </w:r>
      <w:r w:rsidRPr="00F756B0">
        <w:rPr>
          <w:rStyle w:val="StyleUnderline"/>
          <w:rFonts w:cstheme="majorHAnsi"/>
        </w:rPr>
        <w:t xml:space="preserve">the power of </w:t>
      </w:r>
      <w:r w:rsidRPr="00F756B0">
        <w:rPr>
          <w:rStyle w:val="StyleUnderline"/>
          <w:rFonts w:cstheme="majorHAnsi"/>
          <w:highlight w:val="cyan"/>
        </w:rPr>
        <w:t>corporate America</w:t>
      </w:r>
      <w:r w:rsidRPr="00F756B0">
        <w:rPr>
          <w:rStyle w:val="StyleUnderline"/>
          <w:rFonts w:cstheme="majorHAnsi"/>
        </w:rPr>
        <w:t xml:space="preserve"> to dictate terms on the job and the impact of their unilateral power on their communities. </w:t>
      </w:r>
      <w:r w:rsidRPr="00F756B0">
        <w:rPr>
          <w:rFonts w:cstheme="majorHAnsi"/>
          <w:sz w:val="21"/>
          <w:szCs w:val="20"/>
        </w:rPr>
        <w:t>This unchecked corporate power left them unable to offer any popular alternative that would give the workers and public interest a voice in the debate.</w:t>
      </w:r>
    </w:p>
    <w:p w14:paraId="03CD24A9" w14:textId="77777777" w:rsidR="00F21BCB" w:rsidRDefault="00F21BCB" w:rsidP="00F21BCB">
      <w:pPr>
        <w:pStyle w:val="Heading4"/>
      </w:pPr>
      <w:r>
        <w:t>Plan requires sectoral-level employer bargaining to solve – that makes antitrust law unenforceable</w:t>
      </w:r>
    </w:p>
    <w:p w14:paraId="700424AF" w14:textId="77777777" w:rsidR="00F21BCB" w:rsidRPr="00672551" w:rsidRDefault="00F21BCB" w:rsidP="00F21BCB">
      <w:pPr>
        <w:spacing w:after="0"/>
      </w:pPr>
      <w:r w:rsidRPr="00672551">
        <w:rPr>
          <w:rStyle w:val="Style13ptBold"/>
        </w:rPr>
        <w:t xml:space="preserve">Stout and Morris </w:t>
      </w:r>
      <w:r>
        <w:t>20</w:t>
      </w:r>
      <w:r w:rsidRPr="00672551">
        <w:rPr>
          <w:rStyle w:val="Style13ptBold"/>
        </w:rPr>
        <w:t>22</w:t>
      </w:r>
      <w:r>
        <w:t xml:space="preserve"> – </w:t>
      </w:r>
      <w:r w:rsidRPr="00672551">
        <w:t>Kristian Stout is director of innovation policy at the International Center for Law &amp; Economics (ICLE)</w:t>
      </w:r>
      <w:r>
        <w:t xml:space="preserve">; </w:t>
      </w:r>
      <w:r w:rsidRPr="00672551">
        <w:t>Julian Morris is a Senior Scholar with ICLE and the Center's former Executive Director</w:t>
      </w:r>
      <w:r>
        <w:t xml:space="preserve"> (“</w:t>
      </w:r>
      <w:r w:rsidRPr="00672551">
        <w:t>Lessons for the US from Germany’s Sectoral-Bargaining Experience</w:t>
      </w:r>
      <w:r>
        <w:t xml:space="preserve">,” </w:t>
      </w:r>
      <w:r w:rsidRPr="00672551">
        <w:t>https://laweconcenter.org/resources/lessons-for-the-us-from-germanys-sectoral-bargaining-experience/</w:t>
      </w:r>
      <w:r>
        <w:t xml:space="preserve">) </w:t>
      </w:r>
    </w:p>
    <w:p w14:paraId="6A003DBD" w14:textId="77777777" w:rsidR="00F21BCB" w:rsidRPr="004762FA" w:rsidRDefault="00F21BCB" w:rsidP="00F21BCB">
      <w:pPr>
        <w:spacing w:after="0"/>
        <w:rPr>
          <w:sz w:val="16"/>
        </w:rPr>
      </w:pPr>
      <w:r w:rsidRPr="004762FA">
        <w:rPr>
          <w:sz w:val="16"/>
        </w:rPr>
        <w:t xml:space="preserve">As noted in the introduction, </w:t>
      </w:r>
      <w:r w:rsidRPr="00D649E5">
        <w:rPr>
          <w:rStyle w:val="StyleUnderline"/>
        </w:rPr>
        <w:t xml:space="preserve">there has been a recent push to introduce </w:t>
      </w:r>
      <w:r w:rsidRPr="005535F2">
        <w:rPr>
          <w:rStyle w:val="StyleUnderline"/>
          <w:highlight w:val="green"/>
        </w:rPr>
        <w:t>sectoral bargaining in the U</w:t>
      </w:r>
      <w:r w:rsidRPr="00D649E5">
        <w:rPr>
          <w:rStyle w:val="StyleUnderline"/>
        </w:rPr>
        <w:t xml:space="preserve">nited </w:t>
      </w:r>
      <w:r w:rsidRPr="005535F2">
        <w:rPr>
          <w:rStyle w:val="StyleUnderline"/>
          <w:highlight w:val="green"/>
        </w:rPr>
        <w:t>S</w:t>
      </w:r>
      <w:r w:rsidRPr="00D649E5">
        <w:rPr>
          <w:rStyle w:val="StyleUnderline"/>
        </w:rPr>
        <w:t>tates</w:t>
      </w:r>
      <w:r w:rsidRPr="004762FA">
        <w:rPr>
          <w:sz w:val="16"/>
        </w:rPr>
        <w:t>. This section examines whether German-style sectoral bargaining could be introduced here, with particular attention to the legal constraints.</w:t>
      </w:r>
    </w:p>
    <w:p w14:paraId="264D78B8" w14:textId="77777777" w:rsidR="00F21BCB" w:rsidRPr="004762FA" w:rsidRDefault="00F21BCB" w:rsidP="00F21BCB">
      <w:pPr>
        <w:spacing w:after="0"/>
        <w:rPr>
          <w:sz w:val="16"/>
        </w:rPr>
      </w:pPr>
      <w:r w:rsidRPr="004762FA">
        <w:rPr>
          <w:sz w:val="16"/>
        </w:rPr>
        <w:t xml:space="preserve">German </w:t>
      </w:r>
      <w:r w:rsidRPr="00D649E5">
        <w:rPr>
          <w:rStyle w:val="StyleUnderline"/>
        </w:rPr>
        <w:t xml:space="preserve">sectoral bargaining </w:t>
      </w:r>
      <w:r w:rsidRPr="005535F2">
        <w:rPr>
          <w:rStyle w:val="StyleUnderline"/>
          <w:highlight w:val="green"/>
        </w:rPr>
        <w:t>relies</w:t>
      </w:r>
      <w:r w:rsidRPr="00D649E5">
        <w:rPr>
          <w:rStyle w:val="StyleUnderline"/>
        </w:rPr>
        <w:t xml:space="preserve">, in part, </w:t>
      </w:r>
      <w:r w:rsidRPr="005535F2">
        <w:rPr>
          <w:rStyle w:val="StyleUnderline"/>
          <w:highlight w:val="green"/>
        </w:rPr>
        <w:t>on</w:t>
      </w:r>
      <w:r w:rsidRPr="00D649E5">
        <w:rPr>
          <w:rStyle w:val="StyleUnderline"/>
        </w:rPr>
        <w:t xml:space="preserve"> the existence of national-level </w:t>
      </w:r>
      <w:r w:rsidRPr="005535F2">
        <w:rPr>
          <w:rStyle w:val="StyleUnderline"/>
          <w:highlight w:val="green"/>
        </w:rPr>
        <w:t xml:space="preserve">bodies to represent </w:t>
      </w:r>
      <w:r w:rsidRPr="005535F2">
        <w:rPr>
          <w:rStyle w:val="Emphasis"/>
          <w:highlight w:val="green"/>
        </w:rPr>
        <w:t>employees</w:t>
      </w:r>
      <w:r w:rsidRPr="00C95E4D">
        <w:rPr>
          <w:rStyle w:val="Emphasis"/>
        </w:rPr>
        <w:t xml:space="preserve">, on one side, </w:t>
      </w:r>
      <w:r w:rsidRPr="005535F2">
        <w:rPr>
          <w:rStyle w:val="Emphasis"/>
          <w:highlight w:val="green"/>
        </w:rPr>
        <w:t>and employers</w:t>
      </w:r>
      <w:r w:rsidRPr="00C95E4D">
        <w:rPr>
          <w:rStyle w:val="Emphasis"/>
        </w:rPr>
        <w:t>, on the other</w:t>
      </w:r>
      <w:r w:rsidRPr="00D649E5">
        <w:rPr>
          <w:rStyle w:val="StyleUnderline"/>
        </w:rPr>
        <w:t>.</w:t>
      </w:r>
      <w:r w:rsidRPr="004762FA">
        <w:rPr>
          <w:sz w:val="16"/>
        </w:rPr>
        <w:t xml:space="preserve">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t>
      </w:r>
      <w:r w:rsidRPr="00D649E5">
        <w:rPr>
          <w:rStyle w:val="StyleUnderline"/>
        </w:rPr>
        <w:t>With national representation, labor unions and employer groups can negotiate region-specific terms and conditions that limit such competition.</w:t>
      </w:r>
    </w:p>
    <w:p w14:paraId="051CE465" w14:textId="77777777" w:rsidR="00F21BCB" w:rsidRPr="004762FA" w:rsidRDefault="00F21BCB" w:rsidP="00F21BCB">
      <w:pPr>
        <w:spacing w:after="0"/>
        <w:rPr>
          <w:sz w:val="16"/>
        </w:rPr>
      </w:pPr>
      <w:r w:rsidRPr="004762FA">
        <w:rPr>
          <w:sz w:val="16"/>
        </w:rPr>
        <w:t xml:space="preserve">The functioning of such national-level bodies and associated agreements </w:t>
      </w:r>
      <w:proofErr w:type="gramStart"/>
      <w:r w:rsidRPr="004762FA">
        <w:rPr>
          <w:sz w:val="16"/>
        </w:rPr>
        <w:t>are</w:t>
      </w:r>
      <w:proofErr w:type="gramEnd"/>
      <w:r w:rsidRPr="004762FA">
        <w:rPr>
          <w:sz w:val="16"/>
        </w:rPr>
        <w:t xml:space="preserve"> facilitated by German federal law; </w:t>
      </w:r>
      <w:proofErr w:type="gramStart"/>
      <w:r w:rsidRPr="004762FA">
        <w:rPr>
          <w:sz w:val="16"/>
        </w:rPr>
        <w:t>specifically</w:t>
      </w:r>
      <w:proofErr w:type="gramEnd"/>
      <w:r w:rsidRPr="004762FA">
        <w:rPr>
          <w:sz w:val="16"/>
        </w:rPr>
        <w:t xml:space="preserve"> the Collective Agreements Act, which is explained in the companion piece to this brief.42 </w:t>
      </w:r>
      <w:r w:rsidRPr="00D649E5">
        <w:rPr>
          <w:rStyle w:val="StyleUnderline"/>
        </w:rPr>
        <w:t xml:space="preserve">In the United States, some federal protections—including </w:t>
      </w:r>
      <w:r w:rsidRPr="005535F2">
        <w:rPr>
          <w:rStyle w:val="StyleUnderline"/>
          <w:highlight w:val="green"/>
        </w:rPr>
        <w:t>the First Amendment</w:t>
      </w:r>
      <w:r w:rsidRPr="00D649E5">
        <w:rPr>
          <w:rStyle w:val="StyleUnderline"/>
        </w:rPr>
        <w:t>—</w:t>
      </w:r>
      <w:r w:rsidRPr="005535F2">
        <w:rPr>
          <w:rStyle w:val="StyleUnderline"/>
          <w:highlight w:val="green"/>
        </w:rPr>
        <w:t>guarantee</w:t>
      </w:r>
      <w:r w:rsidRPr="00D649E5">
        <w:rPr>
          <w:rStyle w:val="StyleUnderline"/>
        </w:rPr>
        <w:t xml:space="preserve"> the rights of individuals to associate, and hence to join unions. The</w:t>
      </w:r>
      <w:r w:rsidRPr="004762FA">
        <w:rPr>
          <w:sz w:val="16"/>
        </w:rPr>
        <w:t xml:space="preserve"> National Labor Relations Act </w:t>
      </w:r>
      <w:r w:rsidRPr="00D649E5">
        <w:rPr>
          <w:rStyle w:val="StyleUnderline"/>
        </w:rPr>
        <w:t>(</w:t>
      </w:r>
      <w:r w:rsidRPr="005535F2">
        <w:rPr>
          <w:rStyle w:val="StyleUnderline"/>
          <w:highlight w:val="green"/>
        </w:rPr>
        <w:t>NLRA</w:t>
      </w:r>
      <w:r w:rsidRPr="00D649E5">
        <w:rPr>
          <w:rStyle w:val="StyleUnderline"/>
        </w:rPr>
        <w:t xml:space="preserve">) established a federal right to strike and reasserts the </w:t>
      </w:r>
      <w:r w:rsidRPr="005535F2">
        <w:rPr>
          <w:rStyle w:val="StyleUnderline"/>
          <w:highlight w:val="green"/>
        </w:rPr>
        <w:t xml:space="preserve">right </w:t>
      </w:r>
      <w:r w:rsidRPr="00D649E5">
        <w:rPr>
          <w:rStyle w:val="StyleUnderline"/>
        </w:rPr>
        <w:t>of individuals “</w:t>
      </w:r>
      <w:r w:rsidRPr="005535F2">
        <w:rPr>
          <w:rStyle w:val="StyleUnderline"/>
          <w:highlight w:val="green"/>
        </w:rPr>
        <w:t>to</w:t>
      </w:r>
      <w:r w:rsidRPr="00D649E5">
        <w:rPr>
          <w:rStyle w:val="StyleUnderline"/>
        </w:rPr>
        <w:t xml:space="preserve"> form, join, or assist labor organizations, to </w:t>
      </w:r>
      <w:r w:rsidRPr="005535F2">
        <w:rPr>
          <w:rStyle w:val="StyleUnderline"/>
          <w:highlight w:val="green"/>
        </w:rPr>
        <w:t xml:space="preserve">bargain collectively </w:t>
      </w:r>
      <w:r w:rsidRPr="00D649E5">
        <w:rPr>
          <w:rStyle w:val="StyleUnderline"/>
        </w:rPr>
        <w:t>through representatives of their own choosing, and to engage in other concerted activities for the purpose of collective bargaining or other mutual aid or protection.”</w:t>
      </w:r>
      <w:r w:rsidRPr="004762FA">
        <w:rPr>
          <w:sz w:val="16"/>
        </w:rPr>
        <w:t xml:space="preserve">43 </w:t>
      </w:r>
      <w:r w:rsidRPr="00D649E5">
        <w:rPr>
          <w:rStyle w:val="StyleUnderline"/>
        </w:rPr>
        <w:t xml:space="preserve">As such, </w:t>
      </w:r>
      <w:r w:rsidRPr="005535F2">
        <w:rPr>
          <w:rStyle w:val="StyleUnderline"/>
          <w:highlight w:val="green"/>
        </w:rPr>
        <w:t xml:space="preserve">employees </w:t>
      </w:r>
      <w:r w:rsidRPr="00D649E5">
        <w:rPr>
          <w:rStyle w:val="StyleUnderline"/>
        </w:rPr>
        <w:t xml:space="preserve">could </w:t>
      </w:r>
      <w:r w:rsidRPr="005535F2">
        <w:rPr>
          <w:rStyle w:val="StyleUnderline"/>
          <w:highlight w:val="green"/>
        </w:rPr>
        <w:t>delegate</w:t>
      </w:r>
      <w:r w:rsidRPr="00D649E5">
        <w:rPr>
          <w:rStyle w:val="StyleUnderline"/>
        </w:rPr>
        <w:t xml:space="preserve"> their </w:t>
      </w:r>
      <w:r w:rsidRPr="005535F2">
        <w:rPr>
          <w:rStyle w:val="StyleUnderline"/>
          <w:highlight w:val="green"/>
        </w:rPr>
        <w:t xml:space="preserve">rights to </w:t>
      </w:r>
      <w:r w:rsidRPr="00D649E5">
        <w:rPr>
          <w:rStyle w:val="StyleUnderline"/>
        </w:rPr>
        <w:t xml:space="preserve">bargain over terms and conditions of employment to </w:t>
      </w:r>
      <w:r w:rsidRPr="005535F2">
        <w:rPr>
          <w:rStyle w:val="StyleUnderline"/>
          <w:highlight w:val="green"/>
        </w:rPr>
        <w:t>sectoral unions</w:t>
      </w:r>
      <w:r w:rsidRPr="005535F2">
        <w:rPr>
          <w:sz w:val="16"/>
          <w:highlight w:val="green"/>
        </w:rPr>
        <w:t xml:space="preserve"> </w:t>
      </w:r>
      <w:r w:rsidRPr="004762FA">
        <w:rPr>
          <w:sz w:val="16"/>
        </w:rPr>
        <w:t>at state, regional, or national levels.</w:t>
      </w:r>
    </w:p>
    <w:p w14:paraId="407296FC" w14:textId="77777777" w:rsidR="00F21BCB" w:rsidRPr="004762FA" w:rsidRDefault="00F21BCB" w:rsidP="00F21BCB">
      <w:pPr>
        <w:spacing w:after="0"/>
        <w:rPr>
          <w:sz w:val="16"/>
        </w:rPr>
      </w:pPr>
      <w:r w:rsidRPr="004762FA">
        <w:rPr>
          <w:sz w:val="16"/>
        </w:rPr>
        <w:t xml:space="preserve">Notwithstanding these rights to associate, however, </w:t>
      </w:r>
      <w:r w:rsidRPr="00C95E4D">
        <w:rPr>
          <w:rStyle w:val="Emphasis"/>
        </w:rPr>
        <w:t xml:space="preserve">there is a strong possibility </w:t>
      </w:r>
      <w:r w:rsidRPr="00D649E5">
        <w:rPr>
          <w:rStyle w:val="Emphasis"/>
        </w:rPr>
        <w:t xml:space="preserve">that agreements made </w:t>
      </w:r>
      <w:r w:rsidRPr="00B57909">
        <w:rPr>
          <w:rStyle w:val="Emphasis"/>
        </w:rPr>
        <w:t>by sectoral unions with groups of firms that otherwise compete on the market would run afoul of U.S. antitrust law</w:t>
      </w:r>
      <w:r w:rsidRPr="004762FA">
        <w:rPr>
          <w:sz w:val="16"/>
        </w:rPr>
        <w:t>.</w:t>
      </w:r>
    </w:p>
    <w:p w14:paraId="07172667" w14:textId="77777777" w:rsidR="00F21BCB" w:rsidRPr="004762FA" w:rsidRDefault="00F21BCB" w:rsidP="00F21BCB">
      <w:pPr>
        <w:spacing w:after="0"/>
        <w:rPr>
          <w:sz w:val="16"/>
        </w:rPr>
      </w:pPr>
      <w:r w:rsidRPr="004762FA">
        <w:rPr>
          <w:sz w:val="16"/>
        </w:rPr>
        <w:t>A.   Applicable US Antitrust Statutes</w:t>
      </w:r>
    </w:p>
    <w:p w14:paraId="1E2903A1" w14:textId="77777777" w:rsidR="00F21BCB" w:rsidRPr="004762FA" w:rsidRDefault="00F21BCB" w:rsidP="00F21BCB">
      <w:pPr>
        <w:spacing w:after="0"/>
        <w:rPr>
          <w:sz w:val="16"/>
        </w:rPr>
      </w:pPr>
      <w:r w:rsidRPr="00D649E5">
        <w:rPr>
          <w:rStyle w:val="StyleUnderline"/>
        </w:rPr>
        <w:t>U.S. antitrust law</w:t>
      </w:r>
      <w:r w:rsidRPr="004762FA">
        <w:rPr>
          <w:sz w:val="16"/>
        </w:rPr>
        <w:t xml:space="preserve">, broadly speaking, </w:t>
      </w:r>
      <w:r w:rsidRPr="00D649E5">
        <w:rPr>
          <w:rStyle w:val="StyleUnderline"/>
        </w:rPr>
        <w:t>prohibits competitors from coordinating their behaviors in ways that set prices or that otherwise manipulate the competitive landscape in ways that cause anticompetitive harm to consumers.</w:t>
      </w:r>
      <w:r w:rsidRPr="004762FA">
        <w:rPr>
          <w:sz w:val="16"/>
        </w:rPr>
        <w:t>44 The early history of the U.S. labor movement illustrates the basic problem. For decades, U.S. labor activists ran up against “antitrust law and its common law precursors, which established a baseline presumption in favor of competition within labor markets.”45</w:t>
      </w:r>
    </w:p>
    <w:p w14:paraId="267CF289" w14:textId="77777777" w:rsidR="00F21BCB" w:rsidRPr="004762FA" w:rsidRDefault="00F21BCB" w:rsidP="00F21BCB">
      <w:pPr>
        <w:spacing w:after="0"/>
        <w:rPr>
          <w:sz w:val="16"/>
        </w:rPr>
      </w:pPr>
      <w:r w:rsidRPr="004762FA">
        <w:rPr>
          <w:sz w:val="16"/>
        </w:rPr>
        <w:t xml:space="preserve">The result was a consistent onslaught of criminal and civil charges, usually resulting in injunctions that prevented workers from organizing in order to “restrain trade or competition within the labor market” through collective bargaining.46 </w:t>
      </w:r>
      <w:r w:rsidRPr="00D649E5">
        <w:rPr>
          <w:rStyle w:val="StyleUnderline"/>
        </w:rPr>
        <w:t>The U.S. Supreme Court even held that the terms of the Sherman Antitrust Act</w:t>
      </w:r>
      <w:r w:rsidRPr="004762FA">
        <w:rPr>
          <w:sz w:val="16"/>
        </w:rPr>
        <w:t>—nominally focused on business trusts—</w:t>
      </w:r>
      <w:r w:rsidRPr="00D649E5">
        <w:rPr>
          <w:rStyle w:val="StyleUnderline"/>
        </w:rPr>
        <w:t>covered any combination in restraint of trade, including labor-union activities.</w:t>
      </w:r>
      <w:r w:rsidRPr="004762FA">
        <w:rPr>
          <w:sz w:val="16"/>
        </w:rPr>
        <w:t xml:space="preserve">47 With passage of the Clayton Act, Congress created an explicit exception to the antitrust laws for the organizing activities of labor unions.48 This protection was expanded with passage of the Norris-LaGuardia Act and </w:t>
      </w:r>
      <w:r w:rsidRPr="00D649E5">
        <w:rPr>
          <w:rStyle w:val="StyleUnderline"/>
        </w:rPr>
        <w:t>the National Labor Relations Act,</w:t>
      </w:r>
      <w:r w:rsidRPr="004762FA">
        <w:rPr>
          <w:sz w:val="16"/>
        </w:rPr>
        <w:t xml:space="preserve"> both of which </w:t>
      </w:r>
      <w:r w:rsidRPr="00D649E5">
        <w:rPr>
          <w:rStyle w:val="StyleUnderline"/>
        </w:rPr>
        <w:t>clarified and expanded the statutory antitrust exemptions that applied to labor unions.</w:t>
      </w:r>
      <w:r w:rsidRPr="004762FA">
        <w:rPr>
          <w:sz w:val="16"/>
        </w:rPr>
        <w:t>49</w:t>
      </w:r>
    </w:p>
    <w:p w14:paraId="22712A58" w14:textId="77777777" w:rsidR="00F21BCB" w:rsidRPr="004762FA" w:rsidRDefault="00F21BCB" w:rsidP="00F21BCB">
      <w:pPr>
        <w:spacing w:after="0"/>
        <w:rPr>
          <w:sz w:val="16"/>
        </w:rPr>
      </w:pPr>
      <w:r w:rsidRPr="004762FA">
        <w:rPr>
          <w:sz w:val="16"/>
        </w:rPr>
        <w:t>B.   Current FTC and DOJ Positions</w:t>
      </w:r>
    </w:p>
    <w:p w14:paraId="6A722AC3" w14:textId="77777777" w:rsidR="00F21BCB" w:rsidRPr="004762FA" w:rsidRDefault="00F21BCB" w:rsidP="00F21BCB">
      <w:pPr>
        <w:spacing w:after="0"/>
        <w:rPr>
          <w:sz w:val="16"/>
        </w:rPr>
      </w:pPr>
      <w:r w:rsidRPr="00D649E5">
        <w:rPr>
          <w:rStyle w:val="StyleUnderline"/>
        </w:rPr>
        <w:t xml:space="preserve">Agreements between competitors—that is, </w:t>
      </w:r>
      <w:r w:rsidRPr="005535F2">
        <w:rPr>
          <w:rStyle w:val="StyleUnderline"/>
          <w:highlight w:val="green"/>
        </w:rPr>
        <w:t>the employer side of the sectoral-bargaining analysis</w:t>
      </w:r>
      <w:r w:rsidRPr="00D649E5">
        <w:rPr>
          <w:rStyle w:val="StyleUnderline"/>
        </w:rPr>
        <w:t>—</w:t>
      </w:r>
      <w:r w:rsidRPr="005535F2">
        <w:rPr>
          <w:rStyle w:val="StyleUnderline"/>
          <w:highlight w:val="green"/>
        </w:rPr>
        <w:t xml:space="preserve">do not have </w:t>
      </w:r>
      <w:r w:rsidRPr="00D649E5">
        <w:rPr>
          <w:rStyle w:val="StyleUnderline"/>
        </w:rPr>
        <w:t xml:space="preserve">any such explicit </w:t>
      </w:r>
      <w:r w:rsidRPr="005535F2">
        <w:rPr>
          <w:rStyle w:val="StyleUnderline"/>
          <w:highlight w:val="green"/>
        </w:rPr>
        <w:t>exemptions in U.S. law</w:t>
      </w:r>
      <w:r w:rsidRPr="00D649E5">
        <w:rPr>
          <w:rStyle w:val="StyleUnderline"/>
        </w:rPr>
        <w:t>.</w:t>
      </w:r>
      <w:r w:rsidRPr="004762FA">
        <w:rPr>
          <w:sz w:val="16"/>
        </w:rPr>
        <w:t xml:space="preserve"> Indeed, </w:t>
      </w:r>
      <w:r w:rsidRPr="00D649E5">
        <w:rPr>
          <w:rStyle w:val="StyleUnderline"/>
        </w:rPr>
        <w:t>the current position of both the</w:t>
      </w:r>
      <w:r w:rsidRPr="004762FA">
        <w:rPr>
          <w:sz w:val="16"/>
        </w:rPr>
        <w:t xml:space="preserve"> Federal Trade Commission </w:t>
      </w:r>
      <w:r w:rsidRPr="00D649E5">
        <w:rPr>
          <w:rStyle w:val="StyleUnderline"/>
        </w:rPr>
        <w:t>(FTC) and the</w:t>
      </w:r>
      <w:r w:rsidRPr="004762FA">
        <w:rPr>
          <w:sz w:val="16"/>
        </w:rPr>
        <w:t xml:space="preserve"> U.S. Justice Department </w:t>
      </w:r>
      <w:r w:rsidRPr="00D649E5">
        <w:rPr>
          <w:rStyle w:val="StyleUnderline"/>
        </w:rPr>
        <w:t>(DOJ) is that such agreements likely violate the law.</w:t>
      </w:r>
      <w:r w:rsidRPr="004762FA">
        <w:rPr>
          <w:sz w:val="16"/>
        </w:rPr>
        <w:t xml:space="preserve">50 Indeed, </w:t>
      </w:r>
      <w:r w:rsidRPr="00D649E5">
        <w:rPr>
          <w:rStyle w:val="StyleUnderline"/>
        </w:rPr>
        <w:t xml:space="preserve">both federal antitrust agencies have brought cases </w:t>
      </w:r>
      <w:proofErr w:type="gramStart"/>
      <w:r w:rsidRPr="00D649E5">
        <w:rPr>
          <w:rStyle w:val="StyleUnderline"/>
        </w:rPr>
        <w:t>on the basis of</w:t>
      </w:r>
      <w:proofErr w:type="gramEnd"/>
      <w:r w:rsidRPr="00D649E5">
        <w:rPr>
          <w:rStyle w:val="StyleUnderline"/>
        </w:rPr>
        <w:t xml:space="preserve"> impermissible collusion among employers to set wages and other employment conditions.</w:t>
      </w:r>
      <w:r w:rsidRPr="004762FA">
        <w:rPr>
          <w:sz w:val="16"/>
        </w:rPr>
        <w:t>51</w:t>
      </w:r>
    </w:p>
    <w:p w14:paraId="38DF6EE8" w14:textId="77777777" w:rsidR="00F21BCB" w:rsidRPr="004762FA" w:rsidRDefault="00F21BCB" w:rsidP="00F21BCB">
      <w:pPr>
        <w:spacing w:after="0"/>
        <w:rPr>
          <w:sz w:val="16"/>
        </w:rPr>
      </w:pPr>
      <w:r w:rsidRPr="004762FA">
        <w:rPr>
          <w:sz w:val="16"/>
        </w:rPr>
        <w:t>C. Court Rulings</w:t>
      </w:r>
    </w:p>
    <w:p w14:paraId="6EAE7B9E" w14:textId="77777777" w:rsidR="00F21BCB" w:rsidRPr="004762FA" w:rsidRDefault="00F21BCB" w:rsidP="00F21BCB">
      <w:pPr>
        <w:spacing w:after="0"/>
        <w:rPr>
          <w:sz w:val="16"/>
        </w:rPr>
      </w:pPr>
      <w:r w:rsidRPr="004762FA">
        <w:rPr>
          <w:sz w:val="16"/>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36C94539" w14:textId="77777777" w:rsidR="00F21BCB" w:rsidRPr="004762FA" w:rsidRDefault="00F21BCB" w:rsidP="00F21BCB">
      <w:pPr>
        <w:spacing w:after="0"/>
        <w:rPr>
          <w:sz w:val="16"/>
        </w:rPr>
      </w:pPr>
      <w:r w:rsidRPr="004762FA">
        <w:rPr>
          <w:sz w:val="16"/>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62717A0A" w14:textId="77777777" w:rsidR="00F21BCB" w:rsidRPr="004762FA" w:rsidRDefault="00F21BCB" w:rsidP="00F21BCB">
      <w:pPr>
        <w:spacing w:after="0"/>
        <w:rPr>
          <w:sz w:val="16"/>
        </w:rPr>
      </w:pPr>
      <w:r w:rsidRPr="004762FA">
        <w:rPr>
          <w:sz w:val="16"/>
        </w:rPr>
        <w:t>The facts of Brown counsel caution when trying to construe this precedent more broadly beyond professional sports, let alone at the level of an entire sector of the economy. First, as noted above, the Supreme Court construed the labor non-statutory exemption as extending to the group 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that the small collection of employers involved were all identical and similarly situated, and all generate the same output of “professional football.”</w:t>
      </w:r>
    </w:p>
    <w:p w14:paraId="3663C5C6" w14:textId="77777777" w:rsidR="00F21BCB" w:rsidRPr="004762FA" w:rsidRDefault="00F21BCB" w:rsidP="00F21BCB">
      <w:pPr>
        <w:spacing w:after="0"/>
        <w:rPr>
          <w:sz w:val="16"/>
        </w:rPr>
      </w:pPr>
      <w:r w:rsidRPr="004762FA">
        <w:rPr>
          <w:sz w:val="16"/>
        </w:rPr>
        <w:t xml:space="preserve">Although it’s possible to imagine </w:t>
      </w:r>
      <w:r w:rsidRPr="005535F2">
        <w:rPr>
          <w:rStyle w:val="StyleUnderline"/>
          <w:highlight w:val="green"/>
        </w:rPr>
        <w:t>stretching</w:t>
      </w:r>
      <w:r w:rsidRPr="00C95E4D">
        <w:rPr>
          <w:rStyle w:val="StyleUnderline"/>
        </w:rPr>
        <w:t xml:space="preserve"> this </w:t>
      </w:r>
      <w:r w:rsidRPr="005535F2">
        <w:rPr>
          <w:rStyle w:val="StyleUnderline"/>
          <w:highlight w:val="green"/>
        </w:rPr>
        <w:t>exemption to cover an entire sector</w:t>
      </w:r>
      <w:r w:rsidRPr="00C95E4D">
        <w:rPr>
          <w:rStyle w:val="StyleUnderline"/>
        </w:rPr>
        <w:t xml:space="preserve">—where all unions in that sector simultaneously engage in a </w:t>
      </w:r>
      <w:r w:rsidRPr="005535F2">
        <w:rPr>
          <w:rStyle w:val="StyleUnderline"/>
          <w:highlight w:val="green"/>
        </w:rPr>
        <w:t xml:space="preserve">collective-bargaining negotiation </w:t>
      </w:r>
      <w:r w:rsidRPr="00C95E4D">
        <w:rPr>
          <w:rStyle w:val="StyleUnderline"/>
        </w:rPr>
        <w:t>and all firms in that sector have sufficiently similar interests that they also can collectively bargain</w:t>
      </w:r>
      <w:r w:rsidRPr="004762FA">
        <w:rPr>
          <w:sz w:val="16"/>
        </w:rPr>
        <w:t xml:space="preserve">—it </w:t>
      </w:r>
      <w:r w:rsidRPr="005535F2">
        <w:rPr>
          <w:rStyle w:val="StyleUnderline"/>
          <w:highlight w:val="green"/>
        </w:rPr>
        <w:t xml:space="preserve">appears </w:t>
      </w:r>
      <w:r w:rsidRPr="005535F2">
        <w:rPr>
          <w:rStyle w:val="Emphasis"/>
          <w:highlight w:val="green"/>
        </w:rPr>
        <w:t>very hard to square with U.S. antitrust law</w:t>
      </w:r>
      <w:r w:rsidRPr="005535F2">
        <w:rPr>
          <w:rStyle w:val="StyleUnderline"/>
          <w:highlight w:val="green"/>
        </w:rPr>
        <w:t xml:space="preserve">. </w:t>
      </w:r>
      <w:r w:rsidRPr="005535F2">
        <w:rPr>
          <w:rStyle w:val="Emphasis"/>
          <w:highlight w:val="green"/>
        </w:rPr>
        <w:t>Decades of antitrust precedent</w:t>
      </w:r>
      <w:r w:rsidRPr="005535F2">
        <w:rPr>
          <w:rStyle w:val="StyleUnderline"/>
          <w:highlight w:val="green"/>
        </w:rPr>
        <w:t xml:space="preserve"> push against the notion that firms </w:t>
      </w:r>
      <w:r w:rsidRPr="00C95E4D">
        <w:rPr>
          <w:rStyle w:val="StyleUnderline"/>
        </w:rPr>
        <w:t xml:space="preserve">that are otherwise competitors </w:t>
      </w:r>
      <w:r w:rsidRPr="005535F2">
        <w:rPr>
          <w:rStyle w:val="StyleUnderline"/>
          <w:highlight w:val="green"/>
        </w:rPr>
        <w:t xml:space="preserve">can jointly negotiate </w:t>
      </w:r>
      <w:r w:rsidRPr="00C95E4D">
        <w:rPr>
          <w:rStyle w:val="StyleUnderline"/>
        </w:rPr>
        <w:t>on wage and related restrictions,</w:t>
      </w:r>
      <w:r w:rsidRPr="004762FA">
        <w:rPr>
          <w:sz w:val="16"/>
        </w:rPr>
        <w:t xml:space="preserve"> rejecting even “special case” exemptions such as those for the “learned professions.”58 Particularly since a “sector” can encompass a wide variety of firms with differing working conditions, safety concerns, cost drivers, and customers. To easily fit into a similar exemption, a legally relevant “sector” would have to be highly constrained. </w:t>
      </w:r>
      <w:r w:rsidRPr="005535F2">
        <w:rPr>
          <w:rStyle w:val="StyleUnderline"/>
          <w:highlight w:val="green"/>
        </w:rPr>
        <w:t xml:space="preserve">There would </w:t>
      </w:r>
      <w:r w:rsidRPr="00C95E4D">
        <w:rPr>
          <w:rStyle w:val="StyleUnderline"/>
        </w:rPr>
        <w:t xml:space="preserve">also </w:t>
      </w:r>
      <w:r w:rsidRPr="005535F2">
        <w:rPr>
          <w:rStyle w:val="StyleUnderline"/>
          <w:highlight w:val="green"/>
        </w:rPr>
        <w:t xml:space="preserve">be </w:t>
      </w:r>
      <w:r w:rsidRPr="005535F2">
        <w:rPr>
          <w:rStyle w:val="Emphasis"/>
          <w:highlight w:val="green"/>
        </w:rPr>
        <w:t>a host of fraught questions</w:t>
      </w:r>
      <w:r w:rsidRPr="00C95E4D">
        <w:rPr>
          <w:rStyle w:val="StyleUnderline"/>
        </w:rPr>
        <w:t xml:space="preserve"> that attend </w:t>
      </w:r>
      <w:r w:rsidRPr="005535F2">
        <w:rPr>
          <w:rStyle w:val="StyleUnderline"/>
          <w:highlight w:val="green"/>
        </w:rPr>
        <w:t>determining</w:t>
      </w:r>
      <w:r w:rsidRPr="00C95E4D">
        <w:rPr>
          <w:rStyle w:val="StyleUnderline"/>
        </w:rPr>
        <w:t xml:space="preserve"> how to decide what </w:t>
      </w:r>
      <w:r w:rsidRPr="005535F2">
        <w:rPr>
          <w:rStyle w:val="StyleUnderline"/>
          <w:highlight w:val="green"/>
        </w:rPr>
        <w:t>a relevant “sector</w:t>
      </w:r>
      <w:r w:rsidRPr="00C95E4D">
        <w:rPr>
          <w:rStyle w:val="StyleUnderline"/>
        </w:rPr>
        <w:t xml:space="preserve">” is, what entity gets to make that decision, </w:t>
      </w:r>
      <w:r w:rsidRPr="005535F2">
        <w:rPr>
          <w:rStyle w:val="StyleUnderline"/>
          <w:highlight w:val="green"/>
        </w:rPr>
        <w:t>and</w:t>
      </w:r>
      <w:r w:rsidRPr="00C95E4D">
        <w:rPr>
          <w:rStyle w:val="StyleUnderline"/>
        </w:rPr>
        <w:t xml:space="preserve"> what to do about </w:t>
      </w:r>
      <w:r w:rsidRPr="005535F2">
        <w:rPr>
          <w:rStyle w:val="StyleUnderline"/>
          <w:highlight w:val="green"/>
        </w:rPr>
        <w:t xml:space="preserve">firms that </w:t>
      </w:r>
      <w:r w:rsidRPr="00C95E4D">
        <w:rPr>
          <w:rStyle w:val="StyleUnderline"/>
        </w:rPr>
        <w:t xml:space="preserve">uncomfortably </w:t>
      </w:r>
      <w:r w:rsidRPr="005535F2">
        <w:rPr>
          <w:rStyle w:val="StyleUnderline"/>
          <w:highlight w:val="green"/>
        </w:rPr>
        <w:t>straddle</w:t>
      </w:r>
      <w:r w:rsidRPr="00C95E4D">
        <w:rPr>
          <w:rStyle w:val="StyleUnderline"/>
        </w:rPr>
        <w:t xml:space="preserve"> different sectoral </w:t>
      </w:r>
      <w:r w:rsidRPr="005535F2">
        <w:rPr>
          <w:rStyle w:val="StyleUnderline"/>
          <w:highlight w:val="green"/>
        </w:rPr>
        <w:t>classifications</w:t>
      </w:r>
      <w:r w:rsidRPr="004762FA">
        <w:rPr>
          <w:sz w:val="16"/>
        </w:rPr>
        <w:t>.</w:t>
      </w:r>
    </w:p>
    <w:p w14:paraId="239F379A" w14:textId="77777777" w:rsidR="00F21BCB" w:rsidRPr="00434551" w:rsidRDefault="00F21BCB" w:rsidP="00F21BCB">
      <w:pPr>
        <w:pStyle w:val="Heading4"/>
      </w:pPr>
      <w:r w:rsidRPr="00434551">
        <w:t>Statically owners say no --- strikes only happen 3 percent of the time</w:t>
      </w:r>
    </w:p>
    <w:p w14:paraId="2E24D2C2" w14:textId="77777777" w:rsidR="00F21BCB" w:rsidRPr="00434551" w:rsidRDefault="00F21BCB" w:rsidP="00F21BCB">
      <w:r w:rsidRPr="00434551">
        <w:rPr>
          <w:rStyle w:val="Style13ptBold"/>
        </w:rPr>
        <w:t>Aleks 23</w:t>
      </w:r>
      <w:r w:rsidRPr="00434551">
        <w:t xml:space="preserve"> (2-25-2023, John Kallas, Dongwoo Park, Rachel Aleks ILR School, Cornell University, Ithaca, New York, USA "Breaking the deadlock: How union and employer tactics affect first contract achievement", Wiley Online Library, </w:t>
      </w:r>
      <w:hyperlink r:id="rId22" w:history="1">
        <w:r w:rsidRPr="00434551">
          <w:rPr>
            <w:rStyle w:val="Hyperlink"/>
          </w:rPr>
          <w:t>https://onlinelibrary.wiley.com/doi/10.1111/irj.12399</w:t>
        </w:r>
      </w:hyperlink>
      <w:r w:rsidRPr="00434551">
        <w:t>? /jrimp)</w:t>
      </w:r>
    </w:p>
    <w:p w14:paraId="55B61EB6" w14:textId="77777777" w:rsidR="00F21BCB" w:rsidRPr="00434551" w:rsidRDefault="00F21BCB" w:rsidP="00F21BCB">
      <w:r w:rsidRPr="00434551">
        <w:rPr>
          <w:rStyle w:val="StyleUnderline"/>
        </w:rPr>
        <w:t>Table </w:t>
      </w:r>
      <w:hyperlink r:id="rId23" w:anchor="irj12399-tbl-0001" w:tooltip="Link to table" w:history="1">
        <w:r w:rsidRPr="00434551">
          <w:rPr>
            <w:rStyle w:val="StyleUnderline"/>
          </w:rPr>
          <w:t>1</w:t>
        </w:r>
      </w:hyperlink>
      <w:r w:rsidRPr="00434551">
        <w:t xml:space="preserve"> presents </w:t>
      </w:r>
      <w:r w:rsidRPr="00434551">
        <w:rPr>
          <w:rStyle w:val="StyleUnderline"/>
        </w:rPr>
        <w:t>descriptive statistics</w:t>
      </w:r>
      <w:r w:rsidRPr="00434551">
        <w:t xml:space="preserve"> of our variables of interest, for all observations and by bargaining unit size quartiles. As shown in the table, </w:t>
      </w:r>
      <w:r w:rsidRPr="003E5FF1">
        <w:rPr>
          <w:rStyle w:val="Emphasis"/>
          <w:highlight w:val="cyan"/>
        </w:rPr>
        <w:t>63% of all organized</w:t>
      </w:r>
      <w:r w:rsidRPr="00434551">
        <w:rPr>
          <w:rStyle w:val="StyleUnderline"/>
        </w:rPr>
        <w:t xml:space="preserve"> </w:t>
      </w:r>
      <w:r w:rsidRPr="003E5FF1">
        <w:rPr>
          <w:rStyle w:val="StyleUnderline"/>
          <w:highlight w:val="cyan"/>
        </w:rPr>
        <w:t xml:space="preserve">units had </w:t>
      </w:r>
      <w:r w:rsidRPr="003E5FF1">
        <w:rPr>
          <w:rStyle w:val="Emphasis"/>
          <w:highlight w:val="cyan"/>
        </w:rPr>
        <w:t>no collective bargaining agreement</w:t>
      </w:r>
      <w:r w:rsidRPr="00434551">
        <w:t xml:space="preserve"> 1 year after certification (1–0.37); still, </w:t>
      </w:r>
      <w:r w:rsidRPr="003E5FF1">
        <w:rPr>
          <w:rStyle w:val="Emphasis"/>
          <w:highlight w:val="cyan"/>
        </w:rPr>
        <w:t>more</w:t>
      </w:r>
      <w:r w:rsidRPr="00434551">
        <w:rPr>
          <w:rStyle w:val="Emphasis"/>
        </w:rPr>
        <w:t xml:space="preserve"> </w:t>
      </w:r>
      <w:r w:rsidRPr="003E5FF1">
        <w:rPr>
          <w:rStyle w:val="Emphasis"/>
          <w:highlight w:val="cyan"/>
        </w:rPr>
        <w:t>than a half</w:t>
      </w:r>
      <w:r w:rsidRPr="00434551">
        <w:rPr>
          <w:rStyle w:val="Emphasis"/>
        </w:rPr>
        <w:t xml:space="preserve"> of units </w:t>
      </w:r>
      <w:r w:rsidRPr="003E5FF1">
        <w:rPr>
          <w:rStyle w:val="Emphasis"/>
          <w:highlight w:val="cyan"/>
        </w:rPr>
        <w:t>had no contract</w:t>
      </w:r>
      <w:r w:rsidRPr="00434551">
        <w:rPr>
          <w:rStyle w:val="Emphasis"/>
        </w:rPr>
        <w:t xml:space="preserve"> in </w:t>
      </w:r>
      <w:r w:rsidRPr="00434551">
        <w:rPr>
          <w:rStyle w:val="StyleUnderline"/>
        </w:rPr>
        <w:t xml:space="preserve">one and a half </w:t>
      </w:r>
      <w:r w:rsidRPr="00434551">
        <w:rPr>
          <w:rStyle w:val="Emphasis"/>
        </w:rPr>
        <w:t>years</w:t>
      </w:r>
      <w:r w:rsidRPr="00434551">
        <w:rPr>
          <w:rStyle w:val="StyleUnderline"/>
        </w:rPr>
        <w:t xml:space="preserve"> and only 57% gained a first contract in 2 years</w:t>
      </w:r>
      <w:r w:rsidRPr="00434551">
        <w:t xml:space="preserve">. </w:t>
      </w:r>
      <w:r w:rsidRPr="00434551">
        <w:rPr>
          <w:rStyle w:val="Emphasis"/>
        </w:rPr>
        <w:t>Bargaining units</w:t>
      </w:r>
      <w:r w:rsidRPr="00434551">
        <w:t xml:space="preserve"> in the first quartile (i.e., the smallest units) and the third quartile </w:t>
      </w:r>
      <w:r w:rsidRPr="00434551">
        <w:rPr>
          <w:rStyle w:val="StyleUnderline"/>
        </w:rPr>
        <w:t>were the least likely</w:t>
      </w:r>
      <w:r w:rsidRPr="00434551">
        <w:t xml:space="preserve"> (47% and 43%, respectively) </w:t>
      </w:r>
      <w:r w:rsidRPr="00434551">
        <w:rPr>
          <w:rStyle w:val="StyleUnderline"/>
        </w:rPr>
        <w:t xml:space="preserve">to </w:t>
      </w:r>
      <w:r w:rsidRPr="00434551">
        <w:rPr>
          <w:rStyle w:val="Emphasis"/>
        </w:rPr>
        <w:t>have a ratified collective agreement</w:t>
      </w:r>
      <w:r w:rsidRPr="00434551">
        <w:t xml:space="preserve"> within </w:t>
      </w:r>
      <w:r w:rsidRPr="00434551">
        <w:rPr>
          <w:rStyle w:val="StyleUnderline"/>
        </w:rPr>
        <w:t>2 years of certification, while units in the second and fourth quartiles were most likely to have a ratified contract (64% and 74%, respectively).</w:t>
      </w:r>
    </w:p>
    <w:p w14:paraId="46C51BD6" w14:textId="77777777" w:rsidR="00F21BCB" w:rsidRPr="00434551" w:rsidRDefault="00F21BCB" w:rsidP="00F21BCB">
      <w:pPr>
        <w:rPr>
          <w:rFonts w:cs="Open Sans"/>
          <w:color w:val="000000"/>
          <w:shd w:val="clear" w:color="auto" w:fill="FFFFFF"/>
        </w:rPr>
      </w:pPr>
      <w:r w:rsidRPr="00434551">
        <w:rPr>
          <w:rFonts w:cs="Open Sans"/>
          <w:noProof/>
          <w:color w:val="000000"/>
          <w:shd w:val="clear" w:color="auto" w:fill="FFFFFF"/>
        </w:rPr>
        <w:drawing>
          <wp:inline distT="0" distB="0" distL="0" distR="0" wp14:anchorId="4CA83C98" wp14:editId="6D296676">
            <wp:extent cx="3263900" cy="2397125"/>
            <wp:effectExtent l="0" t="0" r="0" b="3175"/>
            <wp:docPr id="235400540" name="Picture 1" descr="A table of statistics with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0540" name="Picture 1" descr="A table of statistics with numbers and a number of objects&#10;&#10;Description automatically generated with medium confidence"/>
                    <pic:cNvPicPr/>
                  </pic:nvPicPr>
                  <pic:blipFill>
                    <a:blip r:embed="rId24"/>
                    <a:stretch>
                      <a:fillRect/>
                    </a:stretch>
                  </pic:blipFill>
                  <pic:spPr>
                    <a:xfrm>
                      <a:off x="0" y="0"/>
                      <a:ext cx="3339965" cy="2452990"/>
                    </a:xfrm>
                    <a:prstGeom prst="rect">
                      <a:avLst/>
                    </a:prstGeom>
                  </pic:spPr>
                </pic:pic>
              </a:graphicData>
            </a:graphic>
          </wp:inline>
        </w:drawing>
      </w:r>
    </w:p>
    <w:p w14:paraId="12C9B3EA" w14:textId="77777777" w:rsidR="00F21BCB" w:rsidRPr="00434551" w:rsidRDefault="00F21BCB" w:rsidP="00F21BCB">
      <w:pPr>
        <w:rPr>
          <w:sz w:val="13"/>
          <w:szCs w:val="11"/>
        </w:rPr>
      </w:pPr>
      <w:r w:rsidRPr="00434551">
        <w:rPr>
          <w:sz w:val="13"/>
          <w:szCs w:val="11"/>
        </w:rPr>
        <w:t>With respect to bargaining unit characteristics, the average bargaining unit size was 56. A quarter of cases in our sample represented bargaining units of nine or fewer employees. The percentage of workers who voted in favour of the union during the NLRB representation election decreased as bargaining unit size increased, from 89% in the first quartile to 74% in the fourth quartile. Also of note is that 84% of our sample includes bargaining units of workers employed in the service sector, which is in stark contrast to previous papers on first contract attainment where the sector is reported (Bronfenbrenner, </w:t>
      </w:r>
      <w:hyperlink r:id="rId25" w:anchor="irj12399-bib-0008" w:history="1">
        <w:r w:rsidRPr="00434551">
          <w:rPr>
            <w:rStyle w:val="Hyperlink"/>
            <w:sz w:val="13"/>
            <w:szCs w:val="11"/>
          </w:rPr>
          <w:t>1994</w:t>
        </w:r>
      </w:hyperlink>
      <w:r w:rsidRPr="00434551">
        <w:rPr>
          <w:sz w:val="13"/>
          <w:szCs w:val="11"/>
        </w:rPr>
        <w:t>). In terms of who is present during bargaining, the company CEO or president rarely attended bargaining (20%); the likelihood of their presence generally increased with bargaining unit size. Meanwhile, national union representatives were also unlikely, only attending bargaining in about a quarter of cases. Somewhat surprisingly, open bargaining generally increased over bargaining unit size. Third-party assistance was also very uncommon; it was used in only 16% of cases.</w:t>
      </w:r>
    </w:p>
    <w:p w14:paraId="5F07E34F" w14:textId="77777777" w:rsidR="00F21BCB" w:rsidRDefault="00F21BCB" w:rsidP="00F21BCB">
      <w:pPr>
        <w:rPr>
          <w:sz w:val="16"/>
        </w:rPr>
      </w:pPr>
      <w:r w:rsidRPr="00434551">
        <w:rPr>
          <w:rStyle w:val="StyleUnderline"/>
        </w:rPr>
        <w:t>Although</w:t>
      </w:r>
      <w:r w:rsidRPr="00434551">
        <w:rPr>
          <w:sz w:val="16"/>
        </w:rPr>
        <w:t xml:space="preserve"> </w:t>
      </w:r>
      <w:r w:rsidRPr="003E5FF1">
        <w:rPr>
          <w:rStyle w:val="Emphasis"/>
          <w:highlight w:val="cyan"/>
        </w:rPr>
        <w:t>bargaining</w:t>
      </w:r>
      <w:r w:rsidRPr="003E5FF1">
        <w:rPr>
          <w:rStyle w:val="StyleUnderline"/>
          <w:highlight w:val="cyan"/>
        </w:rPr>
        <w:t xml:space="preserve"> units </w:t>
      </w:r>
      <w:r w:rsidRPr="003E5FF1">
        <w:rPr>
          <w:rStyle w:val="Emphasis"/>
          <w:highlight w:val="cyan"/>
        </w:rPr>
        <w:t>went on strike</w:t>
      </w:r>
      <w:r w:rsidRPr="00434551">
        <w:rPr>
          <w:rStyle w:val="Emphasis"/>
        </w:rPr>
        <w:t xml:space="preserve"> </w:t>
      </w:r>
      <w:r w:rsidRPr="003E5FF1">
        <w:rPr>
          <w:rStyle w:val="Emphasis"/>
          <w:highlight w:val="cyan"/>
        </w:rPr>
        <w:t>in only 3%</w:t>
      </w:r>
      <w:r w:rsidRPr="003E5FF1">
        <w:rPr>
          <w:rStyle w:val="StyleUnderline"/>
          <w:highlight w:val="cyan"/>
        </w:rPr>
        <w:t xml:space="preserve"> of cases</w:t>
      </w:r>
      <w:r w:rsidRPr="00434551">
        <w:rPr>
          <w:sz w:val="16"/>
        </w:rPr>
        <w:t xml:space="preserve"> in our sample, </w:t>
      </w:r>
      <w:r w:rsidRPr="00434551">
        <w:rPr>
          <w:rStyle w:val="StyleUnderline"/>
        </w:rPr>
        <w:t>unions made use of both internal pressure tactics—that is, petitions or delegations/marches on the employer</w:t>
      </w:r>
      <w:r w:rsidRPr="00434551">
        <w:rPr>
          <w:sz w:val="16"/>
        </w:rPr>
        <w:t>—and external pressure tactics, holding public rallies or mobilizing community support (24% and 16%, respectively) during the post-NLRB election bargaining phase. The use of petitions or delegations ranged from 9% in the smallest units to 48% in the largest units, increasing with each size quartile. Unions' engagement with public allies also generally increased with bargaining unit size, ranging from 3% in the first quartile to 32% in the largest. Meanwhile, employers also implemented strategic tactics during the bargaining phase. In 32% of cases, employers committed a ULP.</w:t>
      </w:r>
    </w:p>
    <w:p w14:paraId="0C80A3F3" w14:textId="77777777" w:rsidR="00ED6C33" w:rsidRPr="0067196F" w:rsidRDefault="00ED6C33" w:rsidP="00ED6C33"/>
    <w:p w14:paraId="3E1E51FB" w14:textId="77777777" w:rsidR="00ED6C33" w:rsidRDefault="00ED6C33" w:rsidP="00ED6C33">
      <w:pPr>
        <w:pStyle w:val="Heading4"/>
      </w:pPr>
      <w:r>
        <w:t xml:space="preserve">Judge shopping and </w:t>
      </w:r>
      <w:r w:rsidRPr="000F6095">
        <w:rPr>
          <w:u w:val="single"/>
        </w:rPr>
        <w:t>Fifth Circuit decision</w:t>
      </w:r>
      <w:r>
        <w:t xml:space="preserve"> nullifies the plan.</w:t>
      </w:r>
    </w:p>
    <w:p w14:paraId="2C3BE692" w14:textId="77777777" w:rsidR="00ED6C33" w:rsidRPr="001B6DAD" w:rsidRDefault="00ED6C33" w:rsidP="00ED6C33">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11094775" w14:textId="77777777" w:rsidR="00ED6C33" w:rsidRPr="000F6095" w:rsidRDefault="00ED6C33" w:rsidP="00ED6C33">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85788F">
        <w:rPr>
          <w:rStyle w:val="StyleUnderline"/>
          <w:highlight w:val="cyan"/>
        </w:rPr>
        <w:t xml:space="preserve">the </w:t>
      </w:r>
      <w:r w:rsidRPr="0085788F">
        <w:rPr>
          <w:rStyle w:val="Emphasis"/>
          <w:highlight w:val="cyan"/>
        </w:rPr>
        <w:t>Board itself</w:t>
      </w:r>
      <w:r w:rsidRPr="0085788F">
        <w:rPr>
          <w:rStyle w:val="StyleUnderline"/>
          <w:highlight w:val="cyan"/>
        </w:rPr>
        <w:t xml:space="preserve"> was </w:t>
      </w:r>
      <w:r w:rsidRPr="0085788F">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85788F">
        <w:rPr>
          <w:rStyle w:val="StyleUnderline"/>
          <w:highlight w:val="cyan"/>
        </w:rPr>
        <w:t>ruling</w:t>
      </w:r>
      <w:r w:rsidRPr="000F6095">
        <w:rPr>
          <w:sz w:val="16"/>
        </w:rPr>
        <w:t xml:space="preserve"> that </w:t>
      </w:r>
      <w:r w:rsidRPr="0085788F">
        <w:rPr>
          <w:rStyle w:val="StyleUnderline"/>
          <w:highlight w:val="cyan"/>
        </w:rPr>
        <w:t>will</w:t>
      </w:r>
      <w:r w:rsidRPr="000F6095">
        <w:rPr>
          <w:sz w:val="16"/>
        </w:rPr>
        <w:t xml:space="preserve"> now </w:t>
      </w:r>
      <w:r w:rsidRPr="0085788F">
        <w:rPr>
          <w:rStyle w:val="StyleUnderline"/>
          <w:highlight w:val="cyan"/>
        </w:rPr>
        <w:t xml:space="preserve">extend to </w:t>
      </w:r>
      <w:r w:rsidRPr="0085788F">
        <w:rPr>
          <w:rStyle w:val="Emphasis"/>
          <w:sz w:val="30"/>
          <w:szCs w:val="30"/>
          <w:highlight w:val="cyan"/>
        </w:rPr>
        <w:t>any and every case</w:t>
      </w:r>
      <w:r w:rsidRPr="000F6095">
        <w:rPr>
          <w:rStyle w:val="StyleUnderline"/>
        </w:rPr>
        <w:t xml:space="preserve"> brought against the NLRB or against employers or unions that </w:t>
      </w:r>
      <w:r w:rsidRPr="0085788F">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85788F">
        <w:rPr>
          <w:rStyle w:val="Emphasis"/>
          <w:highlight w:val="cyan"/>
        </w:rPr>
        <w:t>judge shopping</w:t>
      </w:r>
      <w:r w:rsidRPr="000F6095">
        <w:rPr>
          <w:sz w:val="16"/>
        </w:rPr>
        <w:t>, mega-</w:t>
      </w:r>
      <w:r w:rsidRPr="003F4EBD">
        <w:rPr>
          <w:rStyle w:val="StyleUnderline"/>
        </w:rPr>
        <w:t>companies that</w:t>
      </w:r>
      <w:r w:rsidRPr="003F4EBD">
        <w:rPr>
          <w:sz w:val="16"/>
        </w:rPr>
        <w:t xml:space="preserve"> may</w:t>
      </w:r>
      <w:r w:rsidRPr="000F6095">
        <w:rPr>
          <w:sz w:val="16"/>
        </w:rPr>
        <w:t xml:space="preserve"> </w:t>
      </w:r>
      <w:r w:rsidRPr="0085788F">
        <w:rPr>
          <w:rStyle w:val="StyleUnderline"/>
          <w:highlight w:val="cyan"/>
        </w:rPr>
        <w:t xml:space="preserve">have </w:t>
      </w:r>
      <w:r w:rsidRPr="0085788F">
        <w:rPr>
          <w:rStyle w:val="Emphasis"/>
          <w:highlight w:val="cyan"/>
        </w:rPr>
        <w:t>one</w:t>
      </w:r>
      <w:r w:rsidRPr="000F6095">
        <w:rPr>
          <w:rStyle w:val="Emphasis"/>
        </w:rPr>
        <w:t xml:space="preserve"> part-time </w:t>
      </w:r>
      <w:r w:rsidRPr="0085788F">
        <w:rPr>
          <w:rStyle w:val="Emphasis"/>
          <w:highlight w:val="cyan"/>
        </w:rPr>
        <w:t>employee</w:t>
      </w:r>
      <w:r w:rsidRPr="0085788F">
        <w:rPr>
          <w:rStyle w:val="StyleUnderline"/>
          <w:highlight w:val="cyan"/>
        </w:rPr>
        <w:t xml:space="preserve"> or</w:t>
      </w:r>
      <w:r w:rsidRPr="000F6095">
        <w:rPr>
          <w:rStyle w:val="StyleUnderline"/>
        </w:rPr>
        <w:t xml:space="preserve"> a single </w:t>
      </w:r>
      <w:r w:rsidRPr="0085788F">
        <w:rPr>
          <w:rStyle w:val="Emphasis"/>
          <w:highlight w:val="cyan"/>
        </w:rPr>
        <w:t>p</w:t>
      </w:r>
      <w:r w:rsidRPr="000F6095">
        <w:rPr>
          <w:rStyle w:val="StyleUnderline"/>
        </w:rPr>
        <w:t xml:space="preserve">ost </w:t>
      </w:r>
      <w:r w:rsidRPr="0085788F">
        <w:rPr>
          <w:rStyle w:val="Emphasis"/>
          <w:highlight w:val="cyan"/>
        </w:rPr>
        <w:t>o</w:t>
      </w:r>
      <w:r w:rsidRPr="000F6095">
        <w:rPr>
          <w:rStyle w:val="StyleUnderline"/>
        </w:rPr>
        <w:t xml:space="preserve">ffice </w:t>
      </w:r>
      <w:r w:rsidRPr="0085788F">
        <w:rPr>
          <w:rStyle w:val="StyleUnderline"/>
          <w:highlight w:val="cyan"/>
        </w:rPr>
        <w:t>box in</w:t>
      </w:r>
      <w:r w:rsidRPr="000F6095">
        <w:rPr>
          <w:rStyle w:val="StyleUnderline"/>
        </w:rPr>
        <w:t xml:space="preserve"> one of </w:t>
      </w:r>
      <w:r w:rsidRPr="0085788F">
        <w:rPr>
          <w:rStyle w:val="StyleUnderline"/>
          <w:highlight w:val="cyan"/>
        </w:rPr>
        <w:t>those states</w:t>
      </w:r>
      <w:r w:rsidRPr="000F6095">
        <w:rPr>
          <w:sz w:val="16"/>
        </w:rPr>
        <w:t xml:space="preserve"> “</w:t>
      </w:r>
      <w:r w:rsidRPr="0085788F">
        <w:rPr>
          <w:rStyle w:val="StyleUnderline"/>
          <w:highlight w:val="cyan"/>
        </w:rPr>
        <w:t>may</w:t>
      </w:r>
      <w:r w:rsidRPr="000F6095">
        <w:rPr>
          <w:sz w:val="16"/>
        </w:rPr>
        <w:t xml:space="preserve"> now </w:t>
      </w:r>
      <w:r w:rsidRPr="0085788F">
        <w:rPr>
          <w:rStyle w:val="Emphasis"/>
          <w:highlight w:val="cyan"/>
        </w:rPr>
        <w:t>flood the Fifth</w:t>
      </w:r>
      <w:r w:rsidRPr="000F6095">
        <w:rPr>
          <w:rStyle w:val="Emphasis"/>
        </w:rPr>
        <w:t xml:space="preserve"> Circuit</w:t>
      </w:r>
      <w:r w:rsidRPr="000F6095">
        <w:rPr>
          <w:sz w:val="16"/>
        </w:rPr>
        <w:t xml:space="preserve">” </w:t>
      </w:r>
      <w:r w:rsidRPr="0085788F">
        <w:rPr>
          <w:rStyle w:val="StyleUnderline"/>
          <w:highlight w:val="cyan"/>
        </w:rPr>
        <w:t xml:space="preserve">to avoid </w:t>
      </w:r>
      <w:r w:rsidRPr="0085788F">
        <w:rPr>
          <w:rStyle w:val="Emphasis"/>
          <w:highlight w:val="cyan"/>
        </w:rPr>
        <w:t>any enforcement</w:t>
      </w:r>
      <w:r w:rsidRPr="0085788F">
        <w:rPr>
          <w:rStyle w:val="StyleUnderline"/>
          <w:highlight w:val="cyan"/>
        </w:rPr>
        <w:t xml:space="preserve"> of</w:t>
      </w:r>
      <w:r w:rsidRPr="000F6095">
        <w:rPr>
          <w:rStyle w:val="StyleUnderline"/>
        </w:rPr>
        <w:t xml:space="preserve"> decisions </w:t>
      </w:r>
      <w:r w:rsidRPr="000F6095">
        <w:rPr>
          <w:rStyle w:val="Emphasis"/>
        </w:rPr>
        <w:t xml:space="preserve">upholding </w:t>
      </w:r>
      <w:r w:rsidRPr="0085788F">
        <w:rPr>
          <w:rStyle w:val="Emphasis"/>
          <w:highlight w:val="cyan"/>
        </w:rPr>
        <w:t>workers’ rights</w:t>
      </w:r>
      <w:r w:rsidRPr="000F6095">
        <w:rPr>
          <w:sz w:val="16"/>
        </w:rPr>
        <w:t>, former NLRB general counsel Jennifer Abruzzo told me in the wake of the court’s ruling.</w:t>
      </w:r>
    </w:p>
    <w:p w14:paraId="2C0713DE" w14:textId="77777777" w:rsidR="00ED6C33" w:rsidRPr="004E6BEF" w:rsidRDefault="00ED6C33" w:rsidP="00ED6C33">
      <w:pPr>
        <w:rPr>
          <w:sz w:val="11"/>
          <w:szCs w:val="18"/>
        </w:rPr>
      </w:pPr>
      <w:r w:rsidRPr="004E6BEF">
        <w:rPr>
          <w:sz w:val="11"/>
          <w:szCs w:val="18"/>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692069D" w14:textId="77777777" w:rsidR="00ED6C33" w:rsidRPr="004E6BEF" w:rsidRDefault="00ED6C33" w:rsidP="00ED6C33">
      <w:pPr>
        <w:rPr>
          <w:sz w:val="11"/>
          <w:szCs w:val="18"/>
        </w:rPr>
      </w:pPr>
      <w:r w:rsidRPr="004E6BEF">
        <w:rPr>
          <w:sz w:val="11"/>
          <w:szCs w:val="18"/>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B147C24" w14:textId="77777777" w:rsidR="00ED6C33" w:rsidRPr="001E74E4" w:rsidRDefault="00ED6C33" w:rsidP="00ED6C33">
      <w:pPr>
        <w:rPr>
          <w:sz w:val="16"/>
        </w:rPr>
      </w:pPr>
      <w:r w:rsidRPr="001E74E4">
        <w:rPr>
          <w:sz w:val="16"/>
        </w:rPr>
        <w:t xml:space="preserve">The </w:t>
      </w:r>
      <w:r w:rsidRPr="0085788F">
        <w:rPr>
          <w:rStyle w:val="StyleUnderline"/>
          <w:highlight w:val="cyan"/>
        </w:rPr>
        <w:t>Fifth Circuit</w:t>
      </w:r>
      <w:r w:rsidRPr="001E74E4">
        <w:rPr>
          <w:sz w:val="16"/>
        </w:rPr>
        <w:t xml:space="preserve"> could have ruled that it was the act’s language forbidding presidents to make at-will firings that was unconstitutional. But by going beyond that to </w:t>
      </w:r>
      <w:r w:rsidRPr="0085788F">
        <w:rPr>
          <w:rStyle w:val="Emphasis"/>
          <w:highlight w:val="cyan"/>
        </w:rPr>
        <w:t>flatly declare</w:t>
      </w:r>
      <w:r w:rsidRPr="0085788F">
        <w:rPr>
          <w:rStyle w:val="StyleUnderline"/>
          <w:highlight w:val="cyan"/>
        </w:rPr>
        <w:t xml:space="preserve"> that the </w:t>
      </w:r>
      <w:r w:rsidRPr="0085788F">
        <w:rPr>
          <w:rStyle w:val="Emphasis"/>
          <w:highlight w:val="cyan"/>
        </w:rPr>
        <w:t>Board itself</w:t>
      </w:r>
      <w:r w:rsidRPr="001E74E4">
        <w:rPr>
          <w:rStyle w:val="StyleUnderline"/>
        </w:rPr>
        <w:t xml:space="preserve"> </w:t>
      </w:r>
      <w:r w:rsidRPr="0085788F">
        <w:rPr>
          <w:rStyle w:val="StyleUnderline"/>
          <w:highlight w:val="cyan"/>
        </w:rPr>
        <w:t xml:space="preserve">was </w:t>
      </w:r>
      <w:r w:rsidRPr="0085788F">
        <w:rPr>
          <w:rStyle w:val="Emphasis"/>
          <w:highlight w:val="cyan"/>
        </w:rPr>
        <w:t>unconstitutional</w:t>
      </w:r>
      <w:r w:rsidRPr="001E74E4">
        <w:rPr>
          <w:sz w:val="16"/>
        </w:rPr>
        <w:t xml:space="preserve">, it </w:t>
      </w:r>
      <w:r w:rsidRPr="0085788F">
        <w:rPr>
          <w:rStyle w:val="Emphasis"/>
          <w:highlight w:val="cyan"/>
        </w:rPr>
        <w:t>completely blocked</w:t>
      </w:r>
      <w:r w:rsidRPr="0085788F">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85788F">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85788F">
        <w:rPr>
          <w:rStyle w:val="StyleUnderline"/>
          <w:highlight w:val="cyan"/>
        </w:rPr>
        <w:t>heard by</w:t>
      </w:r>
      <w:r w:rsidRPr="001E74E4">
        <w:rPr>
          <w:sz w:val="16"/>
        </w:rPr>
        <w:t xml:space="preserve">, </w:t>
      </w:r>
      <w:r w:rsidRPr="001E74E4">
        <w:rPr>
          <w:rStyle w:val="Emphasis"/>
        </w:rPr>
        <w:t xml:space="preserve">federal </w:t>
      </w:r>
      <w:r w:rsidRPr="0085788F">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85788F">
        <w:rPr>
          <w:rStyle w:val="Emphasis"/>
          <w:highlight w:val="cyan"/>
        </w:rPr>
        <w:t>nullified</w:t>
      </w:r>
      <w:r w:rsidRPr="001E74E4">
        <w:rPr>
          <w:rStyle w:val="StyleUnderline"/>
        </w:rPr>
        <w:t xml:space="preserve"> Board attorneys’ </w:t>
      </w:r>
      <w:r w:rsidRPr="0085788F">
        <w:rPr>
          <w:rStyle w:val="StyleUnderline"/>
          <w:highlight w:val="cyan"/>
        </w:rPr>
        <w:t>power to</w:t>
      </w:r>
      <w:r w:rsidRPr="001E74E4">
        <w:rPr>
          <w:rStyle w:val="StyleUnderline"/>
        </w:rPr>
        <w:t xml:space="preserve"> </w:t>
      </w:r>
      <w:r w:rsidRPr="001E74E4">
        <w:rPr>
          <w:rStyle w:val="Emphasis"/>
        </w:rPr>
        <w:t xml:space="preserve">simply </w:t>
      </w:r>
      <w:r w:rsidRPr="0085788F">
        <w:rPr>
          <w:rStyle w:val="Emphasis"/>
          <w:highlight w:val="cyan"/>
        </w:rPr>
        <w:t>investigate allegations</w:t>
      </w:r>
      <w:r w:rsidRPr="001E74E4">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1E74E4">
        <w:rPr>
          <w:sz w:val="16"/>
        </w:rPr>
        <w:t>stand</w:t>
      </w:r>
      <w:proofErr w:type="gramEnd"/>
      <w:r w:rsidRPr="001E74E4">
        <w:rPr>
          <w:sz w:val="16"/>
        </w:rPr>
        <w:t xml:space="preserve"> nonetheless. In the Trump judiciary’s war on workers, empirical concerns appear only as the faintest of whispers.)</w:t>
      </w:r>
    </w:p>
    <w:p w14:paraId="6BEB5960" w14:textId="77777777" w:rsidR="00ED6C33" w:rsidRPr="000A3C6A" w:rsidRDefault="00ED6C33" w:rsidP="00ED6C33"/>
    <w:p w14:paraId="4FD07E0D" w14:textId="77777777" w:rsidR="00ED6C33" w:rsidRDefault="00ED6C33" w:rsidP="00F21BCB">
      <w:pPr>
        <w:rPr>
          <w:sz w:val="16"/>
        </w:rPr>
      </w:pPr>
    </w:p>
    <w:p w14:paraId="781A128A" w14:textId="77777777" w:rsidR="00F21BCB" w:rsidRPr="00F21BCB" w:rsidRDefault="00F21BCB" w:rsidP="00F21BCB"/>
    <w:sectPr w:rsidR="00F21BCB" w:rsidRPr="00F21BC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7917DE"/>
    <w:multiLevelType w:val="hybridMultilevel"/>
    <w:tmpl w:val="0172E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76298B"/>
    <w:multiLevelType w:val="hybridMultilevel"/>
    <w:tmpl w:val="24ECE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2"/>
  </w:num>
  <w:num w:numId="13" w16cid:durableId="515004776">
    <w:abstractNumId w:val="27"/>
  </w:num>
  <w:num w:numId="14" w16cid:durableId="636253601">
    <w:abstractNumId w:val="26"/>
  </w:num>
  <w:num w:numId="15" w16cid:durableId="909073978">
    <w:abstractNumId w:val="21"/>
  </w:num>
  <w:num w:numId="16" w16cid:durableId="1205605210">
    <w:abstractNumId w:val="18"/>
  </w:num>
  <w:num w:numId="17" w16cid:durableId="1695883432">
    <w:abstractNumId w:val="16"/>
  </w:num>
  <w:num w:numId="18" w16cid:durableId="720713117">
    <w:abstractNumId w:val="13"/>
  </w:num>
  <w:num w:numId="19" w16cid:durableId="858741838">
    <w:abstractNumId w:val="23"/>
  </w:num>
  <w:num w:numId="20" w16cid:durableId="653873200">
    <w:abstractNumId w:val="14"/>
  </w:num>
  <w:num w:numId="21" w16cid:durableId="1360084238">
    <w:abstractNumId w:val="11"/>
  </w:num>
  <w:num w:numId="22" w16cid:durableId="784544798">
    <w:abstractNumId w:val="24"/>
  </w:num>
  <w:num w:numId="23" w16cid:durableId="1430853754">
    <w:abstractNumId w:val="15"/>
  </w:num>
  <w:num w:numId="24" w16cid:durableId="952902857">
    <w:abstractNumId w:val="17"/>
  </w:num>
  <w:num w:numId="25" w16cid:durableId="1438136762">
    <w:abstractNumId w:val="12"/>
  </w:num>
  <w:num w:numId="26" w16cid:durableId="1087262191">
    <w:abstractNumId w:val="28"/>
  </w:num>
  <w:num w:numId="27" w16cid:durableId="247152018">
    <w:abstractNumId w:val="20"/>
  </w:num>
  <w:num w:numId="28" w16cid:durableId="1174567637">
    <w:abstractNumId w:val="19"/>
  </w:num>
  <w:num w:numId="29" w16cid:durableId="6125228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049"/>
    <w:rsid w:val="00035337"/>
    <w:rsid w:val="00046549"/>
    <w:rsid w:val="00051090"/>
    <w:rsid w:val="00052F20"/>
    <w:rsid w:val="00052FB1"/>
    <w:rsid w:val="00054276"/>
    <w:rsid w:val="000547B1"/>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5376"/>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3B9"/>
    <w:rsid w:val="00100B28"/>
    <w:rsid w:val="00103B0C"/>
    <w:rsid w:val="00106F60"/>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34FF"/>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B6C"/>
    <w:rsid w:val="00225FB6"/>
    <w:rsid w:val="002311B6"/>
    <w:rsid w:val="00233814"/>
    <w:rsid w:val="002343FE"/>
    <w:rsid w:val="00235F7B"/>
    <w:rsid w:val="00237557"/>
    <w:rsid w:val="0023757D"/>
    <w:rsid w:val="00240509"/>
    <w:rsid w:val="002502CF"/>
    <w:rsid w:val="0025479D"/>
    <w:rsid w:val="00255769"/>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B2BFB"/>
    <w:rsid w:val="002B4205"/>
    <w:rsid w:val="002B4523"/>
    <w:rsid w:val="002B4916"/>
    <w:rsid w:val="002B5511"/>
    <w:rsid w:val="002B7ACF"/>
    <w:rsid w:val="002C3BFB"/>
    <w:rsid w:val="002C543F"/>
    <w:rsid w:val="002C7E75"/>
    <w:rsid w:val="002E0643"/>
    <w:rsid w:val="002E392E"/>
    <w:rsid w:val="002E592D"/>
    <w:rsid w:val="002E6BBC"/>
    <w:rsid w:val="002F0E28"/>
    <w:rsid w:val="002F1BA9"/>
    <w:rsid w:val="002F39BD"/>
    <w:rsid w:val="002F4403"/>
    <w:rsid w:val="002F6E74"/>
    <w:rsid w:val="003017EF"/>
    <w:rsid w:val="003106B3"/>
    <w:rsid w:val="00313048"/>
    <w:rsid w:val="0031385D"/>
    <w:rsid w:val="00314A85"/>
    <w:rsid w:val="00315217"/>
    <w:rsid w:val="003171AB"/>
    <w:rsid w:val="00317C36"/>
    <w:rsid w:val="00321DFF"/>
    <w:rsid w:val="003223B2"/>
    <w:rsid w:val="0032259F"/>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D2E"/>
    <w:rsid w:val="00376DE1"/>
    <w:rsid w:val="00381E5F"/>
    <w:rsid w:val="00383071"/>
    <w:rsid w:val="00383B19"/>
    <w:rsid w:val="00384CBC"/>
    <w:rsid w:val="003933F9"/>
    <w:rsid w:val="00395864"/>
    <w:rsid w:val="00396557"/>
    <w:rsid w:val="00397316"/>
    <w:rsid w:val="003A248F"/>
    <w:rsid w:val="003A28F1"/>
    <w:rsid w:val="003A4D9C"/>
    <w:rsid w:val="003A7FB5"/>
    <w:rsid w:val="003B1668"/>
    <w:rsid w:val="003C3541"/>
    <w:rsid w:val="003C5F4C"/>
    <w:rsid w:val="003C65D3"/>
    <w:rsid w:val="003D0298"/>
    <w:rsid w:val="003D1E06"/>
    <w:rsid w:val="003D5EA8"/>
    <w:rsid w:val="003D6A4F"/>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7098"/>
    <w:rsid w:val="0044139E"/>
    <w:rsid w:val="00442018"/>
    <w:rsid w:val="0044211E"/>
    <w:rsid w:val="00442EB7"/>
    <w:rsid w:val="00446567"/>
    <w:rsid w:val="00447B10"/>
    <w:rsid w:val="00447F84"/>
    <w:rsid w:val="00452EE4"/>
    <w:rsid w:val="00452F0B"/>
    <w:rsid w:val="004536D6"/>
    <w:rsid w:val="00455D83"/>
    <w:rsid w:val="00457224"/>
    <w:rsid w:val="004671EE"/>
    <w:rsid w:val="00467911"/>
    <w:rsid w:val="004721D2"/>
    <w:rsid w:val="004734ED"/>
    <w:rsid w:val="0047482C"/>
    <w:rsid w:val="00475436"/>
    <w:rsid w:val="00476DF1"/>
    <w:rsid w:val="0048047E"/>
    <w:rsid w:val="00482AF9"/>
    <w:rsid w:val="00482EDD"/>
    <w:rsid w:val="00484463"/>
    <w:rsid w:val="004878DB"/>
    <w:rsid w:val="0049097D"/>
    <w:rsid w:val="00496BB2"/>
    <w:rsid w:val="004A4E57"/>
    <w:rsid w:val="004B37B4"/>
    <w:rsid w:val="004B72B4"/>
    <w:rsid w:val="004C0314"/>
    <w:rsid w:val="004C0D3D"/>
    <w:rsid w:val="004C213E"/>
    <w:rsid w:val="004C36ED"/>
    <w:rsid w:val="004C376C"/>
    <w:rsid w:val="004C657F"/>
    <w:rsid w:val="004D05BC"/>
    <w:rsid w:val="004D1687"/>
    <w:rsid w:val="004D17D8"/>
    <w:rsid w:val="004D48B3"/>
    <w:rsid w:val="004D52D8"/>
    <w:rsid w:val="004E1D8E"/>
    <w:rsid w:val="004E355B"/>
    <w:rsid w:val="004E70FF"/>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89C"/>
    <w:rsid w:val="00591C72"/>
    <w:rsid w:val="005932EF"/>
    <w:rsid w:val="005A4268"/>
    <w:rsid w:val="005A452C"/>
    <w:rsid w:val="005A4D4E"/>
    <w:rsid w:val="005A6DC8"/>
    <w:rsid w:val="005A7237"/>
    <w:rsid w:val="005B177E"/>
    <w:rsid w:val="005B21FA"/>
    <w:rsid w:val="005B2DAE"/>
    <w:rsid w:val="005B3244"/>
    <w:rsid w:val="005B6EE8"/>
    <w:rsid w:val="005B7731"/>
    <w:rsid w:val="005C4515"/>
    <w:rsid w:val="005C5602"/>
    <w:rsid w:val="005C74A6"/>
    <w:rsid w:val="005D3B4D"/>
    <w:rsid w:val="005D615C"/>
    <w:rsid w:val="005D7FCA"/>
    <w:rsid w:val="005E067A"/>
    <w:rsid w:val="005E1860"/>
    <w:rsid w:val="005E1B84"/>
    <w:rsid w:val="005F063B"/>
    <w:rsid w:val="005F192D"/>
    <w:rsid w:val="005F24C8"/>
    <w:rsid w:val="005F26AF"/>
    <w:rsid w:val="005F64FD"/>
    <w:rsid w:val="00600B6F"/>
    <w:rsid w:val="00607D6C"/>
    <w:rsid w:val="006122DE"/>
    <w:rsid w:val="0061383D"/>
    <w:rsid w:val="00614D69"/>
    <w:rsid w:val="0061533E"/>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159C"/>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2974"/>
    <w:rsid w:val="007055AE"/>
    <w:rsid w:val="00705661"/>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60143"/>
    <w:rsid w:val="007611F5"/>
    <w:rsid w:val="007619E4"/>
    <w:rsid w:val="00761E75"/>
    <w:rsid w:val="007632E7"/>
    <w:rsid w:val="0076495E"/>
    <w:rsid w:val="00765FC8"/>
    <w:rsid w:val="007718A3"/>
    <w:rsid w:val="007725EC"/>
    <w:rsid w:val="00775694"/>
    <w:rsid w:val="0078077B"/>
    <w:rsid w:val="0078087E"/>
    <w:rsid w:val="00793F46"/>
    <w:rsid w:val="0079704D"/>
    <w:rsid w:val="007A1325"/>
    <w:rsid w:val="007A1A18"/>
    <w:rsid w:val="007A2868"/>
    <w:rsid w:val="007A3BAF"/>
    <w:rsid w:val="007A75D5"/>
    <w:rsid w:val="007B53D8"/>
    <w:rsid w:val="007B78CF"/>
    <w:rsid w:val="007C023C"/>
    <w:rsid w:val="007C15F5"/>
    <w:rsid w:val="007C22C5"/>
    <w:rsid w:val="007C37F3"/>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FDD"/>
    <w:rsid w:val="0082639A"/>
    <w:rsid w:val="008266F9"/>
    <w:rsid w:val="008267E2"/>
    <w:rsid w:val="00826A9B"/>
    <w:rsid w:val="00827257"/>
    <w:rsid w:val="00830E3C"/>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6DA6"/>
    <w:rsid w:val="008D724A"/>
    <w:rsid w:val="008E191B"/>
    <w:rsid w:val="008E7A3E"/>
    <w:rsid w:val="008F0450"/>
    <w:rsid w:val="008F0C4F"/>
    <w:rsid w:val="008F1FD1"/>
    <w:rsid w:val="008F2F4C"/>
    <w:rsid w:val="008F41FD"/>
    <w:rsid w:val="008F4479"/>
    <w:rsid w:val="008F4BA0"/>
    <w:rsid w:val="008F7B8A"/>
    <w:rsid w:val="008F7BEA"/>
    <w:rsid w:val="00901726"/>
    <w:rsid w:val="00901B87"/>
    <w:rsid w:val="00902368"/>
    <w:rsid w:val="00902EBF"/>
    <w:rsid w:val="009060C6"/>
    <w:rsid w:val="00920E6A"/>
    <w:rsid w:val="00921BEE"/>
    <w:rsid w:val="00922399"/>
    <w:rsid w:val="0092398F"/>
    <w:rsid w:val="009300D1"/>
    <w:rsid w:val="00931816"/>
    <w:rsid w:val="00932C71"/>
    <w:rsid w:val="00933E95"/>
    <w:rsid w:val="00937E67"/>
    <w:rsid w:val="00941C80"/>
    <w:rsid w:val="00942C1F"/>
    <w:rsid w:val="009509D5"/>
    <w:rsid w:val="009511A0"/>
    <w:rsid w:val="009538F5"/>
    <w:rsid w:val="00957187"/>
    <w:rsid w:val="00960255"/>
    <w:rsid w:val="009603E1"/>
    <w:rsid w:val="00961C9D"/>
    <w:rsid w:val="00963065"/>
    <w:rsid w:val="00964CCE"/>
    <w:rsid w:val="009664F9"/>
    <w:rsid w:val="009670D0"/>
    <w:rsid w:val="009679C4"/>
    <w:rsid w:val="0097151F"/>
    <w:rsid w:val="00973777"/>
    <w:rsid w:val="00976E78"/>
    <w:rsid w:val="009775C0"/>
    <w:rsid w:val="00981F23"/>
    <w:rsid w:val="00982D53"/>
    <w:rsid w:val="00983682"/>
    <w:rsid w:val="0098600E"/>
    <w:rsid w:val="0098640F"/>
    <w:rsid w:val="0098734B"/>
    <w:rsid w:val="00987853"/>
    <w:rsid w:val="00987E1C"/>
    <w:rsid w:val="00990634"/>
    <w:rsid w:val="00990994"/>
    <w:rsid w:val="00991733"/>
    <w:rsid w:val="00992078"/>
    <w:rsid w:val="009924D2"/>
    <w:rsid w:val="00992BE3"/>
    <w:rsid w:val="00995B5D"/>
    <w:rsid w:val="00997DD9"/>
    <w:rsid w:val="009A06A2"/>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55C0"/>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E0243"/>
    <w:rsid w:val="00AE1277"/>
    <w:rsid w:val="00AE1AAB"/>
    <w:rsid w:val="00AE1BAD"/>
    <w:rsid w:val="00AE2124"/>
    <w:rsid w:val="00AE24BC"/>
    <w:rsid w:val="00AE32A0"/>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1632B"/>
    <w:rsid w:val="00B24662"/>
    <w:rsid w:val="00B33F75"/>
    <w:rsid w:val="00B3569C"/>
    <w:rsid w:val="00B36B4E"/>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636C"/>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3E0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17138"/>
    <w:rsid w:val="00C203FA"/>
    <w:rsid w:val="00C204C4"/>
    <w:rsid w:val="00C228B6"/>
    <w:rsid w:val="00C244F5"/>
    <w:rsid w:val="00C25CC5"/>
    <w:rsid w:val="00C27CAB"/>
    <w:rsid w:val="00C305E0"/>
    <w:rsid w:val="00C3164F"/>
    <w:rsid w:val="00C31B5E"/>
    <w:rsid w:val="00C34D3E"/>
    <w:rsid w:val="00C35B37"/>
    <w:rsid w:val="00C3747A"/>
    <w:rsid w:val="00C37F29"/>
    <w:rsid w:val="00C40D89"/>
    <w:rsid w:val="00C442CB"/>
    <w:rsid w:val="00C527A5"/>
    <w:rsid w:val="00C55C32"/>
    <w:rsid w:val="00C56A3D"/>
    <w:rsid w:val="00C56DCC"/>
    <w:rsid w:val="00C57075"/>
    <w:rsid w:val="00C663F2"/>
    <w:rsid w:val="00C72AFE"/>
    <w:rsid w:val="00C7375F"/>
    <w:rsid w:val="00C75E58"/>
    <w:rsid w:val="00C77906"/>
    <w:rsid w:val="00C81619"/>
    <w:rsid w:val="00CA013C"/>
    <w:rsid w:val="00CA6D6D"/>
    <w:rsid w:val="00CB307D"/>
    <w:rsid w:val="00CC12E8"/>
    <w:rsid w:val="00CC6F2C"/>
    <w:rsid w:val="00CC7A4E"/>
    <w:rsid w:val="00CC7D46"/>
    <w:rsid w:val="00CD1359"/>
    <w:rsid w:val="00CD1864"/>
    <w:rsid w:val="00CD4C83"/>
    <w:rsid w:val="00CE0376"/>
    <w:rsid w:val="00CE28FF"/>
    <w:rsid w:val="00CE2A59"/>
    <w:rsid w:val="00CE5A4C"/>
    <w:rsid w:val="00CF75D2"/>
    <w:rsid w:val="00D01EDC"/>
    <w:rsid w:val="00D04C9D"/>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844"/>
    <w:rsid w:val="00D33908"/>
    <w:rsid w:val="00D354F2"/>
    <w:rsid w:val="00D359A4"/>
    <w:rsid w:val="00D3635B"/>
    <w:rsid w:val="00D368C1"/>
    <w:rsid w:val="00D36C30"/>
    <w:rsid w:val="00D36D7B"/>
    <w:rsid w:val="00D3730E"/>
    <w:rsid w:val="00D37C90"/>
    <w:rsid w:val="00D414D6"/>
    <w:rsid w:val="00D42E43"/>
    <w:rsid w:val="00D43573"/>
    <w:rsid w:val="00D43A8C"/>
    <w:rsid w:val="00D43B63"/>
    <w:rsid w:val="00D46106"/>
    <w:rsid w:val="00D46787"/>
    <w:rsid w:val="00D53072"/>
    <w:rsid w:val="00D5432B"/>
    <w:rsid w:val="00D61A4E"/>
    <w:rsid w:val="00D634EA"/>
    <w:rsid w:val="00D6504C"/>
    <w:rsid w:val="00D713A1"/>
    <w:rsid w:val="00D721A0"/>
    <w:rsid w:val="00D77956"/>
    <w:rsid w:val="00D804CF"/>
    <w:rsid w:val="00D80F0C"/>
    <w:rsid w:val="00D8255D"/>
    <w:rsid w:val="00D92077"/>
    <w:rsid w:val="00D93802"/>
    <w:rsid w:val="00D951E2"/>
    <w:rsid w:val="00D9565A"/>
    <w:rsid w:val="00D961C4"/>
    <w:rsid w:val="00D97DE4"/>
    <w:rsid w:val="00DA323B"/>
    <w:rsid w:val="00DB11AC"/>
    <w:rsid w:val="00DB2252"/>
    <w:rsid w:val="00DB2337"/>
    <w:rsid w:val="00DB5F87"/>
    <w:rsid w:val="00DB699B"/>
    <w:rsid w:val="00DC0376"/>
    <w:rsid w:val="00DC099B"/>
    <w:rsid w:val="00DC1B31"/>
    <w:rsid w:val="00DC2BE5"/>
    <w:rsid w:val="00DC7A6D"/>
    <w:rsid w:val="00DD4CD4"/>
    <w:rsid w:val="00DD5CB8"/>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4E3C"/>
    <w:rsid w:val="00E14F56"/>
    <w:rsid w:val="00E15598"/>
    <w:rsid w:val="00E15BA8"/>
    <w:rsid w:val="00E2027E"/>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6810"/>
    <w:rsid w:val="00EC7106"/>
    <w:rsid w:val="00ED0120"/>
    <w:rsid w:val="00ED0F81"/>
    <w:rsid w:val="00ED245A"/>
    <w:rsid w:val="00ED3BBA"/>
    <w:rsid w:val="00ED4E12"/>
    <w:rsid w:val="00ED5721"/>
    <w:rsid w:val="00ED6C33"/>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BCB"/>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379B"/>
    <w:rsid w:val="00F57FFB"/>
    <w:rsid w:val="00F601E6"/>
    <w:rsid w:val="00F61BC7"/>
    <w:rsid w:val="00F73045"/>
    <w:rsid w:val="00F73954"/>
    <w:rsid w:val="00F756B0"/>
    <w:rsid w:val="00F84852"/>
    <w:rsid w:val="00F94060"/>
    <w:rsid w:val="00F95FBB"/>
    <w:rsid w:val="00FA1DC6"/>
    <w:rsid w:val="00FA1F76"/>
    <w:rsid w:val="00FA4BB4"/>
    <w:rsid w:val="00FA56F6"/>
    <w:rsid w:val="00FA6872"/>
    <w:rsid w:val="00FB1A0E"/>
    <w:rsid w:val="00FB329D"/>
    <w:rsid w:val="00FB62D9"/>
    <w:rsid w:val="00FC27E3"/>
    <w:rsid w:val="00FC7269"/>
    <w:rsid w:val="00FC74C7"/>
    <w:rsid w:val="00FC790A"/>
    <w:rsid w:val="00FD09A6"/>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1BCB"/>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21B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F21B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F21B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F21BCB"/>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21BC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21B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BC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21BCB"/>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F21BCB"/>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F21BCB"/>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21BCB"/>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1BCB"/>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F21BCB"/>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F21BCB"/>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F21BCB"/>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F21BCB"/>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F21BCB"/>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F21BCB"/>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F21BCB"/>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F21BCB"/>
    <w:rPr>
      <w:b/>
      <w:bCs/>
    </w:rPr>
  </w:style>
  <w:style w:type="character" w:styleId="BookTitle">
    <w:name w:val="Book Title"/>
    <w:basedOn w:val="DefaultParagraphFont"/>
    <w:uiPriority w:val="33"/>
    <w:qFormat/>
    <w:rsid w:val="00F21BCB"/>
    <w:rPr>
      <w:b/>
      <w:bCs/>
      <w:i/>
      <w:iCs/>
      <w:spacing w:val="5"/>
    </w:rPr>
  </w:style>
  <w:style w:type="numbering" w:styleId="111111">
    <w:name w:val="Outline List 2"/>
    <w:basedOn w:val="NoList"/>
    <w:uiPriority w:val="99"/>
    <w:semiHidden/>
    <w:unhideWhenUsed/>
    <w:rsid w:val="00F21BCB"/>
  </w:style>
  <w:style w:type="paragraph" w:styleId="Header">
    <w:name w:val="header"/>
    <w:basedOn w:val="Normal"/>
    <w:link w:val="HeaderChar"/>
    <w:uiPriority w:val="99"/>
    <w:semiHidden/>
    <w:rsid w:val="00F21B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1BCB"/>
    <w:rPr>
      <w:rFonts w:ascii="Georgia" w:eastAsiaTheme="minorHAnsi" w:hAnsi="Georgia" w:cs="Calibri"/>
      <w:szCs w:val="22"/>
    </w:rPr>
  </w:style>
  <w:style w:type="paragraph" w:styleId="Footer">
    <w:name w:val="footer"/>
    <w:basedOn w:val="Normal"/>
    <w:link w:val="FooterChar"/>
    <w:uiPriority w:val="99"/>
    <w:semiHidden/>
    <w:rsid w:val="00F21B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1BCB"/>
    <w:rPr>
      <w:rFonts w:ascii="Georgia" w:eastAsiaTheme="minorHAnsi" w:hAnsi="Georgia" w:cs="Calibri"/>
      <w:szCs w:val="22"/>
    </w:rPr>
  </w:style>
  <w:style w:type="paragraph" w:styleId="BodyText">
    <w:name w:val="Body Text"/>
    <w:basedOn w:val="Normal"/>
    <w:link w:val="BodyTextChar"/>
    <w:uiPriority w:val="99"/>
    <w:semiHidden/>
    <w:unhideWhenUsed/>
    <w:rsid w:val="00F21BCB"/>
    <w:pPr>
      <w:spacing w:after="120"/>
    </w:pPr>
  </w:style>
  <w:style w:type="character" w:customStyle="1" w:styleId="BodyTextChar">
    <w:name w:val="Body Text Char"/>
    <w:basedOn w:val="DefaultParagraphFont"/>
    <w:link w:val="BodyText"/>
    <w:uiPriority w:val="99"/>
    <w:semiHidden/>
    <w:rsid w:val="00F21BCB"/>
    <w:rPr>
      <w:rFonts w:ascii="Georgia" w:eastAsiaTheme="minorHAnsi" w:hAnsi="Georgia" w:cs="Calibri"/>
      <w:szCs w:val="22"/>
    </w:rPr>
  </w:style>
  <w:style w:type="paragraph" w:styleId="ListParagraph">
    <w:name w:val="List Paragraph"/>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laborfed.org/issues/2024-legislative-agenda/" TargetMode="External"/><Relationship Id="rId18" Type="http://schemas.openxmlformats.org/officeDocument/2006/relationships/hyperlink" Target="https://www.unescwa.org/taxonomy/term/8705?page=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ensus.gov/library/working-papers/2023/adrm/CES-WP-23-35.html" TargetMode="External"/><Relationship Id="rId7" Type="http://schemas.openxmlformats.org/officeDocument/2006/relationships/settings" Target="settings.xml"/><Relationship Id="rId12" Type="http://schemas.openxmlformats.org/officeDocument/2006/relationships/hyperlink" Target="https://www.opensecrets.org/industries/indus?ind=P" TargetMode="External"/><Relationship Id="rId17" Type="http://schemas.openxmlformats.org/officeDocument/2006/relationships/hyperlink" Target="https://www.whatishumanresource.com/collective-bargaining" TargetMode="External"/><Relationship Id="rId25" Type="http://schemas.openxmlformats.org/officeDocument/2006/relationships/hyperlink" Target="https://onlinelibrary.wiley.com/doi/10.1111/irj.12399?utm_source=chatgpt.com" TargetMode="External"/><Relationship Id="rId2" Type="http://schemas.openxmlformats.org/officeDocument/2006/relationships/customXml" Target="../customXml/item2.xml"/><Relationship Id="rId16" Type="http://schemas.openxmlformats.org/officeDocument/2006/relationships/hyperlink" Target="https://ipmall.info/sites/default/files/hosted_resources/Markman/pdfFiles/1999.11.23_CIRCLE_R_INC_v._TRAIL_KING_INDUSTRIES.pdf" TargetMode="External"/><Relationship Id="rId20" Type="http://schemas.openxmlformats.org/officeDocument/2006/relationships/hyperlink" Target="https://inthesetimes.com/article/labor-unions-trump-fascism-democra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igamoo.free.fr/webb1897.pdf" TargetMode="External"/><Relationship Id="rId24"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wsws.org/en/articles/2024/09/01/itiu-s01.html" TargetMode="External"/><Relationship Id="rId23" Type="http://schemas.openxmlformats.org/officeDocument/2006/relationships/hyperlink" Target="https://onlinelibrary.wiley.com/doi/10.1111/irj.12399?utm_source=chatgpt.com" TargetMode="External"/><Relationship Id="rId10" Type="http://schemas.openxmlformats.org/officeDocument/2006/relationships/hyperlink" Target="https://fedsoc.org/commentary/fedsoc-blog/union-membership-is-now-political-so-can-the-government-still-require-people-to-associate-with-a-union" TargetMode="External"/><Relationship Id="rId19" Type="http://schemas.openxmlformats.org/officeDocument/2006/relationships/hyperlink" Target="https://digitalcommons.memphis.edu/cgi/viewcontent.cgi?article=4121&amp;context=etd" TargetMode="External"/><Relationship Id="rId4" Type="http://schemas.openxmlformats.org/officeDocument/2006/relationships/customXml" Target="../customXml/item4.xml"/><Relationship Id="rId9" Type="http://schemas.openxmlformats.org/officeDocument/2006/relationships/hyperlink" Target="https://www.e-flux.com/journal/79/94430/on-decadence-bling-bling/" TargetMode="External"/><Relationship Id="rId14" Type="http://schemas.openxmlformats.org/officeDocument/2006/relationships/hyperlink" Target="https://www.nalc.org/government-affairs/political-activity" TargetMode="External"/><Relationship Id="rId22" Type="http://schemas.openxmlformats.org/officeDocument/2006/relationships/hyperlink" Target="https://onlinelibrary.wiley.com/doi/10.1111/irj.12399"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1272</TotalTime>
  <Pages>1</Pages>
  <Words>16092</Words>
  <Characters>91728</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107605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456</cp:revision>
  <dcterms:created xsi:type="dcterms:W3CDTF">2025-02-03T14:55:00Z</dcterms:created>
  <dcterms:modified xsi:type="dcterms:W3CDTF">2025-11-02T23:27:00Z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