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F5979" w14:textId="107BBDBF" w:rsidR="00D0345B" w:rsidRPr="005B4BF9" w:rsidRDefault="00D0345B" w:rsidP="00D0345B">
      <w:pPr>
        <w:pStyle w:val="Heading1"/>
      </w:pPr>
      <w:r>
        <w:t xml:space="preserve">1NC---Gonzaga---Round </w:t>
      </w:r>
      <w:r w:rsidR="009422D6">
        <w:t>4</w:t>
      </w:r>
    </w:p>
    <w:p w14:paraId="41D855BE" w14:textId="77777777" w:rsidR="00D0345B" w:rsidRDefault="00D0345B" w:rsidP="00D0345B">
      <w:pPr>
        <w:pStyle w:val="Heading3"/>
      </w:pPr>
      <w:r>
        <w:lastRenderedPageBreak/>
        <w:t>1NC</w:t>
      </w:r>
    </w:p>
    <w:p w14:paraId="235E2B3F" w14:textId="77777777" w:rsidR="00D0345B" w:rsidRDefault="00D0345B" w:rsidP="00D0345B">
      <w:r>
        <w:t>Topicality</w:t>
      </w:r>
    </w:p>
    <w:p w14:paraId="6EADE5D4" w14:textId="14988E3B" w:rsidR="00D0345B" w:rsidRPr="00B50397" w:rsidRDefault="00D0345B" w:rsidP="001B0889">
      <w:pPr>
        <w:pStyle w:val="Analytics"/>
      </w:pPr>
      <w:r>
        <w:t xml:space="preserve">Our </w:t>
      </w:r>
      <w:r w:rsidR="00377BCB">
        <w:t>category</w:t>
      </w:r>
      <w:r>
        <w:t xml:space="preserve"> </w:t>
      </w:r>
      <w:r w:rsidR="005F1F67">
        <w:t>specifies that</w:t>
      </w:r>
      <w:r>
        <w:t xml:space="preserve"> affs should defend a </w:t>
      </w:r>
      <w:r w:rsidRPr="005B4BF9">
        <w:rPr>
          <w:u w:val="single"/>
        </w:rPr>
        <w:t>hypothetical implementation</w:t>
      </w:r>
      <w:r>
        <w:t xml:space="preserve"> of the resolution. The neg need not </w:t>
      </w:r>
      <w:r w:rsidRPr="005B4BF9">
        <w:rPr>
          <w:u w:val="single"/>
        </w:rPr>
        <w:t>rejoin</w:t>
      </w:r>
      <w:r>
        <w:t xml:space="preserve"> the aff in instances where the aff </w:t>
      </w:r>
      <w:r w:rsidRPr="005B4BF9">
        <w:rPr>
          <w:u w:val="single"/>
        </w:rPr>
        <w:t>fails</w:t>
      </w:r>
      <w:r>
        <w:t xml:space="preserve"> to meet that burden. </w:t>
      </w:r>
    </w:p>
    <w:p w14:paraId="2056DCF8" w14:textId="77777777" w:rsidR="00D0345B" w:rsidRPr="00302DC3" w:rsidRDefault="00D0345B" w:rsidP="00D0345B">
      <w:pPr>
        <w:pStyle w:val="Heading4"/>
      </w:pPr>
      <w:r>
        <w:t>‘</w:t>
      </w:r>
      <w:r w:rsidRPr="00302DC3">
        <w:t>Resolved</w:t>
      </w:r>
      <w:r>
        <w:t>’</w:t>
      </w:r>
      <w:r w:rsidRPr="00302DC3">
        <w:t xml:space="preserve"> denotes a formal resolution</w:t>
      </w:r>
      <w:r>
        <w:t>.</w:t>
      </w:r>
    </w:p>
    <w:p w14:paraId="3F67DFC0" w14:textId="77777777" w:rsidR="00D0345B" w:rsidRPr="00661E13" w:rsidRDefault="00D0345B" w:rsidP="00D0345B">
      <w:r w:rsidRPr="00851CA3">
        <w:rPr>
          <w:b/>
          <w:bCs/>
          <w:sz w:val="26"/>
          <w:szCs w:val="26"/>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8" w:history="1">
        <w:r>
          <w:rPr>
            <w:rStyle w:val="Hyperlink"/>
          </w:rPr>
          <w:t>https://armywritingstyle.com/punctuation-the-colon-and-semicolon/</w:t>
        </w:r>
      </w:hyperlink>
      <w:r w:rsidRPr="007A6469">
        <w:t>]</w:t>
      </w:r>
    </w:p>
    <w:p w14:paraId="0EFF916F" w14:textId="77777777" w:rsidR="00D0345B" w:rsidRPr="00851CA3" w:rsidRDefault="00D0345B" w:rsidP="00D0345B">
      <w:pPr>
        <w:rPr>
          <w:sz w:val="16"/>
        </w:rPr>
      </w:pPr>
      <w:r w:rsidRPr="00981125">
        <w:rPr>
          <w:rStyle w:val="StyleUnderline"/>
          <w:highlight w:val="cyan"/>
        </w:rPr>
        <w:t xml:space="preserve">The </w:t>
      </w:r>
      <w:r w:rsidRPr="00981125">
        <w:rPr>
          <w:rStyle w:val="Emphasis"/>
          <w:highlight w:val="cyan"/>
        </w:rPr>
        <w:t>colon</w:t>
      </w:r>
      <w:r w:rsidRPr="00981125">
        <w:rPr>
          <w:rStyle w:val="StyleUnderline"/>
          <w:highlight w:val="cyan"/>
        </w:rPr>
        <w:t xml:space="preserve"> introduces</w:t>
      </w:r>
      <w:r w:rsidRPr="00851CA3">
        <w:rPr>
          <w:sz w:val="16"/>
        </w:rPr>
        <w:t xml:space="preserve"> the following: </w:t>
      </w:r>
    </w:p>
    <w:p w14:paraId="7D7B0A24" w14:textId="77777777" w:rsidR="00D0345B" w:rsidRPr="00851CA3" w:rsidRDefault="00D0345B" w:rsidP="00D0345B">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7440F778" w14:textId="77777777" w:rsidR="00D0345B" w:rsidRPr="00851CA3" w:rsidRDefault="00D0345B" w:rsidP="00D0345B">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7B62A21D" w14:textId="77777777" w:rsidR="00D0345B" w:rsidRPr="00851CA3" w:rsidRDefault="00D0345B" w:rsidP="00D0345B">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11F2258E" w14:textId="77777777" w:rsidR="00D0345B" w:rsidRPr="00851CA3" w:rsidRDefault="00D0345B" w:rsidP="00D0345B">
      <w:pPr>
        <w:rPr>
          <w:sz w:val="16"/>
          <w:szCs w:val="16"/>
        </w:rPr>
      </w:pPr>
      <w:r w:rsidRPr="00851CA3">
        <w:rPr>
          <w:sz w:val="16"/>
          <w:szCs w:val="16"/>
        </w:rPr>
        <w:t>d.  A second independent clause which explains the first: Potter's motive is clear: (colon) he wants the assignment.</w:t>
      </w:r>
    </w:p>
    <w:p w14:paraId="1197652C" w14:textId="77777777" w:rsidR="00D0345B" w:rsidRDefault="00D0345B" w:rsidP="00D0345B">
      <w:pPr>
        <w:rPr>
          <w:sz w:val="16"/>
        </w:rPr>
      </w:pPr>
      <w:r w:rsidRPr="00851CA3">
        <w:rPr>
          <w:sz w:val="16"/>
        </w:rPr>
        <w:t xml:space="preserve">e.  After the introduction of a business letter: Dear Sirs: (colon) Dear Madam: (colon) f.  The details following an announcement For sale: (colon) large lakeside cabin with dock </w:t>
      </w:r>
    </w:p>
    <w:p w14:paraId="7810FF61" w14:textId="77777777" w:rsidR="00D0345B" w:rsidRPr="00214A19" w:rsidRDefault="00D0345B" w:rsidP="00D0345B">
      <w:pPr>
        <w:rPr>
          <w:u w:val="single"/>
        </w:rPr>
      </w:pPr>
      <w:r w:rsidRPr="00851CA3">
        <w:rPr>
          <w:sz w:val="16"/>
        </w:rPr>
        <w:t xml:space="preserve">g.  </w:t>
      </w:r>
      <w:r w:rsidRPr="00981125">
        <w:rPr>
          <w:rStyle w:val="StyleUnderline"/>
          <w:highlight w:val="cyan"/>
        </w:rPr>
        <w:t xml:space="preserve">A </w:t>
      </w:r>
      <w:r w:rsidRPr="00981125">
        <w:rPr>
          <w:rStyle w:val="Emphasis"/>
          <w:highlight w:val="cyan"/>
        </w:rPr>
        <w:t>formal resolution</w:t>
      </w:r>
      <w:r w:rsidRPr="00981125">
        <w:rPr>
          <w:rStyle w:val="StyleUnderline"/>
          <w:highlight w:val="cyan"/>
        </w:rPr>
        <w:t>, after the word "</w:t>
      </w:r>
      <w:r w:rsidRPr="00981125">
        <w:rPr>
          <w:rStyle w:val="Emphasis"/>
          <w:highlight w:val="cyan"/>
        </w:rPr>
        <w:t>resolved</w:t>
      </w:r>
      <w:r w:rsidRPr="00981125">
        <w:rPr>
          <w:rStyle w:val="StyleUnderline"/>
          <w:highlight w:val="cyan"/>
        </w:rPr>
        <w:t>:"</w:t>
      </w:r>
      <w:r w:rsidRPr="00196A48">
        <w:rPr>
          <w:sz w:val="16"/>
          <w:u w:val="single"/>
        </w:rPr>
        <w:t xml:space="preserve">.  </w:t>
      </w:r>
      <w:r w:rsidRPr="00196A48">
        <w:rPr>
          <w:rStyle w:val="StyleUnderline"/>
        </w:rPr>
        <w:t>Resolved</w:t>
      </w:r>
      <w:r w:rsidRPr="00851CA3">
        <w:rPr>
          <w:sz w:val="16"/>
        </w:rPr>
        <w:t xml:space="preserve">: (colon) That </w:t>
      </w:r>
      <w:r w:rsidRPr="00661E13">
        <w:rPr>
          <w:rStyle w:val="StyleUnderline"/>
        </w:rPr>
        <w:t>this council petition the mayor.</w:t>
      </w:r>
    </w:p>
    <w:p w14:paraId="3F22277F" w14:textId="77777777" w:rsidR="00D0345B" w:rsidRDefault="00D0345B" w:rsidP="00D0345B">
      <w:pPr>
        <w:pStyle w:val="Heading4"/>
      </w:pPr>
      <w:r>
        <w:t xml:space="preserve">‘United States federal government’ means </w:t>
      </w:r>
      <w:r>
        <w:rPr>
          <w:u w:val="single"/>
        </w:rPr>
        <w:t>three branches</w:t>
      </w:r>
      <w:r>
        <w:t xml:space="preserve">. </w:t>
      </w:r>
    </w:p>
    <w:p w14:paraId="1C520556" w14:textId="77777777" w:rsidR="00D0345B" w:rsidRPr="003118A3" w:rsidRDefault="00D0345B" w:rsidP="00D0345B">
      <w:r w:rsidRPr="003118A3">
        <w:rPr>
          <w:rStyle w:val="Style13ptBold"/>
        </w:rPr>
        <w:t>U.S. Legal ’16</w:t>
      </w:r>
      <w:r w:rsidRPr="003118A3">
        <w:t xml:space="preserve"> [U.S. Legal; 2016; Organization offering legal assistance and attorney access; U.S. Legal, “United States Federal Government Law and Legal Definition,” </w:t>
      </w:r>
      <w:r w:rsidRPr="000C39BC">
        <w:t>https://definitions.uslegal.com/u/united-states-federal-government/</w:t>
      </w:r>
      <w:r w:rsidRPr="003118A3">
        <w:t>]</w:t>
      </w:r>
    </w:p>
    <w:p w14:paraId="11A371B0" w14:textId="77777777" w:rsidR="00D0345B" w:rsidRPr="003118A3" w:rsidRDefault="00D0345B" w:rsidP="00D0345B">
      <w:pPr>
        <w:rPr>
          <w:sz w:val="18"/>
          <w:szCs w:val="18"/>
        </w:rPr>
      </w:pPr>
      <w:r w:rsidRPr="00981125">
        <w:rPr>
          <w:rStyle w:val="StyleUnderline"/>
          <w:highlight w:val="cyan"/>
        </w:rPr>
        <w:t xml:space="preserve">The </w:t>
      </w:r>
      <w:r w:rsidRPr="00981125">
        <w:rPr>
          <w:rStyle w:val="Emphasis"/>
          <w:highlight w:val="cyan"/>
        </w:rPr>
        <w:t>U</w:t>
      </w:r>
      <w:r w:rsidRPr="003118A3">
        <w:rPr>
          <w:sz w:val="18"/>
          <w:szCs w:val="18"/>
        </w:rPr>
        <w:t xml:space="preserve">nited </w:t>
      </w:r>
      <w:r w:rsidRPr="00981125">
        <w:rPr>
          <w:rStyle w:val="Emphasis"/>
          <w:highlight w:val="cyan"/>
        </w:rPr>
        <w:t>S</w:t>
      </w:r>
      <w:r w:rsidRPr="003118A3">
        <w:rPr>
          <w:sz w:val="18"/>
          <w:szCs w:val="18"/>
        </w:rPr>
        <w:t xml:space="preserve">tates </w:t>
      </w:r>
      <w:r w:rsidRPr="00981125">
        <w:rPr>
          <w:rStyle w:val="Emphasis"/>
          <w:highlight w:val="cyan"/>
        </w:rPr>
        <w:t>F</w:t>
      </w:r>
      <w:r w:rsidRPr="003118A3">
        <w:rPr>
          <w:sz w:val="18"/>
          <w:szCs w:val="18"/>
        </w:rPr>
        <w:t xml:space="preserve">ederal </w:t>
      </w:r>
      <w:r w:rsidRPr="00981125">
        <w:rPr>
          <w:rStyle w:val="Emphasis"/>
          <w:highlight w:val="cyan"/>
        </w:rPr>
        <w:t>G</w:t>
      </w:r>
      <w:r w:rsidRPr="003118A3">
        <w:rPr>
          <w:sz w:val="18"/>
          <w:szCs w:val="18"/>
        </w:rPr>
        <w:t xml:space="preserve">overnment </w:t>
      </w:r>
      <w:r w:rsidRPr="00981125">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981125">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981125">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981125">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981125">
        <w:rPr>
          <w:rStyle w:val="StyleUnderline"/>
          <w:highlight w:val="cyan"/>
        </w:rPr>
        <w:t>and</w:t>
      </w:r>
      <w:r w:rsidRPr="003118A3">
        <w:rPr>
          <w:rStyle w:val="StyleUnderline"/>
        </w:rPr>
        <w:t xml:space="preserve"> iii) </w:t>
      </w:r>
      <w:r w:rsidRPr="00981125">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981125">
        <w:rPr>
          <w:rStyle w:val="StyleUnderline"/>
          <w:highlight w:val="cyan"/>
        </w:rPr>
        <w:t>powers not</w:t>
      </w:r>
      <w:r w:rsidRPr="003118A3">
        <w:rPr>
          <w:rStyle w:val="StyleUnderline"/>
        </w:rPr>
        <w:t xml:space="preserve"> </w:t>
      </w:r>
      <w:r w:rsidRPr="003118A3">
        <w:rPr>
          <w:rStyle w:val="Emphasis"/>
        </w:rPr>
        <w:t xml:space="preserve">expressly </w:t>
      </w:r>
      <w:r w:rsidRPr="00981125">
        <w:rPr>
          <w:rStyle w:val="Emphasis"/>
          <w:highlight w:val="cyan"/>
        </w:rPr>
        <w:t>assigned</w:t>
      </w:r>
      <w:r w:rsidRPr="00981125">
        <w:rPr>
          <w:rStyle w:val="StyleUnderline"/>
          <w:highlight w:val="cyan"/>
        </w:rPr>
        <w:t xml:space="preserve"> to the Federal Government are </w:t>
      </w:r>
      <w:r w:rsidRPr="00981125">
        <w:rPr>
          <w:rStyle w:val="Emphasis"/>
          <w:highlight w:val="cyan"/>
        </w:rPr>
        <w:t>reserved</w:t>
      </w:r>
      <w:r w:rsidRPr="00981125">
        <w:rPr>
          <w:rStyle w:val="StyleUnderline"/>
          <w:highlight w:val="cyan"/>
        </w:rPr>
        <w:t xml:space="preserve"> to the </w:t>
      </w:r>
      <w:r w:rsidRPr="00981125">
        <w:rPr>
          <w:rStyle w:val="Emphasis"/>
          <w:highlight w:val="cyan"/>
        </w:rPr>
        <w:t>States</w:t>
      </w:r>
      <w:r w:rsidRPr="003118A3">
        <w:rPr>
          <w:sz w:val="18"/>
          <w:szCs w:val="18"/>
        </w:rPr>
        <w:t xml:space="preserve"> or to the people.</w:t>
      </w:r>
    </w:p>
    <w:p w14:paraId="464D1E51" w14:textId="77777777" w:rsidR="00D0345B" w:rsidRDefault="00D0345B" w:rsidP="00D0345B">
      <w:pPr>
        <w:pStyle w:val="Heading4"/>
      </w:pPr>
      <w:bookmarkStart w:id="0" w:name="_Hlk206493299"/>
      <w:r>
        <w:t xml:space="preserve">‘Collective bargaining rights’ entitle workers to the </w:t>
      </w:r>
      <w:r w:rsidRPr="006335C1">
        <w:rPr>
          <w:u w:val="single"/>
        </w:rPr>
        <w:t>process of negotiating</w:t>
      </w:r>
      <w:r>
        <w:t xml:space="preserve"> with their employers. </w:t>
      </w:r>
    </w:p>
    <w:p w14:paraId="1790D7CE" w14:textId="77777777" w:rsidR="00D0345B" w:rsidRPr="004772CD" w:rsidRDefault="00D0345B" w:rsidP="00D0345B">
      <w:r w:rsidRPr="004772CD">
        <w:rPr>
          <w:rStyle w:val="Style13ptBold"/>
        </w:rPr>
        <w:t>Sentelle ’13</w:t>
      </w:r>
      <w:r>
        <w:t xml:space="preserve"> [David B., Karen LeCraft Henderson, and Thomas B. Griffith; March 8; Senior Circuit Judge, U.S. Court of Appeals for the District of Columbia Circuit; Circuit Judge, U.S. Court of Appeals for the </w:t>
      </w:r>
      <w:r>
        <w:lastRenderedPageBreak/>
        <w:t>District of Columbia Circuit; Circuit Judge, U.S. Court of Appeals for the District of Columbia Circuit; U.S. Court of Appeals for the District of Columbia Circuit, “AFGE, AFL</w:t>
      </w:r>
      <w:r>
        <w:rPr>
          <w:rFonts w:ascii="Cambria Math" w:hAnsi="Cambria Math" w:cs="Cambria Math"/>
        </w:rPr>
        <w:t>‑</w:t>
      </w:r>
      <w:r>
        <w:t>CIO, Local 3669 v. Shinseki,” No. 11</w:t>
      </w:r>
      <w:r>
        <w:rPr>
          <w:rFonts w:ascii="Cambria Math" w:hAnsi="Cambria Math" w:cs="Cambria Math"/>
        </w:rPr>
        <w:t>‑</w:t>
      </w:r>
      <w:r>
        <w:t>5359, 709 F.3d 29]</w:t>
      </w:r>
    </w:p>
    <w:p w14:paraId="2AB3AD2A" w14:textId="77777777" w:rsidR="00D0345B" w:rsidRPr="00AF0138" w:rsidRDefault="00D0345B" w:rsidP="00D0345B">
      <w:pPr>
        <w:rPr>
          <w:sz w:val="16"/>
        </w:rPr>
      </w:pPr>
      <w:r w:rsidRPr="00AF0138">
        <w:rPr>
          <w:sz w:val="16"/>
        </w:rPr>
        <w:t>II. DISCUSSION</w:t>
      </w:r>
    </w:p>
    <w:p w14:paraId="4A06E7FE" w14:textId="77777777" w:rsidR="00D0345B" w:rsidRPr="00AF0138" w:rsidRDefault="00D0345B" w:rsidP="00D0345B">
      <w:pPr>
        <w:rPr>
          <w:sz w:val="16"/>
        </w:rPr>
      </w:pPr>
      <w:r w:rsidRPr="00AF0138">
        <w:rPr>
          <w:sz w:val="16"/>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AD0D31">
        <w:rPr>
          <w:rStyle w:val="Emphasis"/>
        </w:rPr>
        <w:t>c</w:t>
      </w:r>
      <w:r w:rsidRPr="00AC7153">
        <w:rPr>
          <w:rStyle w:val="StyleUnderline"/>
        </w:rPr>
        <w:t xml:space="preserve">ollective </w:t>
      </w:r>
      <w:r w:rsidRPr="00AD0D31">
        <w:rPr>
          <w:rStyle w:val="Emphasis"/>
        </w:rPr>
        <w:t>b</w:t>
      </w:r>
      <w:r w:rsidRPr="00AC7153">
        <w:rPr>
          <w:rStyle w:val="StyleUnderline"/>
        </w:rPr>
        <w:t>argaining</w:t>
      </w:r>
      <w:r w:rsidRPr="00AF0138">
        <w:rPr>
          <w:sz w:val="16"/>
        </w:rPr>
        <w:t xml:space="preserve">" </w:t>
      </w:r>
      <w:r w:rsidRPr="00AD0D31">
        <w:rPr>
          <w:rStyle w:val="StyleUnderline"/>
        </w:rPr>
        <w:t xml:space="preserve">should be read </w:t>
      </w:r>
      <w:r w:rsidRPr="00AC7153">
        <w:rPr>
          <w:rStyle w:val="Emphasis"/>
        </w:rPr>
        <w:t>broadly</w:t>
      </w:r>
      <w:r w:rsidRPr="00AD0D31">
        <w:rPr>
          <w:rStyle w:val="StyleUnderline"/>
        </w:rPr>
        <w:t xml:space="preserve"> to encompass </w:t>
      </w:r>
      <w:r w:rsidRPr="00AD0D31">
        <w:rPr>
          <w:rStyle w:val="Emphasis"/>
        </w:rPr>
        <w:t>all</w:t>
      </w:r>
      <w:r w:rsidRPr="00AD0D31">
        <w:rPr>
          <w:rStyle w:val="StyleUnderline"/>
        </w:rPr>
        <w:t xml:space="preserve"> labor rights</w:t>
      </w:r>
      <w:r w:rsidRPr="00AF0138">
        <w:rPr>
          <w:sz w:val="16"/>
        </w:rPr>
        <w:t>. Because we agree with the district court that "</w:t>
      </w:r>
      <w:r w:rsidRPr="00981125">
        <w:rPr>
          <w:rStyle w:val="Emphasis"/>
          <w:highlight w:val="cyan"/>
        </w:rPr>
        <w:t>c</w:t>
      </w:r>
      <w:r w:rsidRPr="00AC7153">
        <w:rPr>
          <w:rStyle w:val="StyleUnderline"/>
        </w:rPr>
        <w:t xml:space="preserve">ollective </w:t>
      </w:r>
      <w:r w:rsidRPr="00981125">
        <w:rPr>
          <w:rStyle w:val="Emphasis"/>
          <w:highlight w:val="cyan"/>
        </w:rPr>
        <w:t>b</w:t>
      </w:r>
      <w:r w:rsidRPr="00AC7153">
        <w:rPr>
          <w:rStyle w:val="StyleUnderline"/>
        </w:rPr>
        <w:t>argaining</w:t>
      </w:r>
      <w:r w:rsidRPr="00AF0138">
        <w:rPr>
          <w:sz w:val="16"/>
        </w:rPr>
        <w:t xml:space="preserve">" </w:t>
      </w:r>
      <w:r w:rsidRPr="00981125">
        <w:rPr>
          <w:rStyle w:val="StyleUnderline"/>
          <w:highlight w:val="cyan"/>
        </w:rPr>
        <w:t xml:space="preserve">has a </w:t>
      </w:r>
      <w:r w:rsidRPr="00981125">
        <w:rPr>
          <w:rStyle w:val="Emphasis"/>
          <w:highlight w:val="cyan"/>
        </w:rPr>
        <w:t>narrow</w:t>
      </w:r>
      <w:r w:rsidRPr="00AD0D31">
        <w:rPr>
          <w:rStyle w:val="Emphasis"/>
        </w:rPr>
        <w:t xml:space="preserve">er </w:t>
      </w:r>
      <w:r w:rsidRPr="00981125">
        <w:rPr>
          <w:rStyle w:val="Emphasis"/>
          <w:highlight w:val="cyan"/>
        </w:rPr>
        <w:t>meaning</w:t>
      </w:r>
      <w:r w:rsidRPr="00981125">
        <w:rPr>
          <w:rStyle w:val="StyleUnderline"/>
          <w:highlight w:val="cyan"/>
        </w:rPr>
        <w:t xml:space="preserve"> and </w:t>
      </w:r>
      <w:r w:rsidRPr="00981125">
        <w:rPr>
          <w:rStyle w:val="Emphasis"/>
          <w:highlight w:val="cyan"/>
        </w:rPr>
        <w:t>does not include</w:t>
      </w:r>
      <w:r w:rsidRPr="00AF0138">
        <w:rPr>
          <w:sz w:val="16"/>
        </w:rPr>
        <w:t xml:space="preserve"> the </w:t>
      </w:r>
      <w:r w:rsidRPr="00981125">
        <w:rPr>
          <w:rStyle w:val="Emphasis"/>
          <w:highlight w:val="cyan"/>
        </w:rPr>
        <w:t>ULPs</w:t>
      </w:r>
      <w:r w:rsidRPr="00981125">
        <w:rPr>
          <w:rStyle w:val="StyleUnderline"/>
          <w:highlight w:val="cyan"/>
        </w:rPr>
        <w:t xml:space="preserve"> at issue</w:t>
      </w:r>
      <w:r w:rsidRPr="00AF0138">
        <w:rPr>
          <w:sz w:val="16"/>
        </w:rPr>
        <w:t>, we affirm.</w:t>
      </w:r>
    </w:p>
    <w:p w14:paraId="05FEDCE9" w14:textId="77777777" w:rsidR="00D0345B" w:rsidRPr="00AF0138" w:rsidRDefault="00D0345B" w:rsidP="00D0345B">
      <w:pPr>
        <w:rPr>
          <w:sz w:val="16"/>
        </w:rPr>
      </w:pPr>
      <w:r w:rsidRPr="00AF0138">
        <w:rPr>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1D6D7DC2" w14:textId="77777777" w:rsidR="00D0345B" w:rsidRPr="00AF0138" w:rsidRDefault="00D0345B" w:rsidP="00D0345B">
      <w:pPr>
        <w:ind w:left="720"/>
        <w:rPr>
          <w:sz w:val="16"/>
        </w:rPr>
      </w:pPr>
      <w:r w:rsidRPr="00AF0138">
        <w:rPr>
          <w:sz w:val="16"/>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0C7E4E47" w14:textId="77777777" w:rsidR="00D0345B" w:rsidRPr="00AF0138" w:rsidRDefault="00D0345B" w:rsidP="00D0345B">
      <w:pPr>
        <w:rPr>
          <w:sz w:val="16"/>
        </w:rPr>
      </w:pPr>
      <w:r w:rsidRPr="00AF0138">
        <w:rPr>
          <w:sz w:val="16"/>
        </w:rPr>
        <w:t xml:space="preserve">HN9 Chapter 71 of title 5, in turn, </w:t>
      </w:r>
      <w:r w:rsidRPr="00981125">
        <w:rPr>
          <w:rStyle w:val="Emphasis"/>
          <w:highlight w:val="cyan"/>
        </w:rPr>
        <w:t>defines</w:t>
      </w:r>
      <w:r w:rsidRPr="00981125">
        <w:rPr>
          <w:rStyle w:val="StyleUnderline"/>
          <w:highlight w:val="cyan"/>
        </w:rPr>
        <w:t xml:space="preserve"> "</w:t>
      </w:r>
      <w:r w:rsidRPr="00981125">
        <w:rPr>
          <w:rStyle w:val="Emphasis"/>
          <w:highlight w:val="cyan"/>
        </w:rPr>
        <w:t>c</w:t>
      </w:r>
      <w:r w:rsidRPr="00AF0138">
        <w:rPr>
          <w:rStyle w:val="StyleUnderline"/>
        </w:rPr>
        <w:t xml:space="preserve">ollective </w:t>
      </w:r>
      <w:r w:rsidRPr="00981125">
        <w:rPr>
          <w:rStyle w:val="Emphasis"/>
          <w:highlight w:val="cyan"/>
        </w:rPr>
        <w:t>b</w:t>
      </w:r>
      <w:r w:rsidRPr="00AF0138">
        <w:rPr>
          <w:rStyle w:val="StyleUnderline"/>
        </w:rPr>
        <w:t>argaining</w:t>
      </w:r>
      <w:r w:rsidRPr="00981125">
        <w:rPr>
          <w:rStyle w:val="StyleUnderline"/>
          <w:highlight w:val="cyan"/>
        </w:rPr>
        <w:t>" as</w:t>
      </w:r>
    </w:p>
    <w:p w14:paraId="648DA241" w14:textId="77777777" w:rsidR="00D0345B" w:rsidRPr="00AF0138" w:rsidRDefault="00D0345B" w:rsidP="00D0345B">
      <w:pPr>
        <w:ind w:left="720"/>
        <w:rPr>
          <w:sz w:val="16"/>
        </w:rPr>
      </w:pPr>
      <w:r w:rsidRPr="00AD0D31">
        <w:rPr>
          <w:rStyle w:val="StyleUnderline"/>
        </w:rPr>
        <w:t xml:space="preserve">the </w:t>
      </w:r>
      <w:r w:rsidRPr="00AD0D31">
        <w:rPr>
          <w:rStyle w:val="Emphasis"/>
        </w:rPr>
        <w:t>performance</w:t>
      </w:r>
      <w:r w:rsidRPr="00AD0D31">
        <w:rPr>
          <w:rStyle w:val="StyleUnderline"/>
        </w:rPr>
        <w:t xml:space="preserve"> of</w:t>
      </w:r>
      <w:r w:rsidRPr="004772CD">
        <w:rPr>
          <w:rStyle w:val="StyleUnderline"/>
        </w:rPr>
        <w:t xml:space="preserve"> </w:t>
      </w:r>
      <w:r w:rsidRPr="00981125">
        <w:rPr>
          <w:rStyle w:val="StyleUnderline"/>
          <w:highlight w:val="cyan"/>
        </w:rPr>
        <w:t>the</w:t>
      </w:r>
      <w:r w:rsidRPr="004772CD">
        <w:rPr>
          <w:rStyle w:val="StyleUnderline"/>
        </w:rPr>
        <w:t xml:space="preserve"> </w:t>
      </w:r>
      <w:r w:rsidRPr="004772CD">
        <w:rPr>
          <w:rStyle w:val="Emphasis"/>
        </w:rPr>
        <w:t xml:space="preserve">mutual </w:t>
      </w:r>
      <w:r w:rsidRPr="00981125">
        <w:rPr>
          <w:rStyle w:val="Emphasis"/>
          <w:highlight w:val="cyan"/>
        </w:rPr>
        <w:t>obligation</w:t>
      </w:r>
      <w:r w:rsidRPr="00AD0D31">
        <w:rPr>
          <w:rStyle w:val="StyleUnderline"/>
        </w:rPr>
        <w:t xml:space="preserve"> of the</w:t>
      </w:r>
      <w:r w:rsidRPr="00AD0D31">
        <w:rPr>
          <w:sz w:val="16"/>
        </w:rPr>
        <w:t xml:space="preserve"> representative of an </w:t>
      </w:r>
      <w:r w:rsidRPr="00AD0D31">
        <w:rPr>
          <w:rStyle w:val="Emphasis"/>
        </w:rPr>
        <w:t>agency</w:t>
      </w:r>
      <w:r w:rsidRPr="00AD0D31">
        <w:rPr>
          <w:rStyle w:val="StyleUnderline"/>
        </w:rPr>
        <w:t xml:space="preserve"> and</w:t>
      </w:r>
      <w:r w:rsidRPr="00AD0D31">
        <w:rPr>
          <w:sz w:val="16"/>
        </w:rPr>
        <w:t xml:space="preserve"> the exclusive representative of </w:t>
      </w:r>
      <w:r w:rsidRPr="00AD0D31">
        <w:rPr>
          <w:rStyle w:val="Emphasis"/>
        </w:rPr>
        <w:t>employees</w:t>
      </w:r>
      <w:r w:rsidRPr="004772CD">
        <w:rPr>
          <w:rStyle w:val="StyleUnderline"/>
        </w:rPr>
        <w:t xml:space="preserve"> in an appropriate unit</w:t>
      </w:r>
      <w:r w:rsidRPr="00AF0138">
        <w:rPr>
          <w:sz w:val="16"/>
        </w:rPr>
        <w:t xml:space="preserve"> in the agency </w:t>
      </w:r>
      <w:r w:rsidRPr="00981125">
        <w:rPr>
          <w:rStyle w:val="StyleUnderline"/>
          <w:highlight w:val="cyan"/>
        </w:rPr>
        <w:t>to</w:t>
      </w:r>
      <w:r w:rsidRPr="00AD0D31">
        <w:rPr>
          <w:rStyle w:val="StyleUnderline"/>
        </w:rPr>
        <w:t xml:space="preserve"> meet</w:t>
      </w:r>
      <w:r w:rsidRPr="004772CD">
        <w:rPr>
          <w:rStyle w:val="StyleUnderline"/>
        </w:rPr>
        <w:t xml:space="preserve"> at </w:t>
      </w:r>
      <w:r w:rsidRPr="004772CD">
        <w:rPr>
          <w:rStyle w:val="Emphasis"/>
        </w:rPr>
        <w:t>reasonable times</w:t>
      </w:r>
      <w:r w:rsidRPr="004772CD">
        <w:rPr>
          <w:rStyle w:val="StyleUnderline"/>
        </w:rPr>
        <w:t xml:space="preserve"> and</w:t>
      </w:r>
      <w:r w:rsidRPr="00AF0138">
        <w:rPr>
          <w:sz w:val="16"/>
        </w:rPr>
        <w:t xml:space="preserve"> to </w:t>
      </w:r>
      <w:r w:rsidRPr="00FB2CF3">
        <w:rPr>
          <w:rStyle w:val="Emphasis"/>
        </w:rPr>
        <w:t>consult</w:t>
      </w:r>
      <w:r w:rsidRPr="00FB2CF3">
        <w:rPr>
          <w:rStyle w:val="StyleUnderline"/>
        </w:rPr>
        <w:t xml:space="preserve"> and </w:t>
      </w:r>
      <w:r w:rsidRPr="00981125">
        <w:rPr>
          <w:rStyle w:val="Emphasis"/>
          <w:highlight w:val="cyan"/>
        </w:rPr>
        <w:t>bargain</w:t>
      </w:r>
      <w:r w:rsidRPr="00981125">
        <w:rPr>
          <w:rStyle w:val="StyleUnderline"/>
          <w:highlight w:val="cyan"/>
        </w:rPr>
        <w:t xml:space="preserve"> in</w:t>
      </w:r>
      <w:r w:rsidRPr="004772CD">
        <w:rPr>
          <w:rStyle w:val="StyleUnderline"/>
        </w:rPr>
        <w:t xml:space="preserve"> a </w:t>
      </w:r>
      <w:r w:rsidRPr="00981125">
        <w:rPr>
          <w:rStyle w:val="Emphasis"/>
          <w:highlight w:val="cyan"/>
        </w:rPr>
        <w:t>good-faith</w:t>
      </w:r>
      <w:r w:rsidRPr="004772CD">
        <w:rPr>
          <w:rStyle w:val="StyleUnderline"/>
        </w:rPr>
        <w:t xml:space="preserve"> effort </w:t>
      </w:r>
      <w:r w:rsidRPr="00981125">
        <w:rPr>
          <w:rStyle w:val="StyleUnderline"/>
          <w:highlight w:val="cyan"/>
        </w:rPr>
        <w:t xml:space="preserve">to reach </w:t>
      </w:r>
      <w:r w:rsidRPr="00981125">
        <w:rPr>
          <w:rStyle w:val="Emphasis"/>
          <w:highlight w:val="cyan"/>
        </w:rPr>
        <w:t>agreement</w:t>
      </w:r>
      <w:r w:rsidRPr="00981125">
        <w:rPr>
          <w:rStyle w:val="StyleUnderline"/>
          <w:highlight w:val="cyan"/>
        </w:rPr>
        <w:t xml:space="preserve"> with respect to</w:t>
      </w:r>
      <w:r w:rsidRPr="004772CD">
        <w:rPr>
          <w:rStyle w:val="StyleUnderline"/>
        </w:rPr>
        <w:t xml:space="preserve"> the </w:t>
      </w:r>
      <w:r w:rsidRPr="00981125">
        <w:rPr>
          <w:rStyle w:val="Emphasis"/>
          <w:highlight w:val="cyan"/>
        </w:rPr>
        <w:t>conditions</w:t>
      </w:r>
      <w:r w:rsidRPr="00981125">
        <w:rPr>
          <w:rStyle w:val="StyleUnderline"/>
          <w:highlight w:val="cyan"/>
        </w:rPr>
        <w:t xml:space="preserve"> of employment</w:t>
      </w:r>
      <w:r w:rsidRPr="004772CD">
        <w:rPr>
          <w:rStyle w:val="StyleUnderline"/>
        </w:rPr>
        <w:t xml:space="preserve"> </w:t>
      </w:r>
      <w:r w:rsidRPr="00FB2CF3">
        <w:rPr>
          <w:rStyle w:val="Emphasis"/>
        </w:rPr>
        <w:t>affecting</w:t>
      </w:r>
      <w:r w:rsidRPr="00FB2CF3">
        <w:rPr>
          <w:rStyle w:val="StyleUnderline"/>
        </w:rPr>
        <w:t xml:space="preserve"> such employees </w:t>
      </w:r>
      <w:r w:rsidRPr="00981125">
        <w:rPr>
          <w:rStyle w:val="StyleUnderline"/>
          <w:highlight w:val="cyan"/>
        </w:rPr>
        <w:t xml:space="preserve">and to </w:t>
      </w:r>
      <w:r w:rsidRPr="00981125">
        <w:rPr>
          <w:rStyle w:val="Emphasis"/>
          <w:highlight w:val="cyan"/>
        </w:rPr>
        <w:t>execute</w:t>
      </w:r>
      <w:r w:rsidRPr="00AC7153">
        <w:rPr>
          <w:sz w:val="16"/>
        </w:rPr>
        <w:t>, if requested</w:t>
      </w:r>
      <w:r w:rsidRPr="00AF0138">
        <w:rPr>
          <w:sz w:val="16"/>
        </w:rPr>
        <w:t xml:space="preserve"> by either party, </w:t>
      </w:r>
      <w:r w:rsidRPr="00981125">
        <w:rPr>
          <w:rStyle w:val="StyleUnderline"/>
          <w:highlight w:val="cyan"/>
        </w:rPr>
        <w:t>a</w:t>
      </w:r>
      <w:r w:rsidRPr="00AF0138">
        <w:rPr>
          <w:sz w:val="16"/>
        </w:rPr>
        <w:t xml:space="preserve"> written </w:t>
      </w:r>
      <w:r w:rsidRPr="004772CD">
        <w:rPr>
          <w:rStyle w:val="Emphasis"/>
        </w:rPr>
        <w:t>doc</w:t>
      </w:r>
      <w:r w:rsidRPr="004772CD">
        <w:rPr>
          <w:rStyle w:val="StyleUnderline"/>
        </w:rPr>
        <w:t xml:space="preserve">ument </w:t>
      </w:r>
      <w:r w:rsidRPr="004772CD">
        <w:rPr>
          <w:rStyle w:val="Emphasis"/>
        </w:rPr>
        <w:t>incorporating</w:t>
      </w:r>
      <w:r w:rsidRPr="004772CD">
        <w:rPr>
          <w:rStyle w:val="StyleUnderline"/>
        </w:rPr>
        <w:t xml:space="preserve"> any </w:t>
      </w:r>
      <w:r w:rsidRPr="00981125">
        <w:rPr>
          <w:rStyle w:val="Emphasis"/>
          <w:highlight w:val="cyan"/>
        </w:rPr>
        <w:t>c</w:t>
      </w:r>
      <w:r w:rsidRPr="004772CD">
        <w:rPr>
          <w:rStyle w:val="StyleUnderline"/>
        </w:rPr>
        <w:t xml:space="preserve">ollective </w:t>
      </w:r>
      <w:r w:rsidRPr="00981125">
        <w:rPr>
          <w:rStyle w:val="Emphasis"/>
          <w:highlight w:val="cyan"/>
        </w:rPr>
        <w:t>b</w:t>
      </w:r>
      <w:r w:rsidRPr="004772CD">
        <w:rPr>
          <w:rStyle w:val="StyleUnderline"/>
        </w:rPr>
        <w:t xml:space="preserve">argaining </w:t>
      </w:r>
      <w:r w:rsidRPr="00981125">
        <w:rPr>
          <w:rStyle w:val="Emphasis"/>
          <w:highlight w:val="cyan"/>
        </w:rPr>
        <w:t>a</w:t>
      </w:r>
      <w:r w:rsidRPr="004772CD">
        <w:rPr>
          <w:rStyle w:val="StyleUnderline"/>
        </w:rPr>
        <w:t>greement</w:t>
      </w:r>
      <w:r w:rsidRPr="00AF0138">
        <w:rPr>
          <w:sz w:val="16"/>
        </w:rPr>
        <w:t xml:space="preserve"> reached.</w:t>
      </w:r>
    </w:p>
    <w:p w14:paraId="289674C0" w14:textId="77777777" w:rsidR="00D0345B" w:rsidRPr="00AF0138" w:rsidRDefault="00D0345B" w:rsidP="00D0345B">
      <w:pPr>
        <w:rPr>
          <w:sz w:val="16"/>
        </w:rPr>
      </w:pPr>
      <w:r w:rsidRPr="00FB2CF3">
        <w:rPr>
          <w:sz w:val="16"/>
        </w:rPr>
        <w:t xml:space="preserve">5 U.S.C. § 7103(a)(12). We do not accord Chevron deference to the VA's interpretation of the FSLMRS because the VA does not administer that statute. See Chevron, 467 U.S. at 842. The VA does not dispute that </w:t>
      </w:r>
      <w:r w:rsidRPr="00FB2CF3">
        <w:rPr>
          <w:rStyle w:val="StyleUnderline"/>
        </w:rPr>
        <w:t>the ULPs at issue</w:t>
      </w:r>
      <w:r w:rsidRPr="00FB2CF3">
        <w:rPr>
          <w:sz w:val="16"/>
        </w:rPr>
        <w:t xml:space="preserve"> </w:t>
      </w:r>
      <w:r w:rsidRPr="00FB2CF3">
        <w:rPr>
          <w:rStyle w:val="StyleUnderline"/>
        </w:rPr>
        <w:t xml:space="preserve">are </w:t>
      </w:r>
      <w:r w:rsidRPr="00FB2CF3">
        <w:rPr>
          <w:rStyle w:val="Emphasis"/>
        </w:rPr>
        <w:t>outside the scope</w:t>
      </w:r>
      <w:r w:rsidRPr="00FB2CF3">
        <w:rPr>
          <w:rStyle w:val="StyleUnderline"/>
        </w:rPr>
        <w:t xml:space="preserve"> of</w:t>
      </w:r>
      <w:r w:rsidRPr="00FB2CF3">
        <w:rPr>
          <w:sz w:val="16"/>
        </w:rPr>
        <w:t xml:space="preserve"> the FSLMRS's definition of </w:t>
      </w:r>
      <w:r w:rsidRPr="00FB2CF3">
        <w:rPr>
          <w:rStyle w:val="Emphasis"/>
        </w:rPr>
        <w:t>c</w:t>
      </w:r>
      <w:r w:rsidRPr="00AC7153">
        <w:rPr>
          <w:rStyle w:val="StyleUnderline"/>
        </w:rPr>
        <w:t xml:space="preserve">ollective </w:t>
      </w:r>
      <w:r w:rsidRPr="00FB2CF3">
        <w:rPr>
          <w:rStyle w:val="Emphasis"/>
        </w:rPr>
        <w:t>b</w:t>
      </w:r>
      <w:r w:rsidRPr="00AC7153">
        <w:rPr>
          <w:rStyle w:val="StyleUnderline"/>
        </w:rPr>
        <w:t>argaining</w:t>
      </w:r>
      <w:r w:rsidRPr="00FB2CF3">
        <w:rPr>
          <w:sz w:val="16"/>
        </w:rPr>
        <w:t>: the Union's filing of ULPs based on the right to assist a labor union, 5 U.S.C. § 7102, does not fall within FSLMRS's right to bargain.</w:t>
      </w:r>
    </w:p>
    <w:p w14:paraId="2F09BB20" w14:textId="77777777" w:rsidR="00D0345B" w:rsidRPr="00AF0138" w:rsidRDefault="00D0345B" w:rsidP="00D0345B">
      <w:pPr>
        <w:rPr>
          <w:sz w:val="16"/>
        </w:rPr>
      </w:pPr>
      <w:r w:rsidRPr="00AF0138">
        <w:rPr>
          <w:sz w:val="16"/>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Wayneview Care Center v. NLRB, 664 F.3d 341, 352-53, 398 U.S. App. D.C. 356 (D.C. Cir. 2011).</w:t>
      </w:r>
    </w:p>
    <w:p w14:paraId="235C7825" w14:textId="77777777" w:rsidR="00D0345B" w:rsidRPr="0056271E" w:rsidRDefault="00D0345B" w:rsidP="00D0345B">
      <w:pPr>
        <w:rPr>
          <w:sz w:val="16"/>
        </w:rPr>
      </w:pPr>
      <w:r w:rsidRPr="00AD0D31">
        <w:rPr>
          <w:sz w:val="16"/>
        </w:rPr>
        <w:t xml:space="preserve">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w:t>
      </w:r>
      <w:r w:rsidRPr="0056271E">
        <w:rPr>
          <w:sz w:val="16"/>
        </w:rPr>
        <w:t xml:space="preserve">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w:t>
      </w:r>
      <w:r w:rsidRPr="0056271E">
        <w:rPr>
          <w:sz w:val="16"/>
        </w:rPr>
        <w:lastRenderedPageBreak/>
        <w:t>135, 140-41, 114 S. Ct. 655, 126 L. Ed. 2d 615 (1994) (stating that "</w:t>
      </w:r>
      <w:r w:rsidRPr="0056271E">
        <w:rPr>
          <w:rStyle w:val="Emphasis"/>
        </w:rPr>
        <w:t>judges</w:t>
      </w:r>
      <w:r w:rsidRPr="0056271E">
        <w:rPr>
          <w:rStyle w:val="StyleUnderline"/>
        </w:rPr>
        <w:t xml:space="preserve"> should </w:t>
      </w:r>
      <w:r w:rsidRPr="0056271E">
        <w:rPr>
          <w:rStyle w:val="Emphasis"/>
        </w:rPr>
        <w:t>hesitate</w:t>
      </w:r>
      <w:r w:rsidRPr="0056271E">
        <w:rPr>
          <w:sz w:val="16"/>
        </w:rPr>
        <w:t xml:space="preserve">" </w:t>
      </w:r>
      <w:r w:rsidRPr="0056271E">
        <w:rPr>
          <w:rStyle w:val="StyleUnderline"/>
        </w:rPr>
        <w:t xml:space="preserve">to treat </w:t>
      </w:r>
      <w:r w:rsidRPr="0056271E">
        <w:rPr>
          <w:rStyle w:val="Emphasis"/>
        </w:rPr>
        <w:t>statutory</w:t>
      </w:r>
      <w:r w:rsidRPr="0056271E">
        <w:rPr>
          <w:rStyle w:val="StyleUnderline"/>
        </w:rPr>
        <w:t xml:space="preserve"> language</w:t>
      </w:r>
      <w:r w:rsidRPr="0056271E">
        <w:rPr>
          <w:sz w:val="16"/>
        </w:rPr>
        <w:t xml:space="preserve"> "</w:t>
      </w:r>
      <w:r w:rsidRPr="0056271E">
        <w:rPr>
          <w:rStyle w:val="StyleUnderline"/>
        </w:rPr>
        <w:t xml:space="preserve">essentially as </w:t>
      </w:r>
      <w:r w:rsidRPr="0056271E">
        <w:rPr>
          <w:rStyle w:val="Emphasis"/>
        </w:rPr>
        <w:t>surplusage</w:t>
      </w:r>
      <w:r w:rsidRPr="0056271E">
        <w:rPr>
          <w:sz w:val="16"/>
        </w:rPr>
        <w:t xml:space="preserve"> — </w:t>
      </w:r>
      <w:r w:rsidRPr="0056271E">
        <w:rPr>
          <w:rStyle w:val="StyleUnderline"/>
        </w:rPr>
        <w:t xml:space="preserve">as words of </w:t>
      </w:r>
      <w:r w:rsidRPr="0056271E">
        <w:rPr>
          <w:rStyle w:val="Emphasis"/>
        </w:rPr>
        <w:t>no consequence</w:t>
      </w:r>
      <w:r w:rsidRPr="0056271E">
        <w:rPr>
          <w:sz w:val="16"/>
        </w:rPr>
        <w:t>").</w:t>
      </w:r>
    </w:p>
    <w:p w14:paraId="2D79DBCA" w14:textId="77777777" w:rsidR="00D0345B" w:rsidRPr="0056271E" w:rsidRDefault="00D0345B" w:rsidP="00D0345B">
      <w:pPr>
        <w:rPr>
          <w:sz w:val="16"/>
        </w:rPr>
      </w:pPr>
      <w:r w:rsidRPr="0056271E">
        <w:rPr>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36F19EA3" w14:textId="77777777" w:rsidR="00D0345B" w:rsidRPr="0056271E" w:rsidRDefault="00D0345B" w:rsidP="00D0345B">
      <w:pPr>
        <w:rPr>
          <w:sz w:val="16"/>
        </w:rPr>
      </w:pPr>
      <w:r w:rsidRPr="0056271E">
        <w:rPr>
          <w:sz w:val="16"/>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56271E">
        <w:rPr>
          <w:rStyle w:val="StyleUnderline"/>
        </w:rPr>
        <w:t xml:space="preserve">the </w:t>
      </w:r>
      <w:r w:rsidRPr="0056271E">
        <w:rPr>
          <w:rStyle w:val="Emphasis"/>
        </w:rPr>
        <w:t>N</w:t>
      </w:r>
      <w:r w:rsidRPr="0056271E">
        <w:rPr>
          <w:rStyle w:val="StyleUnderline"/>
        </w:rPr>
        <w:t xml:space="preserve">ational </w:t>
      </w:r>
      <w:r w:rsidRPr="0056271E">
        <w:rPr>
          <w:rStyle w:val="Emphasis"/>
        </w:rPr>
        <w:t>L</w:t>
      </w:r>
      <w:r w:rsidRPr="0056271E">
        <w:rPr>
          <w:rStyle w:val="StyleUnderline"/>
        </w:rPr>
        <w:t xml:space="preserve">abor </w:t>
      </w:r>
      <w:r w:rsidRPr="0056271E">
        <w:rPr>
          <w:rStyle w:val="Emphasis"/>
        </w:rPr>
        <w:t>R</w:t>
      </w:r>
      <w:r w:rsidRPr="0056271E">
        <w:rPr>
          <w:rStyle w:val="StyleUnderline"/>
        </w:rPr>
        <w:t xml:space="preserve">elations </w:t>
      </w:r>
      <w:r w:rsidRPr="0056271E">
        <w:rPr>
          <w:rStyle w:val="Emphasis"/>
        </w:rPr>
        <w:t>A</w:t>
      </w:r>
      <w:r w:rsidRPr="0056271E">
        <w:rPr>
          <w:rStyle w:val="StyleUnderline"/>
        </w:rPr>
        <w:t xml:space="preserve">ct defines </w:t>
      </w:r>
      <w:r w:rsidRPr="0056271E">
        <w:rPr>
          <w:rStyle w:val="Emphasis"/>
        </w:rPr>
        <w:t>c</w:t>
      </w:r>
      <w:r w:rsidRPr="0056271E">
        <w:rPr>
          <w:rStyle w:val="StyleUnderline"/>
        </w:rPr>
        <w:t xml:space="preserve">ollective </w:t>
      </w:r>
      <w:r w:rsidRPr="0056271E">
        <w:rPr>
          <w:rStyle w:val="Emphasis"/>
        </w:rPr>
        <w:t>b</w:t>
      </w:r>
      <w:r w:rsidRPr="0056271E">
        <w:rPr>
          <w:rStyle w:val="StyleUnderline"/>
        </w:rPr>
        <w:t xml:space="preserve">argaining in a </w:t>
      </w:r>
      <w:r w:rsidRPr="0056271E">
        <w:rPr>
          <w:rStyle w:val="Emphasis"/>
        </w:rPr>
        <w:t>manner similar</w:t>
      </w:r>
      <w:r w:rsidRPr="0056271E">
        <w:rPr>
          <w:rStyle w:val="StyleUnderline"/>
        </w:rPr>
        <w:t xml:space="preserve"> to the </w:t>
      </w:r>
      <w:r w:rsidRPr="0056271E">
        <w:rPr>
          <w:rStyle w:val="Emphasis"/>
        </w:rPr>
        <w:t>FSLMRS</w:t>
      </w:r>
      <w:r w:rsidRPr="0056271E">
        <w:rPr>
          <w:rStyle w:val="StyleUnderline"/>
        </w:rPr>
        <w:t>, calling collective bargaining</w:t>
      </w:r>
    </w:p>
    <w:p w14:paraId="6E5FAD47" w14:textId="77777777" w:rsidR="00D0345B" w:rsidRPr="0056271E" w:rsidRDefault="00D0345B" w:rsidP="00D0345B">
      <w:pPr>
        <w:ind w:left="720"/>
        <w:rPr>
          <w:sz w:val="16"/>
        </w:rPr>
      </w:pPr>
      <w:r w:rsidRPr="0056271E">
        <w:rPr>
          <w:rStyle w:val="StyleUnderline"/>
        </w:rPr>
        <w:t xml:space="preserve">the </w:t>
      </w:r>
      <w:r w:rsidRPr="0056271E">
        <w:rPr>
          <w:rStyle w:val="Emphasis"/>
        </w:rPr>
        <w:t>performance</w:t>
      </w:r>
      <w:r w:rsidRPr="0056271E">
        <w:rPr>
          <w:rStyle w:val="StyleUnderline"/>
        </w:rPr>
        <w:t xml:space="preserve"> of the </w:t>
      </w:r>
      <w:r w:rsidRPr="0056271E">
        <w:rPr>
          <w:rStyle w:val="Emphasis"/>
        </w:rPr>
        <w:t>mutual obligation</w:t>
      </w:r>
      <w:r w:rsidRPr="0056271E">
        <w:rPr>
          <w:rStyle w:val="StyleUnderline"/>
        </w:rPr>
        <w:t xml:space="preserve"> of the employer and the representative of the employees to meet at </w:t>
      </w:r>
      <w:r w:rsidRPr="0056271E">
        <w:rPr>
          <w:rStyle w:val="Emphasis"/>
        </w:rPr>
        <w:t>reasonable times</w:t>
      </w:r>
      <w:r w:rsidRPr="0056271E">
        <w:rPr>
          <w:rStyle w:val="StyleUnderline"/>
        </w:rPr>
        <w:t xml:space="preserve"> and confer in </w:t>
      </w:r>
      <w:r w:rsidRPr="0056271E">
        <w:rPr>
          <w:rStyle w:val="Emphasis"/>
        </w:rPr>
        <w:t>good faith</w:t>
      </w:r>
      <w:r w:rsidRPr="0056271E">
        <w:rPr>
          <w:rStyle w:val="StyleUnderline"/>
        </w:rPr>
        <w:t xml:space="preserve"> with respect to </w:t>
      </w:r>
      <w:r w:rsidRPr="0056271E">
        <w:rPr>
          <w:rStyle w:val="Emphasis"/>
        </w:rPr>
        <w:t>wages</w:t>
      </w:r>
      <w:r w:rsidRPr="0056271E">
        <w:rPr>
          <w:rStyle w:val="StyleUnderline"/>
        </w:rPr>
        <w:t xml:space="preserve">, </w:t>
      </w:r>
      <w:r w:rsidRPr="0056271E">
        <w:rPr>
          <w:rStyle w:val="Emphasis"/>
        </w:rPr>
        <w:t>hours</w:t>
      </w:r>
      <w:r w:rsidRPr="0056271E">
        <w:rPr>
          <w:rStyle w:val="StyleUnderline"/>
        </w:rPr>
        <w:t xml:space="preserve">, and other </w:t>
      </w:r>
      <w:r w:rsidRPr="0056271E">
        <w:rPr>
          <w:rStyle w:val="Emphasis"/>
        </w:rPr>
        <w:t>terms</w:t>
      </w:r>
      <w:r w:rsidRPr="0056271E">
        <w:rPr>
          <w:rStyle w:val="StyleUnderline"/>
        </w:rPr>
        <w:t xml:space="preserve"> and </w:t>
      </w:r>
      <w:r w:rsidRPr="0056271E">
        <w:rPr>
          <w:rStyle w:val="Emphasis"/>
        </w:rPr>
        <w:t>conditions</w:t>
      </w:r>
      <w:r w:rsidRPr="0056271E">
        <w:rPr>
          <w:rStyle w:val="StyleUnderline"/>
        </w:rPr>
        <w:t xml:space="preserve"> of employment, or the negotiation of an </w:t>
      </w:r>
      <w:r w:rsidRPr="0056271E">
        <w:rPr>
          <w:rStyle w:val="Emphasis"/>
        </w:rPr>
        <w:t>agreement</w:t>
      </w:r>
      <w:r w:rsidRPr="0056271E">
        <w:rPr>
          <w:sz w:val="16"/>
        </w:rPr>
        <w:t xml:space="preserve">, or </w:t>
      </w:r>
      <w:r w:rsidRPr="0056271E">
        <w:rPr>
          <w:rStyle w:val="StyleUnderline"/>
        </w:rPr>
        <w:t xml:space="preserve">any </w:t>
      </w:r>
      <w:r w:rsidRPr="0056271E">
        <w:rPr>
          <w:rStyle w:val="Emphasis"/>
        </w:rPr>
        <w:t>question</w:t>
      </w:r>
      <w:r w:rsidRPr="0056271E">
        <w:rPr>
          <w:rStyle w:val="StyleUnderline"/>
        </w:rPr>
        <w:t xml:space="preserve"> arising thereunder, and the </w:t>
      </w:r>
      <w:r w:rsidRPr="0056271E">
        <w:rPr>
          <w:rStyle w:val="Emphasis"/>
        </w:rPr>
        <w:t>execution</w:t>
      </w:r>
      <w:r w:rsidRPr="0056271E">
        <w:rPr>
          <w:rStyle w:val="StyleUnderline"/>
        </w:rPr>
        <w:t xml:space="preserve"> of a written contract </w:t>
      </w:r>
      <w:r w:rsidRPr="0056271E">
        <w:rPr>
          <w:rStyle w:val="Emphasis"/>
        </w:rPr>
        <w:t>incorporating</w:t>
      </w:r>
      <w:r w:rsidRPr="0056271E">
        <w:rPr>
          <w:rStyle w:val="StyleUnderline"/>
        </w:rPr>
        <w:t xml:space="preserve"> any agreement reached</w:t>
      </w:r>
      <w:r w:rsidRPr="0056271E">
        <w:rPr>
          <w:sz w:val="16"/>
        </w:rPr>
        <w:t xml:space="preserve"> if requested by either party.</w:t>
      </w:r>
    </w:p>
    <w:p w14:paraId="6787635E" w14:textId="77777777" w:rsidR="00D0345B" w:rsidRPr="00AF0138" w:rsidRDefault="00D0345B" w:rsidP="00D0345B">
      <w:pPr>
        <w:rPr>
          <w:sz w:val="16"/>
        </w:rPr>
      </w:pPr>
      <w:r w:rsidRPr="0056271E">
        <w:rPr>
          <w:sz w:val="16"/>
        </w:rPr>
        <w:t xml:space="preserve">29 U.S.C. § 158(d); see 5 U.S.C. § 7103(a)(12). </w:t>
      </w:r>
      <w:r w:rsidRPr="0056271E">
        <w:rPr>
          <w:rStyle w:val="StyleUnderline"/>
        </w:rPr>
        <w:t xml:space="preserve">This </w:t>
      </w:r>
      <w:r w:rsidRPr="0056271E">
        <w:rPr>
          <w:rStyle w:val="Emphasis"/>
        </w:rPr>
        <w:t>definition</w:t>
      </w:r>
      <w:r w:rsidRPr="0056271E">
        <w:rPr>
          <w:rStyle w:val="StyleUnderline"/>
        </w:rPr>
        <w:t xml:space="preserve"> accords with the </w:t>
      </w:r>
      <w:r w:rsidRPr="0056271E">
        <w:rPr>
          <w:rStyle w:val="Emphasis"/>
        </w:rPr>
        <w:t>semantic meaning</w:t>
      </w:r>
      <w:r w:rsidRPr="0056271E">
        <w:rPr>
          <w:rStyle w:val="StyleUnderline"/>
        </w:rPr>
        <w:t xml:space="preserve"> of "</w:t>
      </w:r>
      <w:r w:rsidRPr="0056271E">
        <w:rPr>
          <w:rStyle w:val="Emphasis"/>
        </w:rPr>
        <w:t>c</w:t>
      </w:r>
      <w:r w:rsidRPr="0056271E">
        <w:rPr>
          <w:rStyle w:val="StyleUnderline"/>
        </w:rPr>
        <w:t xml:space="preserve">ollective </w:t>
      </w:r>
      <w:r w:rsidRPr="0056271E">
        <w:rPr>
          <w:rStyle w:val="Emphasis"/>
        </w:rPr>
        <w:t>b</w:t>
      </w:r>
      <w:r w:rsidRPr="0056271E">
        <w:rPr>
          <w:rStyle w:val="StyleUnderline"/>
        </w:rPr>
        <w:t>argaining"</w:t>
      </w:r>
      <w:r w:rsidRPr="0056271E">
        <w:rPr>
          <w:sz w:val="16"/>
        </w:rPr>
        <w:t>: "</w:t>
      </w:r>
      <w:r w:rsidRPr="0056271E">
        <w:rPr>
          <w:rStyle w:val="Emphasis"/>
        </w:rPr>
        <w:t>negotiation</w:t>
      </w:r>
      <w:r w:rsidRPr="0056271E">
        <w:rPr>
          <w:sz w:val="16"/>
        </w:rPr>
        <w:t xml:space="preserve"> </w:t>
      </w:r>
      <w:r w:rsidRPr="0056271E">
        <w:rPr>
          <w:rStyle w:val="StyleUnderline"/>
        </w:rPr>
        <w:t>for</w:t>
      </w:r>
      <w:r w:rsidRPr="0056271E">
        <w:rPr>
          <w:sz w:val="16"/>
        </w:rPr>
        <w:t xml:space="preserve"> the settlement of </w:t>
      </w:r>
      <w:r w:rsidRPr="0056271E">
        <w:rPr>
          <w:rStyle w:val="StyleUnderline"/>
        </w:rPr>
        <w:t>the terms of a collective</w:t>
      </w:r>
      <w:r w:rsidRPr="00AD0D31">
        <w:rPr>
          <w:rStyle w:val="StyleUnderline"/>
        </w:rPr>
        <w:t xml:space="preserve"> agreement</w:t>
      </w:r>
      <w:r w:rsidRPr="00AD0D31">
        <w:rPr>
          <w:sz w:val="16"/>
        </w:rPr>
        <w:t xml:space="preserve"> between an employer . . . and a union," or "any union</w:t>
      </w:r>
      <w:r w:rsidRPr="00AF0138">
        <w:rPr>
          <w:sz w:val="16"/>
        </w:rPr>
        <w:t>-management negotiation." Webster's Third New International Dictionary 445 (1981).</w:t>
      </w:r>
    </w:p>
    <w:p w14:paraId="4FFC009D" w14:textId="77777777" w:rsidR="00D0345B" w:rsidRPr="00AF0138" w:rsidRDefault="00D0345B" w:rsidP="00D0345B">
      <w:pPr>
        <w:rPr>
          <w:sz w:val="16"/>
        </w:rPr>
      </w:pPr>
      <w:r w:rsidRPr="00981125">
        <w:rPr>
          <w:rStyle w:val="StyleUnderline"/>
          <w:highlight w:val="cyan"/>
        </w:rPr>
        <w:t>We</w:t>
      </w:r>
      <w:r w:rsidRPr="00FB2CF3">
        <w:rPr>
          <w:sz w:val="16"/>
          <w:szCs w:val="16"/>
        </w:rPr>
        <w:t xml:space="preserve"> have </w:t>
      </w:r>
      <w:r w:rsidRPr="00981125">
        <w:rPr>
          <w:rStyle w:val="Emphasis"/>
          <w:highlight w:val="cyan"/>
        </w:rPr>
        <w:t>consistently distinguish</w:t>
      </w:r>
      <w:r w:rsidRPr="00FB2CF3">
        <w:rPr>
          <w:sz w:val="16"/>
          <w:szCs w:val="16"/>
        </w:rPr>
        <w:t xml:space="preserve">ed </w:t>
      </w:r>
      <w:r w:rsidRPr="00981125">
        <w:rPr>
          <w:rStyle w:val="StyleUnderline"/>
          <w:highlight w:val="cyan"/>
        </w:rPr>
        <w:t>between</w:t>
      </w:r>
      <w:r w:rsidRPr="00B1782C">
        <w:rPr>
          <w:rStyle w:val="StyleUnderline"/>
        </w:rPr>
        <w:t xml:space="preserve"> the </w:t>
      </w:r>
      <w:r w:rsidRPr="00B1782C">
        <w:rPr>
          <w:rStyle w:val="Emphasis"/>
        </w:rPr>
        <w:t xml:space="preserve">limited </w:t>
      </w:r>
      <w:r w:rsidRPr="00981125">
        <w:rPr>
          <w:rStyle w:val="Emphasis"/>
          <w:highlight w:val="cyan"/>
        </w:rPr>
        <w:t>c</w:t>
      </w:r>
      <w:r w:rsidRPr="00B1782C">
        <w:rPr>
          <w:rStyle w:val="StyleUnderline"/>
        </w:rPr>
        <w:t xml:space="preserve">ollective </w:t>
      </w:r>
      <w:r w:rsidRPr="00981125">
        <w:rPr>
          <w:rStyle w:val="Emphasis"/>
          <w:highlight w:val="cyan"/>
        </w:rPr>
        <w:t>b</w:t>
      </w:r>
      <w:r w:rsidRPr="00B1782C">
        <w:rPr>
          <w:rStyle w:val="StyleUnderline"/>
        </w:rPr>
        <w:t xml:space="preserve">argaining </w:t>
      </w:r>
      <w:r w:rsidRPr="00981125">
        <w:rPr>
          <w:rStyle w:val="Emphasis"/>
          <w:highlight w:val="cyan"/>
        </w:rPr>
        <w:t>r</w:t>
      </w:r>
      <w:r w:rsidRPr="00B1782C">
        <w:rPr>
          <w:rStyle w:val="StyleUnderline"/>
        </w:rPr>
        <w:t>ight</w:t>
      </w:r>
      <w:r w:rsidRPr="00AF0138">
        <w:rPr>
          <w:sz w:val="16"/>
        </w:rPr>
        <w:t xml:space="preserve"> provided by § 7422 </w:t>
      </w:r>
      <w:r w:rsidRPr="00981125">
        <w:rPr>
          <w:rStyle w:val="StyleUnderline"/>
          <w:highlight w:val="cyan"/>
        </w:rPr>
        <w:t xml:space="preserve">and </w:t>
      </w:r>
      <w:r w:rsidRPr="00981125">
        <w:rPr>
          <w:rStyle w:val="Emphasis"/>
          <w:highlight w:val="cyan"/>
        </w:rPr>
        <w:t>labor rights</w:t>
      </w:r>
      <w:r w:rsidRPr="00B1782C">
        <w:rPr>
          <w:rStyle w:val="StyleUnderline"/>
        </w:rPr>
        <w:t xml:space="preserve"> more </w:t>
      </w:r>
      <w:r w:rsidRPr="00981125">
        <w:rPr>
          <w:rStyle w:val="Emphasis"/>
          <w:highlight w:val="cyan"/>
        </w:rPr>
        <w:t>broadly</w:t>
      </w:r>
      <w:r w:rsidRPr="00AF013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B5D47">
        <w:rPr>
          <w:rStyle w:val="StyleUnderline"/>
        </w:rPr>
        <w:t xml:space="preserve">in </w:t>
      </w:r>
      <w:r w:rsidRPr="001B5D47">
        <w:rPr>
          <w:rStyle w:val="Emphasis"/>
        </w:rPr>
        <w:t>U</w:t>
      </w:r>
      <w:r w:rsidRPr="001B5D47">
        <w:rPr>
          <w:sz w:val="16"/>
        </w:rPr>
        <w:t xml:space="preserve">nited </w:t>
      </w:r>
      <w:r w:rsidRPr="001B5D47">
        <w:rPr>
          <w:rStyle w:val="Emphasis"/>
        </w:rPr>
        <w:t>S</w:t>
      </w:r>
      <w:r w:rsidRPr="001B5D47">
        <w:rPr>
          <w:sz w:val="16"/>
        </w:rPr>
        <w:t>tates</w:t>
      </w:r>
      <w:r w:rsidRPr="00AF0138">
        <w:rPr>
          <w:sz w:val="16"/>
        </w:rPr>
        <w:t xml:space="preserve"> </w:t>
      </w:r>
      <w:r w:rsidRPr="00B1782C">
        <w:rPr>
          <w:rStyle w:val="Emphasis"/>
        </w:rPr>
        <w:t>D</w:t>
      </w:r>
      <w:r w:rsidRPr="00B1782C">
        <w:rPr>
          <w:rStyle w:val="StyleUnderline"/>
        </w:rPr>
        <w:t xml:space="preserve">epartment of </w:t>
      </w:r>
      <w:r w:rsidRPr="00B1782C">
        <w:rPr>
          <w:rStyle w:val="Emphasis"/>
        </w:rPr>
        <w:t>V</w:t>
      </w:r>
      <w:r w:rsidRPr="00B1782C">
        <w:rPr>
          <w:rStyle w:val="StyleUnderline"/>
        </w:rPr>
        <w:t xml:space="preserve">eterans </w:t>
      </w:r>
      <w:r w:rsidRPr="00B1782C">
        <w:rPr>
          <w:rStyle w:val="Emphasis"/>
        </w:rPr>
        <w:t>A</w:t>
      </w:r>
      <w:r w:rsidRPr="00B1782C">
        <w:rPr>
          <w:rStyle w:val="StyleUnderline"/>
        </w:rPr>
        <w:t>ffairs</w:t>
      </w:r>
      <w:r w:rsidRPr="00AF0138">
        <w:rPr>
          <w:sz w:val="16"/>
        </w:rPr>
        <w:t xml:space="preserve">, Washington, D.C. </w:t>
      </w:r>
      <w:r w:rsidRPr="00B1782C">
        <w:rPr>
          <w:rStyle w:val="StyleUnderline"/>
        </w:rPr>
        <w:t xml:space="preserve">v. </w:t>
      </w:r>
      <w:r w:rsidRPr="00B1782C">
        <w:rPr>
          <w:rStyle w:val="Emphasis"/>
        </w:rPr>
        <w:t>FLRA</w:t>
      </w:r>
      <w:r w:rsidRPr="00B1782C">
        <w:rPr>
          <w:rStyle w:val="StyleUnderline"/>
        </w:rPr>
        <w:t xml:space="preserve">, we </w:t>
      </w:r>
      <w:r w:rsidRPr="00B1782C">
        <w:rPr>
          <w:rStyle w:val="Emphasis"/>
        </w:rPr>
        <w:t>differentiated</w:t>
      </w:r>
      <w:r w:rsidRPr="00B1782C">
        <w:rPr>
          <w:rStyle w:val="StyleUnderline"/>
        </w:rPr>
        <w:t xml:space="preserve"> the</w:t>
      </w:r>
      <w:r w:rsidRPr="00AF0138">
        <w:rPr>
          <w:sz w:val="16"/>
        </w:rPr>
        <w:t xml:space="preserve"> "</w:t>
      </w:r>
      <w:r w:rsidRPr="00AF0138">
        <w:rPr>
          <w:rStyle w:val="StyleUnderline"/>
        </w:rPr>
        <w:t>right</w:t>
      </w:r>
      <w:r w:rsidRPr="00B1782C">
        <w:rPr>
          <w:rStyle w:val="StyleUnderline"/>
        </w:rPr>
        <w:t xml:space="preserve"> to </w:t>
      </w:r>
      <w:r w:rsidRPr="00B1782C">
        <w:rPr>
          <w:rStyle w:val="Emphasis"/>
        </w:rPr>
        <w:t>negotiate c</w:t>
      </w:r>
      <w:r w:rsidRPr="00B1782C">
        <w:rPr>
          <w:rStyle w:val="StyleUnderline"/>
        </w:rPr>
        <w:t xml:space="preserve">ollective </w:t>
      </w:r>
      <w:r w:rsidRPr="00B1782C">
        <w:rPr>
          <w:rStyle w:val="Emphasis"/>
        </w:rPr>
        <w:t>b</w:t>
      </w:r>
      <w:r w:rsidRPr="00B1782C">
        <w:rPr>
          <w:rStyle w:val="StyleUnderline"/>
        </w:rPr>
        <w:t xml:space="preserve">argaining </w:t>
      </w:r>
      <w:r w:rsidRPr="00B1782C">
        <w:rPr>
          <w:rStyle w:val="Emphasis"/>
        </w:rPr>
        <w:t>a</w:t>
      </w:r>
      <w:r w:rsidRPr="00B1782C">
        <w:rPr>
          <w:rStyle w:val="StyleUnderline"/>
        </w:rPr>
        <w:t>greements</w:t>
      </w:r>
      <w:r w:rsidRPr="00AF0138">
        <w:rPr>
          <w:sz w:val="16"/>
        </w:rPr>
        <w:t>, or to administer such agreements through grievance arbitration procedures</w:t>
      </w:r>
      <w:r w:rsidRPr="00AD0D31">
        <w:rPr>
          <w:sz w:val="16"/>
        </w:rPr>
        <w:t xml:space="preserve">" </w:t>
      </w:r>
      <w:r w:rsidRPr="00AD0D31">
        <w:rPr>
          <w:rStyle w:val="StyleUnderline"/>
        </w:rPr>
        <w:t>from</w:t>
      </w:r>
      <w:r w:rsidRPr="00AD0D31">
        <w:rPr>
          <w:sz w:val="16"/>
        </w:rPr>
        <w:t xml:space="preserve"> "</w:t>
      </w:r>
      <w:r w:rsidRPr="00AD0D31">
        <w:rPr>
          <w:rStyle w:val="Emphasis"/>
        </w:rPr>
        <w:t>other rights</w:t>
      </w:r>
      <w:r w:rsidRPr="00AD0D31">
        <w:rPr>
          <w:rStyle w:val="StyleUnderline"/>
        </w:rPr>
        <w:t xml:space="preserve"> protected</w:t>
      </w:r>
      <w:r w:rsidRPr="00B1782C">
        <w:rPr>
          <w:rStyle w:val="StyleUnderline"/>
        </w:rPr>
        <w:t xml:space="preserve"> by the </w:t>
      </w:r>
      <w:r w:rsidRPr="00B1782C">
        <w:rPr>
          <w:rStyle w:val="Emphasis"/>
        </w:rPr>
        <w:t>FSLMRS</w:t>
      </w:r>
      <w:r w:rsidRPr="00B1782C">
        <w:rPr>
          <w:rStyle w:val="StyleUnderline"/>
        </w:rPr>
        <w:t xml:space="preserve">, </w:t>
      </w:r>
      <w:r w:rsidRPr="00981125">
        <w:rPr>
          <w:rStyle w:val="StyleUnderline"/>
          <w:highlight w:val="cyan"/>
        </w:rPr>
        <w:t xml:space="preserve">including 'the </w:t>
      </w:r>
      <w:r w:rsidRPr="00981125">
        <w:rPr>
          <w:rStyle w:val="Emphasis"/>
          <w:highlight w:val="cyan"/>
        </w:rPr>
        <w:t>right</w:t>
      </w:r>
      <w:r w:rsidRPr="00981125">
        <w:rPr>
          <w:rStyle w:val="StyleUnderline"/>
          <w:highlight w:val="cyan"/>
        </w:rPr>
        <w:t xml:space="preserve"> to </w:t>
      </w:r>
      <w:r w:rsidRPr="00981125">
        <w:rPr>
          <w:rStyle w:val="Emphasis"/>
          <w:highlight w:val="cyan"/>
        </w:rPr>
        <w:t>form</w:t>
      </w:r>
      <w:r w:rsidRPr="00981125">
        <w:rPr>
          <w:rStyle w:val="StyleUnderline"/>
          <w:highlight w:val="cyan"/>
        </w:rPr>
        <w:t xml:space="preserve">, </w:t>
      </w:r>
      <w:r w:rsidRPr="00981125">
        <w:rPr>
          <w:rStyle w:val="Emphasis"/>
          <w:highlight w:val="cyan"/>
        </w:rPr>
        <w:t>join</w:t>
      </w:r>
      <w:r w:rsidRPr="00981125">
        <w:rPr>
          <w:rStyle w:val="StyleUnderline"/>
          <w:highlight w:val="cyan"/>
        </w:rPr>
        <w:t xml:space="preserve">, or </w:t>
      </w:r>
      <w:r w:rsidRPr="00981125">
        <w:rPr>
          <w:rStyle w:val="Emphasis"/>
          <w:highlight w:val="cyan"/>
        </w:rPr>
        <w:t>assist</w:t>
      </w:r>
      <w:r w:rsidRPr="00B1782C">
        <w:rPr>
          <w:rStyle w:val="StyleUnderline"/>
        </w:rPr>
        <w:t xml:space="preserve"> a labor </w:t>
      </w:r>
      <w:r w:rsidRPr="00981125">
        <w:rPr>
          <w:rStyle w:val="StyleUnderline"/>
          <w:highlight w:val="cyan"/>
        </w:rPr>
        <w:t xml:space="preserve">organization </w:t>
      </w:r>
      <w:r w:rsidRPr="00981125">
        <w:rPr>
          <w:rStyle w:val="Emphasis"/>
          <w:highlight w:val="cyan"/>
        </w:rPr>
        <w:t>without</w:t>
      </w:r>
      <w:r w:rsidRPr="00AD0D31">
        <w:rPr>
          <w:rStyle w:val="Emphasis"/>
        </w:rPr>
        <w:t xml:space="preserve"> fear</w:t>
      </w:r>
      <w:r w:rsidRPr="00AD0D31">
        <w:rPr>
          <w:rStyle w:val="StyleUnderline"/>
        </w:rPr>
        <w:t xml:space="preserve"> of </w:t>
      </w:r>
      <w:r w:rsidRPr="00981125">
        <w:rPr>
          <w:rStyle w:val="Emphasis"/>
          <w:highlight w:val="cyan"/>
        </w:rPr>
        <w:t>penalty</w:t>
      </w:r>
      <w:r w:rsidRPr="00B1782C">
        <w:rPr>
          <w:rStyle w:val="StyleUnderline"/>
        </w:rPr>
        <w:t xml:space="preserve"> or reprisal.'"</w:t>
      </w:r>
      <w:r w:rsidRPr="00AF0138">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981125">
        <w:rPr>
          <w:rStyle w:val="StyleUnderline"/>
          <w:highlight w:val="cyan"/>
        </w:rPr>
        <w:t>referring to "</w:t>
      </w:r>
      <w:r w:rsidRPr="00981125">
        <w:rPr>
          <w:rStyle w:val="Emphasis"/>
          <w:highlight w:val="cyan"/>
        </w:rPr>
        <w:t>c</w:t>
      </w:r>
      <w:r w:rsidRPr="00B1782C">
        <w:rPr>
          <w:rStyle w:val="StyleUnderline"/>
        </w:rPr>
        <w:t xml:space="preserve">ollective </w:t>
      </w:r>
      <w:r w:rsidRPr="00981125">
        <w:rPr>
          <w:rStyle w:val="Emphasis"/>
          <w:highlight w:val="cyan"/>
        </w:rPr>
        <w:t>b</w:t>
      </w:r>
      <w:r w:rsidRPr="00B1782C">
        <w:rPr>
          <w:rStyle w:val="StyleUnderline"/>
        </w:rPr>
        <w:t>argaining</w:t>
      </w:r>
      <w:r w:rsidRPr="00981125">
        <w:rPr>
          <w:rStyle w:val="StyleUnderline"/>
          <w:highlight w:val="cyan"/>
        </w:rPr>
        <w:t>" as a "</w:t>
      </w:r>
      <w:r w:rsidRPr="00981125">
        <w:rPr>
          <w:rStyle w:val="Emphasis"/>
          <w:highlight w:val="cyan"/>
        </w:rPr>
        <w:t>process</w:t>
      </w:r>
      <w:r w:rsidRPr="00981125">
        <w:rPr>
          <w:rStyle w:val="StyleUnderline"/>
          <w:highlight w:val="cyan"/>
        </w:rPr>
        <w:t>" of "</w:t>
      </w:r>
      <w:r w:rsidRPr="00981125">
        <w:rPr>
          <w:rStyle w:val="Emphasis"/>
          <w:highlight w:val="cyan"/>
        </w:rPr>
        <w:t>contract negotiation</w:t>
      </w:r>
      <w:r w:rsidRPr="00981125">
        <w:rPr>
          <w:rStyle w:val="StyleUnderline"/>
          <w:highlight w:val="cyan"/>
        </w:rPr>
        <w:t>"</w:t>
      </w:r>
      <w:r w:rsidRPr="001B5D47">
        <w:rPr>
          <w:sz w:val="16"/>
        </w:rPr>
        <w:t>);</w:t>
      </w:r>
      <w:r w:rsidRPr="00AF0138">
        <w:rPr>
          <w:sz w:val="16"/>
        </w:rPr>
        <w:t xml:space="preserve"> id. at 1461 (Sentelle, J., concurring) (</w:t>
      </w:r>
      <w:r w:rsidRPr="00512AF1">
        <w:rPr>
          <w:rStyle w:val="Emphasis"/>
        </w:rPr>
        <w:t>distinguishing</w:t>
      </w:r>
      <w:r w:rsidRPr="00512AF1">
        <w:rPr>
          <w:rStyle w:val="StyleUnderline"/>
        </w:rPr>
        <w:t xml:space="preserve"> between "</w:t>
      </w:r>
      <w:r w:rsidRPr="00512AF1">
        <w:rPr>
          <w:rStyle w:val="Emphasis"/>
        </w:rPr>
        <w:t>c</w:t>
      </w:r>
      <w:r w:rsidRPr="00512AF1">
        <w:rPr>
          <w:rStyle w:val="StyleUnderline"/>
        </w:rPr>
        <w:t xml:space="preserve">ollective </w:t>
      </w:r>
      <w:r w:rsidRPr="00512AF1">
        <w:rPr>
          <w:rStyle w:val="Emphasis"/>
        </w:rPr>
        <w:t>b</w:t>
      </w:r>
      <w:r w:rsidRPr="00512AF1">
        <w:rPr>
          <w:rStyle w:val="StyleUnderline"/>
        </w:rPr>
        <w:t>argaining" and "</w:t>
      </w:r>
      <w:r w:rsidRPr="00512AF1">
        <w:rPr>
          <w:rStyle w:val="Emphasis"/>
        </w:rPr>
        <w:t>other representational activities</w:t>
      </w:r>
      <w:r w:rsidRPr="00512AF1">
        <w:rPr>
          <w:rStyle w:val="StyleUnderline"/>
        </w:rPr>
        <w:t>"</w:t>
      </w:r>
      <w:r w:rsidRPr="00512AF1">
        <w:rPr>
          <w:sz w:val="16"/>
        </w:rPr>
        <w:t xml:space="preserve">). Finally, the VA's interpretation does violence to the statutory text. </w:t>
      </w:r>
      <w:r w:rsidRPr="00512AF1">
        <w:rPr>
          <w:rStyle w:val="StyleUnderline"/>
        </w:rPr>
        <w:t xml:space="preserve">It would be </w:t>
      </w:r>
      <w:r w:rsidRPr="00512AF1">
        <w:rPr>
          <w:rStyle w:val="Emphasis"/>
        </w:rPr>
        <w:t>nonsensical</w:t>
      </w:r>
      <w:r w:rsidRPr="00512AF1">
        <w:rPr>
          <w:rStyle w:val="StyleUnderline"/>
        </w:rPr>
        <w:t xml:space="preserve"> to read the </w:t>
      </w:r>
      <w:r w:rsidRPr="00512AF1">
        <w:rPr>
          <w:rStyle w:val="Emphasis"/>
        </w:rPr>
        <w:t>phrase</w:t>
      </w:r>
      <w:r w:rsidRPr="00512AF1">
        <w:rPr>
          <w:sz w:val="16"/>
        </w:rPr>
        <w:t xml:space="preserve"> "</w:t>
      </w:r>
      <w:r w:rsidRPr="00512AF1">
        <w:rPr>
          <w:rStyle w:val="StyleUnderline"/>
        </w:rPr>
        <w:t xml:space="preserve">engage in </w:t>
      </w:r>
      <w:r w:rsidRPr="00512AF1">
        <w:rPr>
          <w:rStyle w:val="Emphasis"/>
        </w:rPr>
        <w:t>c</w:t>
      </w:r>
      <w:r w:rsidRPr="00512AF1">
        <w:rPr>
          <w:rStyle w:val="StyleUnderline"/>
        </w:rPr>
        <w:t xml:space="preserve">ollective </w:t>
      </w:r>
      <w:r w:rsidRPr="00512AF1">
        <w:rPr>
          <w:rStyle w:val="Emphasis"/>
        </w:rPr>
        <w:t>b</w:t>
      </w:r>
      <w:r w:rsidRPr="00512AF1">
        <w:rPr>
          <w:rStyle w:val="StyleUnderline"/>
        </w:rPr>
        <w:t>argaining</w:t>
      </w:r>
      <w:r w:rsidRPr="00512AF1">
        <w:rPr>
          <w:sz w:val="16"/>
        </w:rPr>
        <w:t xml:space="preserve"> with respect to conditions of employment," 38 U.S.C. § 7422(a), </w:t>
      </w:r>
      <w:r w:rsidRPr="00512AF1">
        <w:rPr>
          <w:rStyle w:val="StyleUnderline"/>
        </w:rPr>
        <w:t>as</w:t>
      </w:r>
      <w:r w:rsidRPr="00512AF1">
        <w:rPr>
          <w:sz w:val="16"/>
        </w:rPr>
        <w:t xml:space="preserve"> "</w:t>
      </w:r>
      <w:r w:rsidRPr="00512AF1">
        <w:rPr>
          <w:rStyle w:val="StyleUnderline"/>
        </w:rPr>
        <w:t xml:space="preserve">engage in </w:t>
      </w:r>
      <w:r w:rsidRPr="00512AF1">
        <w:rPr>
          <w:rStyle w:val="Emphasis"/>
        </w:rPr>
        <w:t>labor rights</w:t>
      </w:r>
      <w:r w:rsidRPr="00512AF1">
        <w:rPr>
          <w:sz w:val="16"/>
        </w:rPr>
        <w:t xml:space="preserve"> with respect to conditions of employment."</w:t>
      </w:r>
    </w:p>
    <w:p w14:paraId="11B05D5B" w14:textId="77777777" w:rsidR="00D0345B" w:rsidRPr="00AF0138" w:rsidRDefault="00D0345B" w:rsidP="00D0345B">
      <w:pPr>
        <w:rPr>
          <w:sz w:val="16"/>
        </w:rPr>
      </w:pPr>
      <w:r w:rsidRPr="001B5D47">
        <w:rPr>
          <w:rStyle w:val="StyleUnderline"/>
        </w:rPr>
        <w:t xml:space="preserve">Given the </w:t>
      </w:r>
      <w:r w:rsidRPr="001B5D47">
        <w:rPr>
          <w:rStyle w:val="Emphasis"/>
        </w:rPr>
        <w:t>clear def</w:t>
      </w:r>
      <w:r w:rsidRPr="001B5D47">
        <w:rPr>
          <w:rStyle w:val="StyleUnderline"/>
        </w:rPr>
        <w:t xml:space="preserve">inition of </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 we hold that</w:t>
      </w:r>
      <w:r w:rsidRPr="00B1782C">
        <w:rPr>
          <w:rStyle w:val="StyleUnderline"/>
        </w:rPr>
        <w:t xml:space="preserve"> the </w:t>
      </w:r>
      <w:r w:rsidRPr="001B5D47">
        <w:rPr>
          <w:rStyle w:val="StyleUnderline"/>
        </w:rPr>
        <w:t xml:space="preserve">district </w:t>
      </w:r>
      <w:r w:rsidRPr="00981125">
        <w:rPr>
          <w:rStyle w:val="StyleUnderline"/>
          <w:highlight w:val="cyan"/>
        </w:rPr>
        <w:t xml:space="preserve">court </w:t>
      </w:r>
      <w:r w:rsidRPr="00981125">
        <w:rPr>
          <w:rStyle w:val="Emphasis"/>
          <w:highlight w:val="cyan"/>
        </w:rPr>
        <w:t>correctly held</w:t>
      </w:r>
      <w:r w:rsidRPr="00AF0138">
        <w:rPr>
          <w:sz w:val="16"/>
        </w:rPr>
        <w:t xml:space="preserve"> that the VA Under Secretary lacked authority under § 7422(d) to exclude these ULPs from the FLRA's </w:t>
      </w:r>
      <w:r w:rsidRPr="00B1782C">
        <w:rPr>
          <w:rStyle w:val="Emphasis"/>
        </w:rPr>
        <w:t>jurisdiction</w:t>
      </w:r>
      <w:r w:rsidRPr="00AF0138">
        <w:rPr>
          <w:sz w:val="16"/>
        </w:rPr>
        <w:t xml:space="preserve">. The VA acknowledges — indeed, </w:t>
      </w:r>
      <w:r w:rsidRPr="00AF0138">
        <w:rPr>
          <w:sz w:val="16"/>
        </w:rPr>
        <w:lastRenderedPageBreak/>
        <w:t xml:space="preserve">argues — that </w:t>
      </w:r>
      <w:r w:rsidRPr="00B1782C">
        <w:rPr>
          <w:rStyle w:val="StyleUnderline"/>
        </w:rPr>
        <w:t xml:space="preserve">the </w:t>
      </w:r>
      <w:r w:rsidRPr="00981125">
        <w:rPr>
          <w:rStyle w:val="Emphasis"/>
          <w:highlight w:val="cyan"/>
        </w:rPr>
        <w:t>phrase</w:t>
      </w:r>
      <w:r w:rsidRPr="00981125">
        <w:rPr>
          <w:rStyle w:val="StyleUnderline"/>
          <w:highlight w:val="cyan"/>
        </w:rPr>
        <w:t xml:space="preserve"> "</w:t>
      </w:r>
      <w:r w:rsidRPr="00981125">
        <w:rPr>
          <w:rStyle w:val="Emphasis"/>
          <w:highlight w:val="cyan"/>
        </w:rPr>
        <w:t>c</w:t>
      </w:r>
      <w:r w:rsidRPr="00B1782C">
        <w:rPr>
          <w:rStyle w:val="StyleUnderline"/>
        </w:rPr>
        <w:t xml:space="preserve">ollective </w:t>
      </w:r>
      <w:r w:rsidRPr="00981125">
        <w:rPr>
          <w:rStyle w:val="Emphasis"/>
          <w:highlight w:val="cyan"/>
        </w:rPr>
        <w:t>b</w:t>
      </w:r>
      <w:r w:rsidRPr="00B1782C">
        <w:rPr>
          <w:rStyle w:val="StyleUnderline"/>
        </w:rPr>
        <w:t>argaining</w:t>
      </w:r>
      <w:r w:rsidRPr="00981125">
        <w:rPr>
          <w:rStyle w:val="StyleUnderline"/>
          <w:highlight w:val="cyan"/>
        </w:rPr>
        <w:t xml:space="preserve">" should be </w:t>
      </w:r>
      <w:r w:rsidRPr="00981125">
        <w:rPr>
          <w:rStyle w:val="Emphasis"/>
          <w:highlight w:val="cyan"/>
        </w:rPr>
        <w:t>read</w:t>
      </w:r>
      <w:r w:rsidRPr="00B1782C">
        <w:rPr>
          <w:rStyle w:val="StyleUnderline"/>
        </w:rPr>
        <w:t xml:space="preserve"> the </w:t>
      </w:r>
      <w:r w:rsidRPr="001B5D47">
        <w:rPr>
          <w:rStyle w:val="Emphasis"/>
        </w:rPr>
        <w:t>same</w:t>
      </w:r>
      <w:r w:rsidRPr="001B5D47">
        <w:rPr>
          <w:sz w:val="16"/>
        </w:rPr>
        <w:t xml:space="preserve"> in § 7422(a) and § 7422(b). </w:t>
      </w:r>
      <w:r w:rsidRPr="00981125">
        <w:rPr>
          <w:rStyle w:val="StyleUnderline"/>
          <w:highlight w:val="cyan"/>
        </w:rPr>
        <w:t>As</w:t>
      </w:r>
      <w:r w:rsidRPr="001B5D47">
        <w:rPr>
          <w:sz w:val="16"/>
        </w:rPr>
        <w:t xml:space="preserve"> we have shown, HN10 </w:t>
      </w:r>
      <w:r w:rsidRPr="001B5D47">
        <w:rPr>
          <w:rStyle w:val="StyleUnderline"/>
        </w:rPr>
        <w:t>"</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w:t>
      </w:r>
      <w:r w:rsidRPr="001B5D47">
        <w:rPr>
          <w:sz w:val="16"/>
        </w:rPr>
        <w:t xml:space="preserve"> in § 7422(a) </w:t>
      </w:r>
      <w:r w:rsidRPr="001B5D47">
        <w:rPr>
          <w:rStyle w:val="StyleUnderline"/>
        </w:rPr>
        <w:t>has</w:t>
      </w:r>
      <w:r w:rsidRPr="00AF0138">
        <w:rPr>
          <w:rStyle w:val="StyleUnderline"/>
        </w:rPr>
        <w:t xml:space="preserve"> a </w:t>
      </w:r>
      <w:r w:rsidRPr="00981125">
        <w:rPr>
          <w:rStyle w:val="Emphasis"/>
          <w:highlight w:val="cyan"/>
        </w:rPr>
        <w:t>narrow def</w:t>
      </w:r>
      <w:r w:rsidRPr="00AF0138">
        <w:rPr>
          <w:rStyle w:val="StyleUnderline"/>
        </w:rPr>
        <w:t xml:space="preserve">inition </w:t>
      </w:r>
      <w:r w:rsidRPr="00981125">
        <w:rPr>
          <w:rStyle w:val="StyleUnderline"/>
          <w:highlight w:val="cyan"/>
        </w:rPr>
        <w:t xml:space="preserve">focused on </w:t>
      </w:r>
      <w:r w:rsidRPr="00981125">
        <w:rPr>
          <w:rStyle w:val="Emphasis"/>
          <w:highlight w:val="cyan"/>
        </w:rPr>
        <w:t>negotiating</w:t>
      </w:r>
      <w:r w:rsidRPr="00981125">
        <w:rPr>
          <w:rStyle w:val="StyleUnderline"/>
          <w:highlight w:val="cyan"/>
        </w:rPr>
        <w:t xml:space="preserve"> a </w:t>
      </w:r>
      <w:r w:rsidRPr="00981125">
        <w:rPr>
          <w:rStyle w:val="Emphasis"/>
          <w:highlight w:val="cyan"/>
        </w:rPr>
        <w:t>labor agreement</w:t>
      </w:r>
      <w:r w:rsidRPr="00AF0138">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35FA2920" w14:textId="77777777" w:rsidR="00D0345B" w:rsidRDefault="00D0345B" w:rsidP="00D0345B">
      <w:pPr>
        <w:rPr>
          <w:sz w:val="16"/>
        </w:rPr>
      </w:pPr>
      <w:r w:rsidRPr="00981125">
        <w:rPr>
          <w:rStyle w:val="StyleUnderline"/>
          <w:highlight w:val="cyan"/>
        </w:rPr>
        <w:t xml:space="preserve">Congress's </w:t>
      </w:r>
      <w:r w:rsidRPr="00981125">
        <w:rPr>
          <w:rStyle w:val="Emphasis"/>
          <w:highlight w:val="cyan"/>
        </w:rPr>
        <w:t>intent</w:t>
      </w:r>
      <w:r w:rsidRPr="00981125">
        <w:rPr>
          <w:rStyle w:val="StyleUnderline"/>
          <w:highlight w:val="cyan"/>
        </w:rPr>
        <w:t xml:space="preserve"> is </w:t>
      </w:r>
      <w:r w:rsidRPr="00981125">
        <w:rPr>
          <w:rStyle w:val="Emphasis"/>
          <w:highlight w:val="cyan"/>
        </w:rPr>
        <w:t>clear</w:t>
      </w:r>
      <w:r w:rsidRPr="00AF0138">
        <w:rPr>
          <w:sz w:val="16"/>
        </w:rPr>
        <w:t>. "</w:t>
      </w:r>
      <w:r w:rsidRPr="00AF0138">
        <w:rPr>
          <w:rStyle w:val="StyleUnderline"/>
        </w:rPr>
        <w:t xml:space="preserve">If the </w:t>
      </w:r>
      <w:r w:rsidRPr="00AF0138">
        <w:rPr>
          <w:rStyle w:val="Emphasis"/>
        </w:rPr>
        <w:t>intent</w:t>
      </w:r>
      <w:r w:rsidRPr="00AF0138">
        <w:rPr>
          <w:rStyle w:val="StyleUnderline"/>
        </w:rPr>
        <w:t xml:space="preserve"> of Congress is </w:t>
      </w:r>
      <w:r w:rsidRPr="00AF0138">
        <w:rPr>
          <w:rStyle w:val="Emphasis"/>
        </w:rPr>
        <w:t>clear</w:t>
      </w:r>
      <w:r w:rsidRPr="00AF0138">
        <w:rPr>
          <w:rStyle w:val="StyleUnderline"/>
        </w:rPr>
        <w:t xml:space="preserve">, </w:t>
      </w:r>
      <w:r w:rsidRPr="00981125">
        <w:rPr>
          <w:rStyle w:val="StyleUnderline"/>
          <w:highlight w:val="cyan"/>
        </w:rPr>
        <w:t>that is</w:t>
      </w:r>
      <w:r w:rsidRPr="00AF0138">
        <w:rPr>
          <w:rStyle w:val="StyleUnderline"/>
        </w:rPr>
        <w:t xml:space="preserve"> the </w:t>
      </w:r>
      <w:r w:rsidRPr="00981125">
        <w:rPr>
          <w:rStyle w:val="Emphasis"/>
          <w:highlight w:val="cyan"/>
        </w:rPr>
        <w:t>end</w:t>
      </w:r>
      <w:r w:rsidRPr="00981125">
        <w:rPr>
          <w:rStyle w:val="StyleUnderline"/>
          <w:highlight w:val="cyan"/>
        </w:rPr>
        <w:t xml:space="preserve"> of</w:t>
      </w:r>
      <w:r w:rsidRPr="00AF0138">
        <w:rPr>
          <w:rStyle w:val="StyleUnderline"/>
        </w:rPr>
        <w:t xml:space="preserve"> the </w:t>
      </w:r>
      <w:r w:rsidRPr="00981125">
        <w:rPr>
          <w:rStyle w:val="StyleUnderline"/>
          <w:highlight w:val="cyan"/>
        </w:rPr>
        <w:t>matter</w:t>
      </w:r>
      <w:r w:rsidRPr="00AF0138">
        <w:rPr>
          <w:sz w:val="16"/>
        </w:rPr>
        <w:t xml:space="preserve">." Chevron, 467 U.S. at 842. HN12 A necessary predicate to holding that a § 7422(b) exception to collective bargaining applies is that collective bargaining is at issue. Filing ULPs based on </w:t>
      </w:r>
      <w:r w:rsidRPr="00AF0138">
        <w:rPr>
          <w:rStyle w:val="StyleUnderline"/>
        </w:rPr>
        <w:t xml:space="preserve">an </w:t>
      </w:r>
      <w:r w:rsidRPr="00AF0138">
        <w:rPr>
          <w:rStyle w:val="Emphasis"/>
        </w:rPr>
        <w:t xml:space="preserve">alleged </w:t>
      </w:r>
      <w:r w:rsidRPr="00981125">
        <w:rPr>
          <w:rStyle w:val="Emphasis"/>
          <w:highlight w:val="cyan"/>
        </w:rPr>
        <w:t>violation</w:t>
      </w:r>
      <w:r w:rsidRPr="00981125">
        <w:rPr>
          <w:rStyle w:val="StyleUnderline"/>
          <w:highlight w:val="cyan"/>
        </w:rPr>
        <w:t xml:space="preserve"> of</w:t>
      </w:r>
      <w:r w:rsidRPr="00AF0138">
        <w:rPr>
          <w:rStyle w:val="StyleUnderline"/>
        </w:rPr>
        <w:t xml:space="preserve"> the </w:t>
      </w:r>
      <w:r w:rsidRPr="00981125">
        <w:rPr>
          <w:rStyle w:val="StyleUnderline"/>
          <w:highlight w:val="cyan"/>
        </w:rPr>
        <w:t xml:space="preserve">right to </w:t>
      </w:r>
      <w:r w:rsidRPr="00981125">
        <w:rPr>
          <w:rStyle w:val="Emphasis"/>
          <w:highlight w:val="cyan"/>
        </w:rPr>
        <w:t>assist</w:t>
      </w:r>
      <w:r w:rsidRPr="00AF0138">
        <w:rPr>
          <w:rStyle w:val="StyleUnderline"/>
        </w:rPr>
        <w:t xml:space="preserve"> a labor organization </w:t>
      </w:r>
      <w:r w:rsidRPr="00981125">
        <w:rPr>
          <w:rStyle w:val="StyleUnderline"/>
          <w:highlight w:val="cyan"/>
        </w:rPr>
        <w:t>does not</w:t>
      </w:r>
      <w:r w:rsidRPr="00AF0138">
        <w:rPr>
          <w:rStyle w:val="StyleUnderline"/>
        </w:rPr>
        <w:t xml:space="preserve"> </w:t>
      </w:r>
      <w:r w:rsidRPr="00AF0138">
        <w:rPr>
          <w:rStyle w:val="Emphasis"/>
        </w:rPr>
        <w:t xml:space="preserve">inherently </w:t>
      </w:r>
      <w:r w:rsidRPr="00981125">
        <w:rPr>
          <w:rStyle w:val="Emphasis"/>
          <w:highlight w:val="cyan"/>
        </w:rPr>
        <w:t>implicate</w:t>
      </w:r>
      <w:r w:rsidRPr="00AF0138">
        <w:rPr>
          <w:rStyle w:val="StyleUnderline"/>
        </w:rPr>
        <w:t xml:space="preserve"> the </w:t>
      </w:r>
      <w:r w:rsidRPr="00981125">
        <w:rPr>
          <w:rStyle w:val="StyleUnderline"/>
          <w:highlight w:val="cyan"/>
        </w:rPr>
        <w:t xml:space="preserve">right to </w:t>
      </w:r>
      <w:r w:rsidRPr="00981125">
        <w:rPr>
          <w:rStyle w:val="Emphasis"/>
          <w:highlight w:val="cyan"/>
        </w:rPr>
        <w:t>bargain collectively</w:t>
      </w:r>
      <w:r w:rsidRPr="00AF0138">
        <w:rPr>
          <w:sz w:val="16"/>
        </w:rPr>
        <w:t>. Therefore, the Under Secretary's decision excluding the ULPs exceeded his statutory authority. See 5 U.S.C. § 706(2)(C).</w:t>
      </w:r>
      <w:bookmarkEnd w:id="0"/>
    </w:p>
    <w:p w14:paraId="59088BE3" w14:textId="77777777" w:rsidR="00D0345B" w:rsidRDefault="00D0345B" w:rsidP="00D0345B">
      <w:pPr>
        <w:pStyle w:val="Heading4"/>
      </w:pPr>
      <w:r>
        <w:t xml:space="preserve">AND entail </w:t>
      </w:r>
      <w:r w:rsidRPr="005B4BF9">
        <w:rPr>
          <w:u w:val="single"/>
        </w:rPr>
        <w:t>governmental</w:t>
      </w:r>
      <w:r>
        <w:t xml:space="preserve"> action. </w:t>
      </w:r>
    </w:p>
    <w:p w14:paraId="37EB6672" w14:textId="77777777" w:rsidR="00D0345B" w:rsidRPr="005839B5" w:rsidRDefault="00D0345B" w:rsidP="00D0345B">
      <w:r w:rsidRPr="005F3CEF">
        <w:rPr>
          <w:rStyle w:val="Style13ptBold"/>
        </w:rPr>
        <w:t>Powell ’25</w:t>
      </w:r>
      <w:r>
        <w:t xml:space="preserve"> [Russell; February 3; professor of law and endowed scholar at Seattle University School of Law; UC Law Business Journal, “Fallout and Fiduciary Duty,” vol. 21]</w:t>
      </w:r>
    </w:p>
    <w:p w14:paraId="5CC5FB3B" w14:textId="77777777" w:rsidR="00D0345B" w:rsidRDefault="00D0345B" w:rsidP="00D0345B">
      <w:pPr>
        <w:rPr>
          <w:sz w:val="16"/>
        </w:rPr>
      </w:pPr>
      <w:r w:rsidRPr="005839B5">
        <w:rPr>
          <w:sz w:val="16"/>
        </w:rPr>
        <w:t xml:space="preserve">Labor power has decreased over the past forty years, partly due to increasing corporate opposition to unions, which has pushed </w:t>
      </w:r>
      <w:r w:rsidRPr="00981125">
        <w:rPr>
          <w:rStyle w:val="Emphasis"/>
          <w:highlight w:val="cyan"/>
        </w:rPr>
        <w:t>Congress</w:t>
      </w:r>
      <w:r w:rsidRPr="005839B5">
        <w:rPr>
          <w:rStyle w:val="StyleUnderline"/>
        </w:rPr>
        <w:t xml:space="preserve">, the </w:t>
      </w:r>
      <w:r w:rsidRPr="00981125">
        <w:rPr>
          <w:rStyle w:val="Emphasis"/>
          <w:highlight w:val="cyan"/>
        </w:rPr>
        <w:t>Exec</w:t>
      </w:r>
      <w:r w:rsidRPr="005839B5">
        <w:rPr>
          <w:rStyle w:val="Emphasis"/>
        </w:rPr>
        <w:t>utive</w:t>
      </w:r>
      <w:r w:rsidRPr="005839B5">
        <w:rPr>
          <w:rStyle w:val="StyleUnderline"/>
        </w:rPr>
        <w:t xml:space="preserve">, </w:t>
      </w:r>
      <w:r w:rsidRPr="00981125">
        <w:rPr>
          <w:rStyle w:val="StyleUnderline"/>
          <w:highlight w:val="cyan"/>
        </w:rPr>
        <w:t xml:space="preserve">and </w:t>
      </w:r>
      <w:r w:rsidRPr="00981125">
        <w:rPr>
          <w:rStyle w:val="Emphasis"/>
          <w:highlight w:val="cyan"/>
        </w:rPr>
        <w:t>courts</w:t>
      </w:r>
      <w:r w:rsidRPr="005839B5">
        <w:rPr>
          <w:sz w:val="16"/>
        </w:rPr>
        <w:t xml:space="preserve"> to weaken existing protections.121 </w:t>
      </w:r>
      <w:r w:rsidRPr="00EF2BC9">
        <w:rPr>
          <w:rStyle w:val="StyleUnderline"/>
        </w:rPr>
        <w:t xml:space="preserve">Efforts to </w:t>
      </w:r>
      <w:r w:rsidRPr="00981125">
        <w:rPr>
          <w:rStyle w:val="Emphasis"/>
          <w:highlight w:val="cyan"/>
        </w:rPr>
        <w:t>fortify labor rights</w:t>
      </w:r>
      <w:r w:rsidRPr="00981125">
        <w:rPr>
          <w:rStyle w:val="StyleUnderline"/>
          <w:highlight w:val="cyan"/>
        </w:rPr>
        <w:t xml:space="preserve"> might include </w:t>
      </w:r>
      <w:r w:rsidRPr="00981125">
        <w:rPr>
          <w:rStyle w:val="Emphasis"/>
          <w:highlight w:val="cyan"/>
        </w:rPr>
        <w:t>laws</w:t>
      </w:r>
      <w:r w:rsidRPr="00981125">
        <w:rPr>
          <w:rStyle w:val="StyleUnderline"/>
          <w:highlight w:val="cyan"/>
        </w:rPr>
        <w:t xml:space="preserve"> that </w:t>
      </w:r>
      <w:r w:rsidRPr="00981125">
        <w:rPr>
          <w:rStyle w:val="Emphasis"/>
          <w:highlight w:val="cyan"/>
        </w:rPr>
        <w:t>strengthen c</w:t>
      </w:r>
      <w:r w:rsidRPr="00EF2BC9">
        <w:rPr>
          <w:rStyle w:val="StyleUnderline"/>
        </w:rPr>
        <w:t xml:space="preserve">ollective </w:t>
      </w:r>
      <w:r w:rsidRPr="00981125">
        <w:rPr>
          <w:rStyle w:val="Emphasis"/>
          <w:highlight w:val="cyan"/>
        </w:rPr>
        <w:t>b</w:t>
      </w:r>
      <w:r w:rsidRPr="00EF2BC9">
        <w:rPr>
          <w:rStyle w:val="StyleUnderline"/>
        </w:rPr>
        <w:t xml:space="preserve">argaining </w:t>
      </w:r>
      <w:r w:rsidRPr="00981125">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981125">
        <w:rPr>
          <w:rStyle w:val="Emphasis"/>
          <w:highlight w:val="cyan"/>
        </w:rPr>
        <w:t>agencies</w:t>
      </w:r>
      <w:r w:rsidRPr="005839B5">
        <w:rPr>
          <w:rStyle w:val="StyleUnderline"/>
        </w:rPr>
        <w:t xml:space="preserve"> could be </w:t>
      </w:r>
      <w:r w:rsidRPr="00981125">
        <w:rPr>
          <w:rStyle w:val="Emphasis"/>
          <w:highlight w:val="cyan"/>
        </w:rPr>
        <w:t>empowered</w:t>
      </w:r>
      <w:r w:rsidRPr="0098112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981125">
        <w:rPr>
          <w:rStyle w:val="Emphasis"/>
          <w:highlight w:val="cyan"/>
        </w:rPr>
        <w:t>oversight</w:t>
      </w:r>
      <w:r w:rsidRPr="00981125">
        <w:rPr>
          <w:rStyle w:val="StyleUnderline"/>
          <w:highlight w:val="cyan"/>
        </w:rPr>
        <w:t xml:space="preserve"> and </w:t>
      </w:r>
      <w:r w:rsidRPr="00981125">
        <w:rPr>
          <w:rStyle w:val="Emphasis"/>
          <w:highlight w:val="cyan"/>
        </w:rPr>
        <w:t>penalize</w:t>
      </w:r>
      <w:r w:rsidRPr="0098112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981125">
        <w:rPr>
          <w:rStyle w:val="Emphasis"/>
          <w:highlight w:val="cyan"/>
        </w:rPr>
        <w:t>Court</w:t>
      </w:r>
      <w:r w:rsidRPr="005839B5">
        <w:rPr>
          <w:sz w:val="16"/>
        </w:rPr>
        <w:t xml:space="preserve"> would probably </w:t>
      </w:r>
      <w:r w:rsidRPr="00981125">
        <w:rPr>
          <w:rStyle w:val="StyleUnderline"/>
          <w:highlight w:val="cyan"/>
        </w:rPr>
        <w:t xml:space="preserve">have to </w:t>
      </w:r>
      <w:r w:rsidRPr="00981125">
        <w:rPr>
          <w:rStyle w:val="Emphasis"/>
          <w:highlight w:val="cyan"/>
        </w:rPr>
        <w:t>restore</w:t>
      </w:r>
      <w:r w:rsidRPr="005839B5">
        <w:rPr>
          <w:sz w:val="16"/>
        </w:rPr>
        <w:t xml:space="preserve"> or at least clarify agency authority, </w:t>
      </w:r>
      <w:r w:rsidRPr="00981125">
        <w:rPr>
          <w:rStyle w:val="StyleUnderline"/>
          <w:highlight w:val="cyan"/>
        </w:rPr>
        <w:t xml:space="preserve">as well as </w:t>
      </w:r>
      <w:r w:rsidRPr="00981125">
        <w:rPr>
          <w:rStyle w:val="Emphasis"/>
          <w:highlight w:val="cyan"/>
        </w:rPr>
        <w:t>interpret</w:t>
      </w:r>
      <w:r w:rsidRPr="00981125">
        <w:rPr>
          <w:rStyle w:val="StyleUnderline"/>
          <w:highlight w:val="cyan"/>
        </w:rPr>
        <w:t xml:space="preserve"> labor </w:t>
      </w:r>
      <w:r w:rsidRPr="00981125">
        <w:rPr>
          <w:rStyle w:val="Emphasis"/>
          <w:highlight w:val="cyan"/>
        </w:rPr>
        <w:t>statutes</w:t>
      </w:r>
      <w:r w:rsidRPr="005839B5">
        <w:rPr>
          <w:sz w:val="16"/>
        </w:rPr>
        <w:t xml:space="preserve"> more broadly to favor workers' rights.</w:t>
      </w:r>
    </w:p>
    <w:p w14:paraId="3243DBC7" w14:textId="77777777" w:rsidR="00D0345B" w:rsidRPr="00B319C2" w:rsidRDefault="00D0345B" w:rsidP="00D0345B">
      <w:pPr>
        <w:pStyle w:val="Analytics"/>
      </w:pPr>
      <w:r>
        <w:t xml:space="preserve">Vote negative for </w:t>
      </w:r>
      <w:r>
        <w:rPr>
          <w:u w:val="single"/>
        </w:rPr>
        <w:t>FAIRNESS</w:t>
      </w:r>
      <w:r>
        <w:t xml:space="preserve"> &amp; </w:t>
      </w:r>
      <w:r>
        <w:rPr>
          <w:u w:val="single"/>
        </w:rPr>
        <w:t>CLASH</w:t>
      </w:r>
      <w:r>
        <w:t xml:space="preserve">. </w:t>
      </w:r>
    </w:p>
    <w:p w14:paraId="705336DC" w14:textId="77777777" w:rsidR="00D0345B" w:rsidRDefault="00D0345B" w:rsidP="00D0345B">
      <w:pPr>
        <w:pStyle w:val="Analytics"/>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436C8065" w14:textId="77777777" w:rsidR="00D0345B" w:rsidRDefault="00D0345B" w:rsidP="00D0345B">
      <w:pPr>
        <w:pStyle w:val="Heading3"/>
      </w:pPr>
      <w:r>
        <w:lastRenderedPageBreak/>
        <w:t>1NC</w:t>
      </w:r>
    </w:p>
    <w:p w14:paraId="348680E1" w14:textId="77777777" w:rsidR="00D0345B" w:rsidRDefault="00D0345B" w:rsidP="00D0345B">
      <w:r>
        <w:t>Capitalism K</w:t>
      </w:r>
    </w:p>
    <w:p w14:paraId="270AF794" w14:textId="77777777" w:rsidR="00D0345B" w:rsidRPr="008F5C1F" w:rsidRDefault="00D0345B" w:rsidP="00D0345B">
      <w:pPr>
        <w:pStyle w:val="Heading4"/>
      </w:pPr>
      <w:r>
        <w:t xml:space="preserve">Critique is a </w:t>
      </w:r>
      <w:r>
        <w:rPr>
          <w:u w:val="single"/>
        </w:rPr>
        <w:t>market product</w:t>
      </w:r>
      <w:r>
        <w:t xml:space="preserve">. Voting AFF </w:t>
      </w:r>
      <w:r>
        <w:rPr>
          <w:u w:val="single"/>
        </w:rPr>
        <w:t>materially empowers</w:t>
      </w:r>
      <w:r>
        <w:t xml:space="preserve"> capitalist elites and </w:t>
      </w:r>
      <w:r>
        <w:rPr>
          <w:u w:val="single"/>
        </w:rPr>
        <w:t>dilutes</w:t>
      </w:r>
      <w:r>
        <w:t xml:space="preserve"> revolutionary energies. </w:t>
      </w:r>
    </w:p>
    <w:p w14:paraId="6AC8B950" w14:textId="77777777" w:rsidR="00D0345B" w:rsidRDefault="00D0345B" w:rsidP="00D0345B">
      <w:r w:rsidRPr="00C04BA6">
        <w:rPr>
          <w:rStyle w:val="Style13ptBold"/>
        </w:rPr>
        <w:t>Boland ’24</w:t>
      </w:r>
      <w:r>
        <w:t xml:space="preserve"> [Tom and Diana Stypinska; December 2024; Senior Lecturer in the Department of Sociology and Criminology, University College Cork; Lecturer in Social Theory in the School of Political Science and Sociology at University of Galway; Irish Journal of Sociology, “Spectres of critique: The nostalgia of social transformation,” vol. 32]</w:t>
      </w:r>
    </w:p>
    <w:p w14:paraId="317A1605" w14:textId="77777777" w:rsidR="00D0345B" w:rsidRPr="00B663F8" w:rsidRDefault="00D0345B" w:rsidP="00D0345B">
      <w:pPr>
        <w:rPr>
          <w:sz w:val="16"/>
        </w:rPr>
      </w:pPr>
      <w:r w:rsidRPr="00B663F8">
        <w:rPr>
          <w:sz w:val="16"/>
        </w:rPr>
        <w:t xml:space="preserve">While self-help style handbooks exist for these purposes (Boland and Ponce, 2023), generally such </w:t>
      </w:r>
      <w:r w:rsidRPr="00981125">
        <w:rPr>
          <w:rStyle w:val="Emphasis"/>
          <w:highlight w:val="cyan"/>
        </w:rPr>
        <w:t>discourses</w:t>
      </w:r>
      <w:r w:rsidRPr="00B663F8">
        <w:rPr>
          <w:sz w:val="16"/>
        </w:rPr>
        <w:t xml:space="preserve"> are articulated in public. We stand accused and </w:t>
      </w:r>
      <w:r w:rsidRPr="00981125">
        <w:rPr>
          <w:rStyle w:val="StyleUnderline"/>
          <w:highlight w:val="cyan"/>
        </w:rPr>
        <w:t>accuse</w:t>
      </w:r>
      <w:r w:rsidRPr="003118A3">
        <w:rPr>
          <w:rStyle w:val="StyleUnderline"/>
        </w:rPr>
        <w:t xml:space="preserve"> each other of </w:t>
      </w:r>
      <w:r w:rsidRPr="00981125">
        <w:rPr>
          <w:rStyle w:val="Emphasis"/>
          <w:highlight w:val="cyan"/>
        </w:rPr>
        <w:t>ideology</w:t>
      </w:r>
      <w:r w:rsidRPr="00981125">
        <w:rPr>
          <w:rStyle w:val="StyleUnderline"/>
          <w:highlight w:val="cyan"/>
        </w:rPr>
        <w:t xml:space="preserve"> and </w:t>
      </w:r>
      <w:r w:rsidRPr="00981125">
        <w:rPr>
          <w:rStyle w:val="Emphasis"/>
          <w:highlight w:val="cyan"/>
        </w:rPr>
        <w:t>complicity</w:t>
      </w:r>
      <w:r w:rsidRPr="003118A3">
        <w:rPr>
          <w:rStyle w:val="StyleUnderline"/>
        </w:rPr>
        <w:t xml:space="preserve"> with oppression</w:t>
      </w:r>
      <w:r w:rsidRPr="00B663F8">
        <w:rPr>
          <w:sz w:val="16"/>
        </w:rPr>
        <w:t xml:space="preserve">. In this, </w:t>
      </w:r>
      <w:r w:rsidRPr="003118A3">
        <w:rPr>
          <w:rStyle w:val="StyleUnderline"/>
        </w:rPr>
        <w:t xml:space="preserve">the </w:t>
      </w:r>
      <w:r w:rsidRPr="00C04BA6">
        <w:rPr>
          <w:rStyle w:val="Emphasis"/>
        </w:rPr>
        <w:t>critic</w:t>
      </w:r>
      <w:r w:rsidRPr="003118A3">
        <w:rPr>
          <w:rStyle w:val="StyleUnderline"/>
        </w:rPr>
        <w:t xml:space="preserve"> figures their audience </w:t>
      </w:r>
      <w:r w:rsidRPr="00981125">
        <w:rPr>
          <w:rStyle w:val="StyleUnderline"/>
          <w:highlight w:val="cyan"/>
        </w:rPr>
        <w:t xml:space="preserve">as </w:t>
      </w:r>
      <w:r w:rsidRPr="00981125">
        <w:rPr>
          <w:rStyle w:val="Emphasis"/>
          <w:highlight w:val="cyan"/>
        </w:rPr>
        <w:t>sinners</w:t>
      </w:r>
      <w:r w:rsidRPr="003118A3">
        <w:rPr>
          <w:rStyle w:val="StyleUnderline"/>
        </w:rPr>
        <w:t xml:space="preserve"> who need </w:t>
      </w:r>
      <w:r w:rsidRPr="00981125">
        <w:rPr>
          <w:rStyle w:val="StyleUnderline"/>
          <w:highlight w:val="cyan"/>
        </w:rPr>
        <w:t xml:space="preserve">to </w:t>
      </w:r>
      <w:r w:rsidRPr="00981125">
        <w:rPr>
          <w:rStyle w:val="Emphasis"/>
          <w:highlight w:val="cyan"/>
        </w:rPr>
        <w:t>confess</w:t>
      </w:r>
      <w:r w:rsidRPr="00B663F8">
        <w:rPr>
          <w:sz w:val="16"/>
        </w:rPr>
        <w:t xml:space="preserve">, </w:t>
      </w:r>
      <w:r w:rsidRPr="003118A3">
        <w:rPr>
          <w:rStyle w:val="StyleUnderline"/>
        </w:rPr>
        <w:t xml:space="preserve">and whose refusal is taken as a symptom of </w:t>
      </w:r>
      <w:r w:rsidRPr="003404D5">
        <w:rPr>
          <w:rStyle w:val="Emphasis"/>
        </w:rPr>
        <w:t>deep indoctrination</w:t>
      </w:r>
      <w:r w:rsidRPr="00B663F8">
        <w:rPr>
          <w:sz w:val="16"/>
        </w:rPr>
        <w:t xml:space="preserve">. This is particularly the case around critiques of prejudice – for instance, of class snobbery rather than institutional critiques of capitalism. Of course, </w:t>
      </w:r>
      <w:r w:rsidRPr="003118A3">
        <w:rPr>
          <w:rStyle w:val="StyleUnderline"/>
        </w:rPr>
        <w:t>most critiques address the collective subject</w:t>
      </w:r>
      <w:r w:rsidRPr="00B663F8">
        <w:rPr>
          <w:sz w:val="16"/>
        </w:rPr>
        <w:t xml:space="preserve"> of ‘society’ </w:t>
      </w:r>
      <w:r w:rsidRPr="003118A3">
        <w:rPr>
          <w:rStyle w:val="StyleUnderline"/>
        </w:rPr>
        <w:t>rather than individual readers</w:t>
      </w:r>
      <w:r w:rsidRPr="00B663F8">
        <w:rPr>
          <w:sz w:val="16"/>
        </w:rPr>
        <w:t xml:space="preserve">, who may well enact a ‘negotiated reading’ of the message (Hall, 1980), whereby the critique is relevant for others, not themselves. Indeed, most readers who choose to attend to a critique are likely already sympathetic to its message. Nevertheless, </w:t>
      </w:r>
      <w:r w:rsidRPr="003118A3">
        <w:rPr>
          <w:rStyle w:val="StyleUnderline"/>
        </w:rPr>
        <w:t xml:space="preserve">the </w:t>
      </w:r>
      <w:r w:rsidRPr="00C04BA6">
        <w:rPr>
          <w:rStyle w:val="Emphasis"/>
        </w:rPr>
        <w:t>orientation</w:t>
      </w:r>
      <w:r w:rsidRPr="003118A3">
        <w:rPr>
          <w:rStyle w:val="StyleUnderline"/>
        </w:rPr>
        <w:t xml:space="preserve"> of critique towards conversion emerges </w:t>
      </w:r>
      <w:r w:rsidRPr="003404D5">
        <w:rPr>
          <w:rStyle w:val="Emphasis"/>
        </w:rPr>
        <w:t>clearly</w:t>
      </w:r>
      <w:r w:rsidRPr="00B663F8">
        <w:rPr>
          <w:sz w:val="16"/>
        </w:rPr>
        <w:t xml:space="preserve"> here, </w:t>
      </w:r>
      <w:r w:rsidRPr="003118A3">
        <w:rPr>
          <w:rStyle w:val="StyleUnderline"/>
        </w:rPr>
        <w:t xml:space="preserve">a </w:t>
      </w:r>
      <w:r w:rsidRPr="003404D5">
        <w:rPr>
          <w:rStyle w:val="Emphasis"/>
        </w:rPr>
        <w:t>proselytising</w:t>
      </w:r>
      <w:r w:rsidRPr="003118A3">
        <w:rPr>
          <w:rStyle w:val="StyleUnderline"/>
        </w:rPr>
        <w:t xml:space="preserve"> attempt to </w:t>
      </w:r>
      <w:r w:rsidRPr="00C04BA6">
        <w:rPr>
          <w:rStyle w:val="Emphasis"/>
        </w:rPr>
        <w:t>change minds</w:t>
      </w:r>
      <w:r w:rsidRPr="003118A3">
        <w:rPr>
          <w:rStyle w:val="StyleUnderline"/>
        </w:rPr>
        <w:t xml:space="preserve"> and transform society</w:t>
      </w:r>
      <w:r w:rsidRPr="00B663F8">
        <w:rPr>
          <w:sz w:val="16"/>
        </w:rPr>
        <w:t>.</w:t>
      </w:r>
    </w:p>
    <w:p w14:paraId="33AB7D48" w14:textId="77777777" w:rsidR="00D0345B" w:rsidRPr="00B663F8" w:rsidRDefault="00D0345B" w:rsidP="00D0345B">
      <w:pPr>
        <w:rPr>
          <w:sz w:val="16"/>
        </w:rPr>
      </w:pPr>
      <w:r w:rsidRPr="00B663F8">
        <w:rPr>
          <w:sz w:val="16"/>
        </w:rPr>
        <w:t xml:space="preserve">Qualifications and caveats notwithstanding, an ontological model of society and discourse emerges clearly here. </w:t>
      </w:r>
      <w:r w:rsidRPr="00981125">
        <w:rPr>
          <w:rStyle w:val="Emphasis"/>
          <w:highlight w:val="cyan"/>
        </w:rPr>
        <w:t>Critique</w:t>
      </w:r>
      <w:r w:rsidRPr="00B663F8">
        <w:rPr>
          <w:sz w:val="16"/>
        </w:rPr>
        <w:t xml:space="preserve"> is a discourse about society and culture which </w:t>
      </w:r>
      <w:r w:rsidRPr="00981125">
        <w:rPr>
          <w:rStyle w:val="StyleUnderline"/>
          <w:highlight w:val="cyan"/>
        </w:rPr>
        <w:t>assumes</w:t>
      </w:r>
      <w:r w:rsidRPr="003118A3">
        <w:rPr>
          <w:rStyle w:val="StyleUnderline"/>
        </w:rPr>
        <w:t xml:space="preserve"> it </w:t>
      </w:r>
      <w:r w:rsidRPr="00C04BA6">
        <w:rPr>
          <w:rStyle w:val="Emphasis"/>
        </w:rPr>
        <w:t>holds</w:t>
      </w:r>
      <w:r w:rsidRPr="003118A3">
        <w:rPr>
          <w:rStyle w:val="StyleUnderline"/>
        </w:rPr>
        <w:t xml:space="preserve"> the </w:t>
      </w:r>
      <w:r w:rsidRPr="00981125">
        <w:rPr>
          <w:rStyle w:val="Emphasis"/>
          <w:highlight w:val="cyan"/>
        </w:rPr>
        <w:t>potential</w:t>
      </w:r>
      <w:r w:rsidRPr="00981125">
        <w:rPr>
          <w:rStyle w:val="StyleUnderline"/>
          <w:highlight w:val="cyan"/>
        </w:rPr>
        <w:t xml:space="preserve"> to </w:t>
      </w:r>
      <w:r w:rsidRPr="00981125">
        <w:rPr>
          <w:rStyle w:val="Emphasis"/>
          <w:highlight w:val="cyan"/>
        </w:rPr>
        <w:t>conjure away</w:t>
      </w:r>
      <w:r w:rsidRPr="003118A3">
        <w:rPr>
          <w:rStyle w:val="StyleUnderline"/>
        </w:rPr>
        <w:t xml:space="preserve"> certain elements of ideology and </w:t>
      </w:r>
      <w:r w:rsidRPr="00981125">
        <w:rPr>
          <w:rStyle w:val="Emphasis"/>
          <w:highlight w:val="cyan"/>
        </w:rPr>
        <w:t>oppression</w:t>
      </w:r>
      <w:r w:rsidRPr="00981125">
        <w:rPr>
          <w:rStyle w:val="StyleUnderline"/>
          <w:highlight w:val="cyan"/>
        </w:rPr>
        <w:t>, if</w:t>
      </w:r>
      <w:r w:rsidRPr="003118A3">
        <w:rPr>
          <w:rStyle w:val="StyleUnderline"/>
        </w:rPr>
        <w:t xml:space="preserve"> only it were </w:t>
      </w:r>
      <w:r w:rsidRPr="00981125">
        <w:rPr>
          <w:rStyle w:val="Emphasis"/>
          <w:highlight w:val="cyan"/>
        </w:rPr>
        <w:t>heard</w:t>
      </w:r>
      <w:r w:rsidRPr="00981125">
        <w:rPr>
          <w:rStyle w:val="StyleUnderline"/>
          <w:highlight w:val="cyan"/>
        </w:rPr>
        <w:t xml:space="preserve"> and </w:t>
      </w:r>
      <w:r w:rsidRPr="00981125">
        <w:rPr>
          <w:rStyle w:val="Emphasis"/>
          <w:highlight w:val="cyan"/>
        </w:rPr>
        <w:t>recognised</w:t>
      </w:r>
      <w:r w:rsidRPr="00981125">
        <w:rPr>
          <w:rStyle w:val="StyleUnderline"/>
          <w:highlight w:val="cyan"/>
        </w:rPr>
        <w:t xml:space="preserve"> by a </w:t>
      </w:r>
      <w:r w:rsidRPr="00981125">
        <w:rPr>
          <w:rStyle w:val="Emphasis"/>
          <w:highlight w:val="cyan"/>
        </w:rPr>
        <w:t>sufficient number</w:t>
      </w:r>
      <w:r w:rsidRPr="003118A3">
        <w:rPr>
          <w:rStyle w:val="StyleUnderline"/>
        </w:rPr>
        <w:t xml:space="preserve"> of people</w:t>
      </w:r>
      <w:r w:rsidRPr="00B663F8">
        <w:rPr>
          <w:sz w:val="16"/>
        </w:rPr>
        <w:t xml:space="preserve">, who might transform their lives and conduct collectively, spontaneously. In short, </w:t>
      </w:r>
      <w:r w:rsidRPr="00981125">
        <w:rPr>
          <w:rStyle w:val="Emphasis"/>
          <w:highlight w:val="cyan"/>
        </w:rPr>
        <w:t>words are revolutionary</w:t>
      </w:r>
      <w:r w:rsidRPr="00981125">
        <w:rPr>
          <w:rStyle w:val="StyleUnderline"/>
          <w:highlight w:val="cyan"/>
        </w:rPr>
        <w:t xml:space="preserve">, provided they </w:t>
      </w:r>
      <w:r w:rsidRPr="00981125">
        <w:rPr>
          <w:rStyle w:val="Emphasis"/>
          <w:highlight w:val="cyan"/>
        </w:rPr>
        <w:t>reveal</w:t>
      </w:r>
      <w:r w:rsidRPr="00C04BA6">
        <w:rPr>
          <w:rStyle w:val="Emphasis"/>
        </w:rPr>
        <w:t xml:space="preserve"> the </w:t>
      </w:r>
      <w:r w:rsidRPr="00981125">
        <w:rPr>
          <w:rStyle w:val="Emphasis"/>
          <w:highlight w:val="cyan"/>
        </w:rPr>
        <w:t>truth</w:t>
      </w:r>
      <w:r w:rsidRPr="00981125">
        <w:rPr>
          <w:rStyle w:val="StyleUnderline"/>
          <w:highlight w:val="cyan"/>
        </w:rPr>
        <w:t xml:space="preserve"> and</w:t>
      </w:r>
      <w:r w:rsidRPr="003118A3">
        <w:rPr>
          <w:rStyle w:val="StyleUnderline"/>
        </w:rPr>
        <w:t xml:space="preserve"> enough </w:t>
      </w:r>
      <w:r w:rsidRPr="00981125">
        <w:rPr>
          <w:rStyle w:val="StyleUnderline"/>
          <w:highlight w:val="cyan"/>
        </w:rPr>
        <w:t xml:space="preserve">people </w:t>
      </w:r>
      <w:r w:rsidRPr="00981125">
        <w:rPr>
          <w:rStyle w:val="Emphasis"/>
          <w:highlight w:val="cyan"/>
        </w:rPr>
        <w:t>accept</w:t>
      </w:r>
      <w:r w:rsidRPr="00981125">
        <w:rPr>
          <w:rStyle w:val="StyleUnderline"/>
          <w:highlight w:val="cyan"/>
        </w:rPr>
        <w:t xml:space="preserve"> their</w:t>
      </w:r>
      <w:r w:rsidRPr="003118A3">
        <w:rPr>
          <w:rStyle w:val="StyleUnderline"/>
        </w:rPr>
        <w:t xml:space="preserve"> </w:t>
      </w:r>
      <w:r w:rsidRPr="00C04BA6">
        <w:rPr>
          <w:rStyle w:val="Emphasis"/>
        </w:rPr>
        <w:t xml:space="preserve">difficult </w:t>
      </w:r>
      <w:r w:rsidRPr="00981125">
        <w:rPr>
          <w:rStyle w:val="Emphasis"/>
          <w:highlight w:val="cyan"/>
        </w:rPr>
        <w:t>message</w:t>
      </w:r>
      <w:r w:rsidRPr="00B663F8">
        <w:rPr>
          <w:sz w:val="16"/>
        </w:rPr>
        <w:t xml:space="preserve">. Beyond personal confessional transformation, critique proceeds on the wish to transform others, not just oneself. </w:t>
      </w:r>
      <w:r w:rsidRPr="003118A3">
        <w:rPr>
          <w:rStyle w:val="StyleUnderline"/>
        </w:rPr>
        <w:t xml:space="preserve">It </w:t>
      </w:r>
      <w:r w:rsidRPr="00981125">
        <w:rPr>
          <w:rStyle w:val="StyleUnderline"/>
          <w:highlight w:val="cyan"/>
        </w:rPr>
        <w:t xml:space="preserve">implies </w:t>
      </w:r>
      <w:r w:rsidRPr="00981125">
        <w:rPr>
          <w:rStyle w:val="Emphasis"/>
          <w:highlight w:val="cyan"/>
        </w:rPr>
        <w:t>over-riding</w:t>
      </w:r>
      <w:r w:rsidRPr="003118A3">
        <w:rPr>
          <w:rStyle w:val="StyleUnderline"/>
        </w:rPr>
        <w:t xml:space="preserve"> the </w:t>
      </w:r>
      <w:r w:rsidRPr="00981125">
        <w:rPr>
          <w:rStyle w:val="Emphasis"/>
          <w:highlight w:val="cyan"/>
        </w:rPr>
        <w:t>consciousness</w:t>
      </w:r>
      <w:r w:rsidRPr="00981125">
        <w:rPr>
          <w:rStyle w:val="StyleUnderline"/>
          <w:highlight w:val="cyan"/>
        </w:rPr>
        <w:t xml:space="preserve"> of others</w:t>
      </w:r>
      <w:r w:rsidRPr="00B663F8">
        <w:rPr>
          <w:sz w:val="16"/>
        </w:rPr>
        <w:t xml:space="preserve">, obviously in the case of ‘cultural dopes’, the agency-less fools fooled of Bourdieusian sociology, but also, </w:t>
      </w:r>
      <w:r w:rsidRPr="003404D5">
        <w:rPr>
          <w:rStyle w:val="Emphasis"/>
        </w:rPr>
        <w:t>convincing</w:t>
      </w:r>
      <w:r w:rsidRPr="003118A3">
        <w:rPr>
          <w:rStyle w:val="StyleUnderline"/>
        </w:rPr>
        <w:t xml:space="preserve"> and </w:t>
      </w:r>
      <w:r w:rsidRPr="003404D5">
        <w:rPr>
          <w:rStyle w:val="Emphasis"/>
        </w:rPr>
        <w:t>converting</w:t>
      </w:r>
      <w:r w:rsidRPr="003118A3">
        <w:rPr>
          <w:rStyle w:val="StyleUnderline"/>
        </w:rPr>
        <w:t xml:space="preserve"> opponents</w:t>
      </w:r>
      <w:r w:rsidRPr="00B663F8">
        <w:rPr>
          <w:sz w:val="16"/>
        </w:rPr>
        <w:t xml:space="preserve"> – </w:t>
      </w:r>
      <w:r w:rsidRPr="003118A3">
        <w:rPr>
          <w:rStyle w:val="StyleUnderline"/>
        </w:rPr>
        <w:t xml:space="preserve">who are styled as </w:t>
      </w:r>
      <w:r w:rsidRPr="003404D5">
        <w:rPr>
          <w:rStyle w:val="Emphasis"/>
        </w:rPr>
        <w:t>ideologues</w:t>
      </w:r>
      <w:r w:rsidRPr="003118A3">
        <w:rPr>
          <w:rStyle w:val="StyleUnderline"/>
        </w:rPr>
        <w:t xml:space="preserve">, not </w:t>
      </w:r>
      <w:r w:rsidRPr="003404D5">
        <w:rPr>
          <w:rStyle w:val="Emphasis"/>
        </w:rPr>
        <w:t>critics</w:t>
      </w:r>
      <w:r w:rsidRPr="00B663F8">
        <w:rPr>
          <w:sz w:val="16"/>
        </w:rPr>
        <w:t>.</w:t>
      </w:r>
    </w:p>
    <w:p w14:paraId="54F2073A" w14:textId="77777777" w:rsidR="00D0345B" w:rsidRPr="00B663F8" w:rsidRDefault="00D0345B" w:rsidP="00D0345B">
      <w:pPr>
        <w:rPr>
          <w:sz w:val="16"/>
        </w:rPr>
      </w:pPr>
      <w:r w:rsidRPr="00B663F8">
        <w:rPr>
          <w:sz w:val="16"/>
        </w:rPr>
        <w:t xml:space="preserve">In critical terms, critique is colonial, cancelling the discourses of others and replacing them with particular perspectives (Argyrou, 2013). From a pessimistic and tragic point of view – the crypto-theology commonplace within Critical Theory (Yair and Soyer, 2008), such rationality not only cancels meaning, but replaces it with nothing but a void. Perhaps, but what emerges most strongly here is that critique is logocentric, not just in the sense of prioritising the written word and its claims to reason, but in that beliefs, thoughts and social organisation are mainly considered in terms of words. </w:t>
      </w:r>
      <w:r w:rsidRPr="003118A3">
        <w:rPr>
          <w:rStyle w:val="StyleUnderline"/>
        </w:rPr>
        <w:t xml:space="preserve">Politics and social </w:t>
      </w:r>
      <w:r w:rsidRPr="00981125">
        <w:rPr>
          <w:rStyle w:val="Emphasis"/>
          <w:highlight w:val="cyan"/>
        </w:rPr>
        <w:t>debates</w:t>
      </w:r>
      <w:r w:rsidRPr="00981125">
        <w:rPr>
          <w:rStyle w:val="StyleUnderline"/>
          <w:highlight w:val="cyan"/>
        </w:rPr>
        <w:t xml:space="preserve"> are </w:t>
      </w:r>
      <w:r w:rsidRPr="00981125">
        <w:rPr>
          <w:rStyle w:val="Emphasis"/>
          <w:highlight w:val="cyan"/>
        </w:rPr>
        <w:t>posited</w:t>
      </w:r>
      <w:r w:rsidRPr="00981125">
        <w:rPr>
          <w:rStyle w:val="StyleUnderline"/>
          <w:highlight w:val="cyan"/>
        </w:rPr>
        <w:t xml:space="preserve"> as a battle over</w:t>
      </w:r>
      <w:r w:rsidRPr="003118A3">
        <w:rPr>
          <w:rStyle w:val="StyleUnderline"/>
        </w:rPr>
        <w:t xml:space="preserve"> </w:t>
      </w:r>
      <w:r w:rsidRPr="003404D5">
        <w:rPr>
          <w:rStyle w:val="Emphasis"/>
        </w:rPr>
        <w:t>truth</w:t>
      </w:r>
      <w:r w:rsidRPr="003118A3">
        <w:rPr>
          <w:rStyle w:val="StyleUnderline"/>
        </w:rPr>
        <w:t xml:space="preserve">, over </w:t>
      </w:r>
      <w:r w:rsidRPr="00981125">
        <w:rPr>
          <w:rStyle w:val="Emphasis"/>
          <w:highlight w:val="cyan"/>
        </w:rPr>
        <w:t>words</w:t>
      </w:r>
      <w:r w:rsidRPr="003118A3">
        <w:rPr>
          <w:rStyle w:val="StyleUnderline"/>
        </w:rPr>
        <w:t xml:space="preserve">. With the assumption that </w:t>
      </w:r>
      <w:r w:rsidRPr="00B663F8">
        <w:rPr>
          <w:rStyle w:val="Emphasis"/>
        </w:rPr>
        <w:t>afterwards</w:t>
      </w:r>
      <w:r w:rsidRPr="003118A3">
        <w:rPr>
          <w:rStyle w:val="StyleUnderline"/>
        </w:rPr>
        <w:t xml:space="preserve"> the word is </w:t>
      </w:r>
      <w:r w:rsidRPr="00981125">
        <w:rPr>
          <w:rStyle w:val="StyleUnderline"/>
          <w:highlight w:val="cyan"/>
        </w:rPr>
        <w:t xml:space="preserve">made </w:t>
      </w:r>
      <w:r w:rsidRPr="00981125">
        <w:rPr>
          <w:rStyle w:val="Emphasis"/>
          <w:highlight w:val="cyan"/>
        </w:rPr>
        <w:t>flesh</w:t>
      </w:r>
      <w:r w:rsidRPr="00B663F8">
        <w:rPr>
          <w:sz w:val="16"/>
        </w:rPr>
        <w:t>. Such narratives are commonly embodied in dystopian fiction, introductory theory courses, political activism and beyond. Clearly, words matter, discourse has consequences, yet these are often unintended and problematic consequences.</w:t>
      </w:r>
    </w:p>
    <w:p w14:paraId="640C0E44" w14:textId="77777777" w:rsidR="00D0345B" w:rsidRPr="00B663F8" w:rsidRDefault="00D0345B" w:rsidP="00D0345B">
      <w:pPr>
        <w:rPr>
          <w:sz w:val="16"/>
        </w:rPr>
      </w:pPr>
      <w:r w:rsidRPr="00B663F8">
        <w:rPr>
          <w:sz w:val="16"/>
        </w:rPr>
        <w:t>Critique begets critique</w:t>
      </w:r>
    </w:p>
    <w:p w14:paraId="3D8C2A82" w14:textId="77777777" w:rsidR="00D0345B" w:rsidRPr="00B663F8" w:rsidRDefault="00D0345B" w:rsidP="00D0345B">
      <w:pPr>
        <w:rPr>
          <w:sz w:val="16"/>
        </w:rPr>
      </w:pPr>
      <w:r w:rsidRPr="003118A3">
        <w:rPr>
          <w:rStyle w:val="StyleUnderline"/>
        </w:rPr>
        <w:t xml:space="preserve">The first </w:t>
      </w:r>
      <w:r w:rsidRPr="00B663F8">
        <w:rPr>
          <w:rStyle w:val="Emphasis"/>
        </w:rPr>
        <w:t>consequence</w:t>
      </w:r>
      <w:r w:rsidRPr="00B663F8">
        <w:rPr>
          <w:sz w:val="16"/>
        </w:rPr>
        <w:t xml:space="preserve"> of critique </w:t>
      </w:r>
      <w:r w:rsidRPr="003118A3">
        <w:rPr>
          <w:rStyle w:val="StyleUnderline"/>
        </w:rPr>
        <w:t xml:space="preserve">is the </w:t>
      </w:r>
      <w:r w:rsidRPr="003404D5">
        <w:rPr>
          <w:rStyle w:val="Emphasis"/>
        </w:rPr>
        <w:t>prolif</w:t>
      </w:r>
      <w:r w:rsidRPr="003118A3">
        <w:rPr>
          <w:rStyle w:val="StyleUnderline"/>
        </w:rPr>
        <w:t xml:space="preserve">eration of critical discourses and practices. Communicating </w:t>
      </w:r>
      <w:r w:rsidRPr="00B663F8">
        <w:rPr>
          <w:rStyle w:val="Emphasis"/>
        </w:rPr>
        <w:t>critically</w:t>
      </w:r>
      <w:r w:rsidRPr="003118A3">
        <w:rPr>
          <w:rStyle w:val="StyleUnderline"/>
        </w:rPr>
        <w:t xml:space="preserve"> can inspire others to adopt and adapt critical forms of </w:t>
      </w:r>
      <w:r w:rsidRPr="00B663F8">
        <w:rPr>
          <w:rStyle w:val="Emphasis"/>
        </w:rPr>
        <w:t>discourse</w:t>
      </w:r>
      <w:r w:rsidRPr="00B663F8">
        <w:rPr>
          <w:sz w:val="16"/>
        </w:rPr>
        <w:t xml:space="preserve">, whether with or </w:t>
      </w:r>
      <w:r w:rsidRPr="003404D5">
        <w:rPr>
          <w:rStyle w:val="Emphasis"/>
        </w:rPr>
        <w:t>against the grain</w:t>
      </w:r>
      <w:r w:rsidRPr="003118A3">
        <w:rPr>
          <w:rStyle w:val="StyleUnderline"/>
        </w:rPr>
        <w:t xml:space="preserve"> of the</w:t>
      </w:r>
      <w:r w:rsidRPr="00B663F8">
        <w:rPr>
          <w:sz w:val="16"/>
        </w:rPr>
        <w:t xml:space="preserve"> political or normative standpoint of the </w:t>
      </w:r>
      <w:r w:rsidRPr="003118A3">
        <w:rPr>
          <w:rStyle w:val="StyleUnderline"/>
        </w:rPr>
        <w:t>original critic</w:t>
      </w:r>
      <w:r w:rsidRPr="00B663F8">
        <w:rPr>
          <w:sz w:val="16"/>
        </w:rPr>
        <w:t xml:space="preserve">. Examples of this abound, for instance, Nagle's digital ethnography of the alt-right (2017), which traced how leftist critique was re-weaponised by its opponents. Similarly, Davies has observed the eclipse of the </w:t>
      </w:r>
      <w:r w:rsidRPr="00B663F8">
        <w:rPr>
          <w:sz w:val="16"/>
        </w:rPr>
        <w:lastRenderedPageBreak/>
        <w:t xml:space="preserve">possibility of critique leading to consensus as imagined by French Pragmatic School (2021), because </w:t>
      </w:r>
      <w:r w:rsidRPr="00B663F8">
        <w:rPr>
          <w:rStyle w:val="Emphasis"/>
        </w:rPr>
        <w:t>no agreement</w:t>
      </w:r>
      <w:r w:rsidRPr="003118A3">
        <w:rPr>
          <w:rStyle w:val="StyleUnderline"/>
        </w:rPr>
        <w:t xml:space="preserve"> is </w:t>
      </w:r>
      <w:r w:rsidRPr="00B663F8">
        <w:rPr>
          <w:rStyle w:val="Emphasis"/>
        </w:rPr>
        <w:t>possible</w:t>
      </w:r>
      <w:r w:rsidRPr="003118A3">
        <w:rPr>
          <w:rStyle w:val="StyleUnderline"/>
        </w:rPr>
        <w:t xml:space="preserve"> where all ‘orders of worth’ are </w:t>
      </w:r>
      <w:r w:rsidRPr="00B663F8">
        <w:rPr>
          <w:rStyle w:val="Emphasis"/>
        </w:rPr>
        <w:t>critiqued</w:t>
      </w:r>
      <w:r w:rsidRPr="00B663F8">
        <w:rPr>
          <w:sz w:val="16"/>
        </w:rPr>
        <w:t>. For instance, today a majority of white Americans consider that white people are a racial minority subject to racial discrimination (Lowery, 2023). Thus, decades of anti-racist critique have become adapted into a peculiar counter-critique (cf: Diken, 2012).</w:t>
      </w:r>
    </w:p>
    <w:p w14:paraId="454794F8" w14:textId="77777777" w:rsidR="00D0345B" w:rsidRPr="00B663F8" w:rsidRDefault="00D0345B" w:rsidP="00D0345B">
      <w:pPr>
        <w:rPr>
          <w:sz w:val="16"/>
        </w:rPr>
      </w:pPr>
      <w:r w:rsidRPr="00B663F8">
        <w:rPr>
          <w:sz w:val="16"/>
        </w:rPr>
        <w:t xml:space="preserve">Secondly, </w:t>
      </w:r>
      <w:r w:rsidRPr="003118A3">
        <w:rPr>
          <w:rStyle w:val="StyleUnderline"/>
        </w:rPr>
        <w:t xml:space="preserve">the </w:t>
      </w:r>
      <w:r w:rsidRPr="00981125">
        <w:rPr>
          <w:rStyle w:val="Emphasis"/>
          <w:highlight w:val="cyan"/>
        </w:rPr>
        <w:t>prolif</w:t>
      </w:r>
      <w:r w:rsidRPr="003118A3">
        <w:rPr>
          <w:rStyle w:val="StyleUnderline"/>
        </w:rPr>
        <w:t xml:space="preserve">eration </w:t>
      </w:r>
      <w:r w:rsidRPr="00981125">
        <w:rPr>
          <w:rStyle w:val="StyleUnderline"/>
          <w:highlight w:val="cyan"/>
        </w:rPr>
        <w:t xml:space="preserve">of </w:t>
      </w:r>
      <w:r w:rsidRPr="00981125">
        <w:rPr>
          <w:rStyle w:val="Emphasis"/>
          <w:highlight w:val="cyan"/>
        </w:rPr>
        <w:t>critique</w:t>
      </w:r>
      <w:r w:rsidRPr="00981125">
        <w:rPr>
          <w:rStyle w:val="StyleUnderline"/>
          <w:highlight w:val="cyan"/>
        </w:rPr>
        <w:t xml:space="preserve"> gives way to</w:t>
      </w:r>
      <w:r w:rsidRPr="003118A3">
        <w:rPr>
          <w:rStyle w:val="StyleUnderline"/>
        </w:rPr>
        <w:t xml:space="preserve"> a </w:t>
      </w:r>
      <w:r w:rsidRPr="00B663F8">
        <w:rPr>
          <w:rStyle w:val="Emphasis"/>
        </w:rPr>
        <w:t xml:space="preserve">critical </w:t>
      </w:r>
      <w:r w:rsidRPr="00981125">
        <w:rPr>
          <w:rStyle w:val="Emphasis"/>
          <w:highlight w:val="cyan"/>
        </w:rPr>
        <w:t>recoil</w:t>
      </w:r>
      <w:r w:rsidRPr="00B663F8">
        <w:rPr>
          <w:sz w:val="16"/>
        </w:rPr>
        <w:t xml:space="preserve">, for instance, in the emergence of the backlash against feminism, which presents feminism as an oppressive social ideology (Faludi, 2009). </w:t>
      </w:r>
      <w:r w:rsidRPr="00981125">
        <w:rPr>
          <w:rStyle w:val="StyleUnderline"/>
          <w:highlight w:val="cyan"/>
        </w:rPr>
        <w:t>Rather than</w:t>
      </w:r>
      <w:r w:rsidRPr="003118A3">
        <w:rPr>
          <w:rStyle w:val="StyleUnderline"/>
        </w:rPr>
        <w:t xml:space="preserve"> always provoking </w:t>
      </w:r>
      <w:r w:rsidRPr="00981125">
        <w:rPr>
          <w:rStyle w:val="Emphasis"/>
          <w:highlight w:val="cyan"/>
        </w:rPr>
        <w:t>enlightenment</w:t>
      </w:r>
      <w:r w:rsidRPr="00981125">
        <w:rPr>
          <w:rStyle w:val="StyleUnderline"/>
          <w:highlight w:val="cyan"/>
        </w:rPr>
        <w:t xml:space="preserve"> or </w:t>
      </w:r>
      <w:r w:rsidRPr="00981125">
        <w:rPr>
          <w:rStyle w:val="Emphasis"/>
          <w:highlight w:val="cyan"/>
        </w:rPr>
        <w:t>awakening</w:t>
      </w:r>
      <w:r w:rsidRPr="003118A3">
        <w:rPr>
          <w:rStyle w:val="StyleUnderline"/>
        </w:rPr>
        <w:t xml:space="preserve"> by convincing others, critique can </w:t>
      </w:r>
      <w:r w:rsidRPr="00981125">
        <w:rPr>
          <w:rStyle w:val="StyleUnderline"/>
          <w:highlight w:val="cyan"/>
        </w:rPr>
        <w:t xml:space="preserve">lead to </w:t>
      </w:r>
      <w:r w:rsidRPr="00B663F8">
        <w:rPr>
          <w:rStyle w:val="Emphasis"/>
        </w:rPr>
        <w:t>opposition</w:t>
      </w:r>
      <w:r w:rsidRPr="003118A3">
        <w:rPr>
          <w:rStyle w:val="StyleUnderline"/>
        </w:rPr>
        <w:t xml:space="preserve"> or </w:t>
      </w:r>
      <w:r w:rsidRPr="00981125">
        <w:rPr>
          <w:rStyle w:val="Emphasis"/>
          <w:highlight w:val="cyan"/>
        </w:rPr>
        <w:t>entrenchment</w:t>
      </w:r>
      <w:r w:rsidRPr="00B663F8">
        <w:rPr>
          <w:sz w:val="16"/>
        </w:rPr>
        <w:t xml:space="preserve">. This is traced in detail in Nash and Browne's Heteroactivism (2020) which concerns opposition to LGBT rights and acceptance. The emergence of social movements against queer critics, along lines of confrontation as varied as marriage and adoption rights for same-sex couples to trans-visibility emerges here not as the retrenchment of ideology, but as a </w:t>
      </w:r>
      <w:r w:rsidRPr="00981125">
        <w:rPr>
          <w:rStyle w:val="Emphasis"/>
          <w:highlight w:val="cyan"/>
        </w:rPr>
        <w:t>counter-critique</w:t>
      </w:r>
      <w:r w:rsidRPr="00B663F8">
        <w:rPr>
          <w:sz w:val="16"/>
        </w:rPr>
        <w:t xml:space="preserve">. For the authors, contemporary ‘heteroactivists’ have learned to side-step simple accusations of ‘homophobia’ or ‘transphobia’ and </w:t>
      </w:r>
      <w:r w:rsidRPr="00981125">
        <w:rPr>
          <w:rStyle w:val="Emphasis"/>
          <w:highlight w:val="cyan"/>
        </w:rPr>
        <w:t>present</w:t>
      </w:r>
      <w:r w:rsidRPr="003118A3">
        <w:rPr>
          <w:rStyle w:val="StyleUnderline"/>
        </w:rPr>
        <w:t xml:space="preserve"> themselves </w:t>
      </w:r>
      <w:r w:rsidRPr="00981125">
        <w:rPr>
          <w:rStyle w:val="StyleUnderline"/>
          <w:highlight w:val="cyan"/>
        </w:rPr>
        <w:t>as</w:t>
      </w:r>
      <w:r w:rsidRPr="00B663F8">
        <w:rPr>
          <w:sz w:val="16"/>
        </w:rPr>
        <w:t xml:space="preserve"> caring for all citizens, especially children, and protecting free speech and especially religious values, including minorities. Heteroactivists are </w:t>
      </w:r>
      <w:r w:rsidRPr="00981125">
        <w:rPr>
          <w:rStyle w:val="Emphasis"/>
          <w:highlight w:val="cyan"/>
        </w:rPr>
        <w:t>not simply ideologues</w:t>
      </w:r>
      <w:r w:rsidRPr="00B663F8">
        <w:rPr>
          <w:sz w:val="16"/>
        </w:rPr>
        <w:t xml:space="preserve">, howsoever we disagree with their perspectives, </w:t>
      </w:r>
      <w:r w:rsidRPr="00981125">
        <w:rPr>
          <w:rStyle w:val="StyleUnderline"/>
          <w:highlight w:val="cyan"/>
        </w:rPr>
        <w:t>they</w:t>
      </w:r>
      <w:r w:rsidRPr="003118A3">
        <w:rPr>
          <w:rStyle w:val="StyleUnderline"/>
        </w:rPr>
        <w:t xml:space="preserve"> clearly </w:t>
      </w:r>
      <w:r w:rsidRPr="00981125">
        <w:rPr>
          <w:rStyle w:val="Emphasis"/>
          <w:highlight w:val="cyan"/>
        </w:rPr>
        <w:t>deploy</w:t>
      </w:r>
      <w:r w:rsidRPr="00981125">
        <w:rPr>
          <w:rStyle w:val="StyleUnderline"/>
          <w:highlight w:val="cyan"/>
        </w:rPr>
        <w:t xml:space="preserve"> critical tropes</w:t>
      </w:r>
      <w:r w:rsidRPr="00B663F8">
        <w:rPr>
          <w:sz w:val="16"/>
        </w:rPr>
        <w:t xml:space="preserve">. Unfortunately, </w:t>
      </w:r>
      <w:r w:rsidRPr="003118A3">
        <w:rPr>
          <w:rStyle w:val="StyleUnderline"/>
        </w:rPr>
        <w:t xml:space="preserve">critique often provokes </w:t>
      </w:r>
      <w:r w:rsidRPr="003404D5">
        <w:rPr>
          <w:rStyle w:val="Emphasis"/>
        </w:rPr>
        <w:t>opposition</w:t>
      </w:r>
      <w:r w:rsidRPr="003118A3">
        <w:rPr>
          <w:rStyle w:val="StyleUnderline"/>
        </w:rPr>
        <w:t xml:space="preserve"> rather than </w:t>
      </w:r>
      <w:r w:rsidRPr="003404D5">
        <w:rPr>
          <w:rStyle w:val="Emphasis"/>
        </w:rPr>
        <w:t>conversion</w:t>
      </w:r>
      <w:r w:rsidRPr="00B663F8">
        <w:rPr>
          <w:sz w:val="16"/>
        </w:rPr>
        <w:t>.</w:t>
      </w:r>
    </w:p>
    <w:p w14:paraId="662ABC77" w14:textId="77777777" w:rsidR="00D0345B" w:rsidRPr="00B663F8" w:rsidRDefault="00D0345B" w:rsidP="00D0345B">
      <w:pPr>
        <w:rPr>
          <w:sz w:val="16"/>
        </w:rPr>
      </w:pPr>
      <w:r w:rsidRPr="00B663F8">
        <w:rPr>
          <w:sz w:val="16"/>
        </w:rPr>
        <w:t>Thirdly, critical discourses and practices do not simply occur within the public sphere, but are articulated by critics. Thus, critique as it diffuses throughout the polity tends to form critical subjectivity. For critical thinkers, for instance, Judith Butler, critical subjectivity is generated when subjects are threatened with abjection, which can lead to compliance or to resistance and the transformation of the subject into a critic (2004). For Foucault, critique was generally figured as a resistance to power, identified as counter-conduct to governmentality for instance, and eventually situated within the tradition of parrhesia or ‘speaking truth to power’ (Foucault, 2011). However, it is also possible to see how critics are governmentally formed, compelled to reiterate certain critical discourses as liberal subjects (Stypinska, 2020). A plethora of arenas, from education (Felski, 2015) to social media serve to instruct subjects in various critical routines (Stypinska, 2022), and there are even popular handbooks and guides which offer to remodel their readers as better critics (Boland, 2019).</w:t>
      </w:r>
    </w:p>
    <w:p w14:paraId="108D2149" w14:textId="77777777" w:rsidR="00D0345B" w:rsidRPr="00B663F8" w:rsidRDefault="00D0345B" w:rsidP="00D0345B">
      <w:pPr>
        <w:rPr>
          <w:sz w:val="16"/>
        </w:rPr>
      </w:pPr>
      <w:r w:rsidRPr="00B663F8">
        <w:rPr>
          <w:sz w:val="16"/>
        </w:rPr>
        <w:t>A fourth consequence of critique is the re-direction or redeployment of critique, often described as the ‘co-opting’ of critique – for instance, Boltanski and Chiapello's work on how capitalism reuses artistic or ‘hippy’ critiques (2007). Similarly, research has long drawn attention to how critical ideas of standing against the ‘status quo’ or being authentic or individualistic have been used by advertising (Frank, 1997). Indeed, the whole arena of the ‘culture industry’ decried by Adorno and Horkheimer is less the arena of dreams and ideology than it is a windmill of critique, where ‘dissent is the system’ (Heath, 2001: 16).</w:t>
      </w:r>
    </w:p>
    <w:p w14:paraId="1142B142" w14:textId="77777777" w:rsidR="00D0345B" w:rsidRPr="00B663F8" w:rsidRDefault="00D0345B" w:rsidP="00D0345B">
      <w:pPr>
        <w:rPr>
          <w:sz w:val="16"/>
        </w:rPr>
      </w:pPr>
      <w:r w:rsidRPr="00B663F8">
        <w:rPr>
          <w:sz w:val="16"/>
        </w:rPr>
        <w:t xml:space="preserve">As identified by Horkheimer and Adorno, </w:t>
      </w:r>
      <w:r w:rsidRPr="003118A3">
        <w:rPr>
          <w:rStyle w:val="StyleUnderline"/>
        </w:rPr>
        <w:t xml:space="preserve">a </w:t>
      </w:r>
      <w:r w:rsidRPr="00B663F8">
        <w:rPr>
          <w:rStyle w:val="Emphasis"/>
        </w:rPr>
        <w:t>consequence</w:t>
      </w:r>
      <w:r w:rsidRPr="00B663F8">
        <w:rPr>
          <w:sz w:val="16"/>
        </w:rPr>
        <w:t xml:space="preserve"> of critique or enlightenment </w:t>
      </w:r>
      <w:r w:rsidRPr="003118A3">
        <w:rPr>
          <w:rStyle w:val="StyleUnderline"/>
        </w:rPr>
        <w:t xml:space="preserve">is the </w:t>
      </w:r>
      <w:r w:rsidRPr="00B663F8">
        <w:rPr>
          <w:rStyle w:val="Emphasis"/>
        </w:rPr>
        <w:t>displacement</w:t>
      </w:r>
      <w:r w:rsidRPr="003118A3">
        <w:rPr>
          <w:rStyle w:val="StyleUnderline"/>
        </w:rPr>
        <w:t xml:space="preserve"> of meaning</w:t>
      </w:r>
      <w:r w:rsidRPr="00B663F8">
        <w:rPr>
          <w:sz w:val="16"/>
        </w:rPr>
        <w:t xml:space="preserve">: ‘On their way toward modern science human beings have discarded meaning’ (2002: 3). The contemporary post-critical turn in literary and aesthetic studies elaborates this more precisely, tracing how </w:t>
      </w:r>
      <w:r w:rsidRPr="003118A3">
        <w:rPr>
          <w:rStyle w:val="StyleUnderline"/>
        </w:rPr>
        <w:t xml:space="preserve">critical </w:t>
      </w:r>
      <w:r w:rsidRPr="00981125">
        <w:rPr>
          <w:rStyle w:val="StyleUnderline"/>
          <w:highlight w:val="cyan"/>
        </w:rPr>
        <w:t xml:space="preserve">discourse </w:t>
      </w:r>
      <w:r w:rsidRPr="00981125">
        <w:rPr>
          <w:rStyle w:val="Emphasis"/>
          <w:highlight w:val="cyan"/>
        </w:rPr>
        <w:t>reduces</w:t>
      </w:r>
      <w:r w:rsidRPr="00981125">
        <w:rPr>
          <w:rStyle w:val="StyleUnderline"/>
          <w:highlight w:val="cyan"/>
        </w:rPr>
        <w:t xml:space="preserve"> meaning to a </w:t>
      </w:r>
      <w:r w:rsidRPr="00981125">
        <w:rPr>
          <w:rStyle w:val="Emphasis"/>
          <w:highlight w:val="cyan"/>
        </w:rPr>
        <w:t>smokescreen</w:t>
      </w:r>
      <w:r w:rsidRPr="00B663F8">
        <w:rPr>
          <w:rStyle w:val="Emphasis"/>
        </w:rPr>
        <w:t xml:space="preserve"> for power</w:t>
      </w:r>
      <w:r w:rsidRPr="00B663F8">
        <w:rPr>
          <w:sz w:val="16"/>
        </w:rPr>
        <w:t xml:space="preserve"> (Felski, 2015). Alternatively, </w:t>
      </w:r>
      <w:r w:rsidRPr="003118A3">
        <w:rPr>
          <w:rStyle w:val="StyleUnderline"/>
        </w:rPr>
        <w:t xml:space="preserve">critical discourse </w:t>
      </w:r>
      <w:r w:rsidRPr="00981125">
        <w:rPr>
          <w:rStyle w:val="Emphasis"/>
          <w:highlight w:val="cyan"/>
        </w:rPr>
        <w:t>celebrates</w:t>
      </w:r>
      <w:r w:rsidRPr="003118A3">
        <w:rPr>
          <w:rStyle w:val="StyleUnderline"/>
        </w:rPr>
        <w:t xml:space="preserve"> the </w:t>
      </w:r>
      <w:r w:rsidRPr="00981125">
        <w:rPr>
          <w:rStyle w:val="StyleUnderline"/>
          <w:highlight w:val="cyan"/>
        </w:rPr>
        <w:t>discourse of marginal</w:t>
      </w:r>
      <w:r w:rsidRPr="00B663F8">
        <w:rPr>
          <w:sz w:val="16"/>
        </w:rPr>
        <w:t xml:space="preserve"> or unusual </w:t>
      </w:r>
      <w:r w:rsidRPr="00981125">
        <w:rPr>
          <w:rStyle w:val="StyleUnderline"/>
          <w:highlight w:val="cyan"/>
        </w:rPr>
        <w:t xml:space="preserve">figures, </w:t>
      </w:r>
      <w:r w:rsidRPr="00981125">
        <w:rPr>
          <w:rStyle w:val="Emphasis"/>
          <w:highlight w:val="cyan"/>
        </w:rPr>
        <w:t>but</w:t>
      </w:r>
      <w:r w:rsidRPr="00B663F8">
        <w:rPr>
          <w:sz w:val="16"/>
        </w:rPr>
        <w:t xml:space="preserve"> generally </w:t>
      </w:r>
      <w:r w:rsidRPr="00981125">
        <w:rPr>
          <w:rStyle w:val="StyleUnderline"/>
          <w:highlight w:val="cyan"/>
        </w:rPr>
        <w:t xml:space="preserve">gives a </w:t>
      </w:r>
      <w:r w:rsidRPr="00981125">
        <w:rPr>
          <w:rStyle w:val="Emphasis"/>
          <w:highlight w:val="cyan"/>
        </w:rPr>
        <w:t>voice</w:t>
      </w:r>
      <w:r w:rsidRPr="003118A3">
        <w:rPr>
          <w:rStyle w:val="StyleUnderline"/>
        </w:rPr>
        <w:t xml:space="preserve"> and platform </w:t>
      </w:r>
      <w:r w:rsidRPr="00981125">
        <w:rPr>
          <w:rStyle w:val="Emphasis"/>
          <w:highlight w:val="cyan"/>
        </w:rPr>
        <w:t>only</w:t>
      </w:r>
      <w:r w:rsidRPr="00981125">
        <w:rPr>
          <w:rStyle w:val="StyleUnderline"/>
          <w:highlight w:val="cyan"/>
        </w:rPr>
        <w:t xml:space="preserve"> to those </w:t>
      </w:r>
      <w:r w:rsidRPr="00981125">
        <w:rPr>
          <w:rStyle w:val="Emphasis"/>
          <w:highlight w:val="cyan"/>
        </w:rPr>
        <w:t>who</w:t>
      </w:r>
      <w:r w:rsidRPr="003118A3">
        <w:rPr>
          <w:rStyle w:val="StyleUnderline"/>
        </w:rPr>
        <w:t xml:space="preserve">se work and words </w:t>
      </w:r>
      <w:r w:rsidRPr="00981125">
        <w:rPr>
          <w:rStyle w:val="StyleUnderline"/>
          <w:highlight w:val="cyan"/>
        </w:rPr>
        <w:t xml:space="preserve">can be </w:t>
      </w:r>
      <w:r w:rsidRPr="00981125">
        <w:rPr>
          <w:rStyle w:val="Emphasis"/>
          <w:highlight w:val="cyan"/>
        </w:rPr>
        <w:t>welded</w:t>
      </w:r>
      <w:r w:rsidRPr="00981125">
        <w:rPr>
          <w:rStyle w:val="StyleUnderline"/>
          <w:highlight w:val="cyan"/>
        </w:rPr>
        <w:t xml:space="preserve"> to a critical </w:t>
      </w:r>
      <w:r w:rsidRPr="00981125">
        <w:rPr>
          <w:rStyle w:val="Emphasis"/>
          <w:highlight w:val="cyan"/>
        </w:rPr>
        <w:t>narrative</w:t>
      </w:r>
      <w:r w:rsidRPr="00B663F8">
        <w:rPr>
          <w:sz w:val="16"/>
        </w:rPr>
        <w:t xml:space="preserve"> (Pels, 1999). Thus, a fifth consequence of critique is the </w:t>
      </w:r>
      <w:r w:rsidRPr="003118A3">
        <w:rPr>
          <w:rStyle w:val="StyleUnderline"/>
        </w:rPr>
        <w:t>reinscribing</w:t>
      </w:r>
      <w:r w:rsidRPr="00B663F8">
        <w:rPr>
          <w:sz w:val="16"/>
        </w:rPr>
        <w:t xml:space="preserve"> of </w:t>
      </w:r>
      <w:r w:rsidRPr="003118A3">
        <w:rPr>
          <w:rStyle w:val="StyleUnderline"/>
        </w:rPr>
        <w:t>other discourses in a critical idiom</w:t>
      </w:r>
      <w:r w:rsidRPr="00B663F8">
        <w:rPr>
          <w:sz w:val="16"/>
        </w:rPr>
        <w:t xml:space="preserve">, </w:t>
      </w:r>
      <w:r w:rsidRPr="003404D5">
        <w:rPr>
          <w:rStyle w:val="Emphasis"/>
        </w:rPr>
        <w:t>displacing</w:t>
      </w:r>
      <w:r w:rsidRPr="003118A3">
        <w:rPr>
          <w:rStyle w:val="StyleUnderline"/>
        </w:rPr>
        <w:t xml:space="preserve"> all others</w:t>
      </w:r>
      <w:r w:rsidRPr="00B663F8">
        <w:rPr>
          <w:sz w:val="16"/>
        </w:rPr>
        <w:t>, because critique, like enlightenment, is totalitarian – if that is not too critical!</w:t>
      </w:r>
    </w:p>
    <w:p w14:paraId="4696EC3F" w14:textId="77777777" w:rsidR="00D0345B" w:rsidRPr="00B663F8" w:rsidRDefault="00D0345B" w:rsidP="00D0345B">
      <w:pPr>
        <w:rPr>
          <w:sz w:val="16"/>
        </w:rPr>
      </w:pPr>
      <w:r w:rsidRPr="00B663F8">
        <w:rPr>
          <w:sz w:val="16"/>
        </w:rPr>
        <w:t>There are many more consequences to critique, intended and unintended. Such consequences generate changes within society, but are not always transformational in the sense that critics hope or imagine. Indeed, the most impactful revolution of our times is the neo-liberal revolution, which has transformed economy and society through critique of the welfare state and market regulation, promoting ‘liberty’ (Foucault, 2008). Strikingly, neo-liberal critique represents individuals as self-serving utility-maximisers, a cynical view wherein culture and society are ‘mere constructs’. Of course, for its critics, neo-liberalism is ideological, but suchlike positions tend to assume a monopoly over critique on the left and fail to grasp the numerous consequences elaborated above.</w:t>
      </w:r>
    </w:p>
    <w:p w14:paraId="26F1FA5D" w14:textId="77777777" w:rsidR="00D0345B" w:rsidRPr="00B663F8" w:rsidRDefault="00D0345B" w:rsidP="00D0345B">
      <w:pPr>
        <w:rPr>
          <w:sz w:val="16"/>
        </w:rPr>
      </w:pPr>
      <w:r w:rsidRPr="00B663F8">
        <w:rPr>
          <w:sz w:val="16"/>
        </w:rPr>
        <w:t xml:space="preserve">Nursery tale of critique </w:t>
      </w:r>
    </w:p>
    <w:p w14:paraId="2C1E9495" w14:textId="77777777" w:rsidR="00D0345B" w:rsidRPr="00B663F8" w:rsidRDefault="00D0345B" w:rsidP="00D0345B">
      <w:pPr>
        <w:rPr>
          <w:sz w:val="16"/>
        </w:rPr>
      </w:pPr>
      <w:r w:rsidRPr="00B663F8">
        <w:rPr>
          <w:sz w:val="16"/>
        </w:rPr>
        <w:t xml:space="preserve">In the preamble to the Manifesto of the Communist Party, Marx and Engels spoke of a ‘holy alliance’ forged between the powers of ‘old Europe’ in order to exorcise the Spectre of Communism that haunted them (2004). This Spectre of Communism, alike that of critique today, carried the promise of transformation. Unlike contemporary critique, however, it proved itself utterly unbearable to those in positions of power, constituting a radical threat to the status quo, which the latter could not pass over. So much so, that at that time ‘the branding reproach </w:t>
      </w:r>
      <w:r w:rsidRPr="00B663F8">
        <w:rPr>
          <w:sz w:val="16"/>
        </w:rPr>
        <w:lastRenderedPageBreak/>
        <w:t>of communism’ (Marx and Engels, 2004) took on the status of a general discursive trend, extending beyond the attempts at the foreclosure of radical ideas and encompassing many routine efforts to decry one's opponents. This, according to Marx and Engels, attested to the fact that ‘Communism [was] already acknowledged by all European powers to be itself a power’ (2004). Their objective in writing the Manifesto was to ‘meet this nursery tale of the Spectre of Communism’ head on, by making Communist views, aims, and tendencies, plain to the world (2004).</w:t>
      </w:r>
    </w:p>
    <w:p w14:paraId="2C36E6F4" w14:textId="77777777" w:rsidR="00D0345B" w:rsidRPr="00B663F8" w:rsidRDefault="00D0345B" w:rsidP="00D0345B">
      <w:pPr>
        <w:rPr>
          <w:sz w:val="16"/>
        </w:rPr>
      </w:pPr>
      <w:r w:rsidRPr="00B663F8">
        <w:rPr>
          <w:sz w:val="16"/>
        </w:rPr>
        <w:t>Today's spectre – that of critique – comes with its own nursery tale. Critique, this tale tells us, is good, and the more of it, the better. Critique, it maintains, is the pursuit of courageous heroes, who dare to know and speak the truth, which – as if by magic – brings about ever more progress. Thereby painted as the eternal bastion of social transformation, critique is seen as unequivocally enlightened and enlightening, as are, of course, its proponents.</w:t>
      </w:r>
    </w:p>
    <w:p w14:paraId="5146FBC7" w14:textId="77777777" w:rsidR="00D0345B" w:rsidRPr="00B663F8" w:rsidRDefault="00D0345B" w:rsidP="00D0345B">
      <w:pPr>
        <w:rPr>
          <w:sz w:val="16"/>
        </w:rPr>
      </w:pPr>
      <w:r w:rsidRPr="00B663F8">
        <w:rPr>
          <w:sz w:val="16"/>
        </w:rPr>
        <w:t xml:space="preserve">The fact that this nursery tale of the spectre of critique does not discriminate is far from surprising. After all, as is the case with all children's stories, it is meant to be both narrative and narrativizing, and hence, totalized and totalizing. It would be a mistake, however, to simply dismiss the branding commendation of critique that it installs as an innocuous fairytale. In fact, as we intend to demonstrate, the </w:t>
      </w:r>
      <w:r w:rsidRPr="003118A3">
        <w:rPr>
          <w:rStyle w:val="StyleUnderline"/>
        </w:rPr>
        <w:t>tale of</w:t>
      </w:r>
      <w:r w:rsidRPr="00B663F8">
        <w:rPr>
          <w:sz w:val="16"/>
        </w:rPr>
        <w:t xml:space="preserve"> the spectre of </w:t>
      </w:r>
      <w:r w:rsidRPr="00981125">
        <w:rPr>
          <w:rStyle w:val="StyleUnderline"/>
          <w:highlight w:val="cyan"/>
        </w:rPr>
        <w:t xml:space="preserve">critique </w:t>
      </w:r>
      <w:r w:rsidRPr="00981125">
        <w:rPr>
          <w:rStyle w:val="Emphasis"/>
          <w:highlight w:val="cyan"/>
        </w:rPr>
        <w:t>operationalizes</w:t>
      </w:r>
      <w:r w:rsidRPr="00981125">
        <w:rPr>
          <w:sz w:val="16"/>
          <w:highlight w:val="cyan"/>
        </w:rPr>
        <w:t xml:space="preserve"> </w:t>
      </w:r>
      <w:r w:rsidRPr="00981125">
        <w:rPr>
          <w:rStyle w:val="StyleUnderline"/>
          <w:highlight w:val="cyan"/>
        </w:rPr>
        <w:t xml:space="preserve">the </w:t>
      </w:r>
      <w:r w:rsidRPr="00981125">
        <w:rPr>
          <w:rStyle w:val="Emphasis"/>
          <w:highlight w:val="cyan"/>
        </w:rPr>
        <w:t>s</w:t>
      </w:r>
      <w:r w:rsidRPr="00B663F8">
        <w:rPr>
          <w:rStyle w:val="Emphasis"/>
        </w:rPr>
        <w:t xml:space="preserve">tatus </w:t>
      </w:r>
      <w:r w:rsidRPr="00981125">
        <w:rPr>
          <w:rStyle w:val="Emphasis"/>
          <w:highlight w:val="cyan"/>
        </w:rPr>
        <w:t>quo</w:t>
      </w:r>
      <w:r w:rsidRPr="00B663F8">
        <w:rPr>
          <w:sz w:val="16"/>
        </w:rPr>
        <w:t>, breeding, what Marcuse refers to as, one-dimensionality, that is, an attitude of conformity ‘to existing thought and behaviour’ characterized by a lack of ‘a critical dimension of potentialities that transcend the existing society’ (2007: xxvii).</w:t>
      </w:r>
    </w:p>
    <w:p w14:paraId="2B35D2AB" w14:textId="77777777" w:rsidR="00D0345B" w:rsidRPr="00B663F8" w:rsidRDefault="00D0345B" w:rsidP="00D0345B">
      <w:pPr>
        <w:rPr>
          <w:sz w:val="16"/>
        </w:rPr>
      </w:pPr>
      <w:r w:rsidRPr="00B663F8">
        <w:rPr>
          <w:sz w:val="16"/>
        </w:rPr>
        <w:t>For the most part, in a somewhat uncanny rendition of Adorno's and Horkheimer's diagnosis of Enlightenment (2002), critique today appears to be reduced to nothing more than a procedure – a procedure giving way to manifold discourses and practices, but scarcely transforming anything or anyone. To be sure, amidst the growing (post)political polarisation, whirlpools of ‘culture wars’ and ‘social media frenzies’, critique today denotes less of a change than stasis. As demonstrated above, critical endeavours are increasingly countermandable, if not, indeed, fungible. Critical register, in short, for all its disruptive tendencies, appears, above all, to be the one of business as usual, where quantifiable (and mostly economic) effects, rather than qualities and meanings, rule the roost.</w:t>
      </w:r>
    </w:p>
    <w:p w14:paraId="4ADFA7A3" w14:textId="77777777" w:rsidR="00D0345B" w:rsidRPr="00B663F8" w:rsidRDefault="00D0345B" w:rsidP="00D0345B">
      <w:pPr>
        <w:rPr>
          <w:sz w:val="16"/>
        </w:rPr>
      </w:pPr>
      <w:r w:rsidRPr="00B663F8">
        <w:rPr>
          <w:sz w:val="16"/>
        </w:rPr>
        <w:t>Faced with such a critical impasse, one would expect the nursery tale of critique to proclaim the current state of affairs to be a bastardisation of the noble ‘Critical Project’, and to rally us to embrace its timeless coordinates. But it stays silent, for, as mentioned already, it is but a tale and not capable of differentiation. This does not, however, render it inconsequential to the current critical predicament. To the contrary, its silence provokes two opposite – yet non-dialectically unified – tendencies: the nostalgic and the managerial.</w:t>
      </w:r>
    </w:p>
    <w:p w14:paraId="012EF6EE" w14:textId="77777777" w:rsidR="00D0345B" w:rsidRPr="00B663F8" w:rsidRDefault="00D0345B" w:rsidP="00D0345B">
      <w:pPr>
        <w:rPr>
          <w:sz w:val="16"/>
        </w:rPr>
      </w:pPr>
      <w:r w:rsidRPr="00B663F8">
        <w:rPr>
          <w:sz w:val="16"/>
        </w:rPr>
        <w:t>Firstly, the nursery tale induces nostalgia, a retreat from reality into longing for an idealized, totalized version of the past critique. ‘Nostalgia’, argues Lasch, ‘evokes the past only to bury it alive’ (1991: 116). It ‘obscures the connections between the past and the present’, giving us ‘a one-dimensional view of history in which a wistful pessimism and a kind of fatalistic optimism are the only points of reference’ (Lasch, 1991: 14). Failing to recognize the ongoing significance of the past within the present, the nostalgic embrace of the ahistorical nursery tale of critique offers us no way out of the critical impasse, effectively entrapping us within it. Hence, it exorcises the potential to actualize the power of the spectre of critique, turning particular, historically contingent practices of critique into atemporal magical spells, which, for some mysterious reasons, can no longer be cast, only longed for.</w:t>
      </w:r>
    </w:p>
    <w:p w14:paraId="01C3AC5B" w14:textId="77777777" w:rsidR="00D0345B" w:rsidRPr="00B663F8" w:rsidRDefault="00D0345B" w:rsidP="00D0345B">
      <w:pPr>
        <w:rPr>
          <w:sz w:val="16"/>
        </w:rPr>
      </w:pPr>
      <w:r w:rsidRPr="00B663F8">
        <w:rPr>
          <w:sz w:val="16"/>
        </w:rPr>
        <w:t>Crucially, in buoying up the nostalgia for critique, the tale of the spectre of critique provides a counterbalance to the disenchantment (cf: Weber, 1958) and demythologization (cf: Horkheimer and Adorno, 2002) accomplished by the positivistic rationality – a counterbalance that paradoxically secures the persistence of the latter. The desire for the magical power of truth is the mirror image of the fetishization of positivism. Whilst the former forsakes the present for the sake of total transcendence, the latter forsakes the future for the sake of pure immanence. The nostalgia for critique constituted by the totalizing narrativization is therefore nothing but, to borrow Lasch's expression, ‘the other side of the ideology of progress’ (1991: 14).</w:t>
      </w:r>
    </w:p>
    <w:p w14:paraId="4AB7D2C3" w14:textId="77777777" w:rsidR="00D0345B" w:rsidRPr="00B663F8" w:rsidRDefault="00D0345B" w:rsidP="00D0345B">
      <w:pPr>
        <w:rPr>
          <w:sz w:val="16"/>
        </w:rPr>
      </w:pPr>
      <w:r w:rsidRPr="00B663F8">
        <w:rPr>
          <w:sz w:val="16"/>
        </w:rPr>
        <w:t>Secondly, the nursery tale of critique provokes the drive towards utility. We hence encounter various administrative measures aimed at the management of forms of critique that do not conform to the dominant one-dimensional outlook (see Stypinska, 2020). Fully embracing the ideology of progress, they warn against critical subtraction and ‘overcritique’ (Kilminster, 2023), advocating positivistic multiplication (Latour, 2004), and reducing critique to a regulatory mechanism (Boltanski and Chiapello, 2007). The nostalgic retreat from the present is substituted here with the total validation of the actual. The yearning for the magical power of truth is replaced with instrumental knowledge, that is, the one that, in repeating the actual, turns thought into tautology (cf: Horkheimer and Adorno, 2002: 20).</w:t>
      </w:r>
    </w:p>
    <w:p w14:paraId="091D4E8E" w14:textId="77777777" w:rsidR="00D0345B" w:rsidRPr="00B663F8" w:rsidRDefault="00D0345B" w:rsidP="00D0345B">
      <w:pPr>
        <w:rPr>
          <w:sz w:val="16"/>
        </w:rPr>
      </w:pPr>
      <w:r w:rsidRPr="00B663F8">
        <w:rPr>
          <w:sz w:val="16"/>
        </w:rPr>
        <w:t>Marx and Engels set out to dispel the ideological narrative of the nursery tale of the spectre of communism in order to embrace, and bring into being, the revolutionary potential of that very spectre. Today's capture of the spectre of critique by its own nursery tale, however, seems to be so effective, that we find ourselves incapable of conceiving the radical spirit of critique outside of it. Neither nostalgia nor managerialism offer a transformative direction. In fact, they both prevent us from pursuing one. United in a disjunctive synthesis – that is, ‘a synthesis whose binary poles are mutually exclusive but nevertheless presuppose […] each other and are interlocked within the same classificatory scheme’ (Diken, 2009: 4) – nostalgia and managerialism both exemplify a totalizing and totalitarian approach towards critique, ritualizing it. Whereas nostalgia turns critique into an impotent magical spell, managerialism turns it into a regulatory procedure bent on fine-tuning the status quo. In short, the first reacts to instrumental rationality, whilst the second embodies it.</w:t>
      </w:r>
    </w:p>
    <w:p w14:paraId="445B624C" w14:textId="77777777" w:rsidR="00D0345B" w:rsidRPr="00B663F8" w:rsidRDefault="00D0345B" w:rsidP="00D0345B">
      <w:pPr>
        <w:rPr>
          <w:sz w:val="16"/>
        </w:rPr>
      </w:pPr>
      <w:r w:rsidRPr="00B663F8">
        <w:rPr>
          <w:sz w:val="16"/>
        </w:rPr>
        <w:t>Mythology of critique</w:t>
      </w:r>
    </w:p>
    <w:p w14:paraId="00D6C6BE" w14:textId="77777777" w:rsidR="00D0345B" w:rsidRPr="00B663F8" w:rsidRDefault="00D0345B" w:rsidP="00D0345B">
      <w:pPr>
        <w:rPr>
          <w:sz w:val="16"/>
        </w:rPr>
      </w:pPr>
      <w:r w:rsidRPr="00B663F8">
        <w:rPr>
          <w:sz w:val="16"/>
        </w:rPr>
        <w:lastRenderedPageBreak/>
        <w:t>Accordingly, today, it is not only critique that is totalitarian. The dominant approaches towards it exemplify the same tendencies. Enlightenment, as dissected by Horkheimer and Adorno (2002), thus features not only as the condition of possibility of contemporary critique, but also of the prepotent ways of relating to it. Crucially, for all the negativity attributed to Dialectic of Enlightenment (2002) – one, admittedly, amplified by our analysis so far – the text does not confer the totalitarian traits as inevitable. On the contrary, the critique it puts forth is that of historical tendencies of Enlightenment, which are by no means innate to the concept itself. The impossibility of fundamental change – which Adorno and Horkheimer reveal as characteristic of both ancient myths of fate and modern positivism (2002) – is so forcibly stressed only so that it can be revoked. Recognition of mythological tendencies, in short, opens up a possibility of dispelling the myths.</w:t>
      </w:r>
    </w:p>
    <w:p w14:paraId="4A93254A" w14:textId="77777777" w:rsidR="00D0345B" w:rsidRPr="00B663F8" w:rsidRDefault="00D0345B" w:rsidP="00D0345B">
      <w:pPr>
        <w:rPr>
          <w:sz w:val="16"/>
        </w:rPr>
      </w:pPr>
      <w:r w:rsidRPr="00B663F8">
        <w:rPr>
          <w:sz w:val="16"/>
        </w:rPr>
        <w:t>Likewise, any transformation-oriented analysis of contemporary critique ought to begin with unpacking the mythology inherent to the tradition from which today's critique emerged. That is to say, to paraphrase Horkheimer (1982), the task at hand is to give voice to the mystery of the existing reality of critique. In what is to follow, we shall focus on three interrelated aspects of this mystery: absolutization, fetishization and reification.</w:t>
      </w:r>
    </w:p>
    <w:p w14:paraId="0A0A5F8E" w14:textId="77777777" w:rsidR="00D0345B" w:rsidRPr="00B663F8" w:rsidRDefault="00D0345B" w:rsidP="00D0345B">
      <w:pPr>
        <w:rPr>
          <w:sz w:val="16"/>
        </w:rPr>
      </w:pPr>
      <w:r w:rsidRPr="00B663F8">
        <w:rPr>
          <w:sz w:val="16"/>
        </w:rPr>
        <w:t>Enlightenment, argue Adorno and Horkheimer, ‘amputates the incommensurable’: ‘only what can be encompassed by unity has the status of an existent or an event; its ideal is the system from which everything and anything follows’ (2002: 9, 4). The same is the case with contemporary critique: it is both absolutized and absolutizing. Today's overabundance of critical subjectivities, truths, narratives, discourses, positions, etc., is but a sign of a dictatorship of positivistic reason, of its endlessly multiplying reign. Everything is turned into critique – or, it does not register as in existence. Within such a system, there is no need for differentiation. After all, positivistic criticality only concerns itself with knowing what it can manipulate. As such, it strives to flatten everything out, portraying all entities – be they, phenomena, concepts, or ideas – as interchangeable.</w:t>
      </w:r>
    </w:p>
    <w:p w14:paraId="4B007718" w14:textId="77777777" w:rsidR="00D0345B" w:rsidRPr="00B663F8" w:rsidRDefault="00D0345B" w:rsidP="00D0345B">
      <w:pPr>
        <w:rPr>
          <w:sz w:val="16"/>
        </w:rPr>
      </w:pPr>
      <w:r w:rsidRPr="00B663F8">
        <w:rPr>
          <w:sz w:val="16"/>
        </w:rPr>
        <w:t>Absolutization of critique positions equivalence as the only recognizable quality. It therefore renders the distinction between critical phenomena, conceptions of critique, and the idea of critique redundant (see Stypinska, 2020). In circumscribing our perception within the horizontal plane of fungibility, absolutization exorcises the need for philosophical concepts, whose purpose, according to Benjamin, is ‘the salvation of phenomena in ideas’ (2003: 33). Concepts carry a two-fold mediating function: they ‘enable phenomena to participate in the existence of ideas’ and allow for ‘the representation of ideas through the medium of empirical reality’ (Benjamin, 2003: 34). Without concepts we lose the connection to ideas, and hence the ability to transcend the status quo and break the taboo of the pure immanence of positivism.</w:t>
      </w:r>
    </w:p>
    <w:p w14:paraId="6BE5A982" w14:textId="77777777" w:rsidR="00D0345B" w:rsidRPr="00B663F8" w:rsidRDefault="00D0345B" w:rsidP="00D0345B">
      <w:pPr>
        <w:rPr>
          <w:sz w:val="16"/>
        </w:rPr>
      </w:pPr>
      <w:r w:rsidRPr="00B663F8">
        <w:rPr>
          <w:sz w:val="16"/>
        </w:rPr>
        <w:t>Absolutization is a correlate of the fetishization of critique, which prevents problematization of the coordinates of the existing society, restricting critique to techniques (cf: Adorno, 2005: 160). Here too we encounter the separation of the critical imperative from the objective of fundamental change. Fetishization denotes domestication of critique, that is, its reduction to a mere method ‘accustomed to asking questions about the nature of discourse, of mutual understanding, respect, and recognition, and concerns about justification and human rights’ (Thompson, 2016: 2). Such domesticated critique is no longer in radical tension with the status quo, but, rather, in taking on a ‘pragmatic’ orientation, becomes its dynamo. It rejects dissensus (Rancière, 2010) for the sake of disputes (Boltanski, 2011), fixating on, and affixing itself to, the existing social reality. Its discursive attempts are easily co-opted, oftentimes reversed, and frequently commodified. The deficit of fundamental critique of growth as an ideological category in the policy arena, which reduces sustainability to ‘a watchword for compromise’, positioning greenwashing as one of its core tools (Miller, 2017), is but one example. Another one is that of the increasing focus on representation, rather than the systemic roots of racism, within the analyses of media, which, in prompting critiques of whitewashing and calls for ‘colourblind casting’, produces a backlash against so-called blackwashing. And, to give one more, the foregoing of the structural analysis of gender inequalities, manifested so boldly within the critiques put forth by the postfeminists, initiated ‘commodity feminism’ (Goldman, 1992), culminating in an apolitical post-critique (Lazar, 2009). As evident in these examples, fetishized critiques are part and parcel of governmentality, which they operationalize. Furthermore, due to their commendable aura, critical techniques are increasingly embraced as a duty (Stypinska, 2020).</w:t>
      </w:r>
    </w:p>
    <w:p w14:paraId="64A4DF9A" w14:textId="77777777" w:rsidR="00D0345B" w:rsidRDefault="00D0345B" w:rsidP="00D0345B">
      <w:pPr>
        <w:rPr>
          <w:sz w:val="16"/>
        </w:rPr>
      </w:pPr>
      <w:r w:rsidRPr="00B663F8">
        <w:rPr>
          <w:sz w:val="16"/>
        </w:rPr>
        <w:t>Last but not least, the existing reality of critique is underpinned by reification, that is, the abstraction of critical labour. In short, our critical activities</w:t>
      </w:r>
      <w:r w:rsidRPr="003118A3">
        <w:rPr>
          <w:rStyle w:val="StyleUnderline"/>
        </w:rPr>
        <w:t xml:space="preserve"> become </w:t>
      </w:r>
      <w:r w:rsidRPr="00F625AB">
        <w:rPr>
          <w:rStyle w:val="Emphasis"/>
        </w:rPr>
        <w:t>estranged</w:t>
      </w:r>
      <w:r w:rsidRPr="003118A3">
        <w:rPr>
          <w:rStyle w:val="StyleUnderline"/>
        </w:rPr>
        <w:t xml:space="preserve"> from ourselves</w:t>
      </w:r>
      <w:r w:rsidRPr="00B663F8">
        <w:rPr>
          <w:sz w:val="16"/>
        </w:rPr>
        <w:t xml:space="preserve">. Featuring as something objective and independent, critiques confront us as mysterious forces that generate their own powers – forces that exert control over us (cf: Lukács, 1972). At the most basic level, this is evident in the general way in which we tend to approach critique: we focus on the product, rather that the producer (see, for instance, Latour, 2004). Consequently, to borrow Lukács’ expression, critic features as a mere ‘mechanical part incorporated into a mechanical system’, which functions independently of her and demands conformity to its laws (1972: 89). Examples of this abound, from the routine employment of academic methods such as critical discourse analysis, to the proliferation of critic careers (ranging all the way from art critics to conspiracy theorists). Here, </w:t>
      </w:r>
      <w:r w:rsidRPr="003118A3">
        <w:rPr>
          <w:rStyle w:val="StyleUnderline"/>
        </w:rPr>
        <w:t xml:space="preserve">the </w:t>
      </w:r>
      <w:r w:rsidRPr="00981125">
        <w:rPr>
          <w:rStyle w:val="Emphasis"/>
          <w:highlight w:val="cyan"/>
        </w:rPr>
        <w:t>products</w:t>
      </w:r>
      <w:r w:rsidRPr="00981125">
        <w:rPr>
          <w:rStyle w:val="StyleUnderline"/>
          <w:highlight w:val="cyan"/>
        </w:rPr>
        <w:t xml:space="preserve"> of critical labour</w:t>
      </w:r>
      <w:r w:rsidRPr="00B663F8">
        <w:rPr>
          <w:sz w:val="16"/>
        </w:rPr>
        <w:t xml:space="preserve"> are the outcome of following a pre-designated process, on which the critics have very little to no purchase. More often than not, critiques </w:t>
      </w:r>
      <w:r w:rsidRPr="003118A3">
        <w:rPr>
          <w:rStyle w:val="StyleUnderline"/>
        </w:rPr>
        <w:t xml:space="preserve">end up </w:t>
      </w:r>
      <w:r w:rsidRPr="00981125">
        <w:rPr>
          <w:rStyle w:val="Emphasis"/>
          <w:highlight w:val="cyan"/>
        </w:rPr>
        <w:t>function</w:t>
      </w:r>
      <w:r w:rsidRPr="003118A3">
        <w:rPr>
          <w:rStyle w:val="StyleUnderline"/>
        </w:rPr>
        <w:t xml:space="preserve">ing </w:t>
      </w:r>
      <w:r w:rsidRPr="00981125">
        <w:rPr>
          <w:rStyle w:val="Emphasis"/>
          <w:highlight w:val="cyan"/>
        </w:rPr>
        <w:t>independently</w:t>
      </w:r>
      <w:r w:rsidRPr="00981125">
        <w:rPr>
          <w:rStyle w:val="StyleUnderline"/>
          <w:highlight w:val="cyan"/>
        </w:rPr>
        <w:t xml:space="preserve"> of them in</w:t>
      </w:r>
      <w:r w:rsidRPr="003118A3">
        <w:rPr>
          <w:rStyle w:val="StyleUnderline"/>
        </w:rPr>
        <w:t xml:space="preserve"> the </w:t>
      </w:r>
      <w:r w:rsidRPr="00B663F8">
        <w:rPr>
          <w:rStyle w:val="Emphasis"/>
        </w:rPr>
        <w:t xml:space="preserve">wider </w:t>
      </w:r>
      <w:r w:rsidRPr="00981125">
        <w:rPr>
          <w:rStyle w:val="Emphasis"/>
          <w:highlight w:val="cyan"/>
        </w:rPr>
        <w:t>market</w:t>
      </w:r>
      <w:r w:rsidRPr="00B663F8">
        <w:rPr>
          <w:sz w:val="16"/>
        </w:rPr>
        <w:t xml:space="preserve"> (of academic publications, for instance, or the media). The social relations between individuals assume the form of a relation between critiques. </w:t>
      </w:r>
      <w:r w:rsidRPr="003118A3">
        <w:rPr>
          <w:rStyle w:val="StyleUnderline"/>
        </w:rPr>
        <w:t>The forces of</w:t>
      </w:r>
      <w:r w:rsidRPr="00B663F8">
        <w:rPr>
          <w:sz w:val="16"/>
        </w:rPr>
        <w:t xml:space="preserve"> the critical market – or, rather, </w:t>
      </w:r>
      <w:r w:rsidRPr="003118A3">
        <w:rPr>
          <w:rStyle w:val="StyleUnderline"/>
        </w:rPr>
        <w:t xml:space="preserve">the </w:t>
      </w:r>
      <w:r w:rsidRPr="00981125">
        <w:rPr>
          <w:rStyle w:val="Emphasis"/>
          <w:highlight w:val="cyan"/>
        </w:rPr>
        <w:t>market of critiques</w:t>
      </w:r>
      <w:r w:rsidRPr="00B663F8">
        <w:rPr>
          <w:sz w:val="16"/>
        </w:rPr>
        <w:t xml:space="preserve"> – </w:t>
      </w:r>
      <w:r w:rsidRPr="003118A3">
        <w:rPr>
          <w:rStyle w:val="StyleUnderline"/>
        </w:rPr>
        <w:t xml:space="preserve">appear to </w:t>
      </w:r>
      <w:r w:rsidRPr="00981125">
        <w:rPr>
          <w:rStyle w:val="StyleUnderline"/>
          <w:highlight w:val="cyan"/>
        </w:rPr>
        <w:t xml:space="preserve">exist </w:t>
      </w:r>
      <w:r w:rsidRPr="00981125">
        <w:rPr>
          <w:rStyle w:val="Emphasis"/>
          <w:highlight w:val="cyan"/>
        </w:rPr>
        <w:t>independently</w:t>
      </w:r>
      <w:r w:rsidRPr="00981125">
        <w:rPr>
          <w:rStyle w:val="StyleUnderline"/>
          <w:highlight w:val="cyan"/>
        </w:rPr>
        <w:t xml:space="preserve"> of any</w:t>
      </w:r>
      <w:r w:rsidRPr="003118A3">
        <w:rPr>
          <w:rStyle w:val="StyleUnderline"/>
        </w:rPr>
        <w:t xml:space="preserve"> individual </w:t>
      </w:r>
      <w:r w:rsidRPr="00981125">
        <w:rPr>
          <w:rStyle w:val="Emphasis"/>
          <w:highlight w:val="cyan"/>
        </w:rPr>
        <w:t>critic</w:t>
      </w:r>
      <w:r w:rsidRPr="00981125">
        <w:rPr>
          <w:rStyle w:val="StyleUnderline"/>
          <w:highlight w:val="cyan"/>
        </w:rPr>
        <w:t xml:space="preserve">, with each desiring their </w:t>
      </w:r>
      <w:r w:rsidRPr="00981125">
        <w:rPr>
          <w:rStyle w:val="Emphasis"/>
          <w:highlight w:val="cyan"/>
        </w:rPr>
        <w:t>critique</w:t>
      </w:r>
      <w:r w:rsidRPr="00981125">
        <w:rPr>
          <w:rStyle w:val="StyleUnderline"/>
          <w:highlight w:val="cyan"/>
        </w:rPr>
        <w:t xml:space="preserve"> to </w:t>
      </w:r>
      <w:r w:rsidRPr="00981125">
        <w:rPr>
          <w:rStyle w:val="Emphasis"/>
          <w:highlight w:val="cyan"/>
        </w:rPr>
        <w:t>dominate</w:t>
      </w:r>
      <w:r w:rsidRPr="003118A3">
        <w:rPr>
          <w:rStyle w:val="StyleUnderline"/>
        </w:rPr>
        <w:t xml:space="preserve"> the </w:t>
      </w:r>
      <w:r w:rsidRPr="00981125">
        <w:rPr>
          <w:rStyle w:val="StyleUnderline"/>
          <w:highlight w:val="cyan"/>
        </w:rPr>
        <w:t>field</w:t>
      </w:r>
      <w:r w:rsidRPr="00B663F8">
        <w:rPr>
          <w:sz w:val="16"/>
        </w:rPr>
        <w:t xml:space="preserve">, much </w:t>
      </w:r>
      <w:r w:rsidRPr="00981125">
        <w:rPr>
          <w:rStyle w:val="StyleUnderline"/>
          <w:highlight w:val="cyan"/>
        </w:rPr>
        <w:t xml:space="preserve">like a </w:t>
      </w:r>
      <w:r w:rsidRPr="00981125">
        <w:rPr>
          <w:rStyle w:val="Emphasis"/>
          <w:highlight w:val="cyan"/>
        </w:rPr>
        <w:t>brand</w:t>
      </w:r>
      <w:r w:rsidRPr="00B663F8">
        <w:rPr>
          <w:sz w:val="16"/>
        </w:rPr>
        <w:t>.</w:t>
      </w:r>
    </w:p>
    <w:p w14:paraId="2FA8DB16" w14:textId="6A5FB24F" w:rsidR="000E4BF1" w:rsidRPr="008A4A16" w:rsidRDefault="000E4BF1" w:rsidP="000E4BF1">
      <w:pPr>
        <w:pStyle w:val="Heading4"/>
        <w:rPr>
          <w:rFonts w:cs="Arial"/>
        </w:rPr>
      </w:pPr>
      <w:r w:rsidRPr="008A4A16">
        <w:rPr>
          <w:rFonts w:cs="Arial"/>
        </w:rPr>
        <w:lastRenderedPageBreak/>
        <w:t xml:space="preserve">That is particularly true of </w:t>
      </w:r>
      <w:r w:rsidR="00015CC6">
        <w:rPr>
          <w:rFonts w:cs="Arial"/>
        </w:rPr>
        <w:t>Wyoming’s</w:t>
      </w:r>
      <w:r w:rsidRPr="008A4A16">
        <w:rPr>
          <w:rFonts w:cs="Arial"/>
        </w:rPr>
        <w:t xml:space="preserve"> attempt to locate dissent particularized to dominant heteronormative ideologies. </w:t>
      </w:r>
    </w:p>
    <w:p w14:paraId="7BE9AC96" w14:textId="77777777" w:rsidR="000E4BF1" w:rsidRPr="002A4CB7" w:rsidRDefault="000E4BF1" w:rsidP="000E4BF1">
      <w:r w:rsidRPr="008A4A16">
        <w:t>Zooey</w:t>
      </w:r>
      <w:r w:rsidRPr="008A4A16">
        <w:rPr>
          <w:rStyle w:val="Heading4Char"/>
          <w:rFonts w:cs="Arial"/>
        </w:rPr>
        <w:t xml:space="preserve"> Pook 18</w:t>
      </w:r>
      <w:r w:rsidRPr="008A4A16">
        <w:t xml:space="preserve">. PhD in Rhetoric and Professional Communication @ New Mexico State University, directs the LGBT+ program @ New Mexico State, MA in Communication @ Oakland University, MA in Philosophy @ University of Toledo. “QUEER IS THE NEW CAPITALISM: NEOLIBERAL TECHNOLOGIES AND A BLUEPRINT FOR THE LEFT BEYOND IDENTITY POLITICS.” May 2018. </w:t>
      </w:r>
    </w:p>
    <w:p w14:paraId="4E8EEF47" w14:textId="77777777" w:rsidR="000E4BF1" w:rsidRPr="008A4A16" w:rsidRDefault="000E4BF1" w:rsidP="000E4BF1">
      <w:pPr>
        <w:spacing w:line="240" w:lineRule="auto"/>
        <w:rPr>
          <w:sz w:val="16"/>
          <w:szCs w:val="16"/>
        </w:rPr>
      </w:pPr>
      <w:r w:rsidRPr="00E15288">
        <w:rPr>
          <w:rStyle w:val="StyleUnderline"/>
          <w:highlight w:val="cyan"/>
        </w:rPr>
        <w:t>Queer theory has lost</w:t>
      </w:r>
      <w:r w:rsidRPr="008A4A16">
        <w:rPr>
          <w:rStyle w:val="StyleUnderline"/>
        </w:rPr>
        <w:t xml:space="preserve"> sight of the </w:t>
      </w:r>
      <w:r w:rsidRPr="00E15288">
        <w:rPr>
          <w:rStyle w:val="StyleUnderline"/>
          <w:highlight w:val="cyan"/>
        </w:rPr>
        <w:t>ways political power and identity come to be and hold meaning</w:t>
      </w:r>
      <w:r w:rsidRPr="008A4A16">
        <w:rPr>
          <w:sz w:val="16"/>
        </w:rPr>
        <w:t xml:space="preserve"> in the present. </w:t>
      </w:r>
      <w:r w:rsidRPr="008A4A16">
        <w:rPr>
          <w:rStyle w:val="StyleUnderline"/>
        </w:rPr>
        <w:t>Once a powerful advocate</w:t>
      </w:r>
      <w:r w:rsidRPr="008A4A16">
        <w:rPr>
          <w:sz w:val="16"/>
        </w:rPr>
        <w:t xml:space="preserve"> for queer concerns, </w:t>
      </w:r>
      <w:r w:rsidRPr="008A4A16">
        <w:rPr>
          <w:rStyle w:val="StyleUnderline"/>
        </w:rPr>
        <w:t>queer theory</w:t>
      </w:r>
      <w:r w:rsidRPr="008A4A16">
        <w:rPr>
          <w:sz w:val="16"/>
        </w:rPr>
        <w:t xml:space="preserve"> today </w:t>
      </w:r>
      <w:r w:rsidRPr="008A4A16">
        <w:rPr>
          <w:rStyle w:val="StyleUnderline"/>
        </w:rPr>
        <w:t xml:space="preserve">finds itself in an unfamiliar terrain with archaic tools </w:t>
      </w:r>
      <w:r w:rsidRPr="008A4A16">
        <w:rPr>
          <w:sz w:val="16"/>
        </w:rPr>
        <w:t xml:space="preserve">in a rapidly evolving technological era. Concerns of the disciplinary age do not hold the weight they once did; </w:t>
      </w:r>
      <w:r w:rsidRPr="008A4A16">
        <w:rPr>
          <w:rStyle w:val="StyleUnderline"/>
        </w:rPr>
        <w:t>Gay marriage has been legalized, LGBT+ characters have emerged on t</w:t>
      </w:r>
      <w:r w:rsidRPr="008A4A16">
        <w:rPr>
          <w:sz w:val="16"/>
        </w:rPr>
        <w:t>ele</w:t>
      </w:r>
      <w:r w:rsidRPr="008A4A16">
        <w:rPr>
          <w:rStyle w:val="StyleUnderline"/>
        </w:rPr>
        <w:t>v</w:t>
      </w:r>
      <w:r w:rsidRPr="008A4A16">
        <w:rPr>
          <w:sz w:val="16"/>
        </w:rPr>
        <w:t>ision,</w:t>
      </w:r>
      <w:r w:rsidRPr="008A4A16">
        <w:rPr>
          <w:rStyle w:val="StyleUnderline"/>
        </w:rPr>
        <w:t xml:space="preserve"> and information technologies</w:t>
      </w:r>
      <w:r w:rsidRPr="008A4A16">
        <w:rPr>
          <w:sz w:val="16"/>
        </w:rPr>
        <w:t xml:space="preserve"> </w:t>
      </w:r>
      <w:r w:rsidRPr="008A4A16">
        <w:rPr>
          <w:rStyle w:val="StyleUnderline"/>
        </w:rPr>
        <w:t>absorb queer identity and experience</w:t>
      </w:r>
      <w:r w:rsidRPr="008A4A16">
        <w:rPr>
          <w:sz w:val="16"/>
        </w:rPr>
        <w:t xml:space="preserve"> along with everyone else’s. </w:t>
      </w:r>
      <w:r w:rsidRPr="00E15288">
        <w:rPr>
          <w:rStyle w:val="StyleUnderline"/>
          <w:highlight w:val="cyan"/>
        </w:rPr>
        <w:t>Deconstructing oppression does not hold</w:t>
      </w:r>
      <w:r w:rsidRPr="008A4A16">
        <w:rPr>
          <w:rStyle w:val="StyleUnderline"/>
        </w:rPr>
        <w:t xml:space="preserve"> much </w:t>
      </w:r>
      <w:r w:rsidRPr="00E15288">
        <w:rPr>
          <w:rStyle w:val="StyleUnderline"/>
          <w:highlight w:val="cyan"/>
        </w:rPr>
        <w:t>weight when LBGT+ bodies are</w:t>
      </w:r>
      <w:r w:rsidRPr="008A4A16">
        <w:rPr>
          <w:rStyle w:val="StyleUnderline"/>
        </w:rPr>
        <w:t xml:space="preserve"> being </w:t>
      </w:r>
      <w:r w:rsidRPr="00E15288">
        <w:rPr>
          <w:rStyle w:val="StyleUnderline"/>
          <w:highlight w:val="cyan"/>
        </w:rPr>
        <w:t>appropriated</w:t>
      </w:r>
      <w:r w:rsidRPr="008A4A16">
        <w:rPr>
          <w:rStyle w:val="StyleUnderline"/>
        </w:rPr>
        <w:t xml:space="preserve"> at rapid speeds </w:t>
      </w:r>
      <w:r w:rsidRPr="00E15288">
        <w:rPr>
          <w:rStyle w:val="StyleUnderline"/>
          <w:highlight w:val="cyan"/>
        </w:rPr>
        <w:t>by</w:t>
      </w:r>
      <w:r w:rsidRPr="008A4A16">
        <w:rPr>
          <w:rStyle w:val="StyleUnderline"/>
        </w:rPr>
        <w:t xml:space="preserve"> </w:t>
      </w:r>
      <w:r w:rsidRPr="008A4A16">
        <w:rPr>
          <w:sz w:val="16"/>
        </w:rPr>
        <w:t xml:space="preserve">information technologies and </w:t>
      </w:r>
      <w:r w:rsidRPr="00E15288">
        <w:rPr>
          <w:rStyle w:val="StyleUnderline"/>
          <w:highlight w:val="cyan"/>
        </w:rPr>
        <w:t>neoliberal policies.</w:t>
      </w:r>
      <w:r w:rsidRPr="008A4A16">
        <w:rPr>
          <w:rStyle w:val="StyleUnderline"/>
        </w:rPr>
        <w:t xml:space="preserve"> </w:t>
      </w:r>
      <w:r w:rsidRPr="008A4A16">
        <w:rPr>
          <w:sz w:val="16"/>
          <w:szCs w:val="16"/>
        </w:rPr>
        <w:t>For queer theory, the threat of extinction via irrelevance now looms. It is my intention to reimagine critique of identity and power through a reassessment of goals, tactics, and ontology, by way of a sober assessment of neoliberal politics and technology.</w:t>
      </w:r>
    </w:p>
    <w:p w14:paraId="5C7E4923" w14:textId="77777777" w:rsidR="000E4BF1" w:rsidRPr="008A4A16" w:rsidRDefault="000E4BF1" w:rsidP="000E4BF1">
      <w:pPr>
        <w:spacing w:line="240" w:lineRule="auto"/>
        <w:rPr>
          <w:sz w:val="14"/>
        </w:rPr>
      </w:pPr>
      <w:r w:rsidRPr="008A4A16">
        <w:rPr>
          <w:sz w:val="14"/>
        </w:rPr>
        <w:t>Queer studies began to emerge in the 1980’s with works such as those of Adrienne Rich, Catherine Mackinnon, and Eve Kosofksy Sedwick which questioned and interrogated an inherent heteronormativity that permeates Western ways of knowing and being. It was the argument of these scholars that without recognizing the internalized heterosexual structure within our thinking and culture, that critical scholars could not adequately grasp or make strides in the plight of gender and sexual inequality. Queer theorists are concerned with the ways that language and other symbolic modes of human comprehension are mediated through a heterosexual lens, such as those which dominate law, medicine, and the media, normalizing and disciplining bodies to heteronormative practices and knowledges, while violently excluding those who do not perform gender and sexuality in ways that adhere to heterosexual norms and logics (Wittig, 1992, p. 21-22). Thus, the task of queer theory is to locate, deconstruct, and reimagine these closed discourses through a plurality of techniques that open up possibilities for non-heterosexual and non-heteronormative expressions of bodies and minds. Queer theorists borrow from feminist theorists the notion of partiality, and place a necessary ethical and epistemological focus on the social location of the researcher and the possibilities that emerge from one’s distinct and unique social vantage point. Acknowledging partiality is in part a relation to a skepticism of the mastery of any discourse that works to promote discovery and ways of knowing that speak to a wider representation of bodies and ways of being in the world (Hall, 2005, p. 6).</w:t>
      </w:r>
    </w:p>
    <w:p w14:paraId="73C8B574" w14:textId="77777777" w:rsidR="000E4BF1" w:rsidRPr="008A4A16" w:rsidRDefault="000E4BF1" w:rsidP="000E4BF1">
      <w:pPr>
        <w:spacing w:line="240" w:lineRule="auto"/>
        <w:rPr>
          <w:sz w:val="14"/>
        </w:rPr>
      </w:pPr>
      <w:r w:rsidRPr="008A4A16">
        <w:rPr>
          <w:rStyle w:val="StyleUnderline"/>
        </w:rPr>
        <w:t>The goals of queer studies historically speak to the disciplinary age and utilize identity politics as their tool of choice. Deconstruction of</w:t>
      </w:r>
      <w:r w:rsidRPr="008A4A16">
        <w:rPr>
          <w:sz w:val="14"/>
        </w:rPr>
        <w:t xml:space="preserve"> othering </w:t>
      </w:r>
      <w:r w:rsidRPr="008A4A16">
        <w:rPr>
          <w:rStyle w:val="StyleUnderline"/>
        </w:rPr>
        <w:t xml:space="preserve">binaries, the </w:t>
      </w:r>
      <w:r w:rsidRPr="00E15288">
        <w:rPr>
          <w:rStyle w:val="StyleUnderline"/>
          <w:highlight w:val="cyan"/>
        </w:rPr>
        <w:t>dismantlement of heteronormative</w:t>
      </w:r>
      <w:r w:rsidRPr="008A4A16">
        <w:rPr>
          <w:sz w:val="14"/>
        </w:rPr>
        <w:t xml:space="preserve"> master </w:t>
      </w:r>
      <w:r w:rsidRPr="00E15288">
        <w:rPr>
          <w:rStyle w:val="StyleUnderline"/>
          <w:highlight w:val="cyan"/>
        </w:rPr>
        <w:t>discourses, and</w:t>
      </w:r>
      <w:r w:rsidRPr="008A4A16">
        <w:rPr>
          <w:sz w:val="14"/>
        </w:rPr>
        <w:t xml:space="preserve"> the </w:t>
      </w:r>
      <w:r w:rsidRPr="00E15288">
        <w:rPr>
          <w:rStyle w:val="StyleUnderline"/>
          <w:highlight w:val="cyan"/>
        </w:rPr>
        <w:t>dethroning</w:t>
      </w:r>
      <w:r w:rsidRPr="008A4A16">
        <w:rPr>
          <w:rStyle w:val="StyleUnderline"/>
        </w:rPr>
        <w:t xml:space="preserve"> of</w:t>
      </w:r>
      <w:r w:rsidRPr="008A4A16">
        <w:rPr>
          <w:sz w:val="14"/>
        </w:rPr>
        <w:t xml:space="preserve"> a </w:t>
      </w:r>
      <w:r w:rsidRPr="00E15288">
        <w:rPr>
          <w:rStyle w:val="StyleUnderline"/>
          <w:highlight w:val="cyan"/>
        </w:rPr>
        <w:t>patriarchal logocentrism are</w:t>
      </w:r>
      <w:r w:rsidRPr="008A4A16">
        <w:rPr>
          <w:rStyle w:val="StyleUnderline"/>
        </w:rPr>
        <w:t xml:space="preserve"> inherently the </w:t>
      </w:r>
      <w:r w:rsidRPr="00E15288">
        <w:rPr>
          <w:rStyle w:val="StyleUnderline"/>
          <w:highlight w:val="cyan"/>
        </w:rPr>
        <w:t>rhetorical tasks</w:t>
      </w:r>
      <w:r w:rsidRPr="008A4A16">
        <w:rPr>
          <w:rStyle w:val="StyleUnderline"/>
        </w:rPr>
        <w:t xml:space="preserve"> that mark the goals of queer theory. </w:t>
      </w:r>
      <w:r w:rsidRPr="008A4A16">
        <w:rPr>
          <w:sz w:val="14"/>
        </w:rPr>
        <w:t>To locate critique, and open these discourses creates the possibility to set the “terms of, and to profit in some way from, the operations of such an incoherence of definition” within them, and this amounts to a “discursive power” through “rhetorical leverage” (Sedgwick, 2008, p. 11). This kind of critical and generative discursive work can be evidenced by landmark queer texts such as John Sloop’s Disciplining Gender and Judith Butler’s Gender Trouble, which by way of evidencing and illuminating the construction of discursive heteronormative regimes that discipline and regulate the use of minds and bodies to heterosexual knowledges and practices, also move to create the possibility of agency through their transgression. Works such as Gayle Salamon’s Assuming a Body: Transgender and Rhetorics of Materiality, Roderick Fergusons (2004), Disidentifications: queers of color and the performance of politics, Jose Munoz (1999), and Jack Halberstam’s In a Queer Time and Place, are among the numerous works that continue this trend, interrogating the ways in which non-normative performances of bodies and identities work to open closed discourses of sexuality and gender, generating new conceptions of temporality and ways of being and knowing in the world.</w:t>
      </w:r>
    </w:p>
    <w:p w14:paraId="75E61900" w14:textId="77777777" w:rsidR="000E4BF1" w:rsidRPr="008A4A16" w:rsidRDefault="000E4BF1" w:rsidP="000E4BF1">
      <w:pPr>
        <w:spacing w:line="240" w:lineRule="auto"/>
        <w:rPr>
          <w:sz w:val="14"/>
        </w:rPr>
      </w:pPr>
      <w:r w:rsidRPr="008A4A16">
        <w:rPr>
          <w:sz w:val="14"/>
        </w:rPr>
        <w:t xml:space="preserve">It is my argument, and I think one that the aforementioned LaTour article sums up nicely, that </w:t>
      </w:r>
      <w:r w:rsidRPr="008A4A16">
        <w:rPr>
          <w:rStyle w:val="StyleUnderline"/>
        </w:rPr>
        <w:t xml:space="preserve">identity critique has become </w:t>
      </w:r>
      <w:r w:rsidRPr="008A4A16">
        <w:rPr>
          <w:rStyle w:val="Emphasis"/>
        </w:rPr>
        <w:t>stale</w:t>
      </w:r>
      <w:r w:rsidRPr="008A4A16">
        <w:rPr>
          <w:rStyle w:val="StyleUnderline"/>
        </w:rPr>
        <w:t xml:space="preserve"> and </w:t>
      </w:r>
      <w:r w:rsidRPr="008A4A16">
        <w:rPr>
          <w:rStyle w:val="Emphasis"/>
        </w:rPr>
        <w:t>formulaic</w:t>
      </w:r>
      <w:r w:rsidRPr="008A4A16">
        <w:rPr>
          <w:rStyle w:val="StyleUnderline"/>
        </w:rPr>
        <w:t xml:space="preserve">. </w:t>
      </w:r>
      <w:r w:rsidRPr="008A4A16">
        <w:rPr>
          <w:sz w:val="14"/>
        </w:rPr>
        <w:t xml:space="preserve">In The Straight Mind, Monique Wittig argues that </w:t>
      </w:r>
      <w:r w:rsidRPr="008A4A16">
        <w:rPr>
          <w:rStyle w:val="StyleUnderline"/>
        </w:rPr>
        <w:t>our task is to challenge and bring down the heteronormative discourses</w:t>
      </w:r>
      <w:r w:rsidRPr="008A4A16">
        <w:rPr>
          <w:sz w:val="14"/>
        </w:rPr>
        <w:t xml:space="preserve"> that order and limit our realities, </w:t>
      </w:r>
      <w:r w:rsidRPr="008A4A16">
        <w:rPr>
          <w:rStyle w:val="StyleUnderline"/>
        </w:rPr>
        <w:t xml:space="preserve">and not simply to create new categories of being, as those new identities would simply be rendered and mediated through the same terms of heterosexuality if this unconscious and overarching system is not challenged first </w:t>
      </w:r>
      <w:r w:rsidRPr="008A4A16">
        <w:rPr>
          <w:sz w:val="14"/>
        </w:rPr>
        <w:t xml:space="preserve">(Wittig, 1992, p. 21- 32). Despite the fact that this essay is a landmark and foundation text in queer theory, its tenets seem to have been forgotten or watered down through the materialization of a formula in the field. </w:t>
      </w:r>
      <w:r w:rsidRPr="008A4A16">
        <w:rPr>
          <w:rStyle w:val="StyleUnderline"/>
        </w:rPr>
        <w:t>A common reading that has emerged</w:t>
      </w:r>
      <w:r w:rsidRPr="008A4A16">
        <w:rPr>
          <w:sz w:val="14"/>
        </w:rPr>
        <w:t xml:space="preserve"> in queer theory </w:t>
      </w:r>
      <w:r w:rsidRPr="008A4A16">
        <w:rPr>
          <w:rStyle w:val="StyleUnderline"/>
        </w:rPr>
        <w:t>is one of equivalence, in which theorists conflate queer ways of being with heteronormative resistance. The examples are plentiful</w:t>
      </w:r>
      <w:r w:rsidRPr="008A4A16">
        <w:rPr>
          <w:sz w:val="14"/>
        </w:rPr>
        <w:t xml:space="preserve">, as the aforementioned text by Jack Halberstam sits as a prime example, alongside the work of Judith Butler, and the work of queer rhetorical scholars such as Karma Chavez (2010), Gayle Salamon (2010), and Emily Dianne Cram (2012), </w:t>
      </w:r>
      <w:r w:rsidRPr="008A4A16">
        <w:rPr>
          <w:rStyle w:val="StyleUnderline"/>
        </w:rPr>
        <w:t>which all take up performativity as a liberatory</w:t>
      </w:r>
      <w:r w:rsidRPr="008A4A16">
        <w:rPr>
          <w:sz w:val="14"/>
        </w:rPr>
        <w:t>, ontological</w:t>
      </w:r>
      <w:r w:rsidRPr="008A4A16">
        <w:rPr>
          <w:rStyle w:val="StyleUnderline"/>
        </w:rPr>
        <w:t xml:space="preserve"> tool. </w:t>
      </w:r>
      <w:r w:rsidRPr="008A4A16">
        <w:rPr>
          <w:sz w:val="14"/>
        </w:rPr>
        <w:t>It will late be my argument that Judith Butler’s widely popular notion of performativity in the early 90’s is what solidified this trend.</w:t>
      </w:r>
    </w:p>
    <w:p w14:paraId="175A0A91" w14:textId="77777777" w:rsidR="000E4BF1" w:rsidRDefault="000E4BF1" w:rsidP="000E4BF1">
      <w:pPr>
        <w:spacing w:line="240" w:lineRule="auto"/>
        <w:rPr>
          <w:sz w:val="14"/>
        </w:rPr>
      </w:pPr>
      <w:r w:rsidRPr="008A4A16">
        <w:rPr>
          <w:sz w:val="14"/>
        </w:rPr>
        <w:t xml:space="preserve">Academically, these works all utilize or attempt to theorize arguments that generally speak to the social phenomenon of identity politics, and the possibilities that arise with struggle based on racial or sexual difference. In short, identity politics attempt to bring a kind of subjectivity to notions of being and social organization, examining the ways that individuals are shaped and informed by their cultural experience, with an interest in how these social formations might challenge or speak to power. In queer theory, this has amounted to the ways in which queer ways of being might challenge or intervene in heterosexual discourses, thus locating selfdetermination as the ability to shape the ways in which notions of gender and sexuality are dictated. To draw a parallel, Malcom X famously wrote about the </w:t>
      </w:r>
      <w:r w:rsidRPr="008A4A16">
        <w:rPr>
          <w:sz w:val="14"/>
        </w:rPr>
        <w:lastRenderedPageBreak/>
        <w:t>binaries and definitions of black and white, and Stokely Carmichael (2015) advocated for the recognition of Black experience to inform a new kind of politics in America, both referencing the need to disrupt and ultimately gain a voice in the master discourse, illustrating the function of a politics organized around a shared political and social experience (p. 150- 174). Thus, identity politics rest on the ultimate belief that the experiences, knowledge, and practices of those who exist outside dominant conceptions of power and privilege contain the epistemological tools to liberate both the oppressed and the oppressor, from the dominant paradigms that determine their relations, by revealing the inherent oppression in their lived relationships.</w:t>
      </w:r>
    </w:p>
    <w:p w14:paraId="4895A35C" w14:textId="0DCD7703" w:rsidR="000E4BF1" w:rsidRDefault="000E4BF1" w:rsidP="000E4BF1">
      <w:pPr>
        <w:spacing w:line="240" w:lineRule="auto"/>
        <w:rPr>
          <w:sz w:val="16"/>
        </w:rPr>
      </w:pPr>
      <w:r w:rsidRPr="008A4A16">
        <w:rPr>
          <w:rStyle w:val="StyleUnderline"/>
        </w:rPr>
        <w:t xml:space="preserve">But </w:t>
      </w:r>
      <w:r w:rsidRPr="00E15288">
        <w:rPr>
          <w:rStyle w:val="Emphasis"/>
          <w:highlight w:val="cyan"/>
        </w:rPr>
        <w:t>what does a dominant discourse do</w:t>
      </w:r>
      <w:r w:rsidRPr="008A4A16">
        <w:rPr>
          <w:rStyle w:val="StyleUnderline"/>
        </w:rPr>
        <w:t xml:space="preserve"> or mean</w:t>
      </w:r>
      <w:r w:rsidRPr="008A4A16">
        <w:rPr>
          <w:sz w:val="16"/>
        </w:rPr>
        <w:t xml:space="preserve"> in 2018, </w:t>
      </w:r>
      <w:r w:rsidRPr="00E15288">
        <w:rPr>
          <w:rStyle w:val="Emphasis"/>
          <w:highlight w:val="cyan"/>
        </w:rPr>
        <w:t>when</w:t>
      </w:r>
      <w:r w:rsidRPr="008A4A16">
        <w:rPr>
          <w:sz w:val="16"/>
        </w:rPr>
        <w:t xml:space="preserve"> today, </w:t>
      </w:r>
      <w:r w:rsidRPr="00E15288">
        <w:rPr>
          <w:rStyle w:val="Emphasis"/>
          <w:highlight w:val="cyan"/>
        </w:rPr>
        <w:t xml:space="preserve">each click </w:t>
      </w:r>
      <w:r w:rsidRPr="00E15288">
        <w:rPr>
          <w:rStyle w:val="StyleUnderline"/>
          <w:highlight w:val="cyan"/>
        </w:rPr>
        <w:t xml:space="preserve">of the mouse </w:t>
      </w:r>
      <w:r w:rsidRPr="00E15288">
        <w:rPr>
          <w:rStyle w:val="Emphasis"/>
          <w:highlight w:val="cyan"/>
        </w:rPr>
        <w:t>turns infor</w:t>
      </w:r>
      <w:r w:rsidRPr="00E15288">
        <w:rPr>
          <w:rStyle w:val="StyleUnderline"/>
          <w:highlight w:val="cyan"/>
        </w:rPr>
        <w:t xml:space="preserve">mation </w:t>
      </w:r>
      <w:r w:rsidRPr="00E15288">
        <w:rPr>
          <w:rStyle w:val="Emphasis"/>
          <w:highlight w:val="cyan"/>
        </w:rPr>
        <w:t>into capital</w:t>
      </w:r>
      <w:r w:rsidRPr="00E15288">
        <w:rPr>
          <w:rStyle w:val="StyleUnderline"/>
          <w:highlight w:val="cyan"/>
        </w:rPr>
        <w:t>,</w:t>
      </w:r>
      <w:r w:rsidRPr="008A4A16">
        <w:rPr>
          <w:rStyle w:val="StyleUnderline"/>
        </w:rPr>
        <w:t xml:space="preserve"> and </w:t>
      </w:r>
      <w:r w:rsidRPr="00E15288">
        <w:rPr>
          <w:rStyle w:val="StyleUnderline"/>
          <w:highlight w:val="cyan"/>
        </w:rPr>
        <w:t>data is packaged</w:t>
      </w:r>
      <w:r w:rsidRPr="008A4A16">
        <w:rPr>
          <w:rStyle w:val="StyleUnderline"/>
        </w:rPr>
        <w:t xml:space="preserve">, repackaged, </w:t>
      </w:r>
      <w:r w:rsidRPr="00E15288">
        <w:rPr>
          <w:rStyle w:val="StyleUnderline"/>
          <w:highlight w:val="cyan"/>
        </w:rPr>
        <w:t>and sold all over the world in</w:t>
      </w:r>
      <w:r w:rsidRPr="008A4A16">
        <w:rPr>
          <w:rStyle w:val="StyleUnderline"/>
        </w:rPr>
        <w:t xml:space="preserve"> seconds, </w:t>
      </w:r>
      <w:r w:rsidRPr="00E15288">
        <w:rPr>
          <w:rStyle w:val="StyleUnderline"/>
          <w:highlight w:val="cyan"/>
        </w:rPr>
        <w:t>as</w:t>
      </w:r>
      <w:r w:rsidRPr="008A4A16">
        <w:rPr>
          <w:rStyle w:val="StyleUnderline"/>
        </w:rPr>
        <w:t xml:space="preserve"> economic </w:t>
      </w:r>
      <w:r w:rsidRPr="00E15288">
        <w:rPr>
          <w:rStyle w:val="StyleUnderline"/>
          <w:highlight w:val="cyan"/>
        </w:rPr>
        <w:t>wars are waged</w:t>
      </w:r>
      <w:r w:rsidRPr="008A4A16">
        <w:rPr>
          <w:rStyle w:val="StyleUnderline"/>
        </w:rPr>
        <w:t xml:space="preserve"> with virtual funds through algorithms?</w:t>
      </w:r>
      <w:r w:rsidRPr="008A4A16">
        <w:rPr>
          <w:sz w:val="16"/>
        </w:rPr>
        <w:t xml:space="preserve"> In his 1993 essay, “Feminism, Ideology and Deconstruction: A Pragmatist view,” Richard Rorty asks a controversial and important question: Even </w:t>
      </w:r>
      <w:r w:rsidRPr="00E15288">
        <w:rPr>
          <w:rStyle w:val="StyleUnderline"/>
          <w:highlight w:val="cyan"/>
        </w:rPr>
        <w:t>if all</w:t>
      </w:r>
      <w:r w:rsidRPr="008A4A16">
        <w:rPr>
          <w:rStyle w:val="StyleUnderline"/>
        </w:rPr>
        <w:t xml:space="preserve"> the logocentrisms, binaries, and technical discourses, which mediate </w:t>
      </w:r>
      <w:r w:rsidRPr="00E15288">
        <w:rPr>
          <w:rStyle w:val="StyleUnderline"/>
          <w:highlight w:val="cyan"/>
        </w:rPr>
        <w:t>heteronormative ideologies, were done away with,</w:t>
      </w:r>
      <w:r w:rsidRPr="008A4A16">
        <w:rPr>
          <w:rStyle w:val="StyleUnderline"/>
        </w:rPr>
        <w:t xml:space="preserve"> wouldn’t </w:t>
      </w:r>
      <w:r w:rsidRPr="00E15288">
        <w:rPr>
          <w:rStyle w:val="StyleUnderline"/>
          <w:highlight w:val="cyan"/>
        </w:rPr>
        <w:t>patriarchal power still persist</w:t>
      </w:r>
      <w:r w:rsidRPr="008A4A16">
        <w:rPr>
          <w:rStyle w:val="StyleUnderline"/>
        </w:rPr>
        <w:t xml:space="preserve">? </w:t>
      </w:r>
      <w:r w:rsidRPr="008A4A16">
        <w:rPr>
          <w:sz w:val="16"/>
        </w:rPr>
        <w:t xml:space="preserve">(p. 232). Rorty was speaking of the problematic force behind discourse, referencing systems of power and inequalities themselves, but today </w:t>
      </w:r>
      <w:r w:rsidRPr="008A4A16">
        <w:rPr>
          <w:rStyle w:val="StyleUnderline"/>
        </w:rPr>
        <w:t xml:space="preserve">things are only more complicated as </w:t>
      </w:r>
      <w:r w:rsidRPr="00E15288">
        <w:rPr>
          <w:rStyle w:val="Emphasis"/>
          <w:highlight w:val="cyan"/>
        </w:rPr>
        <w:t>individual thought</w:t>
      </w:r>
      <w:r w:rsidRPr="00E15288">
        <w:rPr>
          <w:rStyle w:val="StyleUnderline"/>
          <w:highlight w:val="cyan"/>
        </w:rPr>
        <w:t xml:space="preserve"> and </w:t>
      </w:r>
      <w:r w:rsidRPr="00E15288">
        <w:rPr>
          <w:rStyle w:val="Emphasis"/>
          <w:highlight w:val="cyan"/>
        </w:rPr>
        <w:t xml:space="preserve">expression </w:t>
      </w:r>
      <w:r w:rsidRPr="00E15288">
        <w:rPr>
          <w:rStyle w:val="StyleUnderline"/>
          <w:highlight w:val="cyan"/>
        </w:rPr>
        <w:t xml:space="preserve">are </w:t>
      </w:r>
      <w:r w:rsidRPr="00E15288">
        <w:rPr>
          <w:rStyle w:val="Emphasis"/>
          <w:highlight w:val="cyan"/>
        </w:rPr>
        <w:t>appropriated</w:t>
      </w:r>
      <w:r w:rsidRPr="00E15288">
        <w:rPr>
          <w:rStyle w:val="StyleUnderline"/>
          <w:highlight w:val="cyan"/>
        </w:rPr>
        <w:t xml:space="preserve"> </w:t>
      </w:r>
      <w:r w:rsidRPr="008A4A16">
        <w:rPr>
          <w:rStyle w:val="StyleUnderline"/>
        </w:rPr>
        <w:t xml:space="preserve">through our daily use of internet technologies. </w:t>
      </w:r>
      <w:r w:rsidRPr="008A4A16">
        <w:rPr>
          <w:sz w:val="16"/>
        </w:rPr>
        <w:t xml:space="preserve">In short, today it is not only power itself which poses a reasonable concern to those doing discourse analysis, but the appropriation of discourse and power into the singular flow of information and resources in the networks of neoliberal power. It will be my argument that </w:t>
      </w:r>
      <w:r w:rsidRPr="00E15288">
        <w:rPr>
          <w:rStyle w:val="StyleUnderline"/>
          <w:highlight w:val="cyan"/>
        </w:rPr>
        <w:t>queer theory</w:t>
      </w:r>
      <w:r w:rsidRPr="008A4A16">
        <w:rPr>
          <w:rStyle w:val="StyleUnderline"/>
        </w:rPr>
        <w:t xml:space="preserve"> will </w:t>
      </w:r>
      <w:r w:rsidRPr="00E15288">
        <w:rPr>
          <w:rStyle w:val="StyleUnderline"/>
          <w:highlight w:val="cyan"/>
        </w:rPr>
        <w:t xml:space="preserve">need a </w:t>
      </w:r>
      <w:r w:rsidRPr="00E15288">
        <w:rPr>
          <w:rStyle w:val="Emphasis"/>
          <w:highlight w:val="cyan"/>
        </w:rPr>
        <w:t xml:space="preserve">theoretical overhaul </w:t>
      </w:r>
      <w:r w:rsidRPr="00E15288">
        <w:rPr>
          <w:rStyle w:val="StyleUnderline"/>
          <w:highlight w:val="cyan"/>
        </w:rPr>
        <w:t>to</w:t>
      </w:r>
      <w:r w:rsidRPr="008A4A16">
        <w:rPr>
          <w:rStyle w:val="StyleUnderline"/>
        </w:rPr>
        <w:t xml:space="preserve"> form a viable system of </w:t>
      </w:r>
      <w:r w:rsidRPr="00E15288">
        <w:rPr>
          <w:rStyle w:val="StyleUnderline"/>
          <w:highlight w:val="cyan"/>
        </w:rPr>
        <w:t>critique</w:t>
      </w:r>
      <w:r w:rsidRPr="008A4A16">
        <w:rPr>
          <w:rStyle w:val="StyleUnderline"/>
        </w:rPr>
        <w:t xml:space="preserve"> to </w:t>
      </w:r>
      <w:r w:rsidRPr="008A4A16">
        <w:rPr>
          <w:sz w:val="16"/>
        </w:rPr>
        <w:t xml:space="preserve">make sense of and </w:t>
      </w:r>
      <w:r w:rsidRPr="008A4A16">
        <w:rPr>
          <w:rStyle w:val="StyleUnderline"/>
        </w:rPr>
        <w:t xml:space="preserve">challenge the ways which we emerge as </w:t>
      </w:r>
      <w:r w:rsidRPr="00E15288">
        <w:rPr>
          <w:rStyle w:val="Emphasis"/>
          <w:highlight w:val="cyan"/>
        </w:rPr>
        <w:t>postfordist subjects</w:t>
      </w:r>
      <w:r w:rsidRPr="008A4A16">
        <w:rPr>
          <w:rStyle w:val="Emphasis"/>
        </w:rPr>
        <w:t xml:space="preserve"> </w:t>
      </w:r>
      <w:r w:rsidRPr="008A4A16">
        <w:rPr>
          <w:rStyle w:val="StyleUnderline"/>
        </w:rPr>
        <w:t xml:space="preserve">through </w:t>
      </w:r>
      <w:r w:rsidRPr="008A4A16">
        <w:rPr>
          <w:sz w:val="16"/>
        </w:rPr>
        <w:t xml:space="preserve">our </w:t>
      </w:r>
      <w:r w:rsidRPr="008A4A16">
        <w:rPr>
          <w:rStyle w:val="StyleUnderline"/>
        </w:rPr>
        <w:t>mediation via</w:t>
      </w:r>
      <w:r w:rsidRPr="008A4A16">
        <w:rPr>
          <w:sz w:val="16"/>
        </w:rPr>
        <w:t xml:space="preserve"> information </w:t>
      </w:r>
      <w:r w:rsidRPr="008A4A16">
        <w:rPr>
          <w:rStyle w:val="StyleUnderline"/>
        </w:rPr>
        <w:t>tech</w:t>
      </w:r>
      <w:r w:rsidRPr="008A4A16">
        <w:rPr>
          <w:sz w:val="16"/>
        </w:rPr>
        <w:t xml:space="preserve">nologies. It is not through institutional discipline that power permeates our being any longer but through our orientation to exist through and for neoliberal networks via our participation on the internet. Today, </w:t>
      </w:r>
      <w:r w:rsidRPr="008A4A16">
        <w:rPr>
          <w:rStyle w:val="StyleUnderline"/>
        </w:rPr>
        <w:t>dominant discourses are algorithms and all voices are equally commodifiable.</w:t>
      </w:r>
      <w:r w:rsidRPr="008A4A16">
        <w:rPr>
          <w:sz w:val="16"/>
        </w:rPr>
        <w:t xml:space="preserve"> Michael Hardt and Antonio Negri speak of this totalization in their notion of Empire: “Empire manages hybrid identities, flexible hierarchies, and plural exchanges through modulating networks of command. The distinct national colors of the imperialist map of the world have merged and blended in the imperial global rainbow” (p. xii-xiii). Again, </w:t>
      </w:r>
      <w:r w:rsidRPr="008A4A16">
        <w:rPr>
          <w:rStyle w:val="StyleUnderline"/>
        </w:rPr>
        <w:t>how can queer identity challenge power when</w:t>
      </w:r>
      <w:r w:rsidRPr="008A4A16">
        <w:rPr>
          <w:rStyle w:val="Emphasis"/>
        </w:rPr>
        <w:t xml:space="preserve"> </w:t>
      </w:r>
      <w:r w:rsidRPr="00E15288">
        <w:rPr>
          <w:rStyle w:val="Emphasis"/>
          <w:highlight w:val="cyan"/>
        </w:rPr>
        <w:t>neoliberal power is already queer,</w:t>
      </w:r>
      <w:r w:rsidRPr="008A4A16">
        <w:rPr>
          <w:rStyle w:val="Emphasis"/>
        </w:rPr>
        <w:t xml:space="preserve"> </w:t>
      </w:r>
      <w:r w:rsidRPr="008A4A16">
        <w:rPr>
          <w:rStyle w:val="StyleUnderline"/>
        </w:rPr>
        <w:t>decentralized, without temporal boundaries, and completely immersive?</w:t>
      </w:r>
    </w:p>
    <w:p w14:paraId="2E97D30D" w14:textId="77777777" w:rsidR="00D0345B" w:rsidRDefault="00D0345B" w:rsidP="00D0345B">
      <w:pPr>
        <w:pStyle w:val="Heading4"/>
      </w:pPr>
      <w:r w:rsidRPr="00D56634">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w:t>
      </w:r>
      <w:r>
        <w:t>AFF</w:t>
      </w:r>
      <w:r w:rsidRPr="00D56634">
        <w:t xml:space="preserve"> is a practice of </w:t>
      </w:r>
      <w:r w:rsidRPr="00D56634">
        <w:rPr>
          <w:u w:val="single"/>
        </w:rPr>
        <w:t>counter-solidarity</w:t>
      </w:r>
      <w:r w:rsidRPr="00D56634">
        <w:t xml:space="preserve"> that helps elites </w:t>
      </w:r>
      <w:r w:rsidRPr="00D56634">
        <w:rPr>
          <w:u w:val="single"/>
        </w:rPr>
        <w:t>maintain power</w:t>
      </w:r>
      <w:r w:rsidRPr="00D56634">
        <w:t xml:space="preserve">. The alternative is </w:t>
      </w:r>
      <w:r w:rsidRPr="00D56634">
        <w:rPr>
          <w:u w:val="single"/>
        </w:rPr>
        <w:t>transformative anti-capitalist solidarity</w:t>
      </w:r>
      <w:r w:rsidRPr="00D56634">
        <w:t xml:space="preserve"> as a </w:t>
      </w:r>
      <w:r w:rsidRPr="00D56634">
        <w:rPr>
          <w:u w:val="single"/>
        </w:rPr>
        <w:t>means</w:t>
      </w:r>
      <w:r w:rsidRPr="00D56634">
        <w:t xml:space="preserve"> and an </w:t>
      </w:r>
      <w:r w:rsidRPr="00D56634">
        <w:rPr>
          <w:u w:val="single"/>
        </w:rPr>
        <w:t>end</w:t>
      </w:r>
      <w:r>
        <w:t>---</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11887849" w14:textId="77777777" w:rsidR="00D0345B" w:rsidRDefault="00D0345B" w:rsidP="00D0345B">
      <w:r w:rsidRPr="00F548B6">
        <w:rPr>
          <w:rStyle w:val="Style13ptBold"/>
        </w:rPr>
        <w:t>Taylor ’24</w:t>
      </w:r>
      <w:r>
        <w:t xml:space="preserve"> [Astra and Leah Hunt-Hendrix; 2024; co-founder of The Debt Collective; senior advisor at the American Economic Liberties Project, founder of Way to Win and Solidaire; Solidarity: The Past, Present, and Future of a World-Changing Idea, “Introduction,” p. 11-20; DML]</w:t>
      </w:r>
    </w:p>
    <w:p w14:paraId="3B7B44D6" w14:textId="77777777" w:rsidR="00D0345B" w:rsidRPr="00C04BA6" w:rsidRDefault="00D0345B" w:rsidP="00D0345B">
      <w:pPr>
        <w:rPr>
          <w:sz w:val="16"/>
        </w:rPr>
      </w:pPr>
      <w:r w:rsidRPr="00981125">
        <w:rPr>
          <w:rStyle w:val="StyleUnderline"/>
          <w:highlight w:val="cyan"/>
        </w:rPr>
        <w:t>While</w:t>
      </w:r>
      <w:r w:rsidRPr="00C04BA6">
        <w:rPr>
          <w:sz w:val="16"/>
        </w:rPr>
        <w:t xml:space="preserve"> a handful of </w:t>
      </w:r>
      <w:r w:rsidRPr="00981125">
        <w:rPr>
          <w:rStyle w:val="Emphasis"/>
          <w:highlight w:val="cyan"/>
        </w:rPr>
        <w:t>billionaires</w:t>
      </w:r>
      <w:r w:rsidRPr="00C04BA6">
        <w:rPr>
          <w:sz w:val="16"/>
        </w:rPr>
        <w:t xml:space="preserve"> can afford to </w:t>
      </w:r>
      <w:r w:rsidRPr="003118A3">
        <w:rPr>
          <w:rStyle w:val="StyleUnderline"/>
        </w:rPr>
        <w:t>take</w:t>
      </w:r>
      <w:r w:rsidRPr="00C04BA6">
        <w:rPr>
          <w:sz w:val="16"/>
        </w:rPr>
        <w:t xml:space="preserve"> vanity </w:t>
      </w:r>
      <w:r w:rsidRPr="003118A3">
        <w:rPr>
          <w:rStyle w:val="StyleUnderline"/>
        </w:rPr>
        <w:t xml:space="preserve">flights to </w:t>
      </w:r>
      <w:r w:rsidRPr="00D56634">
        <w:rPr>
          <w:rStyle w:val="Emphasis"/>
        </w:rPr>
        <w:t>space</w:t>
      </w:r>
      <w:r w:rsidRPr="003118A3">
        <w:rPr>
          <w:rStyle w:val="StyleUnderline"/>
        </w:rPr>
        <w:t xml:space="preserve"> and</w:t>
      </w:r>
      <w:r w:rsidRPr="00C04BA6">
        <w:rPr>
          <w:sz w:val="16"/>
        </w:rPr>
        <w:t xml:space="preserve"> pay top dollar for well-stocked bunkers to </w:t>
      </w:r>
      <w:r w:rsidRPr="00981125">
        <w:rPr>
          <w:rStyle w:val="StyleUnderline"/>
          <w:highlight w:val="cyan"/>
        </w:rPr>
        <w:t xml:space="preserve">ride out </w:t>
      </w:r>
      <w:r w:rsidRPr="00981125">
        <w:rPr>
          <w:rStyle w:val="Emphasis"/>
          <w:highlight w:val="cyan"/>
        </w:rPr>
        <w:t>climate catastrophes</w:t>
      </w:r>
      <w:r w:rsidRPr="00981125">
        <w:rPr>
          <w:rStyle w:val="StyleUnderline"/>
          <w:highlight w:val="cyan"/>
        </w:rPr>
        <w:t xml:space="preserve">, </w:t>
      </w:r>
      <w:r w:rsidRPr="00981125">
        <w:rPr>
          <w:rStyle w:val="Emphasis"/>
          <w:highlight w:val="cyan"/>
        </w:rPr>
        <w:t>billions</w:t>
      </w:r>
      <w:r w:rsidRPr="00C04BA6">
        <w:rPr>
          <w:sz w:val="16"/>
        </w:rPr>
        <w:t xml:space="preserve"> of people </w:t>
      </w:r>
      <w:r w:rsidRPr="00981125">
        <w:rPr>
          <w:rStyle w:val="StyleUnderline"/>
          <w:highlight w:val="cyan"/>
        </w:rPr>
        <w:t>live</w:t>
      </w:r>
      <w:r w:rsidRPr="003118A3">
        <w:rPr>
          <w:rStyle w:val="StyleUnderline"/>
        </w:rPr>
        <w:t xml:space="preserve"> in </w:t>
      </w:r>
      <w:r w:rsidRPr="00F548B6">
        <w:rPr>
          <w:rStyle w:val="Emphasis"/>
        </w:rPr>
        <w:t>poverty</w:t>
      </w:r>
      <w:r w:rsidRPr="003118A3">
        <w:rPr>
          <w:rStyle w:val="StyleUnderline"/>
        </w:rPr>
        <w:t xml:space="preserve"> </w:t>
      </w:r>
      <w:r w:rsidRPr="00981125">
        <w:rPr>
          <w:rStyle w:val="StyleUnderline"/>
          <w:highlight w:val="cyan"/>
        </w:rPr>
        <w:t xml:space="preserve">on a </w:t>
      </w:r>
      <w:r w:rsidRPr="00981125">
        <w:rPr>
          <w:rStyle w:val="Emphasis"/>
          <w:highlight w:val="cyan"/>
        </w:rPr>
        <w:t>collapsing planet</w:t>
      </w:r>
      <w:r w:rsidRPr="00C04BA6">
        <w:rPr>
          <w:sz w:val="16"/>
        </w:rPr>
        <w:t xml:space="preserve">, </w:t>
      </w:r>
      <w:r w:rsidRPr="003118A3">
        <w:rPr>
          <w:rStyle w:val="StyleUnderline"/>
        </w:rPr>
        <w:t xml:space="preserve">where </w:t>
      </w:r>
      <w:r w:rsidRPr="00F548B6">
        <w:rPr>
          <w:rStyle w:val="Emphasis"/>
        </w:rPr>
        <w:t xml:space="preserve">forest </w:t>
      </w:r>
      <w:r w:rsidRPr="00981125">
        <w:rPr>
          <w:rStyle w:val="Emphasis"/>
          <w:highlight w:val="cyan"/>
        </w:rPr>
        <w:t>fires</w:t>
      </w:r>
      <w:r w:rsidRPr="00981125">
        <w:rPr>
          <w:rStyle w:val="StyleUnderline"/>
          <w:highlight w:val="cyan"/>
        </w:rPr>
        <w:t xml:space="preserve"> rage and</w:t>
      </w:r>
      <w:r w:rsidRPr="00C04BA6">
        <w:rPr>
          <w:sz w:val="16"/>
        </w:rPr>
        <w:t xml:space="preserve"> up to one million different </w:t>
      </w:r>
      <w:r w:rsidRPr="00981125">
        <w:rPr>
          <w:rStyle w:val="StyleUnderline"/>
          <w:highlight w:val="cyan"/>
        </w:rPr>
        <w:t>species</w:t>
      </w:r>
      <w:r w:rsidRPr="003118A3">
        <w:rPr>
          <w:rStyle w:val="StyleUnderline"/>
        </w:rPr>
        <w:t xml:space="preserve"> are </w:t>
      </w:r>
      <w:r w:rsidRPr="00981125">
        <w:rPr>
          <w:rStyle w:val="StyleUnderline"/>
          <w:highlight w:val="cyan"/>
        </w:rPr>
        <w:t>on</w:t>
      </w:r>
      <w:r w:rsidRPr="003118A3">
        <w:rPr>
          <w:rStyle w:val="StyleUnderline"/>
        </w:rPr>
        <w:t xml:space="preserve"> the </w:t>
      </w:r>
      <w:r w:rsidRPr="00981125">
        <w:rPr>
          <w:rStyle w:val="Emphasis"/>
          <w:highlight w:val="cyan"/>
        </w:rPr>
        <w:t>verge</w:t>
      </w:r>
      <w:r w:rsidRPr="00981125">
        <w:rPr>
          <w:rStyle w:val="StyleUnderline"/>
          <w:highlight w:val="cyan"/>
        </w:rPr>
        <w:t xml:space="preserve"> of </w:t>
      </w:r>
      <w:r w:rsidRPr="00981125">
        <w:rPr>
          <w:rStyle w:val="Emphasis"/>
          <w:highlight w:val="cyan"/>
        </w:rPr>
        <w:t>extinction</w:t>
      </w:r>
      <w:r w:rsidRPr="00C04BA6">
        <w:rPr>
          <w:sz w:val="16"/>
        </w:rPr>
        <w:t xml:space="preserve">.[7] Sensing opportunity, </w:t>
      </w:r>
      <w:r w:rsidRPr="003118A3">
        <w:rPr>
          <w:rStyle w:val="StyleUnderline"/>
        </w:rPr>
        <w:t xml:space="preserve">those in power have </w:t>
      </w:r>
      <w:r w:rsidRPr="00F548B6">
        <w:rPr>
          <w:rStyle w:val="Emphasis"/>
        </w:rPr>
        <w:t>responded</w:t>
      </w:r>
      <w:r w:rsidRPr="003118A3">
        <w:rPr>
          <w:rStyle w:val="StyleUnderline"/>
        </w:rPr>
        <w:t xml:space="preserve"> to</w:t>
      </w:r>
      <w:r w:rsidRPr="00C04BA6">
        <w:rPr>
          <w:sz w:val="16"/>
        </w:rPr>
        <w:t xml:space="preserve"> our era’s </w:t>
      </w:r>
      <w:r w:rsidRPr="00F548B6">
        <w:rPr>
          <w:rStyle w:val="Emphasis"/>
        </w:rPr>
        <w:t>calamities</w:t>
      </w:r>
      <w:r w:rsidRPr="003118A3">
        <w:rPr>
          <w:rStyle w:val="StyleUnderline"/>
        </w:rPr>
        <w:t xml:space="preserve"> by</w:t>
      </w:r>
      <w:r w:rsidRPr="00C04BA6">
        <w:rPr>
          <w:sz w:val="16"/>
        </w:rPr>
        <w:t xml:space="preserve"> further exploiting regular people’s vulnerabilities, </w:t>
      </w:r>
      <w:r w:rsidRPr="00F548B6">
        <w:rPr>
          <w:rStyle w:val="Emphasis"/>
        </w:rPr>
        <w:t>capitalizing</w:t>
      </w:r>
      <w:r w:rsidRPr="003118A3">
        <w:rPr>
          <w:rStyle w:val="StyleUnderline"/>
        </w:rPr>
        <w:t xml:space="preserve"> on confusion and </w:t>
      </w:r>
      <w:r w:rsidRPr="00F548B6">
        <w:rPr>
          <w:rStyle w:val="Emphasis"/>
        </w:rPr>
        <w:t>resentment</w:t>
      </w:r>
      <w:r w:rsidRPr="003118A3">
        <w:rPr>
          <w:rStyle w:val="StyleUnderline"/>
        </w:rPr>
        <w:t xml:space="preserve">, and </w:t>
      </w:r>
      <w:r w:rsidRPr="00F548B6">
        <w:rPr>
          <w:rStyle w:val="Emphasis"/>
        </w:rPr>
        <w:t>scapegoating</w:t>
      </w:r>
      <w:r w:rsidRPr="003118A3">
        <w:rPr>
          <w:rStyle w:val="StyleUnderline"/>
        </w:rPr>
        <w:t xml:space="preserve"> their victims in order to </w:t>
      </w:r>
      <w:r w:rsidRPr="00F548B6">
        <w:rPr>
          <w:rStyle w:val="Emphasis"/>
        </w:rPr>
        <w:t>deflect blame</w:t>
      </w:r>
      <w:r w:rsidRPr="003118A3">
        <w:rPr>
          <w:rStyle w:val="StyleUnderline"/>
        </w:rPr>
        <w:t xml:space="preserve"> away from themselves</w:t>
      </w:r>
      <w:r w:rsidRPr="00C04BA6">
        <w:rPr>
          <w:sz w:val="16"/>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030CA80D" w14:textId="77777777" w:rsidR="00D0345B" w:rsidRPr="00C04BA6" w:rsidRDefault="00D0345B" w:rsidP="00D0345B">
      <w:pPr>
        <w:rPr>
          <w:sz w:val="16"/>
        </w:rPr>
      </w:pPr>
      <w:r w:rsidRPr="00C04BA6">
        <w:rPr>
          <w:sz w:val="16"/>
        </w:rPr>
        <w:t xml:space="preserve">Meanwhile, </w:t>
      </w:r>
      <w:r w:rsidRPr="003118A3">
        <w:rPr>
          <w:rStyle w:val="StyleUnderline"/>
        </w:rPr>
        <w:t>those who claim to represent the</w:t>
      </w:r>
      <w:r w:rsidRPr="00C04BA6">
        <w:rPr>
          <w:sz w:val="16"/>
        </w:rPr>
        <w:t xml:space="preserve"> political </w:t>
      </w:r>
      <w:r w:rsidRPr="003118A3">
        <w:rPr>
          <w:rStyle w:val="StyleUnderline"/>
        </w:rPr>
        <w:t>center</w:t>
      </w:r>
      <w:r w:rsidRPr="00C04BA6">
        <w:rPr>
          <w:sz w:val="16"/>
        </w:rPr>
        <w:t xml:space="preserve"> distinguish themselves by not being as extreme as this right-wing opposition, but they too </w:t>
      </w:r>
      <w:r w:rsidRPr="003118A3">
        <w:rPr>
          <w:rStyle w:val="StyleUnderline"/>
        </w:rPr>
        <w:t xml:space="preserve">use division in more </w:t>
      </w:r>
      <w:r w:rsidRPr="00F548B6">
        <w:rPr>
          <w:rStyle w:val="Emphasis"/>
        </w:rPr>
        <w:t>subtle</w:t>
      </w:r>
      <w:r w:rsidRPr="003118A3">
        <w:rPr>
          <w:rStyle w:val="StyleUnderline"/>
        </w:rPr>
        <w:t xml:space="preserve"> ways</w:t>
      </w:r>
      <w:r w:rsidRPr="00C04BA6">
        <w:rPr>
          <w:sz w:val="16"/>
        </w:rPr>
        <w:t xml:space="preserve">. For example, </w:t>
      </w:r>
      <w:r w:rsidRPr="003118A3">
        <w:rPr>
          <w:rStyle w:val="StyleUnderline"/>
        </w:rPr>
        <w:t>they pursue</w:t>
      </w:r>
      <w:r w:rsidRPr="00C04BA6">
        <w:rPr>
          <w:sz w:val="16"/>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w:t>
      </w:r>
      <w:r w:rsidRPr="00C04BA6">
        <w:rPr>
          <w:sz w:val="16"/>
        </w:rPr>
        <w:lastRenderedPageBreak/>
        <w:t xml:space="preserve">groups.[9] Whipped along by </w:t>
      </w:r>
      <w:r w:rsidRPr="003118A3">
        <w:rPr>
          <w:rStyle w:val="StyleUnderline"/>
        </w:rPr>
        <w:t xml:space="preserve">a strategy of </w:t>
      </w:r>
      <w:r w:rsidRPr="00D56634">
        <w:rPr>
          <w:rStyle w:val="Emphasis"/>
        </w:rPr>
        <w:t>divide</w:t>
      </w:r>
      <w:r w:rsidRPr="003118A3">
        <w:rPr>
          <w:rStyle w:val="StyleUnderline"/>
        </w:rPr>
        <w:t xml:space="preserve"> and </w:t>
      </w:r>
      <w:r w:rsidRPr="00D56634">
        <w:rPr>
          <w:rStyle w:val="Emphasis"/>
        </w:rPr>
        <w:t>conquer</w:t>
      </w:r>
      <w:r w:rsidRPr="00C04BA6">
        <w:rPr>
          <w:sz w:val="16"/>
        </w:rPr>
        <w:t xml:space="preserve">, liberal democracies </w:t>
      </w:r>
      <w:r w:rsidRPr="003118A3">
        <w:rPr>
          <w:rStyle w:val="StyleUnderline"/>
        </w:rPr>
        <w:t xml:space="preserve">the </w:t>
      </w:r>
      <w:r w:rsidRPr="00D56634">
        <w:rPr>
          <w:rStyle w:val="Emphasis"/>
        </w:rPr>
        <w:t>world</w:t>
      </w:r>
      <w:r w:rsidRPr="00C04BA6">
        <w:rPr>
          <w:sz w:val="16"/>
        </w:rPr>
        <w:t xml:space="preserve"> over </w:t>
      </w:r>
      <w:r w:rsidRPr="003118A3">
        <w:rPr>
          <w:rStyle w:val="StyleUnderline"/>
        </w:rPr>
        <w:t xml:space="preserve">appear to be </w:t>
      </w:r>
      <w:r w:rsidRPr="00F548B6">
        <w:rPr>
          <w:rStyle w:val="Emphasis"/>
        </w:rPr>
        <w:t>perpetually teetering</w:t>
      </w:r>
      <w:r w:rsidRPr="003118A3">
        <w:rPr>
          <w:rStyle w:val="StyleUnderline"/>
        </w:rPr>
        <w:t xml:space="preserve"> on the edge of social and political </w:t>
      </w:r>
      <w:r w:rsidRPr="00D56634">
        <w:rPr>
          <w:rStyle w:val="Emphasis"/>
        </w:rPr>
        <w:t>disaster</w:t>
      </w:r>
      <w:r w:rsidRPr="00C04BA6">
        <w:rPr>
          <w:sz w:val="16"/>
        </w:rPr>
        <w:t>, with hard-won social progress being systematically undone.</w:t>
      </w:r>
    </w:p>
    <w:p w14:paraId="1797BA31" w14:textId="77777777" w:rsidR="00D0345B" w:rsidRPr="00C04BA6" w:rsidRDefault="00D0345B" w:rsidP="00D0345B">
      <w:pPr>
        <w:rPr>
          <w:sz w:val="16"/>
        </w:rPr>
      </w:pPr>
      <w:r w:rsidRPr="00C04BA6">
        <w:rPr>
          <w:sz w:val="16"/>
        </w:rPr>
        <w:t xml:space="preserve">The premise of this book is simple: </w:t>
      </w:r>
      <w:r w:rsidRPr="00F548B6">
        <w:rPr>
          <w:rStyle w:val="Emphasis"/>
        </w:rPr>
        <w:t>shifting away</w:t>
      </w:r>
      <w:r w:rsidRPr="003118A3">
        <w:rPr>
          <w:rStyle w:val="StyleUnderline"/>
        </w:rPr>
        <w:t xml:space="preserve"> from this tragic course requires the conscious cultivation of </w:t>
      </w:r>
      <w:r w:rsidRPr="00981125">
        <w:rPr>
          <w:rStyle w:val="Emphasis"/>
          <w:highlight w:val="cyan"/>
        </w:rPr>
        <w:t>solidarity</w:t>
      </w:r>
      <w:r w:rsidRPr="00C04BA6">
        <w:rPr>
          <w:sz w:val="16"/>
        </w:rPr>
        <w:t xml:space="preserve">, an understudied concept that must be reclaimed from the history of social and political thought. Fundamentally, we understand solidarity as </w:t>
      </w:r>
      <w:r w:rsidRPr="003118A3">
        <w:rPr>
          <w:rStyle w:val="StyleUnderline"/>
        </w:rPr>
        <w:t xml:space="preserve">the recognition of our </w:t>
      </w:r>
      <w:r w:rsidRPr="00D56634">
        <w:rPr>
          <w:rStyle w:val="Emphasis"/>
        </w:rPr>
        <w:t>inherent interconnectedness</w:t>
      </w:r>
      <w:r w:rsidRPr="00C04BA6">
        <w:rPr>
          <w:sz w:val="16"/>
        </w:rPr>
        <w:t xml:space="preserve">, an attempt to build bonds of commonality across our differences. </w:t>
      </w:r>
      <w:r w:rsidRPr="003118A3">
        <w:rPr>
          <w:rStyle w:val="StyleUnderline"/>
        </w:rPr>
        <w:t xml:space="preserve">It </w:t>
      </w:r>
      <w:r w:rsidRPr="00981125">
        <w:rPr>
          <w:rStyle w:val="StyleUnderline"/>
          <w:highlight w:val="cyan"/>
        </w:rPr>
        <w:t>is</w:t>
      </w:r>
      <w:r w:rsidRPr="003118A3">
        <w:rPr>
          <w:rStyle w:val="StyleUnderline"/>
        </w:rPr>
        <w:t xml:space="preserve"> an </w:t>
      </w:r>
      <w:r w:rsidRPr="00D56634">
        <w:rPr>
          <w:rStyle w:val="Emphasis"/>
        </w:rPr>
        <w:t>ethos</w:t>
      </w:r>
      <w:r w:rsidRPr="003118A3">
        <w:rPr>
          <w:rStyle w:val="StyleUnderline"/>
        </w:rPr>
        <w:t xml:space="preserve"> and </w:t>
      </w:r>
      <w:r w:rsidRPr="00D56634">
        <w:rPr>
          <w:rStyle w:val="Emphasis"/>
        </w:rPr>
        <w:t>spur to action</w:t>
      </w:r>
      <w:r w:rsidRPr="003118A3">
        <w:rPr>
          <w:rStyle w:val="StyleUnderline"/>
        </w:rPr>
        <w:t xml:space="preserve"> rooted in the </w:t>
      </w:r>
      <w:r w:rsidRPr="00981125">
        <w:rPr>
          <w:rStyle w:val="Emphasis"/>
          <w:highlight w:val="cyan"/>
        </w:rPr>
        <w:t>acknowledgment</w:t>
      </w:r>
      <w:r w:rsidRPr="00981125">
        <w:rPr>
          <w:rStyle w:val="StyleUnderline"/>
          <w:highlight w:val="cyan"/>
        </w:rPr>
        <w:t xml:space="preserve"> that our lives are </w:t>
      </w:r>
      <w:r w:rsidRPr="00981125">
        <w:rPr>
          <w:rStyle w:val="Emphasis"/>
          <w:highlight w:val="cyan"/>
        </w:rPr>
        <w:t>intertwined</w:t>
      </w:r>
      <w:r w:rsidRPr="003118A3">
        <w:rPr>
          <w:rStyle w:val="StyleUnderline"/>
        </w:rPr>
        <w:t>. Intertwined</w:t>
      </w:r>
      <w:r w:rsidRPr="00C04BA6">
        <w:rPr>
          <w:sz w:val="16"/>
        </w:rPr>
        <w:t xml:space="preserve">, however, </w:t>
      </w:r>
      <w:r w:rsidRPr="003118A3">
        <w:rPr>
          <w:rStyle w:val="StyleUnderline"/>
        </w:rPr>
        <w:t xml:space="preserve">does </w:t>
      </w:r>
      <w:r w:rsidRPr="00981125">
        <w:rPr>
          <w:rStyle w:val="StyleUnderline"/>
          <w:highlight w:val="cyan"/>
        </w:rPr>
        <w:t>not</w:t>
      </w:r>
      <w:r w:rsidRPr="003118A3">
        <w:rPr>
          <w:rStyle w:val="StyleUnderline"/>
        </w:rPr>
        <w:t xml:space="preserve"> mean</w:t>
      </w:r>
      <w:r w:rsidRPr="00C04BA6">
        <w:rPr>
          <w:sz w:val="16"/>
        </w:rPr>
        <w:t xml:space="preserve"> </w:t>
      </w:r>
      <w:r w:rsidRPr="00981125">
        <w:rPr>
          <w:rStyle w:val="Emphasis"/>
          <w:highlight w:val="cyan"/>
        </w:rPr>
        <w:t>indistinguishable</w:t>
      </w:r>
      <w:r w:rsidRPr="00C04BA6">
        <w:rPr>
          <w:sz w:val="16"/>
        </w:rPr>
        <w:t>—</w:t>
      </w:r>
      <w:r w:rsidRPr="003118A3">
        <w:rPr>
          <w:rStyle w:val="StyleUnderline"/>
        </w:rPr>
        <w:t>solidarity depends on</w:t>
      </w:r>
      <w:r w:rsidRPr="00C04BA6">
        <w:rPr>
          <w:sz w:val="16"/>
        </w:rPr>
        <w:t xml:space="preserve"> difference, on </w:t>
      </w:r>
      <w:r w:rsidRPr="003118A3">
        <w:rPr>
          <w:rStyle w:val="StyleUnderline"/>
        </w:rPr>
        <w:t xml:space="preserve">recognizing that we are not all </w:t>
      </w:r>
      <w:r w:rsidRPr="00F548B6">
        <w:rPr>
          <w:rStyle w:val="Emphasis"/>
        </w:rPr>
        <w:t>exactly alike</w:t>
      </w:r>
      <w:r w:rsidRPr="003118A3">
        <w:rPr>
          <w:rStyle w:val="StyleUnderline"/>
        </w:rPr>
        <w:t xml:space="preserve"> but</w:t>
      </w:r>
      <w:r w:rsidRPr="00C04BA6">
        <w:rPr>
          <w:sz w:val="16"/>
        </w:rPr>
        <w:t xml:space="preserve"> that </w:t>
      </w:r>
      <w:r w:rsidRPr="003118A3">
        <w:rPr>
          <w:rStyle w:val="StyleUnderline"/>
        </w:rPr>
        <w:t xml:space="preserve">we can still </w:t>
      </w:r>
      <w:r w:rsidRPr="00D56634">
        <w:rPr>
          <w:rStyle w:val="Emphasis"/>
        </w:rPr>
        <w:t>come together</w:t>
      </w:r>
      <w:r w:rsidRPr="003118A3">
        <w:rPr>
          <w:rStyle w:val="StyleUnderline"/>
        </w:rPr>
        <w:t xml:space="preserve"> and take </w:t>
      </w:r>
      <w:r w:rsidRPr="00D56634">
        <w:rPr>
          <w:rStyle w:val="Emphasis"/>
        </w:rPr>
        <w:t>collective action</w:t>
      </w:r>
      <w:r w:rsidRPr="003118A3">
        <w:rPr>
          <w:rStyle w:val="StyleUnderline"/>
        </w:rPr>
        <w:t xml:space="preserve">. It is not unity </w:t>
      </w:r>
      <w:r w:rsidRPr="00981125">
        <w:rPr>
          <w:rStyle w:val="StyleUnderline"/>
          <w:highlight w:val="cyan"/>
        </w:rPr>
        <w:t xml:space="preserve">or </w:t>
      </w:r>
      <w:r w:rsidRPr="00981125">
        <w:rPr>
          <w:rStyle w:val="Emphasis"/>
          <w:highlight w:val="cyan"/>
        </w:rPr>
        <w:t>sameness</w:t>
      </w:r>
      <w:r w:rsidRPr="00981125">
        <w:rPr>
          <w:rStyle w:val="StyleUnderline"/>
          <w:highlight w:val="cyan"/>
        </w:rPr>
        <w:t>, but</w:t>
      </w:r>
      <w:r w:rsidRPr="003118A3">
        <w:rPr>
          <w:rStyle w:val="StyleUnderline"/>
        </w:rPr>
        <w:t xml:space="preserve"> a way of </w:t>
      </w:r>
      <w:r w:rsidRPr="00981125">
        <w:rPr>
          <w:rStyle w:val="Emphasis"/>
          <w:highlight w:val="cyan"/>
        </w:rPr>
        <w:t>connecting</w:t>
      </w:r>
      <w:r w:rsidRPr="00981125">
        <w:rPr>
          <w:rStyle w:val="StyleUnderline"/>
          <w:highlight w:val="cyan"/>
        </w:rPr>
        <w:t xml:space="preserve"> with others</w:t>
      </w:r>
      <w:r w:rsidRPr="00C04BA6">
        <w:rPr>
          <w:sz w:val="16"/>
        </w:rPr>
        <w:t xml:space="preserve">: </w:t>
      </w:r>
      <w:r w:rsidRPr="00981125">
        <w:rPr>
          <w:rStyle w:val="StyleUnderline"/>
          <w:highlight w:val="cyan"/>
        </w:rPr>
        <w:t xml:space="preserve">forging </w:t>
      </w:r>
      <w:r w:rsidRPr="00981125">
        <w:rPr>
          <w:rStyle w:val="Emphasis"/>
          <w:highlight w:val="cyan"/>
        </w:rPr>
        <w:t>new communities</w:t>
      </w:r>
      <w:r w:rsidRPr="003118A3">
        <w:rPr>
          <w:rStyle w:val="StyleUnderline"/>
        </w:rPr>
        <w:t xml:space="preserve">, developing </w:t>
      </w:r>
      <w:r w:rsidRPr="00981125">
        <w:rPr>
          <w:rStyle w:val="Emphasis"/>
          <w:highlight w:val="cyan"/>
        </w:rPr>
        <w:t>shared visions</w:t>
      </w:r>
      <w:r w:rsidRPr="00981125">
        <w:rPr>
          <w:rStyle w:val="StyleUnderline"/>
          <w:highlight w:val="cyan"/>
        </w:rPr>
        <w:t xml:space="preserve">, and building </w:t>
      </w:r>
      <w:r w:rsidRPr="00981125">
        <w:rPr>
          <w:rStyle w:val="Emphasis"/>
          <w:highlight w:val="cyan"/>
        </w:rPr>
        <w:t>power</w:t>
      </w:r>
      <w:r w:rsidRPr="003118A3">
        <w:rPr>
          <w:rStyle w:val="StyleUnderline"/>
        </w:rPr>
        <w:t xml:space="preserve"> to push for </w:t>
      </w:r>
      <w:r w:rsidRPr="00F548B6">
        <w:rPr>
          <w:rStyle w:val="Emphasis"/>
        </w:rPr>
        <w:t>social</w:t>
      </w:r>
      <w:r w:rsidRPr="003118A3">
        <w:rPr>
          <w:rStyle w:val="StyleUnderline"/>
        </w:rPr>
        <w:t xml:space="preserve"> change</w:t>
      </w:r>
      <w:r w:rsidRPr="00C04BA6">
        <w:rPr>
          <w:sz w:val="16"/>
        </w:rPr>
        <w:t>.</w:t>
      </w:r>
    </w:p>
    <w:p w14:paraId="32CE9783" w14:textId="77777777" w:rsidR="00D0345B" w:rsidRPr="00C04BA6" w:rsidRDefault="00D0345B" w:rsidP="00D0345B">
      <w:pPr>
        <w:rPr>
          <w:sz w:val="16"/>
        </w:rPr>
      </w:pPr>
      <w:r w:rsidRPr="00C04BA6">
        <w:rPr>
          <w:sz w:val="16"/>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3118A3">
        <w:rPr>
          <w:rStyle w:val="StyleUnderline"/>
        </w:rPr>
        <w:t>acting on this basic insight and imbuing our social dynamics with a sense of fellow-feeling</w:t>
      </w:r>
      <w:r w:rsidRPr="00C04BA6">
        <w:rPr>
          <w:sz w:val="16"/>
        </w:rPr>
        <w:t xml:space="preserve">. It </w:t>
      </w:r>
      <w:r w:rsidRPr="003118A3">
        <w:rPr>
          <w:rStyle w:val="StyleUnderline"/>
        </w:rPr>
        <w:t xml:space="preserve">is </w:t>
      </w:r>
      <w:r w:rsidRPr="00D56634">
        <w:rPr>
          <w:rStyle w:val="Emphasis"/>
        </w:rPr>
        <w:t>challenging</w:t>
      </w:r>
      <w:r w:rsidRPr="00C04BA6">
        <w:rPr>
          <w:sz w:val="16"/>
        </w:rPr>
        <w:t xml:space="preserve">, in part, </w:t>
      </w:r>
      <w:r w:rsidRPr="003118A3">
        <w:rPr>
          <w:rStyle w:val="StyleUnderline"/>
        </w:rPr>
        <w:t>because</w:t>
      </w:r>
      <w:r w:rsidRPr="00C04BA6">
        <w:rPr>
          <w:sz w:val="16"/>
        </w:rPr>
        <w:t xml:space="preserve"> we lack accessible, practical wisdom about solidarity as a political tradition. Nowhere is this truer than in the United States, where American </w:t>
      </w:r>
      <w:r w:rsidRPr="003118A3">
        <w:rPr>
          <w:rStyle w:val="StyleUnderline"/>
        </w:rPr>
        <w:t xml:space="preserve">culture emphasizes </w:t>
      </w:r>
      <w:r w:rsidRPr="00D56634">
        <w:rPr>
          <w:rStyle w:val="Emphasis"/>
        </w:rPr>
        <w:t>individualism</w:t>
      </w:r>
      <w:r w:rsidRPr="003118A3">
        <w:rPr>
          <w:rStyle w:val="StyleUnderline"/>
        </w:rPr>
        <w:t xml:space="preserve"> and </w:t>
      </w:r>
      <w:r w:rsidRPr="00D56634">
        <w:rPr>
          <w:rStyle w:val="Emphasis"/>
        </w:rPr>
        <w:t>personal freedom</w:t>
      </w:r>
      <w:r w:rsidRPr="00C04BA6">
        <w:rPr>
          <w:sz w:val="16"/>
        </w:rPr>
        <w:t xml:space="preserve"> above all. Beyond certain left- leaning circles where people sign their emails “in solidarity,” the principle rarely appears in mainstream culture or contemporary political discourse.</w:t>
      </w:r>
    </w:p>
    <w:p w14:paraId="3A973F6D" w14:textId="77777777" w:rsidR="00D0345B" w:rsidRPr="00C04BA6" w:rsidRDefault="00D0345B" w:rsidP="00D0345B">
      <w:pPr>
        <w:rPr>
          <w:sz w:val="16"/>
        </w:rPr>
      </w:pPr>
      <w:r w:rsidRPr="00C04BA6">
        <w:rPr>
          <w:sz w:val="16"/>
        </w:rPr>
        <w:t xml:space="preserve">And yet, despite being undervalued, solidarity has indelibly shaped the modern world. In the chapters ahead, we emphasize the role of </w:t>
      </w:r>
      <w:r w:rsidRPr="00981125">
        <w:rPr>
          <w:rStyle w:val="StyleUnderline"/>
          <w:highlight w:val="cyan"/>
        </w:rPr>
        <w:t>solidarity</w:t>
      </w:r>
      <w:r w:rsidRPr="00C04BA6">
        <w:rPr>
          <w:sz w:val="16"/>
        </w:rPr>
        <w:t xml:space="preserve"> in a particular historical and intellectual tradition that </w:t>
      </w:r>
      <w:r w:rsidRPr="00981125">
        <w:rPr>
          <w:rStyle w:val="Emphasis"/>
          <w:highlight w:val="cyan"/>
        </w:rPr>
        <w:t>stretches</w:t>
      </w:r>
      <w:r w:rsidRPr="00981125">
        <w:rPr>
          <w:rStyle w:val="StyleUnderline"/>
          <w:highlight w:val="cyan"/>
        </w:rPr>
        <w:t xml:space="preserve"> back to</w:t>
      </w:r>
      <w:r w:rsidRPr="00C04BA6">
        <w:rPr>
          <w:sz w:val="16"/>
        </w:rPr>
        <w:t xml:space="preserve"> the mid- nineteenth century and reaches around the globe, continuing through post–Civil War </w:t>
      </w:r>
      <w:r w:rsidRPr="00981125">
        <w:rPr>
          <w:rStyle w:val="Emphasis"/>
          <w:highlight w:val="cyan"/>
        </w:rPr>
        <w:t>Reconstruction</w:t>
      </w:r>
      <w:r w:rsidRPr="00981125">
        <w:rPr>
          <w:rStyle w:val="StyleUnderline"/>
          <w:highlight w:val="cyan"/>
        </w:rPr>
        <w:t xml:space="preserve">, </w:t>
      </w:r>
      <w:r w:rsidRPr="00981125">
        <w:rPr>
          <w:rStyle w:val="Emphasis"/>
          <w:highlight w:val="cyan"/>
        </w:rPr>
        <w:t>labor movements</w:t>
      </w:r>
      <w:r w:rsidRPr="00C04BA6">
        <w:rPr>
          <w:sz w:val="16"/>
        </w:rPr>
        <w:t xml:space="preserve">, the creation of </w:t>
      </w:r>
      <w:r w:rsidRPr="003118A3">
        <w:rPr>
          <w:rStyle w:val="StyleUnderline"/>
        </w:rPr>
        <w:t xml:space="preserve">the </w:t>
      </w:r>
      <w:r w:rsidRPr="00D56634">
        <w:rPr>
          <w:rStyle w:val="Emphasis"/>
        </w:rPr>
        <w:t>welfare state</w:t>
      </w:r>
      <w:r w:rsidRPr="00C04BA6">
        <w:rPr>
          <w:sz w:val="16"/>
        </w:rPr>
        <w:t xml:space="preserve"> in Europe and </w:t>
      </w:r>
      <w:r w:rsidRPr="003118A3">
        <w:rPr>
          <w:rStyle w:val="StyleUnderline"/>
        </w:rPr>
        <w:t xml:space="preserve">the </w:t>
      </w:r>
      <w:r w:rsidRPr="00D56634">
        <w:rPr>
          <w:rStyle w:val="Emphasis"/>
        </w:rPr>
        <w:t>New Deal</w:t>
      </w:r>
      <w:r w:rsidRPr="00C04BA6">
        <w:rPr>
          <w:sz w:val="16"/>
        </w:rPr>
        <w:t xml:space="preserve"> in the United States, </w:t>
      </w:r>
      <w:r w:rsidRPr="00981125">
        <w:rPr>
          <w:rStyle w:val="Emphasis"/>
          <w:highlight w:val="cyan"/>
        </w:rPr>
        <w:t>postcolonial movements</w:t>
      </w:r>
      <w:r w:rsidRPr="00C04BA6">
        <w:rPr>
          <w:sz w:val="16"/>
        </w:rPr>
        <w:t xml:space="preserve"> for independence, </w:t>
      </w:r>
      <w:r w:rsidRPr="003118A3">
        <w:rPr>
          <w:rStyle w:val="StyleUnderline"/>
        </w:rPr>
        <w:t>and into the present day</w:t>
      </w:r>
      <w:r w:rsidRPr="00C04BA6">
        <w:rPr>
          <w:sz w:val="16"/>
        </w:rPr>
        <w:t xml:space="preserve">—movements that have all, in various ways, fought to expand the bounds of democracy. As this history shows, </w:t>
      </w:r>
      <w:r w:rsidRPr="003118A3">
        <w:rPr>
          <w:rStyle w:val="StyleUnderline"/>
        </w:rPr>
        <w:t xml:space="preserve">solidarity requires </w:t>
      </w:r>
      <w:r w:rsidRPr="00D56634">
        <w:rPr>
          <w:rStyle w:val="Emphasis"/>
        </w:rPr>
        <w:t>intentional cultivation</w:t>
      </w:r>
      <w:r w:rsidRPr="00C04BA6">
        <w:rPr>
          <w:sz w:val="16"/>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counter-solidarity.”[10]</w:t>
      </w:r>
    </w:p>
    <w:p w14:paraId="57691356" w14:textId="77777777" w:rsidR="00D0345B" w:rsidRPr="00C04BA6" w:rsidRDefault="00D0345B" w:rsidP="00D0345B">
      <w:pPr>
        <w:rPr>
          <w:sz w:val="16"/>
          <w:szCs w:val="16"/>
        </w:rPr>
      </w:pPr>
      <w:r w:rsidRPr="00C04BA6">
        <w:rPr>
          <w:sz w:val="16"/>
        </w:rPr>
        <w:t xml:space="preserve">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w:t>
      </w:r>
      <w:r w:rsidRPr="00C04BA6">
        <w:rPr>
          <w:sz w:val="16"/>
          <w:szCs w:val="16"/>
        </w:rPr>
        <w:t>authority waned, philosophers and citizens wondered how society could hang together without a monarch or god.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7517A2CE" w14:textId="77777777" w:rsidR="00D0345B" w:rsidRPr="00C04BA6" w:rsidRDefault="00D0345B" w:rsidP="00D0345B">
      <w:pPr>
        <w:rPr>
          <w:sz w:val="16"/>
          <w:szCs w:val="16"/>
        </w:rPr>
      </w:pPr>
      <w:r w:rsidRPr="00C04BA6">
        <w:rPr>
          <w:sz w:val="16"/>
          <w:szCs w:val="16"/>
        </w:rPr>
        <w:t xml:space="preserve">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in the midst of the moral landscape of our Modern Age. It is familiar in an everyday sense, and yet it has remained a foreign body…Until now, the geologists familiar with this landscape—Modern Age moral philosophers—have taken it for granted, have </w:t>
      </w:r>
      <w:r w:rsidRPr="00C04BA6">
        <w:rPr>
          <w:sz w:val="16"/>
          <w:szCs w:val="16"/>
        </w:rPr>
        <w:lastRenderedPageBreak/>
        <w:t>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26CDAD80" w14:textId="77777777" w:rsidR="00D0345B" w:rsidRPr="00C04BA6" w:rsidRDefault="00D0345B" w:rsidP="00D0345B">
      <w:pPr>
        <w:rPr>
          <w:sz w:val="16"/>
          <w:szCs w:val="16"/>
        </w:rPr>
      </w:pPr>
      <w:r w:rsidRPr="00C04BA6">
        <w:rPr>
          <w:sz w:val="16"/>
          <w:szCs w:val="16"/>
        </w:rPr>
        <w:t>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solidarity is not only a thought or a feeling, a theory or a principle—it is also something you do, and it must involve others. In various ways, solidarity is related to, but distinct from, both community and identity. Inasmuch as it is something experienced, it is not a given but must be generated; made, not found. Unlike the concepts of freedom and equality, solidarity does not lend itself to tidy philosophical formulations; unlike democracy, you cannot reduce it to a set of clearly defined procedures; unlike justice, solidarity is not objective and universal but is always invested in specific people and outcomes. Implying positive obligations to act, solidarity is untidy, particular, interested, engaged. These qualities make solidarity a difficult subject for people who prefer their politics more abstract and less messy, but they are precisely why we find the concept so interesting and vital.</w:t>
      </w:r>
    </w:p>
    <w:p w14:paraId="3B85DA4C" w14:textId="77777777" w:rsidR="00D0345B" w:rsidRPr="00C04BA6" w:rsidRDefault="00D0345B" w:rsidP="00D0345B">
      <w:pPr>
        <w:rPr>
          <w:sz w:val="16"/>
          <w:szCs w:val="16"/>
        </w:rPr>
      </w:pPr>
      <w:r w:rsidRPr="00C04BA6">
        <w:rPr>
          <w:sz w:val="16"/>
          <w:szCs w:val="16"/>
        </w:rPr>
        <w:t>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Marx and his most prominent followers never truly dealt with the fact that solidarity is something that needs to be constructed, assuming that workers would inevitably come together to mobilize due to their shared economic circumstances. This belief that economic class made solidarity a given was evidenced by Friedrich Engels’s insistence that “the simple feeling of solidarity, based on an insight into the sameness of the class position, is sufficient in order to create amongst all of the laborers of all countries and languages one large and cohesive proletariat party.”[14] Confidence in a prophecy that would not come to pass consigned the word to the realm of rhetoric—a term for union meetings, propaganda, and song, rather than a robust principle that could guide practice and help usher in a truly revolutionary era.</w:t>
      </w:r>
    </w:p>
    <w:p w14:paraId="19146470" w14:textId="77777777" w:rsidR="00D0345B" w:rsidRPr="00C04BA6" w:rsidRDefault="00D0345B" w:rsidP="00D0345B">
      <w:pPr>
        <w:rPr>
          <w:sz w:val="16"/>
        </w:rPr>
      </w:pPr>
      <w:r w:rsidRPr="00C04BA6">
        <w:rPr>
          <w:sz w:val="16"/>
        </w:rPr>
        <w:t xml:space="preserve">Today, </w:t>
      </w:r>
      <w:r w:rsidRPr="003118A3">
        <w:rPr>
          <w:rStyle w:val="StyleUnderline"/>
        </w:rPr>
        <w:t xml:space="preserve">we are in the midst of a </w:t>
      </w:r>
      <w:r w:rsidRPr="00D56634">
        <w:rPr>
          <w:rStyle w:val="Emphasis"/>
        </w:rPr>
        <w:t>massive political realignment</w:t>
      </w:r>
      <w:r w:rsidRPr="00C04BA6">
        <w:rPr>
          <w:sz w:val="16"/>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3118A3">
        <w:rPr>
          <w:rStyle w:val="StyleUnderline"/>
        </w:rPr>
        <w:t xml:space="preserve">the </w:t>
      </w:r>
      <w:r w:rsidRPr="00981125">
        <w:rPr>
          <w:rStyle w:val="Emphasis"/>
          <w:highlight w:val="cyan"/>
        </w:rPr>
        <w:t>neolib</w:t>
      </w:r>
      <w:r w:rsidRPr="003118A3">
        <w:rPr>
          <w:rStyle w:val="StyleUnderline"/>
        </w:rPr>
        <w:t xml:space="preserve">eral economic </w:t>
      </w:r>
      <w:r w:rsidRPr="00981125">
        <w:rPr>
          <w:rStyle w:val="Emphasis"/>
          <w:highlight w:val="cyan"/>
        </w:rPr>
        <w:t>paradigm</w:t>
      </w:r>
      <w:r w:rsidRPr="00C04BA6">
        <w:rPr>
          <w:sz w:val="16"/>
        </w:rPr>
        <w:t xml:space="preserve"> that both parties have adhered to for decades, which conscripts the state into a project of protecting markets, restricting democracy, and sabotaging solidarity, </w:t>
      </w:r>
      <w:r w:rsidRPr="00981125">
        <w:rPr>
          <w:rStyle w:val="StyleUnderline"/>
          <w:highlight w:val="cyan"/>
        </w:rPr>
        <w:t xml:space="preserve">appears </w:t>
      </w:r>
      <w:r w:rsidRPr="00981125">
        <w:rPr>
          <w:rStyle w:val="Emphasis"/>
          <w:highlight w:val="cyan"/>
        </w:rPr>
        <w:t>exhausted</w:t>
      </w:r>
      <w:r w:rsidRPr="00C04BA6">
        <w:rPr>
          <w:sz w:val="16"/>
        </w:rPr>
        <w:t xml:space="preserve"> after fifty years of dominance, </w:t>
      </w:r>
      <w:r w:rsidRPr="00981125">
        <w:rPr>
          <w:rStyle w:val="StyleUnderline"/>
          <w:highlight w:val="cyan"/>
        </w:rPr>
        <w:t xml:space="preserve">but it is </w:t>
      </w:r>
      <w:r w:rsidRPr="00981125">
        <w:rPr>
          <w:rStyle w:val="Emphasis"/>
          <w:highlight w:val="cyan"/>
        </w:rPr>
        <w:t>unclear</w:t>
      </w:r>
      <w:r w:rsidRPr="00981125">
        <w:rPr>
          <w:rStyle w:val="StyleUnderline"/>
          <w:highlight w:val="cyan"/>
        </w:rPr>
        <w:t xml:space="preserve"> what will </w:t>
      </w:r>
      <w:r w:rsidRPr="00981125">
        <w:rPr>
          <w:rStyle w:val="Emphasis"/>
          <w:highlight w:val="cyan"/>
        </w:rPr>
        <w:t>supersede</w:t>
      </w:r>
      <w:r w:rsidRPr="00981125">
        <w:rPr>
          <w:rStyle w:val="StyleUnderline"/>
          <w:highlight w:val="cyan"/>
        </w:rPr>
        <w:t xml:space="preserve"> it, and </w:t>
      </w:r>
      <w:r w:rsidRPr="00981125">
        <w:rPr>
          <w:rStyle w:val="Emphasis"/>
          <w:highlight w:val="cyan"/>
        </w:rPr>
        <w:t>whether</w:t>
      </w:r>
      <w:r w:rsidRPr="003118A3">
        <w:rPr>
          <w:rStyle w:val="StyleUnderline"/>
        </w:rPr>
        <w:t xml:space="preserve"> what comes </w:t>
      </w:r>
      <w:r w:rsidRPr="00981125">
        <w:rPr>
          <w:rStyle w:val="StyleUnderline"/>
          <w:highlight w:val="cyan"/>
        </w:rPr>
        <w:t xml:space="preserve">next will be </w:t>
      </w:r>
      <w:r w:rsidRPr="00981125">
        <w:rPr>
          <w:rStyle w:val="Emphasis"/>
          <w:highlight w:val="cyan"/>
        </w:rPr>
        <w:t>better</w:t>
      </w:r>
      <w:r w:rsidRPr="00981125">
        <w:rPr>
          <w:rStyle w:val="StyleUnderline"/>
          <w:highlight w:val="cyan"/>
        </w:rPr>
        <w:t xml:space="preserve"> or </w:t>
      </w:r>
      <w:r w:rsidRPr="00981125">
        <w:rPr>
          <w:rStyle w:val="Emphasis"/>
          <w:highlight w:val="cyan"/>
        </w:rPr>
        <w:t>worse</w:t>
      </w:r>
      <w:r w:rsidRPr="003118A3">
        <w:rPr>
          <w:rStyle w:val="StyleUnderline"/>
        </w:rPr>
        <w:t xml:space="preserve"> than our </w:t>
      </w:r>
      <w:r w:rsidRPr="00F548B6">
        <w:rPr>
          <w:rStyle w:val="Emphasis"/>
        </w:rPr>
        <w:t>current condition</w:t>
      </w:r>
      <w:r w:rsidRPr="00C04BA6">
        <w:rPr>
          <w:sz w:val="16"/>
        </w:rPr>
        <w:t>.[15] We sit at a moment of significant opportunity and threat. To move forward, we must grapple with the questions of how to build solidarity and with whom.</w:t>
      </w:r>
    </w:p>
    <w:p w14:paraId="3E5DD376" w14:textId="77777777" w:rsidR="00D0345B" w:rsidRPr="00C04BA6" w:rsidRDefault="00D0345B" w:rsidP="00D0345B">
      <w:pPr>
        <w:rPr>
          <w:sz w:val="16"/>
        </w:rPr>
      </w:pPr>
      <w:r w:rsidRPr="00C04BA6">
        <w:rPr>
          <w:sz w:val="16"/>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3118A3">
        <w:rPr>
          <w:rStyle w:val="StyleUnderline"/>
        </w:rPr>
        <w:t xml:space="preserve">Successfully </w:t>
      </w:r>
      <w:r w:rsidRPr="00981125">
        <w:rPr>
          <w:rStyle w:val="StyleUnderline"/>
          <w:highlight w:val="cyan"/>
        </w:rPr>
        <w:t xml:space="preserve">resisting </w:t>
      </w:r>
      <w:r w:rsidRPr="00981125">
        <w:rPr>
          <w:rStyle w:val="Emphasis"/>
          <w:highlight w:val="cyan"/>
        </w:rPr>
        <w:t>plutocratic</w:t>
      </w:r>
      <w:r w:rsidRPr="00F548B6">
        <w:rPr>
          <w:rStyle w:val="Emphasis"/>
        </w:rPr>
        <w:t xml:space="preserve"> effort</w:t>
      </w:r>
      <w:r w:rsidRPr="00981125">
        <w:rPr>
          <w:rStyle w:val="Emphasis"/>
          <w:highlight w:val="cyan"/>
        </w:rPr>
        <w:t>s</w:t>
      </w:r>
      <w:r w:rsidRPr="003118A3">
        <w:rPr>
          <w:rStyle w:val="StyleUnderline"/>
        </w:rPr>
        <w:t xml:space="preserve"> to split people apart</w:t>
      </w:r>
      <w:r w:rsidRPr="00C04BA6">
        <w:rPr>
          <w:sz w:val="16"/>
        </w:rPr>
        <w:t xml:space="preserve"> in order to dominate public life </w:t>
      </w:r>
      <w:r w:rsidRPr="00981125">
        <w:rPr>
          <w:rStyle w:val="StyleUnderline"/>
          <w:highlight w:val="cyan"/>
        </w:rPr>
        <w:t>requires</w:t>
      </w:r>
      <w:r w:rsidRPr="003118A3">
        <w:rPr>
          <w:rStyle w:val="StyleUnderline"/>
        </w:rPr>
        <w:t xml:space="preserve"> creating </w:t>
      </w:r>
      <w:r w:rsidRPr="00981125">
        <w:rPr>
          <w:rStyle w:val="Emphasis"/>
          <w:highlight w:val="cyan"/>
        </w:rPr>
        <w:t>new coalitions</w:t>
      </w:r>
      <w:r w:rsidRPr="00981125">
        <w:rPr>
          <w:rStyle w:val="StyleUnderline"/>
          <w:highlight w:val="cyan"/>
        </w:rPr>
        <w:t xml:space="preserve"> that have the power to </w:t>
      </w:r>
      <w:r w:rsidRPr="00981125">
        <w:rPr>
          <w:rStyle w:val="Emphasis"/>
          <w:highlight w:val="cyan"/>
        </w:rPr>
        <w:t>influence our laws</w:t>
      </w:r>
      <w:r w:rsidRPr="00981125">
        <w:rPr>
          <w:rStyle w:val="StyleUnderline"/>
          <w:highlight w:val="cyan"/>
        </w:rPr>
        <w:t xml:space="preserve"> and </w:t>
      </w:r>
      <w:r w:rsidRPr="00981125">
        <w:rPr>
          <w:rStyle w:val="Emphasis"/>
          <w:highlight w:val="cyan"/>
        </w:rPr>
        <w:t>institutions</w:t>
      </w:r>
      <w:r w:rsidRPr="003118A3">
        <w:rPr>
          <w:rStyle w:val="StyleUnderline"/>
        </w:rPr>
        <w:t xml:space="preserve">, and </w:t>
      </w:r>
      <w:r w:rsidRPr="00981125">
        <w:rPr>
          <w:rStyle w:val="StyleUnderline"/>
          <w:highlight w:val="cyan"/>
        </w:rPr>
        <w:t>developing</w:t>
      </w:r>
      <w:r w:rsidRPr="003118A3">
        <w:rPr>
          <w:rStyle w:val="StyleUnderline"/>
        </w:rPr>
        <w:t xml:space="preserve"> the </w:t>
      </w:r>
      <w:r w:rsidRPr="00981125">
        <w:rPr>
          <w:rStyle w:val="Emphasis"/>
          <w:highlight w:val="cyan"/>
        </w:rPr>
        <w:t>stamina</w:t>
      </w:r>
      <w:r w:rsidRPr="00981125">
        <w:rPr>
          <w:rStyle w:val="StyleUnderline"/>
          <w:highlight w:val="cyan"/>
        </w:rPr>
        <w:t xml:space="preserve"> to </w:t>
      </w:r>
      <w:r w:rsidRPr="00981125">
        <w:rPr>
          <w:rStyle w:val="Emphasis"/>
          <w:highlight w:val="cyan"/>
        </w:rPr>
        <w:t>sustain</w:t>
      </w:r>
      <w:r w:rsidRPr="00981125">
        <w:rPr>
          <w:rStyle w:val="StyleUnderline"/>
          <w:highlight w:val="cyan"/>
        </w:rPr>
        <w:t xml:space="preserve"> these</w:t>
      </w:r>
      <w:r w:rsidRPr="003118A3">
        <w:rPr>
          <w:rStyle w:val="StyleUnderline"/>
        </w:rPr>
        <w:t xml:space="preserve"> new political forms. By </w:t>
      </w:r>
      <w:r w:rsidRPr="00981125">
        <w:rPr>
          <w:rStyle w:val="StyleUnderline"/>
          <w:highlight w:val="cyan"/>
        </w:rPr>
        <w:t>conceiving</w:t>
      </w:r>
      <w:r w:rsidRPr="003118A3">
        <w:rPr>
          <w:rStyle w:val="StyleUnderline"/>
        </w:rPr>
        <w:t xml:space="preserve"> of </w:t>
      </w:r>
      <w:r w:rsidRPr="00981125">
        <w:rPr>
          <w:rStyle w:val="StyleUnderline"/>
          <w:highlight w:val="cyan"/>
        </w:rPr>
        <w:t xml:space="preserve">ourselves as </w:t>
      </w:r>
      <w:r w:rsidRPr="00981125">
        <w:rPr>
          <w:rStyle w:val="Emphasis"/>
          <w:highlight w:val="cyan"/>
        </w:rPr>
        <w:t>intrinsically bound</w:t>
      </w:r>
      <w:r w:rsidRPr="003118A3">
        <w:rPr>
          <w:rStyle w:val="StyleUnderline"/>
        </w:rPr>
        <w:t xml:space="preserve"> in relationships of </w:t>
      </w:r>
      <w:r w:rsidRPr="00F548B6">
        <w:rPr>
          <w:rStyle w:val="Emphasis"/>
        </w:rPr>
        <w:t>mutuality</w:t>
      </w:r>
      <w:r w:rsidRPr="003118A3">
        <w:rPr>
          <w:rStyle w:val="StyleUnderline"/>
        </w:rPr>
        <w:t xml:space="preserve"> and care</w:t>
      </w:r>
      <w:r w:rsidRPr="00C04BA6">
        <w:rPr>
          <w:sz w:val="16"/>
        </w:rPr>
        <w:t xml:space="preserve"> that span generations, </w:t>
      </w:r>
      <w:r w:rsidRPr="003118A3">
        <w:rPr>
          <w:rStyle w:val="StyleUnderline"/>
        </w:rPr>
        <w:t xml:space="preserve">we </w:t>
      </w:r>
      <w:r w:rsidRPr="00981125">
        <w:rPr>
          <w:rStyle w:val="StyleUnderline"/>
          <w:highlight w:val="cyan"/>
        </w:rPr>
        <w:t xml:space="preserve">can understand our </w:t>
      </w:r>
      <w:r w:rsidRPr="00981125">
        <w:rPr>
          <w:rStyle w:val="Emphasis"/>
          <w:highlight w:val="cyan"/>
        </w:rPr>
        <w:t>obligation</w:t>
      </w:r>
      <w:r w:rsidRPr="00981125">
        <w:rPr>
          <w:rStyle w:val="StyleUnderline"/>
          <w:highlight w:val="cyan"/>
        </w:rPr>
        <w:t xml:space="preserve"> to provide</w:t>
      </w:r>
      <w:r w:rsidRPr="003118A3">
        <w:rPr>
          <w:rStyle w:val="StyleUnderline"/>
        </w:rPr>
        <w:t xml:space="preserve"> a secure and dignified life to others while also </w:t>
      </w:r>
      <w:r w:rsidRPr="00981125">
        <w:rPr>
          <w:rStyle w:val="Emphasis"/>
          <w:highlight w:val="cyan"/>
        </w:rPr>
        <w:t>recognizing</w:t>
      </w:r>
      <w:r w:rsidRPr="003118A3">
        <w:rPr>
          <w:rStyle w:val="StyleUnderline"/>
        </w:rPr>
        <w:t xml:space="preserve"> that </w:t>
      </w:r>
      <w:r w:rsidRPr="00981125">
        <w:rPr>
          <w:rStyle w:val="StyleUnderline"/>
          <w:highlight w:val="cyan"/>
        </w:rPr>
        <w:t xml:space="preserve">we are </w:t>
      </w:r>
      <w:r w:rsidRPr="00981125">
        <w:rPr>
          <w:rStyle w:val="Emphasis"/>
          <w:highlight w:val="cyan"/>
        </w:rPr>
        <w:t>entitled</w:t>
      </w:r>
      <w:r w:rsidRPr="00981125">
        <w:rPr>
          <w:rStyle w:val="StyleUnderline"/>
          <w:highlight w:val="cyan"/>
        </w:rPr>
        <w:t xml:space="preserve"> to such</w:t>
      </w:r>
      <w:r w:rsidRPr="003118A3">
        <w:rPr>
          <w:rStyle w:val="StyleUnderline"/>
        </w:rPr>
        <w:t xml:space="preserve"> an </w:t>
      </w:r>
      <w:r w:rsidRPr="00F548B6">
        <w:rPr>
          <w:rStyle w:val="Emphasis"/>
        </w:rPr>
        <w:t>existence</w:t>
      </w:r>
      <w:r w:rsidRPr="003118A3">
        <w:rPr>
          <w:rStyle w:val="StyleUnderline"/>
        </w:rPr>
        <w:t xml:space="preserve"> ourselves</w:t>
      </w:r>
      <w:r w:rsidRPr="00C04BA6">
        <w:rPr>
          <w:sz w:val="16"/>
        </w:rPr>
        <w:t>.</w:t>
      </w:r>
    </w:p>
    <w:p w14:paraId="3086273E" w14:textId="77777777" w:rsidR="00D0345B" w:rsidRPr="00C04BA6" w:rsidRDefault="00D0345B" w:rsidP="00D0345B">
      <w:pPr>
        <w:rPr>
          <w:sz w:val="16"/>
        </w:rPr>
      </w:pPr>
      <w:r w:rsidRPr="00C04BA6">
        <w:rPr>
          <w:sz w:val="16"/>
        </w:rPr>
        <w:t>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“obligatio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Solidaires.[19]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Solidarity became a rallying cry for the exploited and a way for more privileged reformers to think about how to solve the problems created by unfettered capitalism.</w:t>
      </w:r>
    </w:p>
    <w:p w14:paraId="259C330B" w14:textId="77777777" w:rsidR="00D0345B" w:rsidRPr="00C04BA6" w:rsidRDefault="00D0345B" w:rsidP="00D0345B">
      <w:pPr>
        <w:rPr>
          <w:sz w:val="16"/>
        </w:rPr>
      </w:pPr>
      <w:r w:rsidRPr="00C04BA6">
        <w:rPr>
          <w:sz w:val="16"/>
        </w:rPr>
        <w:lastRenderedPageBreak/>
        <w:t>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Solidarity, they surmised, was what could keep a world in flux from breaking apart. Their arguments played an important role in creating what is known today as the welfare state, which aims to ensure that its citizens live with a basic level of dignity.[21]</w:t>
      </w:r>
    </w:p>
    <w:p w14:paraId="745EE557" w14:textId="77777777" w:rsidR="00D0345B" w:rsidRPr="00C04BA6" w:rsidRDefault="00D0345B" w:rsidP="00D0345B">
      <w:pPr>
        <w:rPr>
          <w:sz w:val="16"/>
        </w:rPr>
      </w:pPr>
      <w:r w:rsidRPr="00C04BA6">
        <w:rPr>
          <w:sz w:val="16"/>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77912B38" w14:textId="77777777" w:rsidR="00D0345B" w:rsidRPr="00C04BA6" w:rsidRDefault="00D0345B" w:rsidP="00D0345B">
      <w:pPr>
        <w:rPr>
          <w:sz w:val="16"/>
        </w:rPr>
      </w:pPr>
      <w:r w:rsidRPr="00C04BA6">
        <w:rPr>
          <w:sz w:val="16"/>
        </w:rPr>
        <w:t>Importantly, though, this means that solidarity is not always a positive force or a driver of progress and change: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In its reactionary form, it is the easy draw of like-to-like, and often aggressive in its rejection of that which is different. This is what Kevin Phillips called “counter-solidarity,” and what he sought to foster in order to build a Republican majority to obstruct the social movements of the 1960s and 1970s. And it is what continues to fuel the right- wing forces that surge around the world today.</w:t>
      </w:r>
    </w:p>
    <w:p w14:paraId="173403D9" w14:textId="77777777" w:rsidR="00D0345B" w:rsidRPr="00C04BA6" w:rsidRDefault="00D0345B" w:rsidP="00D0345B">
      <w:pPr>
        <w:rPr>
          <w:sz w:val="16"/>
        </w:rPr>
      </w:pPr>
      <w:r w:rsidRPr="00C04BA6">
        <w:rPr>
          <w:sz w:val="16"/>
        </w:rPr>
        <w:t>In contrast, we are interested in what we call “</w:t>
      </w:r>
      <w:r w:rsidRPr="00981125">
        <w:rPr>
          <w:rStyle w:val="Emphasis"/>
          <w:highlight w:val="cyan"/>
        </w:rPr>
        <w:t>transformative solidarity</w:t>
      </w:r>
      <w:r w:rsidRPr="00C04BA6">
        <w:rPr>
          <w:sz w:val="16"/>
        </w:rPr>
        <w:t>”—</w:t>
      </w:r>
      <w:r w:rsidRPr="003118A3">
        <w:rPr>
          <w:rStyle w:val="StyleUnderline"/>
        </w:rPr>
        <w:t xml:space="preserve">the kind that </w:t>
      </w:r>
      <w:r w:rsidRPr="00C04BA6">
        <w:rPr>
          <w:rStyle w:val="Emphasis"/>
        </w:rPr>
        <w:t>propelled</w:t>
      </w:r>
      <w:r w:rsidRPr="00C04BA6">
        <w:rPr>
          <w:sz w:val="16"/>
        </w:rPr>
        <w:t xml:space="preserve"> the fight for civil rights along with other </w:t>
      </w:r>
      <w:r w:rsidRPr="003118A3">
        <w:rPr>
          <w:rStyle w:val="StyleUnderline"/>
        </w:rPr>
        <w:t xml:space="preserve">movements that have sought to expand the </w:t>
      </w:r>
      <w:r w:rsidRPr="00C04BA6">
        <w:rPr>
          <w:rStyle w:val="Emphasis"/>
        </w:rPr>
        <w:t>circle</w:t>
      </w:r>
      <w:r w:rsidRPr="003118A3">
        <w:rPr>
          <w:rStyle w:val="StyleUnderline"/>
        </w:rPr>
        <w:t xml:space="preserve"> of inclusion while also </w:t>
      </w:r>
      <w:r w:rsidRPr="00F548B6">
        <w:rPr>
          <w:rStyle w:val="Emphasis"/>
        </w:rPr>
        <w:t>altering society’s very character</w:t>
      </w:r>
      <w:r w:rsidRPr="00C04BA6">
        <w:rPr>
          <w:sz w:val="16"/>
        </w:rPr>
        <w:t xml:space="preserve">. Unless we indicate otherwise, </w:t>
      </w:r>
      <w:r w:rsidRPr="003118A3">
        <w:rPr>
          <w:rStyle w:val="StyleUnderline"/>
        </w:rPr>
        <w:t>this is</w:t>
      </w:r>
      <w:r w:rsidRPr="00C04BA6">
        <w:rPr>
          <w:sz w:val="16"/>
        </w:rPr>
        <w:t xml:space="preserve"> what we mean when we use the word solidarity: </w:t>
      </w:r>
      <w:r w:rsidRPr="003118A3">
        <w:rPr>
          <w:rStyle w:val="StyleUnderline"/>
        </w:rPr>
        <w:t xml:space="preserve">the force that </w:t>
      </w:r>
      <w:r w:rsidRPr="00981125">
        <w:rPr>
          <w:rStyle w:val="StyleUnderline"/>
          <w:highlight w:val="cyan"/>
        </w:rPr>
        <w:t xml:space="preserve">achieved </w:t>
      </w:r>
      <w:r w:rsidRPr="00981125">
        <w:rPr>
          <w:rStyle w:val="Emphasis"/>
          <w:highlight w:val="cyan"/>
        </w:rPr>
        <w:t>universal suffrage</w:t>
      </w:r>
      <w:r w:rsidRPr="003118A3">
        <w:rPr>
          <w:rStyle w:val="StyleUnderline"/>
        </w:rPr>
        <w:t xml:space="preserve">, won the </w:t>
      </w:r>
      <w:r w:rsidRPr="00981125">
        <w:rPr>
          <w:rStyle w:val="Emphasis"/>
          <w:highlight w:val="cyan"/>
        </w:rPr>
        <w:t>eight-hour workday</w:t>
      </w:r>
      <w:r w:rsidRPr="003118A3">
        <w:rPr>
          <w:rStyle w:val="StyleUnderline"/>
        </w:rPr>
        <w:t xml:space="preserve"> as well as the weekend, made </w:t>
      </w:r>
      <w:r w:rsidRPr="00981125">
        <w:rPr>
          <w:rStyle w:val="StyleUnderline"/>
          <w:highlight w:val="cyan"/>
        </w:rPr>
        <w:t>the</w:t>
      </w:r>
      <w:r w:rsidRPr="003118A3">
        <w:rPr>
          <w:rStyle w:val="StyleUnderline"/>
        </w:rPr>
        <w:t xml:space="preserve"> modern </w:t>
      </w:r>
      <w:r w:rsidRPr="00981125">
        <w:rPr>
          <w:rStyle w:val="Emphasis"/>
          <w:highlight w:val="cyan"/>
        </w:rPr>
        <w:t>welfare state</w:t>
      </w:r>
      <w:r w:rsidRPr="003118A3">
        <w:rPr>
          <w:rStyle w:val="StyleUnderline"/>
        </w:rPr>
        <w:t xml:space="preserve"> viable, </w:t>
      </w:r>
      <w:r w:rsidRPr="00981125">
        <w:rPr>
          <w:rStyle w:val="StyleUnderline"/>
          <w:highlight w:val="cyan"/>
        </w:rPr>
        <w:t xml:space="preserve">defeated </w:t>
      </w:r>
      <w:r w:rsidRPr="00981125">
        <w:rPr>
          <w:rStyle w:val="Emphasis"/>
          <w:highlight w:val="cyan"/>
        </w:rPr>
        <w:t>Jim Crow</w:t>
      </w:r>
      <w:r w:rsidRPr="00981125">
        <w:rPr>
          <w:rStyle w:val="StyleUnderline"/>
          <w:highlight w:val="cyan"/>
        </w:rPr>
        <w:t xml:space="preserve">, enshrined </w:t>
      </w:r>
      <w:r w:rsidRPr="00981125">
        <w:rPr>
          <w:rStyle w:val="Emphasis"/>
          <w:highlight w:val="cyan"/>
        </w:rPr>
        <w:t>disability rights</w:t>
      </w:r>
      <w:r w:rsidRPr="003118A3">
        <w:rPr>
          <w:rStyle w:val="StyleUnderline"/>
        </w:rPr>
        <w:t xml:space="preserve">, and much more. Solidarity has stretched across the globe </w:t>
      </w:r>
      <w:r w:rsidRPr="00981125">
        <w:rPr>
          <w:rStyle w:val="StyleUnderline"/>
          <w:highlight w:val="cyan"/>
        </w:rPr>
        <w:t xml:space="preserve">linking </w:t>
      </w:r>
      <w:r w:rsidRPr="00981125">
        <w:rPr>
          <w:rStyle w:val="Emphasis"/>
          <w:highlight w:val="cyan"/>
        </w:rPr>
        <w:t>abolitionists</w:t>
      </w:r>
      <w:r w:rsidRPr="00C04BA6">
        <w:rPr>
          <w:sz w:val="16"/>
        </w:rPr>
        <w:t xml:space="preserve"> in the nineteenth century, </w:t>
      </w:r>
      <w:r w:rsidRPr="00D56634">
        <w:rPr>
          <w:rStyle w:val="Emphasis"/>
        </w:rPr>
        <w:t xml:space="preserve">national </w:t>
      </w:r>
      <w:r w:rsidRPr="00981125">
        <w:rPr>
          <w:rStyle w:val="Emphasis"/>
          <w:highlight w:val="cyan"/>
        </w:rPr>
        <w:t>independence</w:t>
      </w:r>
      <w:r w:rsidRPr="00981125">
        <w:rPr>
          <w:rStyle w:val="StyleUnderline"/>
          <w:highlight w:val="cyan"/>
        </w:rPr>
        <w:t xml:space="preserve"> movements</w:t>
      </w:r>
      <w:r w:rsidRPr="00C04BA6">
        <w:rPr>
          <w:sz w:val="16"/>
        </w:rPr>
        <w:t xml:space="preserve"> in the twentieth, </w:t>
      </w:r>
      <w:r w:rsidRPr="00981125">
        <w:rPr>
          <w:rStyle w:val="StyleUnderline"/>
          <w:highlight w:val="cyan"/>
        </w:rPr>
        <w:t>and</w:t>
      </w:r>
      <w:r w:rsidRPr="003118A3">
        <w:rPr>
          <w:rStyle w:val="StyleUnderline"/>
        </w:rPr>
        <w:t xml:space="preserve"> activists agitating for the </w:t>
      </w:r>
      <w:r w:rsidRPr="00981125">
        <w:rPr>
          <w:rStyle w:val="StyleUnderline"/>
          <w:highlight w:val="cyan"/>
        </w:rPr>
        <w:t>cancellation of</w:t>
      </w:r>
      <w:r w:rsidRPr="003118A3">
        <w:rPr>
          <w:rStyle w:val="StyleUnderline"/>
        </w:rPr>
        <w:t xml:space="preserve"> </w:t>
      </w:r>
      <w:r w:rsidRPr="00D56634">
        <w:rPr>
          <w:rStyle w:val="Emphasis"/>
        </w:rPr>
        <w:t xml:space="preserve">sovereign </w:t>
      </w:r>
      <w:r w:rsidRPr="00981125">
        <w:rPr>
          <w:rStyle w:val="Emphasis"/>
          <w:highlight w:val="cyan"/>
        </w:rPr>
        <w:t>debt</w:t>
      </w:r>
      <w:r w:rsidRPr="00C04BA6">
        <w:rPr>
          <w:sz w:val="16"/>
        </w:rPr>
        <w:t xml:space="preserve"> in the twenty-first; </w:t>
      </w:r>
      <w:r w:rsidRPr="00981125">
        <w:rPr>
          <w:rStyle w:val="StyleUnderline"/>
          <w:highlight w:val="cyan"/>
        </w:rPr>
        <w:t>it</w:t>
      </w:r>
      <w:r w:rsidRPr="003118A3">
        <w:rPr>
          <w:rStyle w:val="StyleUnderline"/>
        </w:rPr>
        <w:t xml:space="preserve"> is the tie that </w:t>
      </w:r>
      <w:r w:rsidRPr="00981125">
        <w:rPr>
          <w:rStyle w:val="StyleUnderline"/>
          <w:highlight w:val="cyan"/>
        </w:rPr>
        <w:t xml:space="preserve">binds </w:t>
      </w:r>
      <w:r w:rsidRPr="00981125">
        <w:rPr>
          <w:rStyle w:val="Emphasis"/>
          <w:highlight w:val="cyan"/>
        </w:rPr>
        <w:t>women</w:t>
      </w:r>
      <w:r w:rsidRPr="00981125">
        <w:rPr>
          <w:rStyle w:val="StyleUnderline"/>
          <w:highlight w:val="cyan"/>
        </w:rPr>
        <w:t xml:space="preserve">, </w:t>
      </w:r>
      <w:r w:rsidRPr="00981125">
        <w:rPr>
          <w:rStyle w:val="Emphasis"/>
          <w:highlight w:val="cyan"/>
        </w:rPr>
        <w:t>queer</w:t>
      </w:r>
      <w:r w:rsidRPr="00981125">
        <w:rPr>
          <w:rStyle w:val="StyleUnderline"/>
          <w:highlight w:val="cyan"/>
        </w:rPr>
        <w:t xml:space="preserve">, and </w:t>
      </w:r>
      <w:r w:rsidRPr="00981125">
        <w:rPr>
          <w:rStyle w:val="Emphasis"/>
          <w:highlight w:val="cyan"/>
        </w:rPr>
        <w:t>trans people</w:t>
      </w:r>
      <w:r w:rsidRPr="00981125">
        <w:rPr>
          <w:rStyle w:val="StyleUnderline"/>
          <w:highlight w:val="cyan"/>
        </w:rPr>
        <w:t xml:space="preserve">, as well as </w:t>
      </w:r>
      <w:r w:rsidRPr="00981125">
        <w:rPr>
          <w:rStyle w:val="Emphasis"/>
          <w:highlight w:val="cyan"/>
        </w:rPr>
        <w:t>workers</w:t>
      </w:r>
      <w:r w:rsidRPr="00981125">
        <w:rPr>
          <w:rStyle w:val="StyleUnderline"/>
          <w:highlight w:val="cyan"/>
        </w:rPr>
        <w:t xml:space="preserve"> and </w:t>
      </w:r>
      <w:r w:rsidRPr="00981125">
        <w:rPr>
          <w:rStyle w:val="Emphasis"/>
          <w:highlight w:val="cyan"/>
        </w:rPr>
        <w:t>debtors</w:t>
      </w:r>
      <w:r w:rsidRPr="003118A3">
        <w:rPr>
          <w:rStyle w:val="StyleUnderline"/>
        </w:rPr>
        <w:t xml:space="preserve">, fighting for </w:t>
      </w:r>
      <w:r w:rsidRPr="00F548B6">
        <w:rPr>
          <w:rStyle w:val="Emphasis"/>
        </w:rPr>
        <w:t>equality</w:t>
      </w:r>
      <w:r w:rsidRPr="003118A3">
        <w:rPr>
          <w:rStyle w:val="StyleUnderline"/>
        </w:rPr>
        <w:t xml:space="preserve"> and </w:t>
      </w:r>
      <w:r w:rsidRPr="00F548B6">
        <w:rPr>
          <w:rStyle w:val="Emphasis"/>
        </w:rPr>
        <w:t>freedom</w:t>
      </w:r>
      <w:r w:rsidRPr="003118A3">
        <w:rPr>
          <w:rStyle w:val="StyleUnderline"/>
        </w:rPr>
        <w:t xml:space="preserve"> today. Transformative solidarity is both a </w:t>
      </w:r>
      <w:r w:rsidRPr="00D56634">
        <w:rPr>
          <w:rStyle w:val="Emphasis"/>
        </w:rPr>
        <w:t>means</w:t>
      </w:r>
      <w:r w:rsidRPr="003118A3">
        <w:rPr>
          <w:rStyle w:val="StyleUnderline"/>
        </w:rPr>
        <w:t xml:space="preserve"> and an </w:t>
      </w:r>
      <w:r w:rsidRPr="00D56634">
        <w:rPr>
          <w:rStyle w:val="Emphasis"/>
        </w:rPr>
        <w:t>end</w:t>
      </w:r>
      <w:r w:rsidRPr="003118A3">
        <w:rPr>
          <w:rStyle w:val="StyleUnderline"/>
        </w:rPr>
        <w:t xml:space="preserve">, the </w:t>
      </w:r>
      <w:r w:rsidRPr="00D56634">
        <w:rPr>
          <w:rStyle w:val="Emphasis"/>
        </w:rPr>
        <w:t>process</w:t>
      </w:r>
      <w:r w:rsidRPr="003118A3">
        <w:rPr>
          <w:rStyle w:val="StyleUnderline"/>
        </w:rPr>
        <w:t xml:space="preserve"> of struggling together and a way of </w:t>
      </w:r>
      <w:r w:rsidRPr="00D56634">
        <w:rPr>
          <w:rStyle w:val="Emphasis"/>
        </w:rPr>
        <w:t>describing</w:t>
      </w:r>
      <w:r w:rsidRPr="003118A3">
        <w:rPr>
          <w:rStyle w:val="StyleUnderline"/>
        </w:rPr>
        <w:t xml:space="preserve"> a kind of society that is more just and mutualistic</w:t>
      </w:r>
      <w:r w:rsidRPr="00C04BA6">
        <w:rPr>
          <w:sz w:val="16"/>
        </w:rPr>
        <w:t>.[25]</w:t>
      </w:r>
    </w:p>
    <w:p w14:paraId="41846317" w14:textId="77777777" w:rsidR="00D0345B" w:rsidRPr="00C04BA6" w:rsidRDefault="00D0345B" w:rsidP="00D0345B">
      <w:pPr>
        <w:rPr>
          <w:sz w:val="16"/>
        </w:rPr>
      </w:pPr>
      <w:r w:rsidRPr="00981125">
        <w:rPr>
          <w:rStyle w:val="StyleUnderline"/>
          <w:highlight w:val="cyan"/>
        </w:rPr>
        <w:t>Where</w:t>
      </w:r>
      <w:r w:rsidRPr="00C04BA6">
        <w:rPr>
          <w:sz w:val="16"/>
        </w:rPr>
        <w:t xml:space="preserve"> reactionary or </w:t>
      </w:r>
      <w:r w:rsidRPr="00981125">
        <w:rPr>
          <w:rStyle w:val="Emphasis"/>
          <w:highlight w:val="cyan"/>
        </w:rPr>
        <w:t>counter-solidarity</w:t>
      </w:r>
      <w:r w:rsidRPr="00981125">
        <w:rPr>
          <w:rStyle w:val="StyleUnderline"/>
          <w:highlight w:val="cyan"/>
        </w:rPr>
        <w:t xml:space="preserve"> emphasizes</w:t>
      </w:r>
      <w:r w:rsidRPr="003118A3">
        <w:rPr>
          <w:rStyle w:val="StyleUnderline"/>
        </w:rPr>
        <w:t xml:space="preserve"> </w:t>
      </w:r>
      <w:r w:rsidRPr="00D56634">
        <w:rPr>
          <w:rStyle w:val="Emphasis"/>
        </w:rPr>
        <w:t xml:space="preserve">given </w:t>
      </w:r>
      <w:r w:rsidRPr="00981125">
        <w:rPr>
          <w:rStyle w:val="Emphasis"/>
          <w:highlight w:val="cyan"/>
        </w:rPr>
        <w:t>identities</w:t>
      </w:r>
      <w:r w:rsidRPr="00C04BA6">
        <w:rPr>
          <w:sz w:val="16"/>
        </w:rPr>
        <w:t xml:space="preserve"> (usually racial, religious, class-based, or national identities) </w:t>
      </w:r>
      <w:r w:rsidRPr="00981125">
        <w:rPr>
          <w:rStyle w:val="StyleUnderline"/>
          <w:highlight w:val="cyan"/>
        </w:rPr>
        <w:t xml:space="preserve">and aims to benefit a </w:t>
      </w:r>
      <w:r w:rsidRPr="00981125">
        <w:rPr>
          <w:rStyle w:val="Emphasis"/>
          <w:highlight w:val="cyan"/>
        </w:rPr>
        <w:t>small group</w:t>
      </w:r>
      <w:r w:rsidRPr="00C04BA6">
        <w:rPr>
          <w:sz w:val="16"/>
        </w:rPr>
        <w:t xml:space="preserve"> by excluding those who are different, </w:t>
      </w:r>
      <w:r w:rsidRPr="00981125">
        <w:rPr>
          <w:rStyle w:val="Emphasis"/>
          <w:highlight w:val="cyan"/>
        </w:rPr>
        <w:t>transformative</w:t>
      </w:r>
      <w:r w:rsidRPr="00981125">
        <w:rPr>
          <w:rStyle w:val="StyleUnderline"/>
          <w:highlight w:val="cyan"/>
        </w:rPr>
        <w:t xml:space="preserve"> solidarity </w:t>
      </w:r>
      <w:r w:rsidRPr="00981125">
        <w:rPr>
          <w:rStyle w:val="Emphasis"/>
          <w:highlight w:val="cyan"/>
        </w:rPr>
        <w:t>aspires</w:t>
      </w:r>
      <w:r w:rsidRPr="00981125">
        <w:rPr>
          <w:rStyle w:val="StyleUnderline"/>
          <w:highlight w:val="cyan"/>
        </w:rPr>
        <w:t xml:space="preserve"> to</w:t>
      </w:r>
      <w:r w:rsidRPr="003118A3">
        <w:rPr>
          <w:rStyle w:val="StyleUnderline"/>
        </w:rPr>
        <w:t xml:space="preserve"> create systems that </w:t>
      </w:r>
      <w:r w:rsidRPr="00981125">
        <w:rPr>
          <w:rStyle w:val="StyleUnderline"/>
          <w:highlight w:val="cyan"/>
        </w:rPr>
        <w:t xml:space="preserve">benefit </w:t>
      </w:r>
      <w:r w:rsidRPr="00981125">
        <w:rPr>
          <w:rStyle w:val="Emphasis"/>
          <w:highlight w:val="cyan"/>
        </w:rPr>
        <w:t>everyone</w:t>
      </w:r>
      <w:r w:rsidRPr="00C04BA6">
        <w:rPr>
          <w:sz w:val="16"/>
        </w:rPr>
        <w:t xml:space="preserve">. Transformative solidarity points us toward the fundamental fellowship of humankind, connecting us with others despite apparent differences. In this sense, </w:t>
      </w:r>
      <w:r w:rsidRPr="003118A3">
        <w:rPr>
          <w:rStyle w:val="StyleUnderline"/>
        </w:rPr>
        <w:t xml:space="preserve">transformative solidarity </w:t>
      </w:r>
      <w:r w:rsidRPr="00D56634">
        <w:rPr>
          <w:rStyle w:val="Emphasis"/>
        </w:rPr>
        <w:t>bonds</w:t>
      </w:r>
      <w:r w:rsidRPr="003118A3">
        <w:rPr>
          <w:rStyle w:val="StyleUnderline"/>
        </w:rPr>
        <w:t xml:space="preserve"> but also </w:t>
      </w:r>
      <w:r w:rsidRPr="00D56634">
        <w:rPr>
          <w:rStyle w:val="Emphasis"/>
        </w:rPr>
        <w:t>bridges</w:t>
      </w:r>
      <w:r w:rsidRPr="00C04BA6">
        <w:rPr>
          <w:sz w:val="16"/>
        </w:rPr>
        <w:t xml:space="preserve">. Both reactionary and transformative solidarity have indelibly shaped the world we live in today. But it is the constructive power of transformative solidarity, and its role </w:t>
      </w:r>
      <w:r w:rsidRPr="003118A3">
        <w:rPr>
          <w:rStyle w:val="StyleUnderline"/>
        </w:rPr>
        <w:t xml:space="preserve">as a </w:t>
      </w:r>
      <w:r w:rsidRPr="00D56634">
        <w:rPr>
          <w:rStyle w:val="Emphasis"/>
        </w:rPr>
        <w:t>bulwark</w:t>
      </w:r>
      <w:r w:rsidRPr="003118A3">
        <w:rPr>
          <w:rStyle w:val="StyleUnderline"/>
        </w:rPr>
        <w:t xml:space="preserve"> against </w:t>
      </w:r>
      <w:r w:rsidRPr="00C04BA6">
        <w:rPr>
          <w:rStyle w:val="Emphasis"/>
        </w:rPr>
        <w:t>reactionary</w:t>
      </w:r>
      <w:r w:rsidRPr="003118A3">
        <w:rPr>
          <w:rStyle w:val="StyleUnderline"/>
        </w:rPr>
        <w:t xml:space="preserve"> strategies of divide and conquer</w:t>
      </w:r>
      <w:r w:rsidRPr="00C04BA6">
        <w:rPr>
          <w:sz w:val="16"/>
        </w:rPr>
        <w:t>, that primarily concerns us here.</w:t>
      </w:r>
    </w:p>
    <w:p w14:paraId="0EDA393B" w14:textId="77777777" w:rsidR="00D0345B" w:rsidRDefault="00D0345B" w:rsidP="00D0345B">
      <w:pPr>
        <w:rPr>
          <w:sz w:val="16"/>
        </w:rPr>
      </w:pPr>
      <w:r w:rsidRPr="00C04BA6">
        <w:rPr>
          <w:sz w:val="16"/>
        </w:rPr>
        <w:t xml:space="preserve">Our conception of </w:t>
      </w:r>
      <w:r w:rsidRPr="003118A3">
        <w:rPr>
          <w:rStyle w:val="StyleUnderline"/>
        </w:rPr>
        <w:t xml:space="preserve">transformative solidarity also diverges from the </w:t>
      </w:r>
      <w:r w:rsidRPr="00981125">
        <w:rPr>
          <w:rStyle w:val="StyleUnderline"/>
          <w:highlight w:val="cyan"/>
        </w:rPr>
        <w:t xml:space="preserve">many </w:t>
      </w:r>
      <w:r w:rsidRPr="00981125">
        <w:rPr>
          <w:rStyle w:val="Emphasis"/>
          <w:highlight w:val="cyan"/>
        </w:rPr>
        <w:t>semblances</w:t>
      </w:r>
      <w:r w:rsidRPr="003118A3">
        <w:rPr>
          <w:rStyle w:val="StyleUnderline"/>
        </w:rPr>
        <w:t xml:space="preserve"> of solidarity that</w:t>
      </w:r>
      <w:r w:rsidRPr="00C04BA6">
        <w:rPr>
          <w:sz w:val="16"/>
        </w:rPr>
        <w:t xml:space="preserve"> are commonplace today yet, in our estimation, </w:t>
      </w:r>
      <w:r w:rsidRPr="00981125">
        <w:rPr>
          <w:rStyle w:val="Emphasis"/>
          <w:highlight w:val="cyan"/>
        </w:rPr>
        <w:t>fall short</w:t>
      </w:r>
      <w:r w:rsidRPr="003118A3">
        <w:rPr>
          <w:rStyle w:val="StyleUnderline"/>
        </w:rPr>
        <w:t xml:space="preserve"> of the real thing</w:t>
      </w:r>
      <w:r w:rsidRPr="00C04BA6">
        <w:rPr>
          <w:sz w:val="16"/>
        </w:rPr>
        <w:t xml:space="preserve">. </w:t>
      </w:r>
      <w:r w:rsidRPr="00981125">
        <w:rPr>
          <w:rStyle w:val="StyleUnderline"/>
          <w:highlight w:val="cyan"/>
        </w:rPr>
        <w:t xml:space="preserve">Appeals to </w:t>
      </w:r>
      <w:r w:rsidRPr="00981125">
        <w:rPr>
          <w:rStyle w:val="Emphasis"/>
          <w:highlight w:val="cyan"/>
        </w:rPr>
        <w:t>benevolence</w:t>
      </w:r>
      <w:r w:rsidRPr="003118A3">
        <w:rPr>
          <w:rStyle w:val="StyleUnderline"/>
        </w:rPr>
        <w:t xml:space="preserve">, altruism, </w:t>
      </w:r>
      <w:r w:rsidRPr="00981125">
        <w:rPr>
          <w:rStyle w:val="Emphasis"/>
          <w:highlight w:val="cyan"/>
        </w:rPr>
        <w:t>deference</w:t>
      </w:r>
      <w:r w:rsidRPr="003118A3">
        <w:rPr>
          <w:rStyle w:val="StyleUnderline"/>
        </w:rPr>
        <w:t xml:space="preserve">, </w:t>
      </w:r>
      <w:r w:rsidRPr="00981125">
        <w:rPr>
          <w:rStyle w:val="StyleUnderline"/>
          <w:highlight w:val="cyan"/>
        </w:rPr>
        <w:t xml:space="preserve">or </w:t>
      </w:r>
      <w:r w:rsidRPr="00981125">
        <w:rPr>
          <w:rStyle w:val="Emphasis"/>
          <w:highlight w:val="cyan"/>
        </w:rPr>
        <w:t>allyship</w:t>
      </w:r>
      <w:r w:rsidRPr="00C04BA6">
        <w:rPr>
          <w:sz w:val="16"/>
        </w:rPr>
        <w:t xml:space="preserve"> are widespread, and invite us to be empathetic and kind; but they all </w:t>
      </w:r>
      <w:r w:rsidRPr="00981125">
        <w:rPr>
          <w:rStyle w:val="StyleUnderline"/>
          <w:highlight w:val="cyan"/>
        </w:rPr>
        <w:t>place</w:t>
      </w:r>
      <w:r w:rsidRPr="003118A3">
        <w:rPr>
          <w:rStyle w:val="StyleUnderline"/>
        </w:rPr>
        <w:t xml:space="preserve"> the </w:t>
      </w:r>
      <w:r w:rsidRPr="00981125">
        <w:rPr>
          <w:rStyle w:val="Emphasis"/>
          <w:highlight w:val="cyan"/>
        </w:rPr>
        <w:t>onus</w:t>
      </w:r>
      <w:r w:rsidRPr="00981125">
        <w:rPr>
          <w:rStyle w:val="StyleUnderline"/>
          <w:highlight w:val="cyan"/>
        </w:rPr>
        <w:t xml:space="preserve"> on </w:t>
      </w:r>
      <w:r w:rsidRPr="00981125">
        <w:rPr>
          <w:rStyle w:val="Emphasis"/>
          <w:highlight w:val="cyan"/>
        </w:rPr>
        <w:t>individual</w:t>
      </w:r>
      <w:r w:rsidRPr="00F548B6">
        <w:rPr>
          <w:rStyle w:val="Emphasis"/>
        </w:rPr>
        <w:t xml:space="preserve"> action</w:t>
      </w:r>
      <w:r w:rsidRPr="003118A3">
        <w:rPr>
          <w:rStyle w:val="StyleUnderline"/>
        </w:rPr>
        <w:t xml:space="preserve"> </w:t>
      </w:r>
      <w:r w:rsidRPr="00981125">
        <w:rPr>
          <w:rStyle w:val="StyleUnderline"/>
          <w:highlight w:val="cyan"/>
        </w:rPr>
        <w:t>rather than</w:t>
      </w:r>
      <w:r w:rsidRPr="003118A3">
        <w:rPr>
          <w:rStyle w:val="StyleUnderline"/>
        </w:rPr>
        <w:t xml:space="preserve"> larger </w:t>
      </w:r>
      <w:r w:rsidRPr="00981125">
        <w:rPr>
          <w:rStyle w:val="Emphasis"/>
          <w:highlight w:val="cyan"/>
        </w:rPr>
        <w:t>collective</w:t>
      </w:r>
      <w:r w:rsidRPr="00F548B6">
        <w:rPr>
          <w:rStyle w:val="Emphasis"/>
        </w:rPr>
        <w:t xml:space="preserve"> engagement</w:t>
      </w:r>
      <w:r w:rsidRPr="00C04BA6">
        <w:rPr>
          <w:sz w:val="16"/>
        </w:rPr>
        <w:t xml:space="preserve">, and on harnessing pity or guilt, rather than a sense of shared responsibility or shared fate.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Corporations have learned to play this game expertly, as was the case in 2020, when McDonald’s ran an online advertisement claiming to stand with “victims of systemic oppression” while paying poverty wages, </w:t>
      </w:r>
      <w:r w:rsidRPr="00C04BA6">
        <w:rPr>
          <w:sz w:val="16"/>
        </w:rPr>
        <w:lastRenderedPageBreak/>
        <w:t xml:space="preserve">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981125">
        <w:rPr>
          <w:rStyle w:val="StyleUnderline"/>
          <w:highlight w:val="cyan"/>
        </w:rPr>
        <w:t>these</w:t>
      </w:r>
      <w:r w:rsidRPr="003118A3">
        <w:rPr>
          <w:rStyle w:val="StyleUnderline"/>
        </w:rPr>
        <w:t xml:space="preserve"> semblances of solidarity </w:t>
      </w:r>
      <w:r w:rsidRPr="00981125">
        <w:rPr>
          <w:rStyle w:val="StyleUnderline"/>
          <w:highlight w:val="cyan"/>
        </w:rPr>
        <w:t>are</w:t>
      </w:r>
      <w:r w:rsidRPr="003118A3">
        <w:rPr>
          <w:rStyle w:val="StyleUnderline"/>
        </w:rPr>
        <w:t xml:space="preserve"> </w:t>
      </w:r>
      <w:r w:rsidRPr="00D56634">
        <w:rPr>
          <w:rStyle w:val="Emphasis"/>
        </w:rPr>
        <w:t xml:space="preserve">woefully </w:t>
      </w:r>
      <w:r w:rsidRPr="00981125">
        <w:rPr>
          <w:rStyle w:val="Emphasis"/>
          <w:highlight w:val="cyan"/>
        </w:rPr>
        <w:t>inadequate</w:t>
      </w:r>
      <w:r w:rsidRPr="00981125">
        <w:rPr>
          <w:rStyle w:val="StyleUnderline"/>
          <w:highlight w:val="cyan"/>
        </w:rPr>
        <w:t xml:space="preserve"> to the task of</w:t>
      </w:r>
      <w:r w:rsidRPr="003118A3">
        <w:rPr>
          <w:rStyle w:val="StyleUnderline"/>
        </w:rPr>
        <w:t xml:space="preserve"> transformative </w:t>
      </w:r>
      <w:r w:rsidRPr="00981125">
        <w:rPr>
          <w:rStyle w:val="Emphasis"/>
          <w:highlight w:val="cyan"/>
        </w:rPr>
        <w:t>collective</w:t>
      </w:r>
      <w:r w:rsidRPr="00981125">
        <w:rPr>
          <w:rStyle w:val="StyleUnderline"/>
          <w:highlight w:val="cyan"/>
        </w:rPr>
        <w:t xml:space="preserve"> action</w:t>
      </w:r>
      <w:r w:rsidRPr="00981125">
        <w:rPr>
          <w:sz w:val="16"/>
          <w:highlight w:val="cyan"/>
        </w:rPr>
        <w:t xml:space="preserve">, </w:t>
      </w:r>
      <w:r w:rsidRPr="00981125">
        <w:rPr>
          <w:rStyle w:val="StyleUnderline"/>
          <w:highlight w:val="cyan"/>
        </w:rPr>
        <w:t>and</w:t>
      </w:r>
      <w:r w:rsidRPr="003118A3">
        <w:rPr>
          <w:rStyle w:val="StyleUnderline"/>
        </w:rPr>
        <w:t xml:space="preserve"> sometimes </w:t>
      </w:r>
      <w:r w:rsidRPr="00981125">
        <w:rPr>
          <w:rStyle w:val="Emphasis"/>
          <w:highlight w:val="cyan"/>
        </w:rPr>
        <w:t>antithetical</w:t>
      </w:r>
      <w:r w:rsidRPr="003118A3">
        <w:rPr>
          <w:rStyle w:val="StyleUnderline"/>
        </w:rPr>
        <w:t xml:space="preserve"> to it</w:t>
      </w:r>
      <w:r w:rsidRPr="00C04BA6">
        <w:rPr>
          <w:sz w:val="16"/>
        </w:rPr>
        <w:t>. Overcoming looming threats, from structural racism to climate change, will take more than self-congratulatory posturing. A just and thriving society requires that its members make sacrifices for one another.</w:t>
      </w:r>
    </w:p>
    <w:p w14:paraId="134790F8" w14:textId="77777777" w:rsidR="00D0345B" w:rsidRDefault="00D0345B" w:rsidP="00D0345B">
      <w:pPr>
        <w:pStyle w:val="Heading3"/>
      </w:pPr>
      <w:r>
        <w:lastRenderedPageBreak/>
        <w:t>1NC</w:t>
      </w:r>
    </w:p>
    <w:p w14:paraId="3B9143C0" w14:textId="77777777" w:rsidR="00D0345B" w:rsidRDefault="00D0345B" w:rsidP="00D0345B">
      <w:r>
        <w:t>Secondary Strikes CP</w:t>
      </w:r>
    </w:p>
    <w:p w14:paraId="4EE0E56E" w14:textId="77777777" w:rsidR="00D0345B" w:rsidRDefault="00D0345B" w:rsidP="00D0345B">
      <w:pPr>
        <w:pStyle w:val="Heading4"/>
      </w:pPr>
      <w:r>
        <w:t>The United States Federal Government should substantially strengthen collective bargaining rights for secondary actions.</w:t>
      </w:r>
    </w:p>
    <w:p w14:paraId="24CE8E25" w14:textId="77777777" w:rsidR="00D0345B" w:rsidRDefault="00D0345B" w:rsidP="00D0345B">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232FEB79" w14:textId="77777777" w:rsidR="00D0345B" w:rsidRDefault="00D0345B" w:rsidP="00D0345B">
      <w:r w:rsidRPr="00AA791A">
        <w:rPr>
          <w:rStyle w:val="Style13ptBold"/>
        </w:rPr>
        <w:t>Reddy ’21</w:t>
      </w:r>
      <w:r>
        <w:t xml:space="preserve"> [Diana S; January 6; Assistant Professor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069461F" w14:textId="77777777" w:rsidR="00D0345B" w:rsidRPr="00DF1EEC" w:rsidRDefault="00D0345B" w:rsidP="00D0345B">
      <w:pPr>
        <w:rPr>
          <w:sz w:val="16"/>
        </w:rPr>
      </w:pPr>
      <w:r w:rsidRPr="00DF1EEC">
        <w:rPr>
          <w:sz w:val="16"/>
        </w:rPr>
        <w:t xml:space="preserve">In recent years, consistent with this vision, </w:t>
      </w:r>
      <w:r w:rsidRPr="00DF1EEC">
        <w:rPr>
          <w:rStyle w:val="StyleUnderline"/>
        </w:rPr>
        <w:t xml:space="preserve">there has been a </w:t>
      </w:r>
      <w:r w:rsidRPr="00981125">
        <w:rPr>
          <w:rStyle w:val="Emphasis"/>
          <w:highlight w:val="cyan"/>
        </w:rPr>
        <w:t>shift</w:t>
      </w:r>
      <w:r w:rsidRPr="00981125">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981125">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981125">
        <w:rPr>
          <w:rStyle w:val="StyleUnderline"/>
          <w:highlight w:val="cyan"/>
        </w:rPr>
        <w:t xml:space="preserve">increasingly </w:t>
      </w:r>
      <w:r w:rsidRPr="00981125">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981125">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981125">
        <w:rPr>
          <w:rStyle w:val="Emphasis"/>
          <w:highlight w:val="cyan"/>
        </w:rPr>
        <w:t>mobilize</w:t>
      </w:r>
      <w:r w:rsidRPr="00DF1EEC">
        <w:rPr>
          <w:rStyle w:val="StyleUnderline"/>
        </w:rPr>
        <w:t xml:space="preserve"> the</w:t>
      </w:r>
      <w:r w:rsidRPr="00DF1EEC">
        <w:rPr>
          <w:sz w:val="16"/>
        </w:rPr>
        <w:t xml:space="preserve"> broader </w:t>
      </w:r>
      <w:r w:rsidRPr="00981125">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981125">
        <w:rPr>
          <w:rStyle w:val="StyleUnderline"/>
          <w:highlight w:val="cyan"/>
        </w:rPr>
        <w:t>draw through</w:t>
      </w:r>
      <w:r w:rsidRPr="00DF1EEC">
        <w:rPr>
          <w:rStyle w:val="StyleUnderline"/>
        </w:rPr>
        <w:t xml:space="preserve"> </w:t>
      </w:r>
      <w:r w:rsidRPr="00981125">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981125">
        <w:rPr>
          <w:rStyle w:val="StyleUnderline"/>
          <w:highlight w:val="cyan"/>
        </w:rPr>
        <w:t>constructed as</w:t>
      </w:r>
      <w:r w:rsidRPr="00DF1EEC">
        <w:rPr>
          <w:rStyle w:val="StyleUnderline"/>
        </w:rPr>
        <w:t xml:space="preserve"> “</w:t>
      </w:r>
      <w:r w:rsidRPr="00981125">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61B3B979" w14:textId="77777777" w:rsidR="00D0345B" w:rsidRPr="008B5047" w:rsidRDefault="00D0345B" w:rsidP="00D0345B">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981125">
        <w:rPr>
          <w:rStyle w:val="Emphasis"/>
          <w:highlight w:val="cyan"/>
        </w:rPr>
        <w:t>discourse-changing</w:t>
      </w:r>
      <w:r w:rsidRPr="00D77371">
        <w:rPr>
          <w:rStyle w:val="StyleUnderline"/>
        </w:rPr>
        <w:t xml:space="preserve">, public law-building </w:t>
      </w:r>
      <w:r w:rsidRPr="00981125">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981125">
        <w:rPr>
          <w:rStyle w:val="Emphasis"/>
          <w:highlight w:val="cyan"/>
        </w:rPr>
        <w:t>push</w:t>
      </w:r>
      <w:r w:rsidRPr="00D77371">
        <w:rPr>
          <w:rStyle w:val="StyleUnderline"/>
        </w:rPr>
        <w:t xml:space="preserve"> the </w:t>
      </w:r>
      <w:r w:rsidRPr="00981125">
        <w:rPr>
          <w:rStyle w:val="Emphasis"/>
          <w:highlight w:val="cyan"/>
        </w:rPr>
        <w:t>boundaries</w:t>
      </w:r>
      <w:r w:rsidRPr="00981125">
        <w:rPr>
          <w:rStyle w:val="StyleUnderline"/>
          <w:highlight w:val="cyan"/>
        </w:rPr>
        <w:t xml:space="preserve"> of</w:t>
      </w:r>
      <w:r w:rsidRPr="00D77371">
        <w:rPr>
          <w:rStyle w:val="StyleUnderline"/>
        </w:rPr>
        <w:t xml:space="preserve"> exiting </w:t>
      </w:r>
      <w:r w:rsidRPr="00981125">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981125">
        <w:rPr>
          <w:rStyle w:val="StyleUnderline"/>
          <w:highlight w:val="cyan"/>
        </w:rPr>
        <w:t>helped</w:t>
      </w:r>
      <w:r w:rsidRPr="00960E20">
        <w:rPr>
          <w:sz w:val="16"/>
        </w:rPr>
        <w:t xml:space="preserve"> </w:t>
      </w:r>
      <w:r w:rsidRPr="00094FDA">
        <w:rPr>
          <w:rStyle w:val="Emphasis"/>
        </w:rPr>
        <w:t>twenty-two million</w:t>
      </w:r>
      <w:r w:rsidRPr="008B5047">
        <w:rPr>
          <w:sz w:val="16"/>
        </w:rPr>
        <w:t xml:space="preserve"> low</w:t>
      </w:r>
      <w:r w:rsidRPr="00D77371">
        <w:rPr>
          <w:rStyle w:val="StyleUnderline"/>
        </w:rPr>
        <w:t xml:space="preserve">-wage </w:t>
      </w:r>
      <w:r w:rsidRPr="00981125">
        <w:rPr>
          <w:rStyle w:val="StyleUnderline"/>
          <w:highlight w:val="cyan"/>
        </w:rPr>
        <w:t>workers win</w:t>
      </w:r>
      <w:r w:rsidRPr="002750B0">
        <w:rPr>
          <w:sz w:val="16"/>
        </w:rPr>
        <w:t xml:space="preserve"> </w:t>
      </w:r>
      <w:r w:rsidRPr="002750B0">
        <w:rPr>
          <w:rStyle w:val="Emphasis"/>
        </w:rPr>
        <w:t>$68 billion</w:t>
      </w:r>
      <w:r w:rsidRPr="002750B0">
        <w:rPr>
          <w:sz w:val="16"/>
        </w:rPr>
        <w:t xml:space="preserve"> </w:t>
      </w:r>
      <w:r w:rsidRPr="002750B0">
        <w:rPr>
          <w:rStyle w:val="StyleUnderline"/>
        </w:rPr>
        <w:t>in</w:t>
      </w:r>
      <w:r w:rsidRPr="002750B0">
        <w:rPr>
          <w:sz w:val="16"/>
        </w:rPr>
        <w:t xml:space="preserve"> </w:t>
      </w:r>
      <w:r w:rsidRPr="00981125">
        <w:rPr>
          <w:rStyle w:val="Emphasis"/>
          <w:highlight w:val="cyan"/>
        </w:rPr>
        <w:t>raises</w:t>
      </w:r>
      <w:r w:rsidRPr="008B5047">
        <w:rPr>
          <w:sz w:val="16"/>
        </w:rPr>
        <w:t xml:space="preserve">, </w:t>
      </w:r>
      <w:r w:rsidRPr="00CB2B32">
        <w:rPr>
          <w:rStyle w:val="StyleUnderline"/>
        </w:rPr>
        <w:t xml:space="preserve">a </w:t>
      </w:r>
      <w:r w:rsidRPr="00CB2B32">
        <w:rPr>
          <w:rStyle w:val="Emphasis"/>
        </w:rPr>
        <w:t>redistribution</w:t>
      </w:r>
      <w:r w:rsidRPr="00CB2B32">
        <w:rPr>
          <w:rStyle w:val="StyleUnderline"/>
        </w:rPr>
        <w:t xml:space="preserve"> of wealth </w:t>
      </w:r>
      <w:r w:rsidRPr="00CB2B32">
        <w:rPr>
          <w:rStyle w:val="Emphasis"/>
        </w:rPr>
        <w:t>fourteen times</w:t>
      </w:r>
      <w:r w:rsidRPr="00CB2B32">
        <w:rPr>
          <w:sz w:val="16"/>
        </w:rPr>
        <w:t xml:space="preserve"> </w:t>
      </w:r>
      <w:r w:rsidRPr="00CB2B32">
        <w:rPr>
          <w:rStyle w:val="StyleUnderline"/>
        </w:rPr>
        <w:t xml:space="preserve">greater than the value of the </w:t>
      </w:r>
      <w:r w:rsidRPr="00CB2B32">
        <w:rPr>
          <w:rStyle w:val="Emphasis"/>
        </w:rPr>
        <w:t>last</w:t>
      </w:r>
      <w:r w:rsidRPr="00CB2B32">
        <w:rPr>
          <w:sz w:val="16"/>
        </w:rPr>
        <w:t xml:space="preserve"> </w:t>
      </w:r>
      <w:r w:rsidRPr="00CB2B32">
        <w:rPr>
          <w:rStyle w:val="StyleUnderline"/>
        </w:rPr>
        <w:t xml:space="preserve">federal </w:t>
      </w:r>
      <w:r w:rsidRPr="00CB2B32">
        <w:rPr>
          <w:rStyle w:val="Emphasis"/>
        </w:rPr>
        <w:t>minimum wage</w:t>
      </w:r>
      <w:r w:rsidRPr="00CB2B32">
        <w:rPr>
          <w:sz w:val="16"/>
        </w:rPr>
        <w:t xml:space="preserve"> </w:t>
      </w:r>
      <w:r w:rsidRPr="00CB2B32">
        <w:rPr>
          <w:rStyle w:val="StyleUnderline"/>
        </w:rPr>
        <w:t>increase</w:t>
      </w:r>
      <w:r w:rsidRPr="00CB2B32">
        <w:rPr>
          <w:sz w:val="16"/>
        </w:rPr>
        <w:t xml:space="preserve"> in 2007.180 They have demonstrated </w:t>
      </w:r>
      <w:r w:rsidRPr="00CB2B32">
        <w:rPr>
          <w:rStyle w:val="StyleUnderline"/>
        </w:rPr>
        <w:t xml:space="preserve">the </w:t>
      </w:r>
      <w:r w:rsidRPr="00CB2B32">
        <w:rPr>
          <w:rStyle w:val="Emphasis"/>
        </w:rPr>
        <w:t>power</w:t>
      </w:r>
      <w:r w:rsidRPr="00CB2B32">
        <w:rPr>
          <w:rStyle w:val="StyleUnderline"/>
        </w:rPr>
        <w:t xml:space="preserve"> of </w:t>
      </w:r>
      <w:r w:rsidRPr="00CB2B32">
        <w:rPr>
          <w:rStyle w:val="Emphasis"/>
        </w:rPr>
        <w:t>strikes</w:t>
      </w:r>
      <w:r w:rsidRPr="00CB2B32">
        <w:rPr>
          <w:rStyle w:val="StyleUnderline"/>
        </w:rPr>
        <w:t xml:space="preserve"> to do </w:t>
      </w:r>
      <w:r w:rsidRPr="00CB2B32">
        <w:rPr>
          <w:rStyle w:val="Emphasis"/>
        </w:rPr>
        <w:t>more</w:t>
      </w:r>
      <w:r w:rsidRPr="00CB2B32">
        <w:rPr>
          <w:rStyle w:val="StyleUnderline"/>
        </w:rPr>
        <w:t xml:space="preserve"> than challenge </w:t>
      </w:r>
      <w:r w:rsidRPr="00CB2B32">
        <w:rPr>
          <w:rStyle w:val="Emphasis"/>
        </w:rPr>
        <w:t>employer behavior</w:t>
      </w:r>
      <w:r w:rsidRPr="00CB2B32">
        <w:rPr>
          <w:sz w:val="16"/>
        </w:rPr>
        <w:t>. As</w:t>
      </w:r>
      <w:r w:rsidRPr="008B5047">
        <w:rPr>
          <w:sz w:val="16"/>
        </w:rPr>
        <w:t xml:space="preserve"> Kate Andrias has argued:</w:t>
      </w:r>
    </w:p>
    <w:p w14:paraId="46DF4939" w14:textId="77777777" w:rsidR="00D0345B" w:rsidRPr="008B5047" w:rsidRDefault="00D0345B" w:rsidP="00D0345B">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81125">
        <w:rPr>
          <w:rStyle w:val="Emphasis"/>
          <w:highlight w:val="cyan"/>
        </w:rPr>
        <w:t>reject</w:t>
      </w:r>
      <w:r w:rsidRPr="007F03A9">
        <w:rPr>
          <w:rStyle w:val="StyleUnderline"/>
        </w:rPr>
        <w:t xml:space="preserve">[s] the </w:t>
      </w:r>
      <w:r w:rsidRPr="00981125">
        <w:rPr>
          <w:rStyle w:val="StyleUnderline"/>
          <w:highlight w:val="cyan"/>
        </w:rPr>
        <w:t>notion that unions’</w:t>
      </w:r>
      <w:r w:rsidRPr="007F03A9">
        <w:rPr>
          <w:rStyle w:val="StyleUnderline"/>
        </w:rPr>
        <w:t xml:space="preserve"> </w:t>
      </w:r>
      <w:r w:rsidRPr="007F03A9">
        <w:rPr>
          <w:rStyle w:val="Emphasis"/>
        </w:rPr>
        <w:t xml:space="preserve">primary </w:t>
      </w:r>
      <w:r w:rsidRPr="00981125">
        <w:rPr>
          <w:rStyle w:val="Emphasis"/>
          <w:highlight w:val="cyan"/>
        </w:rPr>
        <w:t>role</w:t>
      </w:r>
      <w:r w:rsidRPr="00981125">
        <w:rPr>
          <w:rStyle w:val="StyleUnderline"/>
          <w:highlight w:val="cyan"/>
        </w:rPr>
        <w:t xml:space="preserve"> is to negotiate</w:t>
      </w:r>
      <w:r w:rsidRPr="007F03A9">
        <w:rPr>
          <w:rStyle w:val="StyleUnderline"/>
        </w:rPr>
        <w:t xml:space="preserve"> traditional </w:t>
      </w:r>
      <w:r w:rsidRPr="00981125">
        <w:rPr>
          <w:rStyle w:val="Emphasis"/>
          <w:highlight w:val="cyan"/>
        </w:rPr>
        <w:t>private</w:t>
      </w:r>
      <w:r w:rsidRPr="007F03A9">
        <w:rPr>
          <w:rStyle w:val="StyleUnderline"/>
        </w:rPr>
        <w:t xml:space="preserve"> collective bargaining </w:t>
      </w:r>
      <w:r w:rsidRPr="00981125">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981125">
        <w:rPr>
          <w:rStyle w:val="StyleUnderline"/>
          <w:highlight w:val="cyan"/>
        </w:rPr>
        <w:t xml:space="preserve">are engaging in </w:t>
      </w:r>
      <w:r w:rsidRPr="00981125">
        <w:rPr>
          <w:rStyle w:val="Emphasis"/>
          <w:highlight w:val="cyan"/>
        </w:rPr>
        <w:t>social 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7F08F801" w14:textId="77777777" w:rsidR="00D0345B" w:rsidRPr="008B5047" w:rsidRDefault="00D0345B" w:rsidP="00D0345B">
      <w:pPr>
        <w:rPr>
          <w:u w:val="single"/>
        </w:rPr>
      </w:pPr>
      <w:r w:rsidRPr="008B5047">
        <w:rPr>
          <w:sz w:val="16"/>
        </w:rPr>
        <w:t xml:space="preserve">In the so-called “red state” </w:t>
      </w:r>
      <w:r w:rsidRPr="008B5047">
        <w:rPr>
          <w:rStyle w:val="Emphasis"/>
        </w:rPr>
        <w:t xml:space="preserve">teacher </w:t>
      </w:r>
      <w:r w:rsidRPr="00981125">
        <w:rPr>
          <w:rStyle w:val="Emphasis"/>
          <w:highlight w:val="cyan"/>
        </w:rPr>
        <w:t>strikes</w:t>
      </w:r>
      <w:r w:rsidRPr="008B5047">
        <w:rPr>
          <w:sz w:val="16"/>
        </w:rPr>
        <w:t xml:space="preserve"> of 2018, more than a hundred thousand educators in West Virginia, Oklahoma, Arizona, and other states struck to </w:t>
      </w:r>
      <w:r w:rsidRPr="00981125">
        <w:rPr>
          <w:rStyle w:val="Emphasis"/>
          <w:highlight w:val="cyan"/>
        </w:rPr>
        <w:t>challenge</w:t>
      </w:r>
      <w:r w:rsidRPr="008B5047">
        <w:rPr>
          <w:sz w:val="16"/>
        </w:rPr>
        <w:t xml:space="preserve"> post-Great Recession </w:t>
      </w:r>
      <w:r w:rsidRPr="00981125">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981125">
        <w:rPr>
          <w:rStyle w:val="Emphasis"/>
          <w:highlight w:val="cyan"/>
        </w:rPr>
        <w:t>grew</w:t>
      </w:r>
      <w:r w:rsidRPr="008B5047">
        <w:rPr>
          <w:rStyle w:val="StyleUnderline"/>
        </w:rPr>
        <w:t xml:space="preserve"> workers’ </w:t>
      </w:r>
      <w:r w:rsidRPr="00981125">
        <w:rPr>
          <w:rStyle w:val="Emphasis"/>
          <w:highlight w:val="cyan"/>
        </w:rPr>
        <w:t>unions</w:t>
      </w:r>
      <w:r w:rsidRPr="008B5047">
        <w:rPr>
          <w:sz w:val="16"/>
        </w:rPr>
        <w:t xml:space="preserve">, </w:t>
      </w:r>
      <w:r w:rsidRPr="00981125">
        <w:rPr>
          <w:rStyle w:val="StyleUnderline"/>
          <w:highlight w:val="cyan"/>
        </w:rPr>
        <w:t>won</w:t>
      </w:r>
      <w:r w:rsidRPr="008B5047">
        <w:rPr>
          <w:rStyle w:val="StyleUnderline"/>
        </w:rPr>
        <w:t xml:space="preserve"> </w:t>
      </w:r>
      <w:r w:rsidRPr="008B5047">
        <w:rPr>
          <w:rStyle w:val="Emphasis"/>
        </w:rPr>
        <w:t xml:space="preserve">meaningful </w:t>
      </w:r>
      <w:r w:rsidRPr="00981125">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w:t>
      </w:r>
      <w:r w:rsidRPr="008B5047">
        <w:rPr>
          <w:sz w:val="16"/>
        </w:rPr>
        <w:lastRenderedPageBreak/>
        <w:t xml:space="preserve">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161F3893" w14:textId="77777777" w:rsidR="00D0345B" w:rsidRPr="008B5047" w:rsidRDefault="00D0345B" w:rsidP="00D0345B">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981125">
        <w:rPr>
          <w:rStyle w:val="Emphasis"/>
          <w:highlight w:val="cyan"/>
        </w:rPr>
        <w:t>work stoppages</w:t>
      </w:r>
      <w:r w:rsidRPr="00981125">
        <w:rPr>
          <w:rStyle w:val="StyleUnderline"/>
          <w:highlight w:val="cyan"/>
        </w:rPr>
        <w:t xml:space="preserve"> in support of</w:t>
      </w:r>
      <w:r w:rsidRPr="008B5047">
        <w:rPr>
          <w:rStyle w:val="StyleUnderline"/>
        </w:rPr>
        <w:t xml:space="preserve"> </w:t>
      </w:r>
      <w:r w:rsidRPr="008B5047">
        <w:rPr>
          <w:sz w:val="16"/>
        </w:rPr>
        <w:t xml:space="preserve">the </w:t>
      </w:r>
      <w:r w:rsidRPr="00981125">
        <w:rPr>
          <w:rStyle w:val="Emphasis"/>
          <w:highlight w:val="cyan"/>
        </w:rPr>
        <w:t>B</w:t>
      </w:r>
      <w:r w:rsidRPr="008B5047">
        <w:rPr>
          <w:sz w:val="16"/>
        </w:rPr>
        <w:t xml:space="preserve">lack </w:t>
      </w:r>
      <w:r w:rsidRPr="00981125">
        <w:rPr>
          <w:rStyle w:val="Emphasis"/>
          <w:highlight w:val="cyan"/>
        </w:rPr>
        <w:t>L</w:t>
      </w:r>
      <w:r w:rsidRPr="008B5047">
        <w:rPr>
          <w:sz w:val="16"/>
        </w:rPr>
        <w:t xml:space="preserve">ives </w:t>
      </w:r>
      <w:r w:rsidRPr="00981125">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46CA1CC5" w14:textId="77777777" w:rsidR="00D0345B" w:rsidRPr="008B5047" w:rsidRDefault="00D0345B" w:rsidP="00D0345B">
      <w:pPr>
        <w:rPr>
          <w:sz w:val="16"/>
        </w:rPr>
      </w:pPr>
      <w:r w:rsidRPr="008B5047">
        <w:rPr>
          <w:sz w:val="16"/>
        </w:rPr>
        <w:t xml:space="preserve">Collectively, </w:t>
      </w:r>
      <w:r w:rsidRPr="008B5047">
        <w:rPr>
          <w:rStyle w:val="StyleUnderline"/>
        </w:rPr>
        <w:t xml:space="preserve">all of these </w:t>
      </w:r>
      <w:r w:rsidRPr="00981125">
        <w:rPr>
          <w:rStyle w:val="StyleUnderline"/>
          <w:highlight w:val="cyan"/>
        </w:rPr>
        <w:t>strikes</w:t>
      </w:r>
      <w:r w:rsidRPr="008B5047">
        <w:rPr>
          <w:rStyle w:val="StyleUnderline"/>
        </w:rPr>
        <w:t xml:space="preserve"> have </w:t>
      </w:r>
      <w:r w:rsidRPr="00981125">
        <w:rPr>
          <w:rStyle w:val="Emphasis"/>
          <w:highlight w:val="cyan"/>
        </w:rPr>
        <w:t>prompted debates</w:t>
      </w:r>
      <w:r w:rsidRPr="008B5047">
        <w:rPr>
          <w:rStyle w:val="StyleUnderline"/>
        </w:rPr>
        <w:t xml:space="preserve"> within the labor movement </w:t>
      </w:r>
      <w:r w:rsidRPr="00981125">
        <w:rPr>
          <w:rStyle w:val="StyleUnderline"/>
          <w:highlight w:val="cyan"/>
        </w:rPr>
        <w:t>about what a</w:t>
      </w:r>
      <w:r w:rsidRPr="008B5047">
        <w:rPr>
          <w:rStyle w:val="StyleUnderline"/>
        </w:rPr>
        <w:t xml:space="preserve"> </w:t>
      </w:r>
      <w:r w:rsidRPr="00981125">
        <w:rPr>
          <w:rStyle w:val="Emphasis"/>
          <w:highlight w:val="cyan"/>
        </w:rPr>
        <w:t>strike</w:t>
      </w:r>
      <w:r w:rsidRPr="00981125">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981125">
        <w:rPr>
          <w:rStyle w:val="Emphasis"/>
          <w:highlight w:val="cyan"/>
        </w:rPr>
        <w:t>outside</w:t>
      </w:r>
      <w:r w:rsidRPr="008B5047">
        <w:rPr>
          <w:sz w:val="16"/>
        </w:rPr>
        <w:t xml:space="preserve"> the bounds of </w:t>
      </w:r>
      <w:r w:rsidRPr="008B5047">
        <w:rPr>
          <w:rStyle w:val="Emphasis"/>
        </w:rPr>
        <w:t xml:space="preserve">institutionalized </w:t>
      </w:r>
      <w:r w:rsidRPr="00981125">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52BE8257" w14:textId="77777777" w:rsidR="00D0345B" w:rsidRPr="00AD5713" w:rsidRDefault="00D0345B" w:rsidP="00D0345B">
      <w:pPr>
        <w:rPr>
          <w:sz w:val="16"/>
        </w:rPr>
      </w:pPr>
      <w:r w:rsidRPr="008B5047">
        <w:rPr>
          <w:sz w:val="16"/>
        </w:rPr>
        <w:t xml:space="preserve">As Catherine Fisk and I recently argued, </w:t>
      </w:r>
      <w:r w:rsidRPr="00AD5713">
        <w:rPr>
          <w:rStyle w:val="Emphasis"/>
        </w:rPr>
        <w:t>law</w:t>
      </w:r>
      <w:r w:rsidRPr="00AD5713">
        <w:rPr>
          <w:sz w:val="16"/>
        </w:rPr>
        <w:t xml:space="preserve"> </w:t>
      </w:r>
      <w:r w:rsidRPr="00AD5713">
        <w:rPr>
          <w:rStyle w:val="StyleUnderline"/>
        </w:rPr>
        <w:t>has played a</w:t>
      </w:r>
      <w:r w:rsidRPr="00AD5713">
        <w:rPr>
          <w:sz w:val="16"/>
        </w:rPr>
        <w:t xml:space="preserve">n undertheorized </w:t>
      </w:r>
      <w:r w:rsidRPr="00AD5713">
        <w:rPr>
          <w:rStyle w:val="Emphasis"/>
        </w:rPr>
        <w:t>role</w:t>
      </w:r>
      <w:r w:rsidRPr="00AD5713">
        <w:rPr>
          <w:rStyle w:val="StyleUnderline"/>
        </w:rPr>
        <w:t xml:space="preserve"> in </w:t>
      </w:r>
      <w:r w:rsidRPr="00AD5713">
        <w:rPr>
          <w:rStyle w:val="Emphasis"/>
        </w:rPr>
        <w:t>constructing</w:t>
      </w:r>
      <w:r w:rsidRPr="00AD5713">
        <w:rPr>
          <w:rStyle w:val="StyleUnderline"/>
        </w:rPr>
        <w:t xml:space="preserve"> the </w:t>
      </w:r>
      <w:r w:rsidRPr="00AD5713">
        <w:rPr>
          <w:rStyle w:val="Emphasis"/>
        </w:rPr>
        <w:t>labor</w:t>
      </w:r>
      <w:r w:rsidRPr="00AD5713">
        <w:rPr>
          <w:rStyle w:val="StyleUnderline"/>
        </w:rPr>
        <w:t xml:space="preserve"> movement and </w:t>
      </w:r>
      <w:r w:rsidRPr="00AD5713">
        <w:rPr>
          <w:rStyle w:val="Emphasis"/>
        </w:rPr>
        <w:t>civil-rights</w:t>
      </w:r>
      <w:r w:rsidRPr="00AD5713">
        <w:rPr>
          <w:sz w:val="16"/>
        </w:rPr>
        <w:t xml:space="preserve"> </w:t>
      </w:r>
      <w:r w:rsidRPr="00AD5713">
        <w:rPr>
          <w:rStyle w:val="StyleUnderline"/>
        </w:rPr>
        <w:t xml:space="preserve">movement as </w:t>
      </w:r>
      <w:r w:rsidRPr="00AD5713">
        <w:rPr>
          <w:rStyle w:val="Emphasis"/>
        </w:rPr>
        <w:t>separate</w:t>
      </w:r>
      <w:r w:rsidRPr="00AD5713">
        <w:rPr>
          <w:rStyle w:val="StyleUnderline"/>
        </w:rPr>
        <w:t xml:space="preserve"> and </w:t>
      </w:r>
      <w:r w:rsidRPr="00AD5713">
        <w:rPr>
          <w:rStyle w:val="Emphasis"/>
        </w:rPr>
        <w:t>apart</w:t>
      </w:r>
      <w:r w:rsidRPr="00AD5713">
        <w:rPr>
          <w:rStyle w:val="StyleUnderline"/>
        </w:rPr>
        <w:t xml:space="preserve"> from each other,</w:t>
      </w:r>
      <w:r w:rsidRPr="00AD5713">
        <w:rPr>
          <w:sz w:val="16"/>
        </w:rPr>
        <w:t xml:space="preserve"> by </w:t>
      </w:r>
      <w:r w:rsidRPr="00AD5713">
        <w:rPr>
          <w:rStyle w:val="StyleUnderline"/>
        </w:rPr>
        <w:t>affording</w:t>
      </w:r>
      <w:r w:rsidRPr="00AD5713">
        <w:rPr>
          <w:sz w:val="16"/>
        </w:rPr>
        <w:t xml:space="preserve"> </w:t>
      </w:r>
      <w:r w:rsidRPr="00AD5713">
        <w:rPr>
          <w:rStyle w:val="Emphasis"/>
        </w:rPr>
        <w:t>First Amendment</w:t>
      </w:r>
      <w:r w:rsidRPr="00AD5713">
        <w:rPr>
          <w:sz w:val="16"/>
        </w:rPr>
        <w:t xml:space="preserve"> </w:t>
      </w:r>
      <w:r w:rsidRPr="00AD5713">
        <w:rPr>
          <w:rStyle w:val="StyleUnderline"/>
        </w:rPr>
        <w:t xml:space="preserve">protections to </w:t>
      </w:r>
      <w:r w:rsidRPr="00AD5713">
        <w:rPr>
          <w:rStyle w:val="Emphasis"/>
        </w:rPr>
        <w:t>civil rights</w:t>
      </w:r>
      <w:r w:rsidRPr="00AD5713">
        <w:rPr>
          <w:sz w:val="16"/>
        </w:rPr>
        <w:t xml:space="preserve"> </w:t>
      </w:r>
      <w:r w:rsidRPr="00AD5713">
        <w:rPr>
          <w:rStyle w:val="StyleUnderline"/>
        </w:rPr>
        <w:t>groups</w:t>
      </w:r>
      <w:r w:rsidRPr="00AD5713">
        <w:rPr>
          <w:sz w:val="16"/>
        </w:rPr>
        <w:t xml:space="preserve">, who engage in “political” activity, </w:t>
      </w:r>
      <w:r w:rsidRPr="00AD5713">
        <w:rPr>
          <w:rStyle w:val="StyleUnderline"/>
        </w:rPr>
        <w:t xml:space="preserve">that are </w:t>
      </w:r>
      <w:r w:rsidRPr="00AD5713">
        <w:rPr>
          <w:rStyle w:val="Emphasis"/>
        </w:rPr>
        <w:t>denied</w:t>
      </w:r>
      <w:r w:rsidRPr="00AD5713">
        <w:rPr>
          <w:sz w:val="16"/>
        </w:rPr>
        <w:t xml:space="preserve"> </w:t>
      </w:r>
      <w:r w:rsidRPr="00AD5713">
        <w:rPr>
          <w:rStyle w:val="StyleUnderline"/>
        </w:rPr>
        <w:t>to</w:t>
      </w:r>
      <w:r w:rsidRPr="00AD5713">
        <w:rPr>
          <w:sz w:val="16"/>
        </w:rPr>
        <w:t xml:space="preserve"> labor </w:t>
      </w:r>
      <w:r w:rsidRPr="00AD5713">
        <w:rPr>
          <w:rStyle w:val="Emphasis"/>
        </w:rPr>
        <w:t>unions</w:t>
      </w:r>
      <w:r w:rsidRPr="00AD5713">
        <w:rPr>
          <w:sz w:val="16"/>
        </w:rPr>
        <w:t xml:space="preserve">, engaging in “economic” activity.194 </w:t>
      </w:r>
      <w:r w:rsidRPr="00AD5713">
        <w:rPr>
          <w:rStyle w:val="StyleUnderline"/>
        </w:rPr>
        <w:t xml:space="preserve">Labor unions who have strayed from the </w:t>
      </w:r>
      <w:r w:rsidRPr="00AD5713">
        <w:rPr>
          <w:rStyle w:val="Emphasis"/>
        </w:rPr>
        <w:t>lawful parameters</w:t>
      </w:r>
      <w:r w:rsidRPr="00AD5713">
        <w:rPr>
          <w:sz w:val="16"/>
        </w:rPr>
        <w:t xml:space="preserve"> </w:t>
      </w:r>
      <w:r w:rsidRPr="00AD5713">
        <w:rPr>
          <w:rStyle w:val="StyleUnderline"/>
        </w:rPr>
        <w:t>of protest</w:t>
      </w:r>
      <w:r w:rsidRPr="00AD5713">
        <w:rPr>
          <w:sz w:val="16"/>
        </w:rPr>
        <w:t xml:space="preserve"> have </w:t>
      </w:r>
      <w:r w:rsidRPr="00AD5713">
        <w:rPr>
          <w:rStyle w:val="Emphasis"/>
        </w:rPr>
        <w:t>paid</w:t>
      </w:r>
      <w:r w:rsidRPr="00AD5713">
        <w:rPr>
          <w:sz w:val="16"/>
        </w:rPr>
        <w:t xml:space="preserve"> </w:t>
      </w:r>
      <w:r w:rsidRPr="00AD5713">
        <w:rPr>
          <w:rStyle w:val="StyleUnderline"/>
        </w:rPr>
        <w:t>for it dearly</w:t>
      </w:r>
      <w:r w:rsidRPr="00AD5713">
        <w:rPr>
          <w:sz w:val="16"/>
        </w:rPr>
        <w:t xml:space="preserve">.195 As such, </w:t>
      </w:r>
      <w:r w:rsidRPr="00AD5713">
        <w:rPr>
          <w:rStyle w:val="StyleUnderline"/>
        </w:rPr>
        <w:t xml:space="preserve">it is no surprise that some unions are </w:t>
      </w:r>
      <w:r w:rsidRPr="00AD5713">
        <w:rPr>
          <w:rStyle w:val="Emphasis"/>
        </w:rPr>
        <w:t>reluctant</w:t>
      </w:r>
      <w:r w:rsidRPr="00AD5713">
        <w:rPr>
          <w:rStyle w:val="StyleUnderline"/>
        </w:rPr>
        <w:t xml:space="preserve"> to embrace a </w:t>
      </w:r>
      <w:r w:rsidRPr="00AD5713">
        <w:rPr>
          <w:rStyle w:val="Emphasis"/>
        </w:rPr>
        <w:t>broader vision</w:t>
      </w:r>
      <w:r w:rsidRPr="00AD5713">
        <w:rPr>
          <w:rStyle w:val="StyleUnderline"/>
        </w:rPr>
        <w:t xml:space="preserve"> of what the strike can be</w:t>
      </w:r>
      <w:r w:rsidRPr="00AD5713">
        <w:rPr>
          <w:sz w:val="16"/>
        </w:rPr>
        <w:t>. Under current law, worker protest that defies acceptable legal parameters can destroy a union.</w:t>
      </w:r>
    </w:p>
    <w:p w14:paraId="719B1619" w14:textId="77777777" w:rsidR="00D0345B" w:rsidRPr="00DF1EEC" w:rsidRDefault="00D0345B" w:rsidP="00D0345B">
      <w:pPr>
        <w:rPr>
          <w:sz w:val="16"/>
        </w:rPr>
      </w:pPr>
      <w:r w:rsidRPr="00AD5713">
        <w:rPr>
          <w:sz w:val="16"/>
        </w:rPr>
        <w:t>Recasting the strike—and the work of unions more broadly—as political is risky. Samuel Gompers defended the AFL’s voluntarism</w:t>
      </w:r>
      <w:r w:rsidRPr="00DF1EEC">
        <w:rPr>
          <w:sz w:val="16"/>
        </w:rPr>
        <w:t xml:space="preserve">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65ABBCC2" w14:textId="77777777" w:rsidR="00D0345B" w:rsidRPr="008215F4" w:rsidRDefault="00D0345B" w:rsidP="00D0345B">
      <w:pPr>
        <w:rPr>
          <w:sz w:val="16"/>
        </w:rPr>
      </w:pPr>
      <w:r w:rsidRPr="00DF1EEC">
        <w:rPr>
          <w:sz w:val="16"/>
        </w:rPr>
        <w:t xml:space="preserve">And yet, </w:t>
      </w:r>
      <w:r w:rsidRPr="00981125">
        <w:rPr>
          <w:rStyle w:val="StyleUnderline"/>
          <w:highlight w:val="cyan"/>
        </w:rPr>
        <w:t xml:space="preserve">labor’s </w:t>
      </w:r>
      <w:r w:rsidRPr="00981125">
        <w:rPr>
          <w:rStyle w:val="Emphasis"/>
          <w:highlight w:val="cyan"/>
        </w:rPr>
        <w:t>reluctance</w:t>
      </w:r>
      <w:r w:rsidRPr="00981125">
        <w:rPr>
          <w:rStyle w:val="StyleUnderline"/>
          <w:highlight w:val="cyan"/>
        </w:rPr>
        <w:t xml:space="preserve"> to engage in</w:t>
      </w:r>
      <w:r w:rsidRPr="008B5047">
        <w:rPr>
          <w:rStyle w:val="StyleUnderline"/>
        </w:rPr>
        <w:t xml:space="preserve"> the “</w:t>
      </w:r>
      <w:r w:rsidRPr="00981125">
        <w:rPr>
          <w:rStyle w:val="Emphasis"/>
          <w:highlight w:val="cyan"/>
        </w:rPr>
        <w:t>contest</w:t>
      </w:r>
      <w:r w:rsidRPr="00981125">
        <w:rPr>
          <w:rStyle w:val="StyleUnderline"/>
          <w:highlight w:val="cyan"/>
        </w:rPr>
        <w:t xml:space="preserve"> of </w:t>
      </w:r>
      <w:r w:rsidRPr="00981125">
        <w:rPr>
          <w:rStyle w:val="Emphasis"/>
          <w:highlight w:val="cyan"/>
        </w:rPr>
        <w:t>ideas</w:t>
      </w:r>
      <w:r w:rsidRPr="008B5047">
        <w:rPr>
          <w:rStyle w:val="StyleUnderline"/>
        </w:rPr>
        <w:t>”</w:t>
      </w:r>
      <w:r w:rsidRPr="00DF1EEC">
        <w:rPr>
          <w:sz w:val="16"/>
        </w:rPr>
        <w:t xml:space="preserve"> has inhibited more than its cultivation of broader allies; it has </w:t>
      </w:r>
      <w:r w:rsidRPr="00981125">
        <w:rPr>
          <w:rStyle w:val="Emphasis"/>
          <w:highlight w:val="cyan"/>
        </w:rPr>
        <w:t>inhibited</w:t>
      </w:r>
      <w:r w:rsidRPr="00DF1EEC">
        <w:rPr>
          <w:sz w:val="16"/>
        </w:rPr>
        <w:t xml:space="preserve"> its own </w:t>
      </w:r>
      <w:r w:rsidRPr="00981125">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981125">
        <w:rPr>
          <w:rStyle w:val="Emphasis"/>
          <w:highlight w:val="cyan"/>
        </w:rPr>
        <w:t>diminished</w:t>
      </w:r>
      <w:r w:rsidRPr="00DF1EEC">
        <w:rPr>
          <w:sz w:val="16"/>
        </w:rPr>
        <w:t xml:space="preserve"> </w:t>
      </w:r>
      <w:r w:rsidRPr="00DF1EEC">
        <w:rPr>
          <w:rStyle w:val="StyleUnderline"/>
        </w:rPr>
        <w:t xml:space="preserve">its </w:t>
      </w:r>
      <w:r w:rsidRPr="00981125">
        <w:rPr>
          <w:rStyle w:val="StyleUnderline"/>
          <w:highlight w:val="cyan"/>
        </w:rPr>
        <w:t>power</w:t>
      </w:r>
      <w:r w:rsidRPr="00DF1EEC">
        <w:rPr>
          <w:sz w:val="16"/>
        </w:rPr>
        <w:t xml:space="preserve"> (</w:t>
      </w:r>
      <w:r w:rsidRPr="00981125">
        <w:rPr>
          <w:rStyle w:val="StyleUnderline"/>
          <w:highlight w:val="cyan"/>
        </w:rPr>
        <w:t>and</w:t>
      </w:r>
      <w:r w:rsidRPr="00DF1EEC">
        <w:rPr>
          <w:rStyle w:val="StyleUnderline"/>
        </w:rPr>
        <w:t xml:space="preserve"> </w:t>
      </w:r>
      <w:r w:rsidRPr="00DF1EEC">
        <w:rPr>
          <w:rStyle w:val="Emphasis"/>
        </w:rPr>
        <w:t xml:space="preserve">moral </w:t>
      </w:r>
      <w:r w:rsidRPr="00981125">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08754C1A" w14:textId="77777777" w:rsidR="00D0345B" w:rsidRDefault="00D0345B" w:rsidP="00D0345B">
      <w:pPr>
        <w:pStyle w:val="Heading4"/>
      </w:pPr>
      <w:r>
        <w:lastRenderedPageBreak/>
        <w:t xml:space="preserve">Extinction. </w:t>
      </w:r>
    </w:p>
    <w:p w14:paraId="16F52AF5" w14:textId="77777777" w:rsidR="00D0345B" w:rsidRPr="00442F81" w:rsidRDefault="00D0345B" w:rsidP="00D0345B">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567DC49B" w14:textId="77777777" w:rsidR="00D0345B" w:rsidRPr="00AD6FCB" w:rsidRDefault="00D0345B" w:rsidP="00D0345B">
      <w:pPr>
        <w:rPr>
          <w:sz w:val="16"/>
        </w:rPr>
      </w:pPr>
      <w:r w:rsidRPr="00AD6FCB">
        <w:rPr>
          <w:sz w:val="16"/>
        </w:rPr>
        <w:t xml:space="preserve">First, the short-term case likely extends, in some way, to the medium term. </w:t>
      </w:r>
      <w:r w:rsidRPr="0007651A">
        <w:rPr>
          <w:rStyle w:val="StyleUnderline"/>
        </w:rPr>
        <w:t xml:space="preserve">Economic </w:t>
      </w:r>
      <w:r w:rsidRPr="00981125">
        <w:rPr>
          <w:rStyle w:val="Emphasis"/>
          <w:highlight w:val="cyan"/>
        </w:rPr>
        <w:t>inequality</w:t>
      </w:r>
      <w:r w:rsidRPr="00AD6FCB">
        <w:rPr>
          <w:sz w:val="16"/>
        </w:rPr>
        <w:t xml:space="preserve"> likely </w:t>
      </w:r>
      <w:r w:rsidRPr="00981125">
        <w:rPr>
          <w:rStyle w:val="StyleUnderline"/>
          <w:highlight w:val="cyan"/>
        </w:rPr>
        <w:t>creates</w:t>
      </w:r>
      <w:r w:rsidRPr="00AD6FCB">
        <w:rPr>
          <w:sz w:val="16"/>
        </w:rPr>
        <w:t xml:space="preserve"> some </w:t>
      </w:r>
      <w:r w:rsidRPr="00981125">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981125">
        <w:rPr>
          <w:rStyle w:val="StyleUnderline"/>
          <w:highlight w:val="cyan"/>
        </w:rPr>
        <w:t>inequality</w:t>
      </w:r>
      <w:r w:rsidRPr="00AD6FCB">
        <w:rPr>
          <w:sz w:val="16"/>
        </w:rPr>
        <w:t xml:space="preserve"> likely </w:t>
      </w:r>
      <w:r w:rsidRPr="00981125">
        <w:rPr>
          <w:rStyle w:val="StyleUnderline"/>
          <w:highlight w:val="cyan"/>
        </w:rPr>
        <w:t xml:space="preserve">reduces </w:t>
      </w:r>
      <w:r w:rsidRPr="00981125">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31EC52B7" w14:textId="77777777" w:rsidR="00D0345B" w:rsidRPr="00AD6FCB" w:rsidRDefault="00D0345B" w:rsidP="00D0345B">
      <w:pPr>
        <w:rPr>
          <w:sz w:val="16"/>
        </w:rPr>
      </w:pPr>
      <w:r w:rsidRPr="00AD6FCB">
        <w:rPr>
          <w:sz w:val="16"/>
        </w:rPr>
        <w:t>&lt;&lt;TEXT CONDENSED, NONE OMITTED&gt;&gt;</w:t>
      </w:r>
    </w:p>
    <w:p w14:paraId="522DF93E" w14:textId="77777777" w:rsidR="00D0345B" w:rsidRPr="00AD6FCB" w:rsidRDefault="00D0345B" w:rsidP="00D0345B">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48BF934B" w14:textId="77777777" w:rsidR="00D0345B" w:rsidRPr="00AD6FCB" w:rsidRDefault="00D0345B" w:rsidP="00D0345B">
      <w:pPr>
        <w:rPr>
          <w:sz w:val="16"/>
        </w:rPr>
      </w:pPr>
      <w:r w:rsidRPr="00AD6FCB">
        <w:rPr>
          <w:sz w:val="16"/>
        </w:rPr>
        <w:t>&lt;&lt;PARAGRAPH BREAKS RESUME&gt;&gt;</w:t>
      </w:r>
    </w:p>
    <w:p w14:paraId="788280EE" w14:textId="77777777" w:rsidR="00D0345B" w:rsidRPr="00AD6FCB" w:rsidRDefault="00D0345B" w:rsidP="00D0345B">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981125">
        <w:rPr>
          <w:rStyle w:val="Emphasis"/>
          <w:highlight w:val="cyan"/>
        </w:rPr>
        <w:t>inequality</w:t>
      </w:r>
      <w:r w:rsidRPr="00AD6FCB">
        <w:rPr>
          <w:sz w:val="16"/>
        </w:rPr>
        <w:t xml:space="preserve"> could </w:t>
      </w:r>
      <w:r w:rsidRPr="00981125">
        <w:rPr>
          <w:rStyle w:val="Emphasis"/>
          <w:highlight w:val="cyan"/>
        </w:rPr>
        <w:t>affect</w:t>
      </w:r>
      <w:r w:rsidRPr="00AD6FCB">
        <w:rPr>
          <w:sz w:val="16"/>
        </w:rPr>
        <w:t xml:space="preserve"> overall </w:t>
      </w:r>
      <w:r w:rsidRPr="00AD6FCB">
        <w:rPr>
          <w:rStyle w:val="StyleUnderline"/>
        </w:rPr>
        <w:t>e</w:t>
      </w:r>
      <w:r w:rsidRPr="00981125">
        <w:rPr>
          <w:rStyle w:val="Emphasis"/>
          <w:highlight w:val="cyan"/>
        </w:rPr>
        <w:t>x</w:t>
      </w:r>
      <w:r w:rsidRPr="00AD6FCB">
        <w:rPr>
          <w:rStyle w:val="StyleUnderline"/>
        </w:rPr>
        <w:t xml:space="preserve">istential </w:t>
      </w:r>
      <w:r w:rsidRPr="00981125">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41991EC0" w14:textId="77777777" w:rsidR="00D0345B" w:rsidRPr="00AD6FCB" w:rsidRDefault="00D0345B" w:rsidP="00D0345B">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2A3D81FE" w14:textId="77777777" w:rsidR="00D0345B" w:rsidRPr="00AD6FCB" w:rsidRDefault="00D0345B" w:rsidP="00D0345B">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981125">
        <w:rPr>
          <w:rStyle w:val="StyleUnderline"/>
          <w:highlight w:val="cyan"/>
        </w:rPr>
        <w:t xml:space="preserve">have </w:t>
      </w:r>
      <w:r w:rsidRPr="00981125">
        <w:rPr>
          <w:rStyle w:val="Emphasis"/>
          <w:highlight w:val="cyan"/>
        </w:rPr>
        <w:t>negative</w:t>
      </w:r>
      <w:r w:rsidRPr="00981125">
        <w:rPr>
          <w:rStyle w:val="StyleUnderline"/>
          <w:highlight w:val="cyan"/>
        </w:rPr>
        <w:t xml:space="preserve"> effects</w:t>
      </w:r>
      <w:r w:rsidRPr="00AD6FCB">
        <w:rPr>
          <w:sz w:val="16"/>
        </w:rPr>
        <w:t xml:space="preserve"> and one reason why it might have positive effects. The negative effects we discuss are </w:t>
      </w:r>
      <w:r w:rsidRPr="00981125">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981125">
        <w:rPr>
          <w:rStyle w:val="Emphasis"/>
          <w:highlight w:val="cyan"/>
        </w:rPr>
        <w:t>conflict</w:t>
      </w:r>
      <w:r w:rsidRPr="00AD6FCB">
        <w:rPr>
          <w:sz w:val="16"/>
        </w:rPr>
        <w:t xml:space="preserve"> and </w:t>
      </w:r>
      <w:r w:rsidRPr="00981125">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14B0C9BD" w14:textId="77777777" w:rsidR="00D0345B" w:rsidRPr="00AD6FCB" w:rsidRDefault="00D0345B" w:rsidP="00D0345B">
      <w:pPr>
        <w:rPr>
          <w:sz w:val="16"/>
          <w:szCs w:val="8"/>
        </w:rPr>
      </w:pPr>
      <w:r w:rsidRPr="00AD6FCB">
        <w:rPr>
          <w:sz w:val="16"/>
          <w:szCs w:val="8"/>
        </w:rPr>
        <w:t xml:space="preserve">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w:t>
      </w:r>
      <w:r w:rsidRPr="00AD6FCB">
        <w:rPr>
          <w:sz w:val="16"/>
          <w:szCs w:val="8"/>
        </w:rPr>
        <w:lastRenderedPageBreak/>
        <w:t>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5D3810AE" w14:textId="77777777" w:rsidR="00D0345B" w:rsidRPr="00AD6FCB" w:rsidRDefault="00D0345B" w:rsidP="00D0345B">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981125">
        <w:rPr>
          <w:rStyle w:val="StyleUnderline"/>
          <w:highlight w:val="cyan"/>
        </w:rPr>
        <w:t>inequality</w:t>
      </w:r>
      <w:r w:rsidRPr="00233CCB">
        <w:rPr>
          <w:rStyle w:val="StyleUnderline"/>
        </w:rPr>
        <w:t xml:space="preserve"> will </w:t>
      </w:r>
      <w:r w:rsidRPr="00981125">
        <w:rPr>
          <w:rStyle w:val="Emphasis"/>
          <w:highlight w:val="cyan"/>
        </w:rPr>
        <w:t>reduce growth</w:t>
      </w:r>
      <w:r w:rsidRPr="00233CCB">
        <w:rPr>
          <w:rStyle w:val="StyleUnderline"/>
        </w:rPr>
        <w:t xml:space="preserve"> rates</w:t>
      </w:r>
      <w:r w:rsidRPr="00AD6FCB">
        <w:rPr>
          <w:sz w:val="16"/>
        </w:rPr>
        <w:t xml:space="preserve">, among other things, because it can </w:t>
      </w:r>
      <w:r w:rsidRPr="00981125">
        <w:rPr>
          <w:rStyle w:val="Emphasis"/>
          <w:highlight w:val="cyan"/>
        </w:rPr>
        <w:t>worsen</w:t>
      </w:r>
      <w:r w:rsidRPr="00981125">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981125">
        <w:rPr>
          <w:rStyle w:val="Emphasis"/>
          <w:highlight w:val="cyan"/>
        </w:rPr>
        <w:t>disaster preparedness</w:t>
      </w:r>
      <w:r w:rsidRPr="00A64DCD">
        <w:rPr>
          <w:rStyle w:val="StyleUnderline"/>
        </w:rPr>
        <w:t xml:space="preserve">, education, public </w:t>
      </w:r>
      <w:r w:rsidRPr="00981125">
        <w:rPr>
          <w:rStyle w:val="Emphasis"/>
          <w:highlight w:val="cyan"/>
        </w:rPr>
        <w:t>health</w:t>
      </w:r>
      <w:r w:rsidRPr="00981125">
        <w:rPr>
          <w:rStyle w:val="StyleUnderline"/>
          <w:highlight w:val="cyan"/>
        </w:rPr>
        <w:t xml:space="preserve">, </w:t>
      </w:r>
      <w:r w:rsidRPr="00981125">
        <w:rPr>
          <w:rStyle w:val="Emphasis"/>
          <w:highlight w:val="cyan"/>
        </w:rPr>
        <w:t>fo</w:t>
      </w:r>
      <w:r w:rsidRPr="00AD6FCB">
        <w:rPr>
          <w:rStyle w:val="StyleUnderline"/>
        </w:rPr>
        <w:t xml:space="preserve">reign </w:t>
      </w:r>
      <w:r w:rsidRPr="00981125">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4AE4C5D1" w14:textId="77777777" w:rsidR="00D0345B" w:rsidRPr="00AD6FCB" w:rsidRDefault="00D0345B" w:rsidP="00D0345B">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981125">
        <w:rPr>
          <w:rStyle w:val="StyleUnderline"/>
          <w:highlight w:val="cyan"/>
        </w:rPr>
        <w:t xml:space="preserve">lead to </w:t>
      </w:r>
      <w:r w:rsidRPr="00981125">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981125">
        <w:rPr>
          <w:rStyle w:val="Emphasis"/>
          <w:highlight w:val="cyan"/>
        </w:rPr>
        <w:t>elite</w:t>
      </w:r>
      <w:r w:rsidRPr="00AD6FCB">
        <w:rPr>
          <w:rStyle w:val="StyleUnderline"/>
        </w:rPr>
        <w:t xml:space="preserve"> interest</w:t>
      </w:r>
      <w:r w:rsidRPr="00981125">
        <w:rPr>
          <w:rStyle w:val="Emphasis"/>
          <w:highlight w:val="cyan"/>
        </w:rPr>
        <w:t>s</w:t>
      </w:r>
      <w:r w:rsidRPr="00AD6FCB">
        <w:rPr>
          <w:sz w:val="16"/>
        </w:rPr>
        <w:t xml:space="preserve">, then they might be </w:t>
      </w:r>
      <w:r w:rsidRPr="00981125">
        <w:rPr>
          <w:rStyle w:val="Emphasis"/>
          <w:highlight w:val="cyan"/>
        </w:rPr>
        <w:t>less</w:t>
      </w:r>
      <w:r w:rsidRPr="00981125">
        <w:rPr>
          <w:rStyle w:val="StyleUnderline"/>
          <w:highlight w:val="cyan"/>
        </w:rPr>
        <w:t xml:space="preserve"> likely</w:t>
      </w:r>
      <w:r w:rsidRPr="00AD6FCB">
        <w:rPr>
          <w:sz w:val="16"/>
        </w:rPr>
        <w:t xml:space="preserve"> to be </w:t>
      </w:r>
      <w:r w:rsidRPr="00981125">
        <w:rPr>
          <w:rStyle w:val="StyleUnderline"/>
          <w:highlight w:val="cyan"/>
        </w:rPr>
        <w:t xml:space="preserve">geared towards </w:t>
      </w:r>
      <w:r w:rsidRPr="00981125">
        <w:rPr>
          <w:rStyle w:val="Emphasis"/>
          <w:highlight w:val="cyan"/>
        </w:rPr>
        <w:t>positive</w:t>
      </w:r>
      <w:r w:rsidRPr="00373D84">
        <w:rPr>
          <w:rStyle w:val="StyleUnderline"/>
        </w:rPr>
        <w:t xml:space="preserve"> long-term </w:t>
      </w:r>
      <w:r w:rsidRPr="00981125">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4585BE43" w14:textId="77777777" w:rsidR="00D0345B" w:rsidRPr="00AD6FCB" w:rsidRDefault="00D0345B" w:rsidP="00D0345B">
      <w:pPr>
        <w:rPr>
          <w:sz w:val="16"/>
        </w:rPr>
      </w:pPr>
      <w:r w:rsidRPr="00AD6FCB">
        <w:rPr>
          <w:sz w:val="16"/>
        </w:rPr>
        <w:t xml:space="preserve">Now, one might object and wonder whether elite interests and </w:t>
      </w:r>
      <w:r w:rsidRPr="0049063F">
        <w:rPr>
          <w:rStyle w:val="StyleUnderline"/>
        </w:rPr>
        <w:t xml:space="preserve">longtermist </w:t>
      </w:r>
      <w:r w:rsidRPr="00981125">
        <w:rPr>
          <w:rStyle w:val="StyleUnderline"/>
          <w:highlight w:val="cyan"/>
        </w:rPr>
        <w:t>interests</w:t>
      </w:r>
      <w:r w:rsidRPr="00AD6FCB">
        <w:rPr>
          <w:sz w:val="16"/>
        </w:rPr>
        <w:t xml:space="preserve"> will necessarily be </w:t>
      </w:r>
      <w:r w:rsidRPr="00981125">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6E0FA4A" w14:textId="77777777" w:rsidR="00D0345B" w:rsidRPr="00AD6FCB" w:rsidRDefault="00D0345B" w:rsidP="00D0345B">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981125">
        <w:rPr>
          <w:rStyle w:val="StyleUnderline"/>
          <w:highlight w:val="cyan"/>
        </w:rPr>
        <w:t>makes well-coordinated</w:t>
      </w:r>
      <w:r w:rsidRPr="00AD6FCB">
        <w:rPr>
          <w:sz w:val="16"/>
        </w:rPr>
        <w:t xml:space="preserve"> intertemporal </w:t>
      </w:r>
      <w:r w:rsidRPr="00981125">
        <w:rPr>
          <w:rStyle w:val="Emphasis"/>
          <w:highlight w:val="cyan"/>
        </w:rPr>
        <w:t>policy</w:t>
      </w:r>
      <w:r w:rsidRPr="00AD6FCB">
        <w:rPr>
          <w:sz w:val="16"/>
        </w:rPr>
        <w:t xml:space="preserve"> capture </w:t>
      </w:r>
      <w:r w:rsidRPr="00981125">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FEEBC93" w14:textId="77777777" w:rsidR="00D0345B" w:rsidRPr="00AD6FCB" w:rsidRDefault="00D0345B" w:rsidP="00D0345B">
      <w:pPr>
        <w:rPr>
          <w:sz w:val="16"/>
        </w:rPr>
      </w:pPr>
      <w:r w:rsidRPr="00AD6FCB">
        <w:rPr>
          <w:sz w:val="16"/>
        </w:rPr>
        <w:lastRenderedPageBreak/>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34C54F7C" w14:textId="77777777" w:rsidR="00D0345B" w:rsidRPr="00AD6FCB" w:rsidRDefault="00D0345B" w:rsidP="00D0345B">
      <w:pPr>
        <w:rPr>
          <w:sz w:val="16"/>
        </w:rPr>
      </w:pPr>
      <w:r w:rsidRPr="00AD6FCB">
        <w:rPr>
          <w:sz w:val="16"/>
        </w:rPr>
        <w:t xml:space="preserve">Third, </w:t>
      </w:r>
      <w:r w:rsidRPr="003C66C8">
        <w:rPr>
          <w:rStyle w:val="StyleUnderline"/>
        </w:rPr>
        <w:t>high inequality</w:t>
      </w:r>
      <w:r w:rsidRPr="00AD6FCB">
        <w:rPr>
          <w:sz w:val="16"/>
        </w:rPr>
        <w:t xml:space="preserve"> is likely to </w:t>
      </w:r>
      <w:r w:rsidRPr="00981125">
        <w:rPr>
          <w:rStyle w:val="Emphasis"/>
          <w:highlight w:val="cyan"/>
        </w:rPr>
        <w:t>reduce</w:t>
      </w:r>
      <w:r w:rsidRPr="00981125">
        <w:rPr>
          <w:rStyle w:val="StyleUnderline"/>
          <w:highlight w:val="cyan"/>
        </w:rPr>
        <w:t xml:space="preserve"> social capital and </w:t>
      </w:r>
      <w:r w:rsidRPr="00981125">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981125">
        <w:rPr>
          <w:rStyle w:val="Emphasis"/>
          <w:highlight w:val="cyan"/>
        </w:rPr>
        <w:t>important</w:t>
      </w:r>
      <w:r w:rsidRPr="00981125">
        <w:rPr>
          <w:rStyle w:val="StyleUnderline"/>
          <w:highlight w:val="cyan"/>
        </w:rPr>
        <w:t xml:space="preserve"> for</w:t>
      </w:r>
      <w:r w:rsidRPr="00A0424D">
        <w:rPr>
          <w:rStyle w:val="StyleUnderline"/>
        </w:rPr>
        <w:t xml:space="preserve"> effective </w:t>
      </w:r>
      <w:r w:rsidRPr="00981125">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981125">
        <w:rPr>
          <w:rStyle w:val="StyleUnderline"/>
          <w:highlight w:val="cyan"/>
        </w:rPr>
        <w:t>reduce</w:t>
      </w:r>
      <w:r w:rsidRPr="00AD6FCB">
        <w:rPr>
          <w:sz w:val="16"/>
        </w:rPr>
        <w:t xml:space="preserve"> societies’ </w:t>
      </w:r>
      <w:r w:rsidRPr="00981125">
        <w:rPr>
          <w:rStyle w:val="Emphasis"/>
          <w:highlight w:val="cyan"/>
        </w:rPr>
        <w:t>capacities</w:t>
      </w:r>
      <w:r w:rsidRPr="00981125">
        <w:rPr>
          <w:rStyle w:val="StyleUnderline"/>
          <w:highlight w:val="cyan"/>
        </w:rPr>
        <w:t xml:space="preserve"> to</w:t>
      </w:r>
      <w:r w:rsidRPr="00AD6FCB">
        <w:rPr>
          <w:sz w:val="16"/>
        </w:rPr>
        <w:t xml:space="preserve"> effectively </w:t>
      </w:r>
      <w:r w:rsidRPr="00981125">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10871A19" w14:textId="77777777" w:rsidR="00D0345B" w:rsidRPr="00AD6FCB" w:rsidRDefault="00D0345B" w:rsidP="00D0345B">
      <w:pPr>
        <w:rPr>
          <w:sz w:val="16"/>
        </w:rPr>
      </w:pPr>
      <w:r w:rsidRPr="00AD6FCB">
        <w:rPr>
          <w:sz w:val="16"/>
        </w:rPr>
        <w:t xml:space="preserve">Finally, some limited direct evidence suggests </w:t>
      </w:r>
      <w:r w:rsidRPr="004C1C83">
        <w:rPr>
          <w:rStyle w:val="StyleUnderline"/>
        </w:rPr>
        <w:t xml:space="preserve">societies with </w:t>
      </w:r>
      <w:r w:rsidRPr="00E93718">
        <w:rPr>
          <w:rStyle w:val="StyleUnderline"/>
        </w:rPr>
        <w:t xml:space="preserve">higher </w:t>
      </w:r>
      <w:r w:rsidRPr="00E93718">
        <w:rPr>
          <w:rStyle w:val="Emphasis"/>
        </w:rPr>
        <w:t>social capital</w:t>
      </w:r>
      <w:r w:rsidRPr="00E93718">
        <w:rPr>
          <w:sz w:val="16"/>
        </w:rPr>
        <w:t xml:space="preserve"> and lower inequality </w:t>
      </w:r>
      <w:r w:rsidRPr="00E93718">
        <w:rPr>
          <w:rStyle w:val="StyleUnderline"/>
        </w:rPr>
        <w:t xml:space="preserve">exhibit better </w:t>
      </w:r>
      <w:r w:rsidRPr="00E93718">
        <w:rPr>
          <w:rStyle w:val="Emphasis"/>
        </w:rPr>
        <w:t>prevent</w:t>
      </w:r>
      <w:r w:rsidRPr="00E93718">
        <w:rPr>
          <w:rStyle w:val="StyleUnderline"/>
        </w:rPr>
        <w:t>ive</w:t>
      </w:r>
      <w:r w:rsidRPr="00E93718">
        <w:rPr>
          <w:sz w:val="16"/>
        </w:rPr>
        <w:t xml:space="preserve"> and adaptive </w:t>
      </w:r>
      <w:r w:rsidRPr="00E93718">
        <w:rPr>
          <w:rStyle w:val="StyleUnderline"/>
        </w:rPr>
        <w:t>outcome</w:t>
      </w:r>
      <w:r w:rsidRPr="00F866E7">
        <w:rPr>
          <w:rStyle w:val="StyleUnderline"/>
        </w:rPr>
        <w:t xml:space="preserve">s for </w:t>
      </w:r>
      <w:r w:rsidRPr="00981125">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981125">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2A00E097" w14:textId="77777777" w:rsidR="00D0345B" w:rsidRPr="00AD6FCB" w:rsidRDefault="00D0345B" w:rsidP="00D0345B">
      <w:pPr>
        <w:rPr>
          <w:sz w:val="16"/>
        </w:rPr>
      </w:pPr>
      <w:r w:rsidRPr="00AD6FCB">
        <w:rPr>
          <w:sz w:val="16"/>
        </w:rPr>
        <w:t xml:space="preserve">So, </w:t>
      </w:r>
      <w:r w:rsidRPr="00981125">
        <w:rPr>
          <w:rStyle w:val="Emphasis"/>
          <w:highlight w:val="cyan"/>
        </w:rPr>
        <w:t>good</w:t>
      </w:r>
      <w:r w:rsidRPr="00AD6FCB">
        <w:rPr>
          <w:rStyle w:val="StyleUnderline"/>
        </w:rPr>
        <w:t xml:space="preserve"> social and institutional </w:t>
      </w:r>
      <w:r w:rsidRPr="00981125">
        <w:rPr>
          <w:rStyle w:val="StyleUnderline"/>
          <w:highlight w:val="cyan"/>
        </w:rPr>
        <w:t>conditions</w:t>
      </w:r>
      <w:r w:rsidRPr="00AD6FCB">
        <w:rPr>
          <w:sz w:val="16"/>
        </w:rPr>
        <w:t xml:space="preserve"> could help </w:t>
      </w:r>
      <w:r w:rsidRPr="00981125">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981125">
        <w:rPr>
          <w:rStyle w:val="Emphasis"/>
          <w:highlight w:val="cyan"/>
        </w:rPr>
        <w:t>nuc</w:t>
      </w:r>
      <w:r w:rsidRPr="00AD6FCB">
        <w:rPr>
          <w:rStyle w:val="StyleUnderline"/>
        </w:rPr>
        <w:t xml:space="preserve">lear </w:t>
      </w:r>
      <w:r w:rsidRPr="00981125">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981125">
        <w:rPr>
          <w:rStyle w:val="Emphasis"/>
          <w:highlight w:val="cyan"/>
        </w:rPr>
        <w:t>virus</w:t>
      </w:r>
      <w:r w:rsidRPr="00AD6FCB">
        <w:rPr>
          <w:sz w:val="16"/>
        </w:rPr>
        <w:t xml:space="preserve"> or the launch of </w:t>
      </w:r>
      <w:r w:rsidRPr="00981125">
        <w:rPr>
          <w:rStyle w:val="Emphasis"/>
          <w:highlight w:val="cyan"/>
        </w:rPr>
        <w:t>m</w:t>
      </w:r>
      <w:r w:rsidRPr="009B6DDE">
        <w:rPr>
          <w:rStyle w:val="StyleUnderline"/>
        </w:rPr>
        <w:t xml:space="preserve">isaligned </w:t>
      </w:r>
      <w:r w:rsidRPr="00981125">
        <w:rPr>
          <w:rStyle w:val="Emphasis"/>
          <w:highlight w:val="cyan"/>
        </w:rPr>
        <w:t>a</w:t>
      </w:r>
      <w:r w:rsidRPr="00AD6FCB">
        <w:rPr>
          <w:sz w:val="16"/>
        </w:rPr>
        <w:t xml:space="preserve">rtificial </w:t>
      </w:r>
      <w:r w:rsidRPr="00981125">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981125">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981125">
        <w:rPr>
          <w:rStyle w:val="Emphasis"/>
          <w:highlight w:val="cyan"/>
        </w:rPr>
        <w:t>cyber</w:t>
      </w:r>
      <w:r w:rsidRPr="00AD6FCB">
        <w:rPr>
          <w:rStyle w:val="StyleUnderline"/>
        </w:rPr>
        <w:t xml:space="preserve">weapons, </w:t>
      </w:r>
      <w:r w:rsidRPr="00981125">
        <w:rPr>
          <w:rStyle w:val="StyleUnderline"/>
          <w:highlight w:val="cyan"/>
        </w:rPr>
        <w:t xml:space="preserve">and </w:t>
      </w:r>
      <w:r w:rsidRPr="00981125">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981125">
        <w:rPr>
          <w:rStyle w:val="StyleUnderline"/>
          <w:highlight w:val="cyan"/>
        </w:rPr>
        <w:t>leading to</w:t>
      </w:r>
      <w:r w:rsidRPr="00AD6FCB">
        <w:rPr>
          <w:sz w:val="16"/>
        </w:rPr>
        <w:t xml:space="preserve"> potential </w:t>
      </w:r>
      <w:r w:rsidRPr="00981125">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t>
      </w:r>
      <w:r w:rsidRPr="00712053">
        <w:rPr>
          <w:sz w:val="16"/>
        </w:rPr>
        <w:t xml:space="preserve">War show, </w:t>
      </w:r>
      <w:r w:rsidRPr="00712053">
        <w:rPr>
          <w:rStyle w:val="Emphasis"/>
        </w:rPr>
        <w:t>arms races</w:t>
      </w:r>
      <w:r w:rsidRPr="00712053">
        <w:rPr>
          <w:sz w:val="16"/>
        </w:rPr>
        <w:t xml:space="preserve"> also </w:t>
      </w:r>
      <w:r w:rsidRPr="00712053">
        <w:rPr>
          <w:rStyle w:val="StyleUnderline"/>
        </w:rPr>
        <w:t>increase</w:t>
      </w:r>
      <w:r w:rsidRPr="00712053">
        <w:rPr>
          <w:sz w:val="16"/>
        </w:rPr>
        <w:t xml:space="preserve"> the probability of </w:t>
      </w:r>
      <w:r w:rsidRPr="00712053">
        <w:rPr>
          <w:rStyle w:val="StyleUnderline"/>
        </w:rPr>
        <w:t xml:space="preserve">accidental </w:t>
      </w:r>
      <w:r w:rsidRPr="00712053">
        <w:rPr>
          <w:rStyle w:val="Emphasis"/>
        </w:rPr>
        <w:t>catastrophes</w:t>
      </w:r>
      <w:r w:rsidRPr="00712053">
        <w:rPr>
          <w:sz w:val="16"/>
        </w:rPr>
        <w:t xml:space="preserve"> (Schlosser, 2013).</w:t>
      </w:r>
    </w:p>
    <w:p w14:paraId="7EB4BA79" w14:textId="77777777" w:rsidR="00D0345B" w:rsidRPr="00AD6FCB" w:rsidRDefault="00D0345B" w:rsidP="00D0345B">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981125">
        <w:rPr>
          <w:rStyle w:val="Emphasis"/>
          <w:highlight w:val="cyan"/>
        </w:rPr>
        <w:t>polarization</w:t>
      </w:r>
      <w:r w:rsidRPr="00981125">
        <w:rPr>
          <w:rStyle w:val="StyleUnderline"/>
          <w:highlight w:val="cyan"/>
        </w:rPr>
        <w:t xml:space="preserve"> increases</w:t>
      </w:r>
      <w:r w:rsidRPr="001C0D35">
        <w:rPr>
          <w:rStyle w:val="StyleUnderline"/>
        </w:rPr>
        <w:t xml:space="preserve"> the risk of violent </w:t>
      </w:r>
      <w:r w:rsidRPr="00981125">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981125">
        <w:rPr>
          <w:rStyle w:val="StyleUnderline"/>
          <w:highlight w:val="cyan"/>
        </w:rPr>
        <w:t xml:space="preserve">drive </w:t>
      </w:r>
      <w:r w:rsidRPr="00981125">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w:t>
      </w:r>
      <w:r w:rsidRPr="00892FC3">
        <w:rPr>
          <w:sz w:val="16"/>
        </w:rPr>
        <w:t xml:space="preserve">play some role in getting polarising and populist candidates elected (Piketty, 2018). In a preliminary analysis of US election data, Darvas and Efstathiou find that more </w:t>
      </w:r>
      <w:r w:rsidRPr="00892FC3">
        <w:rPr>
          <w:rStyle w:val="Emphasis"/>
        </w:rPr>
        <w:t>unequal</w:t>
      </w:r>
      <w:r w:rsidRPr="00892FC3">
        <w:rPr>
          <w:rStyle w:val="StyleUnderline"/>
        </w:rPr>
        <w:t xml:space="preserve"> states were more likely to </w:t>
      </w:r>
      <w:r w:rsidRPr="00892FC3">
        <w:rPr>
          <w:rStyle w:val="Emphasis"/>
        </w:rPr>
        <w:t>vote for</w:t>
      </w:r>
      <w:r w:rsidRPr="00892FC3">
        <w:rPr>
          <w:sz w:val="16"/>
        </w:rPr>
        <w:t xml:space="preserve"> Donald Trump, after controlling for variables such as income, race and education (Darvas and Efstathiou, 2016). </w:t>
      </w:r>
      <w:r w:rsidRPr="00892FC3">
        <w:rPr>
          <w:rStyle w:val="Emphasis"/>
        </w:rPr>
        <w:t>Populist</w:t>
      </w:r>
      <w:r w:rsidRPr="00892FC3">
        <w:rPr>
          <w:sz w:val="16"/>
        </w:rPr>
        <w:t xml:space="preserve"> politician</w:t>
      </w:r>
      <w:r w:rsidRPr="00892FC3">
        <w:rPr>
          <w:rStyle w:val="Emphasis"/>
        </w:rPr>
        <w:t>s</w:t>
      </w:r>
      <w:r w:rsidRPr="00892FC3">
        <w:rPr>
          <w:sz w:val="16"/>
        </w:rPr>
        <w:t xml:space="preserve"> – like Trump, Bolsonaro, and others – are likely </w:t>
      </w:r>
      <w:r w:rsidRPr="00892FC3">
        <w:rPr>
          <w:rStyle w:val="Emphasis"/>
        </w:rPr>
        <w:t>bad news</w:t>
      </w:r>
      <w:r w:rsidRPr="00892FC3">
        <w:rPr>
          <w:rStyle w:val="StyleUnderline"/>
        </w:rPr>
        <w:t xml:space="preserve"> for existential risk reduction. They are less </w:t>
      </w:r>
      <w:r w:rsidRPr="00892FC3">
        <w:rPr>
          <w:rStyle w:val="Emphasis"/>
        </w:rPr>
        <w:t>cooperative</w:t>
      </w:r>
      <w:r w:rsidRPr="00892FC3">
        <w:rPr>
          <w:sz w:val="16"/>
        </w:rPr>
        <w:t xml:space="preserve"> in delivering regional </w:t>
      </w:r>
      <w:r w:rsidRPr="00892FC3">
        <w:rPr>
          <w:rStyle w:val="StyleUnderline"/>
        </w:rPr>
        <w:t>and</w:t>
      </w:r>
      <w:r w:rsidRPr="00892FC3">
        <w:rPr>
          <w:sz w:val="16"/>
        </w:rPr>
        <w:t xml:space="preserve"> global public goods and typically </w:t>
      </w:r>
      <w:r w:rsidRPr="00892FC3">
        <w:rPr>
          <w:rStyle w:val="StyleUnderline"/>
        </w:rPr>
        <w:t xml:space="preserve">prefer </w:t>
      </w:r>
      <w:r w:rsidRPr="00892FC3">
        <w:rPr>
          <w:rStyle w:val="Emphasis"/>
        </w:rPr>
        <w:t>riskier</w:t>
      </w:r>
      <w:r w:rsidRPr="00892FC3">
        <w:rPr>
          <w:sz w:val="16"/>
        </w:rPr>
        <w:t xml:space="preserve">, and more conflictual and </w:t>
      </w:r>
      <w:r w:rsidRPr="00892FC3">
        <w:rPr>
          <w:rStyle w:val="StyleUnderline"/>
        </w:rPr>
        <w:t xml:space="preserve">nationalistic </w:t>
      </w:r>
      <w:r w:rsidRPr="00892FC3">
        <w:rPr>
          <w:rStyle w:val="Emphasis"/>
        </w:rPr>
        <w:t>policy</w:t>
      </w:r>
      <w:r w:rsidRPr="00892FC3">
        <w:rPr>
          <w:sz w:val="16"/>
        </w:rPr>
        <w:t xml:space="preserve"> styles.</w:t>
      </w:r>
    </w:p>
    <w:p w14:paraId="7662A7F1" w14:textId="77777777" w:rsidR="00D0345B" w:rsidRPr="00AD6FCB" w:rsidRDefault="00D0345B" w:rsidP="00D0345B">
      <w:pPr>
        <w:rPr>
          <w:sz w:val="16"/>
        </w:rPr>
      </w:pPr>
      <w:r w:rsidRPr="00AD6FCB">
        <w:rPr>
          <w:sz w:val="16"/>
        </w:rPr>
        <w:lastRenderedPageBreak/>
        <w:t>Differential progress</w:t>
      </w:r>
    </w:p>
    <w:p w14:paraId="41D1CFA6" w14:textId="77777777" w:rsidR="00D0345B" w:rsidRPr="00AD6FCB" w:rsidRDefault="00D0345B" w:rsidP="00D0345B">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2917D9F7" w14:textId="77777777" w:rsidR="00D0345B" w:rsidRPr="00AD6FCB" w:rsidRDefault="00D0345B" w:rsidP="00D0345B">
      <w:pPr>
        <w:rPr>
          <w:sz w:val="16"/>
        </w:rPr>
      </w:pPr>
      <w:r w:rsidRPr="00AD6FCB">
        <w:rPr>
          <w:sz w:val="16"/>
        </w:rPr>
        <w:t xml:space="preserve">The simple idea is that countries that sustain </w:t>
      </w:r>
      <w:r w:rsidRPr="00981125">
        <w:rPr>
          <w:rStyle w:val="Emphasis"/>
          <w:highlight w:val="cyan"/>
        </w:rPr>
        <w:t>low</w:t>
      </w:r>
      <w:r w:rsidRPr="00F239EF">
        <w:rPr>
          <w:rStyle w:val="Emphasis"/>
        </w:rPr>
        <w:t xml:space="preserve"> levels</w:t>
      </w:r>
      <w:r w:rsidRPr="00AD6FCB">
        <w:rPr>
          <w:rStyle w:val="StyleUnderline"/>
        </w:rPr>
        <w:t xml:space="preserve"> of </w:t>
      </w:r>
      <w:r w:rsidRPr="00981125">
        <w:rPr>
          <w:rStyle w:val="StyleUnderline"/>
          <w:highlight w:val="cyan"/>
        </w:rPr>
        <w:t>inequality</w:t>
      </w:r>
      <w:r w:rsidRPr="00AD6FCB">
        <w:rPr>
          <w:sz w:val="16"/>
        </w:rPr>
        <w:t xml:space="preserve"> will </w:t>
      </w:r>
      <w:r w:rsidRPr="00981125">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981125">
        <w:rPr>
          <w:rStyle w:val="Emphasis"/>
          <w:highlight w:val="cyan"/>
        </w:rPr>
        <w:t>altruism</w:t>
      </w:r>
      <w:r w:rsidRPr="00981125">
        <w:rPr>
          <w:sz w:val="16"/>
          <w:highlight w:val="cyan"/>
        </w:rPr>
        <w:t xml:space="preserve"> </w:t>
      </w:r>
      <w:r w:rsidRPr="00981125">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981125">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981125">
        <w:rPr>
          <w:rStyle w:val="Emphasis"/>
          <w:highlight w:val="cyan"/>
        </w:rPr>
        <w:t>expanding</w:t>
      </w:r>
      <w:r w:rsidRPr="00AD6FCB">
        <w:rPr>
          <w:sz w:val="16"/>
        </w:rPr>
        <w:t xml:space="preserve"> one’s </w:t>
      </w:r>
      <w:r w:rsidRPr="00981125">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13119739" w14:textId="77777777" w:rsidR="00D0345B" w:rsidRPr="00AD6FCB" w:rsidRDefault="00D0345B" w:rsidP="00D0345B">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24E32BEB" w14:textId="77777777" w:rsidR="00D0345B" w:rsidRPr="00AD6FCB" w:rsidRDefault="00D0345B" w:rsidP="00D0345B">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981125">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981125">
        <w:rPr>
          <w:rStyle w:val="Emphasis"/>
          <w:highlight w:val="cyan"/>
        </w:rPr>
        <w:t>strengthen</w:t>
      </w:r>
      <w:r w:rsidRPr="00AD6FCB">
        <w:rPr>
          <w:sz w:val="16"/>
        </w:rPr>
        <w:t xml:space="preserve"> the </w:t>
      </w:r>
      <w:r w:rsidRPr="00981125">
        <w:rPr>
          <w:rStyle w:val="StyleUnderline"/>
          <w:highlight w:val="cyan"/>
        </w:rPr>
        <w:t>public institutions required for</w:t>
      </w:r>
      <w:r w:rsidRPr="00AD6FCB">
        <w:rPr>
          <w:sz w:val="16"/>
        </w:rPr>
        <w:t xml:space="preserve"> </w:t>
      </w:r>
      <w:r w:rsidRPr="00F239EF">
        <w:rPr>
          <w:rStyle w:val="Emphasis"/>
        </w:rPr>
        <w:t xml:space="preserve">effective </w:t>
      </w:r>
      <w:r w:rsidRPr="00981125">
        <w:rPr>
          <w:rStyle w:val="Emphasis"/>
          <w:highlight w:val="cyan"/>
        </w:rPr>
        <w:t>collective action</w:t>
      </w:r>
      <w:r w:rsidRPr="00981125">
        <w:rPr>
          <w:sz w:val="16"/>
          <w:highlight w:val="cyan"/>
        </w:rPr>
        <w:t xml:space="preserve"> </w:t>
      </w:r>
      <w:r w:rsidRPr="00981125">
        <w:rPr>
          <w:rStyle w:val="StyleUnderline"/>
          <w:highlight w:val="cyan"/>
        </w:rPr>
        <w:t>to reduce</w:t>
      </w:r>
      <w:r w:rsidRPr="00AD6FCB">
        <w:rPr>
          <w:rStyle w:val="StyleUnderline"/>
        </w:rPr>
        <w:t xml:space="preserve"> existential </w:t>
      </w:r>
      <w:r w:rsidRPr="00981125">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7B504683" w14:textId="77777777" w:rsidR="008E7210" w:rsidRDefault="008E7210" w:rsidP="008E7210">
      <w:pPr>
        <w:pStyle w:val="Heading4"/>
      </w:pPr>
      <w:r>
        <w:t>Secondary strikes key to political movements against war and Israel.</w:t>
      </w:r>
    </w:p>
    <w:p w14:paraId="51AE1749" w14:textId="77777777" w:rsidR="008E7210" w:rsidRPr="00804245" w:rsidRDefault="008E7210" w:rsidP="008E7210">
      <w:r w:rsidRPr="006F0EEB">
        <w:rPr>
          <w:rStyle w:val="Style13ptBold"/>
        </w:rPr>
        <w:t>Keeney ’24</w:t>
      </w:r>
      <w:r>
        <w:t xml:space="preserve"> [Stephen R; May 22; former union staff representative who currently works as a union-side labor lawyer at Doll, Jansen &amp; Ford in Dayton, Ohio, where he is a member of the Union Lawyers Alliance; Jacobin, “How US Labor Law Constrains Unions’ Political Activity,” https://jacobin.com/2024/05/us-labor-law-unions-politics-palestine]</w:t>
      </w:r>
    </w:p>
    <w:p w14:paraId="1EC02390" w14:textId="77777777" w:rsidR="008E7210" w:rsidRPr="00EF2354" w:rsidRDefault="008E7210" w:rsidP="008E7210">
      <w:pPr>
        <w:rPr>
          <w:rStyle w:val="StyleUnderline"/>
        </w:rPr>
      </w:pPr>
      <w:r w:rsidRPr="006C0647">
        <w:rPr>
          <w:sz w:val="16"/>
        </w:rPr>
        <w:t xml:space="preserve">As university encampments have become the center of American popular resistance to Israel’s genocide in Gaza, </w:t>
      </w:r>
      <w:r w:rsidRPr="00EF2354">
        <w:rPr>
          <w:rStyle w:val="StyleUnderline"/>
        </w:rPr>
        <w:t xml:space="preserve">the most </w:t>
      </w:r>
      <w:r w:rsidRPr="00CB45E7">
        <w:rPr>
          <w:rStyle w:val="Emphasis"/>
          <w:highlight w:val="cyan"/>
        </w:rPr>
        <w:t>powerful voices</w:t>
      </w:r>
      <w:r w:rsidRPr="006C0647">
        <w:rPr>
          <w:sz w:val="16"/>
        </w:rPr>
        <w:t xml:space="preserve"> in the country </w:t>
      </w:r>
      <w:r w:rsidRPr="00CB45E7">
        <w:rPr>
          <w:rStyle w:val="StyleUnderline"/>
          <w:highlight w:val="cyan"/>
        </w:rPr>
        <w:t xml:space="preserve">calling for a </w:t>
      </w:r>
      <w:r w:rsidRPr="00CB45E7">
        <w:rPr>
          <w:rStyle w:val="Emphasis"/>
          <w:highlight w:val="cyan"/>
        </w:rPr>
        <w:t>cease-fire</w:t>
      </w:r>
      <w:r w:rsidRPr="006C0647">
        <w:rPr>
          <w:sz w:val="16"/>
        </w:rPr>
        <w:t xml:space="preserve"> </w:t>
      </w:r>
      <w:r w:rsidRPr="00EF2354">
        <w:rPr>
          <w:rStyle w:val="StyleUnderline"/>
        </w:rPr>
        <w:t xml:space="preserve">continue to be </w:t>
      </w:r>
      <w:r w:rsidRPr="00CB45E7">
        <w:rPr>
          <w:rStyle w:val="Emphasis"/>
          <w:highlight w:val="cyan"/>
        </w:rPr>
        <w:t>labor unions</w:t>
      </w:r>
      <w:r w:rsidRPr="006C0647">
        <w:rPr>
          <w:sz w:val="16"/>
        </w:rPr>
        <w:t xml:space="preserve">. For many, </w:t>
      </w:r>
      <w:r w:rsidRPr="00EF2354">
        <w:rPr>
          <w:rStyle w:val="StyleUnderline"/>
        </w:rPr>
        <w:t xml:space="preserve">the logical </w:t>
      </w:r>
      <w:r w:rsidRPr="00EF2354">
        <w:rPr>
          <w:rStyle w:val="Emphasis"/>
        </w:rPr>
        <w:t>next step</w:t>
      </w:r>
      <w:r w:rsidRPr="00EF2354">
        <w:rPr>
          <w:rStyle w:val="StyleUnderline"/>
        </w:rPr>
        <w:t xml:space="preserve"> after endorsing a cease-fire would be for </w:t>
      </w:r>
      <w:r w:rsidRPr="002044F1">
        <w:rPr>
          <w:rStyle w:val="Emphasis"/>
          <w:highlight w:val="cyan"/>
        </w:rPr>
        <w:t>unions</w:t>
      </w:r>
      <w:r w:rsidRPr="00EF2354">
        <w:rPr>
          <w:rStyle w:val="StyleUnderline"/>
        </w:rPr>
        <w:t xml:space="preserve"> to </w:t>
      </w:r>
      <w:r w:rsidRPr="002044F1">
        <w:rPr>
          <w:rStyle w:val="StyleUnderline"/>
          <w:highlight w:val="cyan"/>
        </w:rPr>
        <w:t>take</w:t>
      </w:r>
      <w:r w:rsidRPr="00EF2354">
        <w:rPr>
          <w:rStyle w:val="StyleUnderline"/>
        </w:rPr>
        <w:t xml:space="preserve"> more </w:t>
      </w:r>
      <w:r w:rsidRPr="002044F1">
        <w:rPr>
          <w:rStyle w:val="Emphasis"/>
          <w:highlight w:val="cyan"/>
        </w:rPr>
        <w:t>concrete actions</w:t>
      </w:r>
      <w:r w:rsidRPr="00EF2354">
        <w:rPr>
          <w:rStyle w:val="StyleUnderline"/>
        </w:rPr>
        <w:t xml:space="preserve"> to </w:t>
      </w:r>
      <w:r w:rsidRPr="00EF2354">
        <w:rPr>
          <w:rStyle w:val="Emphasis"/>
        </w:rPr>
        <w:t>press</w:t>
      </w:r>
      <w:r w:rsidRPr="00EF2354">
        <w:rPr>
          <w:rStyle w:val="StyleUnderline"/>
        </w:rPr>
        <w:t xml:space="preserve"> this </w:t>
      </w:r>
      <w:r w:rsidRPr="00EF2354">
        <w:rPr>
          <w:rStyle w:val="Emphasis"/>
        </w:rPr>
        <w:t>demand</w:t>
      </w:r>
      <w:r w:rsidRPr="00EF2354">
        <w:rPr>
          <w:rStyle w:val="StyleUnderline"/>
        </w:rPr>
        <w:t>.</w:t>
      </w:r>
      <w:r w:rsidRPr="006C0647">
        <w:rPr>
          <w:sz w:val="16"/>
        </w:rPr>
        <w:t xml:space="preserve"> </w:t>
      </w:r>
      <w:r w:rsidRPr="00EF2354">
        <w:rPr>
          <w:rStyle w:val="StyleUnderline"/>
        </w:rPr>
        <w:t>The problem for unions is figuring out how to</w:t>
      </w:r>
      <w:r w:rsidRPr="006C0647">
        <w:rPr>
          <w:sz w:val="16"/>
        </w:rPr>
        <w:t xml:space="preserve"> </w:t>
      </w:r>
      <w:r w:rsidRPr="00EF2354">
        <w:rPr>
          <w:rStyle w:val="Emphasis"/>
        </w:rPr>
        <w:t>maximize pressure</w:t>
      </w:r>
      <w:r w:rsidRPr="006C0647">
        <w:rPr>
          <w:sz w:val="16"/>
        </w:rPr>
        <w:t xml:space="preserve"> </w:t>
      </w:r>
      <w:r w:rsidRPr="00EF2354">
        <w:rPr>
          <w:rStyle w:val="StyleUnderline"/>
        </w:rPr>
        <w:t xml:space="preserve">on the corporate and </w:t>
      </w:r>
      <w:r w:rsidRPr="00EF2354">
        <w:rPr>
          <w:rStyle w:val="Emphasis"/>
        </w:rPr>
        <w:t>political classes</w:t>
      </w:r>
      <w:r w:rsidRPr="006C0647">
        <w:rPr>
          <w:sz w:val="16"/>
        </w:rPr>
        <w:t xml:space="preserve"> </w:t>
      </w:r>
      <w:r w:rsidRPr="00EF2354">
        <w:rPr>
          <w:rStyle w:val="StyleUnderline"/>
        </w:rPr>
        <w:t>who</w:t>
      </w:r>
      <w:r w:rsidRPr="006C0647">
        <w:rPr>
          <w:sz w:val="16"/>
        </w:rPr>
        <w:t xml:space="preserve"> </w:t>
      </w:r>
      <w:r w:rsidRPr="006C0647">
        <w:rPr>
          <w:sz w:val="16"/>
        </w:rPr>
        <w:lastRenderedPageBreak/>
        <w:t xml:space="preserve">enthusiastically (and profitably) </w:t>
      </w:r>
      <w:r w:rsidRPr="00EF2354">
        <w:rPr>
          <w:rStyle w:val="StyleUnderline"/>
        </w:rPr>
        <w:t xml:space="preserve">support Israel’s </w:t>
      </w:r>
      <w:r w:rsidRPr="00EF2354">
        <w:rPr>
          <w:rStyle w:val="Emphasis"/>
        </w:rPr>
        <w:t>apartheid</w:t>
      </w:r>
      <w:r w:rsidRPr="00EF2354">
        <w:rPr>
          <w:rStyle w:val="StyleUnderline"/>
        </w:rPr>
        <w:t xml:space="preserve"> regime and </w:t>
      </w:r>
      <w:r w:rsidRPr="00EF2354">
        <w:rPr>
          <w:rStyle w:val="Emphasis"/>
        </w:rPr>
        <w:t>genocide</w:t>
      </w:r>
      <w:r w:rsidRPr="006C0647">
        <w:rPr>
          <w:sz w:val="16"/>
        </w:rPr>
        <w:t xml:space="preserve"> </w:t>
      </w:r>
      <w:r w:rsidRPr="00EF2354">
        <w:rPr>
          <w:rStyle w:val="StyleUnderline"/>
        </w:rPr>
        <w:t>in</w:t>
      </w:r>
      <w:r w:rsidRPr="006C0647">
        <w:rPr>
          <w:sz w:val="16"/>
        </w:rPr>
        <w:t xml:space="preserve"> </w:t>
      </w:r>
      <w:r w:rsidRPr="00EF2354">
        <w:rPr>
          <w:rStyle w:val="Emphasis"/>
        </w:rPr>
        <w:t>Gaza</w:t>
      </w:r>
      <w:r w:rsidRPr="006C0647">
        <w:rPr>
          <w:sz w:val="16"/>
        </w:rPr>
        <w:t xml:space="preserve">, </w:t>
      </w:r>
      <w:r w:rsidRPr="00EF2354">
        <w:rPr>
          <w:rStyle w:val="StyleUnderline"/>
        </w:rPr>
        <w:t>given</w:t>
      </w:r>
      <w:r w:rsidRPr="006C0647">
        <w:rPr>
          <w:sz w:val="16"/>
        </w:rPr>
        <w:t xml:space="preserve"> that </w:t>
      </w:r>
      <w:r w:rsidRPr="00EF2354">
        <w:rPr>
          <w:rStyle w:val="StyleUnderline"/>
        </w:rPr>
        <w:t xml:space="preserve">US </w:t>
      </w:r>
      <w:r w:rsidRPr="002044F1">
        <w:rPr>
          <w:rStyle w:val="Emphasis"/>
          <w:highlight w:val="cyan"/>
        </w:rPr>
        <w:t>labor law</w:t>
      </w:r>
      <w:r w:rsidRPr="006C0647">
        <w:rPr>
          <w:sz w:val="16"/>
        </w:rPr>
        <w:t xml:space="preserve"> </w:t>
      </w:r>
      <w:r w:rsidRPr="00EF2354">
        <w:rPr>
          <w:rStyle w:val="StyleUnderline"/>
        </w:rPr>
        <w:t>intentionally</w:t>
      </w:r>
      <w:r w:rsidRPr="006C0647">
        <w:rPr>
          <w:sz w:val="16"/>
        </w:rPr>
        <w:t xml:space="preserve"> </w:t>
      </w:r>
      <w:r w:rsidRPr="002044F1">
        <w:rPr>
          <w:rStyle w:val="Emphasis"/>
          <w:highlight w:val="cyan"/>
        </w:rPr>
        <w:t>restricts</w:t>
      </w:r>
      <w:r w:rsidRPr="006C0647">
        <w:rPr>
          <w:sz w:val="16"/>
        </w:rPr>
        <w:t xml:space="preserve"> the </w:t>
      </w:r>
      <w:r w:rsidRPr="00EF2354">
        <w:rPr>
          <w:rStyle w:val="StyleUnderline"/>
        </w:rPr>
        <w:t xml:space="preserve">ability of </w:t>
      </w:r>
      <w:r w:rsidRPr="002044F1">
        <w:rPr>
          <w:rStyle w:val="StyleUnderline"/>
          <w:highlight w:val="cyan"/>
        </w:rPr>
        <w:t>unions</w:t>
      </w:r>
      <w:r w:rsidRPr="00EF2354">
        <w:rPr>
          <w:rStyle w:val="StyleUnderline"/>
        </w:rPr>
        <w:t xml:space="preserve"> to </w:t>
      </w:r>
      <w:r w:rsidRPr="002044F1">
        <w:rPr>
          <w:rStyle w:val="StyleUnderline"/>
          <w:highlight w:val="cyan"/>
        </w:rPr>
        <w:t xml:space="preserve">use workplace actions for </w:t>
      </w:r>
      <w:r w:rsidRPr="002044F1">
        <w:rPr>
          <w:rStyle w:val="Emphasis"/>
          <w:highlight w:val="cyan"/>
        </w:rPr>
        <w:t>political ends</w:t>
      </w:r>
      <w:r w:rsidRPr="006C0647">
        <w:rPr>
          <w:sz w:val="16"/>
        </w:rPr>
        <w:t xml:space="preserve"> — </w:t>
      </w:r>
      <w:r w:rsidRPr="00EF2354">
        <w:rPr>
          <w:rStyle w:val="StyleUnderline"/>
        </w:rPr>
        <w:t xml:space="preserve">like striking to </w:t>
      </w:r>
      <w:r w:rsidRPr="00EF2354">
        <w:rPr>
          <w:rStyle w:val="Emphasis"/>
        </w:rPr>
        <w:t>stop</w:t>
      </w:r>
      <w:r w:rsidRPr="00EF2354">
        <w:rPr>
          <w:rStyle w:val="StyleUnderline"/>
        </w:rPr>
        <w:t xml:space="preserve"> a </w:t>
      </w:r>
      <w:r w:rsidRPr="00EF2354">
        <w:rPr>
          <w:rStyle w:val="Emphasis"/>
        </w:rPr>
        <w:t>war</w:t>
      </w:r>
      <w:r w:rsidRPr="00EF2354">
        <w:rPr>
          <w:rStyle w:val="StyleUnderline"/>
        </w:rPr>
        <w:t>.</w:t>
      </w:r>
    </w:p>
    <w:p w14:paraId="4C210F32" w14:textId="77777777" w:rsidR="008E7210" w:rsidRPr="006C0647" w:rsidRDefault="008E7210" w:rsidP="008E7210">
      <w:pPr>
        <w:rPr>
          <w:sz w:val="16"/>
        </w:rPr>
      </w:pPr>
      <w:r w:rsidRPr="006C0647">
        <w:rPr>
          <w:sz w:val="16"/>
        </w:rPr>
        <w:t xml:space="preserve">The difficulty is that US </w:t>
      </w:r>
      <w:r w:rsidRPr="00EF2354">
        <w:rPr>
          <w:rStyle w:val="Emphasis"/>
        </w:rPr>
        <w:t>labor law</w:t>
      </w:r>
      <w:r w:rsidRPr="006C0647">
        <w:rPr>
          <w:sz w:val="16"/>
        </w:rPr>
        <w:t xml:space="preserve"> generally </w:t>
      </w:r>
      <w:r w:rsidRPr="00EF2354">
        <w:rPr>
          <w:rStyle w:val="Emphasis"/>
        </w:rPr>
        <w:t>only</w:t>
      </w:r>
      <w:r w:rsidRPr="006C0647">
        <w:rPr>
          <w:sz w:val="16"/>
        </w:rPr>
        <w:t xml:space="preserve"> </w:t>
      </w:r>
      <w:r w:rsidRPr="00EF2354">
        <w:rPr>
          <w:rStyle w:val="StyleUnderline"/>
        </w:rPr>
        <w:t xml:space="preserve">protects workplace actions when there is a </w:t>
      </w:r>
      <w:r w:rsidRPr="00EF2354">
        <w:rPr>
          <w:rStyle w:val="Emphasis"/>
        </w:rPr>
        <w:t>nexus</w:t>
      </w:r>
      <w:r w:rsidRPr="00EF2354">
        <w:rPr>
          <w:rStyle w:val="StyleUnderline"/>
        </w:rPr>
        <w:t xml:space="preserve"> between</w:t>
      </w:r>
      <w:r w:rsidRPr="006C0647">
        <w:rPr>
          <w:sz w:val="16"/>
        </w:rPr>
        <w:t xml:space="preserve"> </w:t>
      </w:r>
      <w:r w:rsidRPr="00EF2354">
        <w:rPr>
          <w:rStyle w:val="StyleUnderline"/>
        </w:rPr>
        <w:t>what is being protested and</w:t>
      </w:r>
      <w:r w:rsidRPr="006C0647">
        <w:rPr>
          <w:sz w:val="16"/>
        </w:rPr>
        <w:t xml:space="preserve"> the </w:t>
      </w:r>
      <w:r w:rsidRPr="00EF2354">
        <w:rPr>
          <w:rStyle w:val="StyleUnderline"/>
        </w:rPr>
        <w:t>working conditions of the employees</w:t>
      </w:r>
      <w:r w:rsidRPr="006C0647">
        <w:rPr>
          <w:sz w:val="16"/>
        </w:rPr>
        <w:t xml:space="preserve"> taking action. Generally, </w:t>
      </w:r>
      <w:r w:rsidRPr="00EF2354">
        <w:rPr>
          <w:rStyle w:val="StyleUnderline"/>
        </w:rPr>
        <w:t xml:space="preserve">rights to </w:t>
      </w:r>
      <w:r w:rsidRPr="00EF2354">
        <w:rPr>
          <w:rStyle w:val="Emphasis"/>
        </w:rPr>
        <w:t>free speech</w:t>
      </w:r>
      <w:r w:rsidRPr="006C0647">
        <w:rPr>
          <w:sz w:val="16"/>
        </w:rPr>
        <w:t xml:space="preserve"> </w:t>
      </w:r>
      <w:r w:rsidRPr="00EF2354">
        <w:rPr>
          <w:rStyle w:val="StyleUnderline"/>
        </w:rPr>
        <w:t>and</w:t>
      </w:r>
      <w:r w:rsidRPr="006C0647">
        <w:rPr>
          <w:sz w:val="16"/>
        </w:rPr>
        <w:t xml:space="preserve"> </w:t>
      </w:r>
      <w:r w:rsidRPr="00EF2354">
        <w:rPr>
          <w:rStyle w:val="Emphasis"/>
        </w:rPr>
        <w:t>political expression</w:t>
      </w:r>
      <w:r w:rsidRPr="006C0647">
        <w:rPr>
          <w:sz w:val="16"/>
        </w:rPr>
        <w:t xml:space="preserve"> </w:t>
      </w:r>
      <w:r w:rsidRPr="00EF2354">
        <w:rPr>
          <w:rStyle w:val="StyleUnderline"/>
        </w:rPr>
        <w:t>stop at the workplace door</w:t>
      </w:r>
      <w:r w:rsidRPr="006C0647">
        <w:rPr>
          <w:sz w:val="16"/>
        </w:rPr>
        <w:t xml:space="preserve">. In this respect, bosses have greater control over workers than the elected government does over citizens, because the Constitution restricts governments but not private actors. (Even government agencies have more power to restrict expression when they are acting as employers.) This means that, with few exceptions, </w:t>
      </w:r>
      <w:r w:rsidRPr="00EF2354">
        <w:rPr>
          <w:rStyle w:val="StyleUnderline"/>
        </w:rPr>
        <w:t xml:space="preserve">bosses can easily </w:t>
      </w:r>
      <w:r w:rsidRPr="00EF2354">
        <w:rPr>
          <w:rStyle w:val="Emphasis"/>
        </w:rPr>
        <w:t>squash</w:t>
      </w:r>
      <w:r w:rsidRPr="00EF2354">
        <w:rPr>
          <w:rStyle w:val="StyleUnderline"/>
        </w:rPr>
        <w:t xml:space="preserve"> their workers’ </w:t>
      </w:r>
      <w:r w:rsidRPr="00EF2354">
        <w:rPr>
          <w:rStyle w:val="Emphasis"/>
        </w:rPr>
        <w:t>political expression</w:t>
      </w:r>
      <w:r w:rsidRPr="006C0647">
        <w:rPr>
          <w:sz w:val="16"/>
        </w:rPr>
        <w:t xml:space="preserve"> </w:t>
      </w:r>
      <w:r w:rsidRPr="00EF2354">
        <w:rPr>
          <w:rStyle w:val="StyleUnderline"/>
        </w:rPr>
        <w:t>and</w:t>
      </w:r>
      <w:r w:rsidRPr="006C0647">
        <w:rPr>
          <w:sz w:val="16"/>
        </w:rPr>
        <w:t xml:space="preserve"> </w:t>
      </w:r>
      <w:r w:rsidRPr="00EF2354">
        <w:rPr>
          <w:rStyle w:val="Emphasis"/>
        </w:rPr>
        <w:t>speech</w:t>
      </w:r>
      <w:r w:rsidRPr="006C0647">
        <w:rPr>
          <w:sz w:val="16"/>
        </w:rPr>
        <w:t>.</w:t>
      </w:r>
    </w:p>
    <w:p w14:paraId="2B50E0BC" w14:textId="77777777" w:rsidR="008E7210" w:rsidRPr="006C0647" w:rsidRDefault="008E7210" w:rsidP="008E7210">
      <w:pPr>
        <w:rPr>
          <w:sz w:val="16"/>
        </w:rPr>
      </w:pPr>
      <w:r w:rsidRPr="006C0647">
        <w:rPr>
          <w:sz w:val="16"/>
        </w:rPr>
        <w:t>A History of Making Effective Methods Illegal or Unprotected</w:t>
      </w:r>
    </w:p>
    <w:p w14:paraId="58CA5188" w14:textId="77777777" w:rsidR="008E7210" w:rsidRPr="00EF2354" w:rsidRDefault="008E7210" w:rsidP="008E7210">
      <w:pPr>
        <w:rPr>
          <w:rStyle w:val="StyleUnderline"/>
        </w:rPr>
      </w:pPr>
      <w:r w:rsidRPr="006C0647">
        <w:rPr>
          <w:sz w:val="16"/>
        </w:rPr>
        <w:t xml:space="preserve">The difference between an illegal activity and an unprotected activity is important, but often it makes little difference for workers. If an activity is illegal, then there are legal repercussions for doing it, like criminal charges or liability for damages. These exist on top of any employment repercussions. If an activity is not protected by the National Labor Relations Act (NLRA), then it means that workers can be fired for doing it and have no legal recourse for getting their jobs back. This </w:t>
      </w:r>
      <w:r w:rsidRPr="002044F1">
        <w:rPr>
          <w:rStyle w:val="Emphasis"/>
          <w:highlight w:val="cyan"/>
        </w:rPr>
        <w:t>vulnerability</w:t>
      </w:r>
      <w:r w:rsidRPr="002044F1">
        <w:rPr>
          <w:sz w:val="16"/>
          <w:highlight w:val="cyan"/>
        </w:rPr>
        <w:t xml:space="preserve"> </w:t>
      </w:r>
      <w:r w:rsidRPr="002044F1">
        <w:rPr>
          <w:rStyle w:val="StyleUnderline"/>
          <w:highlight w:val="cyan"/>
        </w:rPr>
        <w:t xml:space="preserve">stems from the absence of </w:t>
      </w:r>
      <w:r w:rsidRPr="002044F1">
        <w:rPr>
          <w:rStyle w:val="Emphasis"/>
          <w:highlight w:val="cyan"/>
        </w:rPr>
        <w:t>constitutional rights</w:t>
      </w:r>
      <w:r w:rsidRPr="00EF2354">
        <w:rPr>
          <w:rStyle w:val="StyleUnderline"/>
        </w:rPr>
        <w:t xml:space="preserve"> in the workplace.</w:t>
      </w:r>
    </w:p>
    <w:p w14:paraId="64A6A1F3" w14:textId="77777777" w:rsidR="008E7210" w:rsidRPr="006C0647" w:rsidRDefault="008E7210" w:rsidP="008E7210">
      <w:pPr>
        <w:rPr>
          <w:sz w:val="16"/>
        </w:rPr>
      </w:pPr>
      <w:r w:rsidRPr="006C0647">
        <w:rPr>
          <w:sz w:val="16"/>
        </w:rPr>
        <w:t>US labor law has a long history of taking tactics that unions use successfully and making them illegal or unprotected. After the passage of the NLRA in 1935 gave workers and unions legal rights to organize, strike, and bargain collectively, unions stepped up political donations to worker-friendly candidates. In 1943, Congress lumped unions in with banks and corporations as entities forbidden to donate to federal candidates. The sit-down strikes that were so effective in the late 1930s were soon declared illegal by the Supreme Court. A similar fate befell intermittent strikes, which are not illegal, but were determined to be unprotected.</w:t>
      </w:r>
    </w:p>
    <w:p w14:paraId="679FD56B" w14:textId="77777777" w:rsidR="008E7210" w:rsidRPr="006C0647" w:rsidRDefault="008E7210" w:rsidP="008E7210">
      <w:pPr>
        <w:rPr>
          <w:sz w:val="16"/>
        </w:rPr>
      </w:pPr>
      <w:r w:rsidRPr="006C0647">
        <w:rPr>
          <w:sz w:val="16"/>
        </w:rPr>
        <w:t>The Fair Labor Standards Act of 1938 (FLSA), which established a minimum wage and overtime pay for hours over forty, put so much money into workers’ pockets that it had to be reined in. In 1946, the Supreme Court held that “time during which an employee is necessarily required to be on the employer’s premises, on duty or at a prescribed workplace” counted as work for FLSA purposes. Within six months, unions and employees had filed 1,500 lawsuits seeking $6 billion ($93.67 billion in 2023 dollars) in unpaid wages.</w:t>
      </w:r>
    </w:p>
    <w:p w14:paraId="79CB6A85" w14:textId="77777777" w:rsidR="008E7210" w:rsidRPr="006C0647" w:rsidRDefault="008E7210" w:rsidP="008E7210">
      <w:pPr>
        <w:rPr>
          <w:sz w:val="16"/>
        </w:rPr>
      </w:pPr>
      <w:r w:rsidRPr="006C0647">
        <w:rPr>
          <w:sz w:val="16"/>
        </w:rPr>
        <w:t>Congress scurried in to defend capital by enacting the Portal-to-Portal Act in 1947, which excluded most “work-adjacent” time by only counting “principal activities” as work that requires compensation under the FLSA. It also prohibited unions from bringing FLSA lawsuits on behalf of their members. The pendulum has swung so far the other way on this issue that, in 2014, the Supreme Court unanimously held that an Amazon contractor could legally force its employees to stand in line for twenty-five minutes for a security screening at the end of their shift without paying them for that time. (If anyone besides your employer did this, we would call it false imprisonment.)</w:t>
      </w:r>
    </w:p>
    <w:p w14:paraId="0BC26BCD" w14:textId="77777777" w:rsidR="008E7210" w:rsidRPr="006C0647" w:rsidRDefault="008E7210" w:rsidP="008E7210">
      <w:pPr>
        <w:rPr>
          <w:sz w:val="16"/>
        </w:rPr>
      </w:pPr>
      <w:r w:rsidRPr="006C0647">
        <w:rPr>
          <w:sz w:val="16"/>
        </w:rPr>
        <w:t xml:space="preserve">As we’ve seen over the past few years, a </w:t>
      </w:r>
      <w:r w:rsidRPr="002044F1">
        <w:rPr>
          <w:rStyle w:val="Emphasis"/>
          <w:highlight w:val="cyan"/>
        </w:rPr>
        <w:t>strike</w:t>
      </w:r>
      <w:r w:rsidRPr="002044F1">
        <w:rPr>
          <w:rStyle w:val="StyleUnderline"/>
          <w:highlight w:val="cyan"/>
        </w:rPr>
        <w:t xml:space="preserve"> is the </w:t>
      </w:r>
      <w:r w:rsidRPr="002044F1">
        <w:rPr>
          <w:rStyle w:val="Emphasis"/>
          <w:highlight w:val="cyan"/>
        </w:rPr>
        <w:t>most powerful</w:t>
      </w:r>
      <w:r w:rsidRPr="002044F1">
        <w:rPr>
          <w:rStyle w:val="StyleUnderline"/>
          <w:highlight w:val="cyan"/>
        </w:rPr>
        <w:t xml:space="preserve"> workplace action</w:t>
      </w:r>
      <w:r w:rsidRPr="00EF2354">
        <w:rPr>
          <w:rStyle w:val="StyleUnderline"/>
        </w:rPr>
        <w:t xml:space="preserve"> a union can take, and a </w:t>
      </w:r>
      <w:r w:rsidRPr="00EF2354">
        <w:rPr>
          <w:rStyle w:val="Emphasis"/>
        </w:rPr>
        <w:t>credible</w:t>
      </w:r>
      <w:r w:rsidRPr="00EF2354">
        <w:rPr>
          <w:rStyle w:val="StyleUnderline"/>
        </w:rPr>
        <w:t xml:space="preserve"> strike </w:t>
      </w:r>
      <w:r w:rsidRPr="00EF2354">
        <w:rPr>
          <w:rStyle w:val="Emphasis"/>
        </w:rPr>
        <w:t>threat</w:t>
      </w:r>
      <w:r w:rsidRPr="00EF2354">
        <w:rPr>
          <w:rStyle w:val="StyleUnderline"/>
        </w:rPr>
        <w:t xml:space="preserve"> one of its </w:t>
      </w:r>
      <w:r w:rsidRPr="00EF2354">
        <w:rPr>
          <w:rStyle w:val="Emphasis"/>
        </w:rPr>
        <w:t>most</w:t>
      </w:r>
      <w:r w:rsidRPr="00EF2354">
        <w:rPr>
          <w:rStyle w:val="StyleUnderline"/>
        </w:rPr>
        <w:t xml:space="preserve"> powerful </w:t>
      </w:r>
      <w:r w:rsidRPr="00EF2354">
        <w:rPr>
          <w:rStyle w:val="Emphasis"/>
        </w:rPr>
        <w:t>bargaining chips</w:t>
      </w:r>
      <w:r w:rsidRPr="006C0647">
        <w:rPr>
          <w:sz w:val="16"/>
        </w:rPr>
        <w:t>. That is why most collective bargaining agreements have “no-strike clauses,” in which the union agrees not to call a strike during the term of the contract in exchange for other benefits (often binding arbitration). It is illegal for a unit with a “no-strike clause” to go on strike unless the employer commits “serious” unfair labor practices.</w:t>
      </w:r>
    </w:p>
    <w:p w14:paraId="3CAE5823" w14:textId="77777777" w:rsidR="008E7210" w:rsidRPr="006C0647" w:rsidRDefault="008E7210" w:rsidP="008E7210">
      <w:pPr>
        <w:rPr>
          <w:sz w:val="16"/>
        </w:rPr>
      </w:pPr>
      <w:r w:rsidRPr="006C0647">
        <w:rPr>
          <w:sz w:val="16"/>
        </w:rPr>
        <w:t>Other steps can also be powerful, especially if they put pressure on supervisors who are stuck between the workers and management. But these actions are only protected under certain conditions.</w:t>
      </w:r>
    </w:p>
    <w:p w14:paraId="07780731" w14:textId="77777777" w:rsidR="008E7210" w:rsidRPr="006C0647" w:rsidRDefault="008E7210" w:rsidP="008E7210">
      <w:pPr>
        <w:rPr>
          <w:sz w:val="16"/>
        </w:rPr>
      </w:pPr>
      <w:r w:rsidRPr="006C0647">
        <w:rPr>
          <w:sz w:val="16"/>
        </w:rPr>
        <w:t>Restrictions on Workplace Actions as Political Speech</w:t>
      </w:r>
    </w:p>
    <w:p w14:paraId="22B8996D" w14:textId="77777777" w:rsidR="008E7210" w:rsidRPr="006C0647" w:rsidRDefault="008E7210" w:rsidP="008E7210">
      <w:pPr>
        <w:rPr>
          <w:sz w:val="16"/>
        </w:rPr>
      </w:pPr>
      <w:r w:rsidRPr="002044F1">
        <w:rPr>
          <w:rStyle w:val="StyleUnderline"/>
          <w:highlight w:val="cyan"/>
        </w:rPr>
        <w:t>In the context of</w:t>
      </w:r>
      <w:r w:rsidRPr="00EF2354">
        <w:rPr>
          <w:rStyle w:val="StyleUnderline"/>
        </w:rPr>
        <w:t xml:space="preserve"> action on something like the genocide in </w:t>
      </w:r>
      <w:r w:rsidRPr="002044F1">
        <w:rPr>
          <w:rStyle w:val="StyleUnderline"/>
          <w:highlight w:val="cyan"/>
        </w:rPr>
        <w:t>Gaza, the most important restriction</w:t>
      </w:r>
      <w:r w:rsidRPr="00EF2354">
        <w:rPr>
          <w:rStyle w:val="StyleUnderline"/>
        </w:rPr>
        <w:t xml:space="preserve"> on unions </w:t>
      </w:r>
      <w:r w:rsidRPr="002044F1">
        <w:rPr>
          <w:rStyle w:val="StyleUnderline"/>
          <w:highlight w:val="cyan"/>
        </w:rPr>
        <w:t>is</w:t>
      </w:r>
      <w:r w:rsidRPr="00EF2354">
        <w:rPr>
          <w:rStyle w:val="StyleUnderline"/>
        </w:rPr>
        <w:t xml:space="preserve"> the </w:t>
      </w:r>
      <w:r w:rsidRPr="002044F1">
        <w:rPr>
          <w:rStyle w:val="Emphasis"/>
          <w:highlight w:val="cyan"/>
        </w:rPr>
        <w:t>ban</w:t>
      </w:r>
      <w:r w:rsidRPr="002044F1">
        <w:rPr>
          <w:rStyle w:val="StyleUnderline"/>
          <w:highlight w:val="cyan"/>
        </w:rPr>
        <w:t xml:space="preserve"> on</w:t>
      </w:r>
      <w:r w:rsidRPr="00EF2354">
        <w:rPr>
          <w:rStyle w:val="StyleUnderline"/>
        </w:rPr>
        <w:t xml:space="preserve"> “</w:t>
      </w:r>
      <w:r w:rsidRPr="002044F1">
        <w:rPr>
          <w:rStyle w:val="Emphasis"/>
          <w:highlight w:val="cyan"/>
        </w:rPr>
        <w:t>secondary boycotts</w:t>
      </w:r>
      <w:r w:rsidRPr="00EF2354">
        <w:rPr>
          <w:rStyle w:val="StyleUnderline"/>
        </w:rPr>
        <w:t>.”</w:t>
      </w:r>
      <w:r w:rsidRPr="006C0647">
        <w:rPr>
          <w:sz w:val="16"/>
        </w:rPr>
        <w:t xml:space="preserve"> A secondary boycott is when a union uses concerted action (strikes, picketing, boycotts, etc.) to either pressure someone besides the primary employer into action, or to pressure the primary employer to take action against another party. The only exception is that employees are allowed to honor a lawful strike or refuse to cross a lawful picket line.</w:t>
      </w:r>
    </w:p>
    <w:p w14:paraId="1EE2AE09" w14:textId="77777777" w:rsidR="008E7210" w:rsidRPr="006C0647" w:rsidRDefault="008E7210" w:rsidP="008E7210">
      <w:pPr>
        <w:rPr>
          <w:sz w:val="16"/>
        </w:rPr>
      </w:pPr>
      <w:r w:rsidRPr="006C0647">
        <w:rPr>
          <w:sz w:val="16"/>
        </w:rPr>
        <w:lastRenderedPageBreak/>
        <w:t xml:space="preserve">What makes this ban so important is that </w:t>
      </w:r>
      <w:r w:rsidRPr="00EF2354">
        <w:rPr>
          <w:rStyle w:val="Emphasis"/>
        </w:rPr>
        <w:t>not only</w:t>
      </w:r>
      <w:r w:rsidRPr="00EF2354">
        <w:rPr>
          <w:rStyle w:val="StyleUnderline"/>
        </w:rPr>
        <w:t xml:space="preserve"> are secondary boycotts</w:t>
      </w:r>
      <w:r w:rsidRPr="006C0647">
        <w:rPr>
          <w:sz w:val="16"/>
        </w:rPr>
        <w:t xml:space="preserve"> </w:t>
      </w:r>
      <w:r w:rsidRPr="00EF2354">
        <w:rPr>
          <w:rStyle w:val="Emphasis"/>
        </w:rPr>
        <w:t>illegal</w:t>
      </w:r>
      <w:r w:rsidRPr="006C0647">
        <w:rPr>
          <w:sz w:val="16"/>
        </w:rPr>
        <w:t xml:space="preserve"> — but </w:t>
      </w:r>
      <w:r w:rsidRPr="00EF2354">
        <w:rPr>
          <w:rStyle w:val="StyleUnderline"/>
        </w:rPr>
        <w:t>they are the only</w:t>
      </w:r>
      <w:r w:rsidRPr="006C0647">
        <w:rPr>
          <w:sz w:val="16"/>
        </w:rPr>
        <w:t xml:space="preserve"> unfair labor </w:t>
      </w:r>
      <w:r w:rsidRPr="00EF2354">
        <w:rPr>
          <w:rStyle w:val="StyleUnderline"/>
        </w:rPr>
        <w:t>practice</w:t>
      </w:r>
      <w:r w:rsidRPr="006C0647">
        <w:rPr>
          <w:sz w:val="16"/>
        </w:rPr>
        <w:t xml:space="preserve"> I’m aware of </w:t>
      </w:r>
      <w:r w:rsidRPr="00EF2354">
        <w:rPr>
          <w:rStyle w:val="StyleUnderline"/>
        </w:rPr>
        <w:t>that allows someone to bring a case</w:t>
      </w:r>
      <w:r w:rsidRPr="006C0647">
        <w:rPr>
          <w:sz w:val="16"/>
        </w:rPr>
        <w:t xml:space="preserve"> </w:t>
      </w:r>
      <w:r w:rsidRPr="00EF2354">
        <w:rPr>
          <w:rStyle w:val="Emphasis"/>
        </w:rPr>
        <w:t>directly</w:t>
      </w:r>
      <w:r w:rsidRPr="006C0647">
        <w:rPr>
          <w:sz w:val="16"/>
        </w:rPr>
        <w:t xml:space="preserve"> </w:t>
      </w:r>
      <w:r w:rsidRPr="00EF2354">
        <w:rPr>
          <w:rStyle w:val="StyleUnderline"/>
        </w:rPr>
        <w:t>to</w:t>
      </w:r>
      <w:r w:rsidRPr="006C0647">
        <w:rPr>
          <w:sz w:val="16"/>
        </w:rPr>
        <w:t xml:space="preserve"> </w:t>
      </w:r>
      <w:r w:rsidRPr="00EF2354">
        <w:rPr>
          <w:rStyle w:val="Emphasis"/>
        </w:rPr>
        <w:t>court</w:t>
      </w:r>
      <w:r w:rsidRPr="006C0647">
        <w:rPr>
          <w:sz w:val="16"/>
        </w:rPr>
        <w:t xml:space="preserve"> </w:t>
      </w:r>
      <w:r w:rsidRPr="00EF2354">
        <w:rPr>
          <w:rStyle w:val="StyleUnderline"/>
        </w:rPr>
        <w:t>instead of going through the</w:t>
      </w:r>
      <w:r w:rsidRPr="006C0647">
        <w:rPr>
          <w:sz w:val="16"/>
        </w:rPr>
        <w:t xml:space="preserve"> National Labor Relations Board (</w:t>
      </w:r>
      <w:r w:rsidRPr="00EF2354">
        <w:rPr>
          <w:rStyle w:val="Emphasis"/>
        </w:rPr>
        <w:t>NLRB</w:t>
      </w:r>
      <w:r w:rsidRPr="006C0647">
        <w:rPr>
          <w:sz w:val="16"/>
        </w:rPr>
        <w:t xml:space="preserve">). </w:t>
      </w:r>
      <w:r w:rsidRPr="00EF2354">
        <w:rPr>
          <w:rStyle w:val="StyleUnderline"/>
        </w:rPr>
        <w:t xml:space="preserve">This is a </w:t>
      </w:r>
      <w:r w:rsidRPr="00EF2354">
        <w:rPr>
          <w:rStyle w:val="Emphasis"/>
        </w:rPr>
        <w:t>huge thumb</w:t>
      </w:r>
      <w:r w:rsidRPr="00EF2354">
        <w:rPr>
          <w:rStyle w:val="StyleUnderline"/>
        </w:rPr>
        <w:t xml:space="preserve"> on the </w:t>
      </w:r>
      <w:r w:rsidRPr="00EF2354">
        <w:rPr>
          <w:rStyle w:val="Emphasis"/>
        </w:rPr>
        <w:t>scale</w:t>
      </w:r>
      <w:r w:rsidRPr="00EF2354">
        <w:rPr>
          <w:rStyle w:val="StyleUnderline"/>
        </w:rPr>
        <w:t xml:space="preserve"> in management’s favor</w:t>
      </w:r>
      <w:r w:rsidRPr="006C0647">
        <w:rPr>
          <w:sz w:val="16"/>
        </w:rPr>
        <w:t>.</w:t>
      </w:r>
    </w:p>
    <w:p w14:paraId="793B5506" w14:textId="77777777" w:rsidR="008E7210" w:rsidRPr="006C0647" w:rsidRDefault="008E7210" w:rsidP="008E7210">
      <w:pPr>
        <w:rPr>
          <w:sz w:val="16"/>
        </w:rPr>
      </w:pPr>
      <w:r w:rsidRPr="006C0647">
        <w:rPr>
          <w:sz w:val="16"/>
        </w:rPr>
        <w:t xml:space="preserve">So under Supreme Court precedent, </w:t>
      </w:r>
      <w:r w:rsidRPr="00EF2354">
        <w:rPr>
          <w:rStyle w:val="StyleUnderline"/>
        </w:rPr>
        <w:t xml:space="preserve">a </w:t>
      </w:r>
      <w:r w:rsidRPr="00EF2354">
        <w:rPr>
          <w:rStyle w:val="Emphasis"/>
        </w:rPr>
        <w:t>labor union</w:t>
      </w:r>
      <w:r w:rsidRPr="00EF2354">
        <w:rPr>
          <w:rStyle w:val="StyleUnderline"/>
        </w:rPr>
        <w:t xml:space="preserve"> refusing to </w:t>
      </w:r>
      <w:r w:rsidRPr="00EF2354">
        <w:rPr>
          <w:rStyle w:val="Emphasis"/>
        </w:rPr>
        <w:t>handle goods</w:t>
      </w:r>
      <w:r w:rsidRPr="00EF2354">
        <w:rPr>
          <w:rStyle w:val="StyleUnderline"/>
        </w:rPr>
        <w:t xml:space="preserve"> or </w:t>
      </w:r>
      <w:r w:rsidRPr="00EF2354">
        <w:rPr>
          <w:rStyle w:val="Emphasis"/>
        </w:rPr>
        <w:t>striking</w:t>
      </w:r>
      <w:r w:rsidRPr="00EF2354">
        <w:rPr>
          <w:rStyle w:val="StyleUnderline"/>
        </w:rPr>
        <w:t xml:space="preserve"> until an employer </w:t>
      </w:r>
      <w:r w:rsidRPr="00EF2354">
        <w:rPr>
          <w:rStyle w:val="Emphasis"/>
        </w:rPr>
        <w:t>divests</w:t>
      </w:r>
      <w:r w:rsidRPr="00EF2354">
        <w:rPr>
          <w:rStyle w:val="StyleUnderline"/>
        </w:rPr>
        <w:t xml:space="preserve"> from </w:t>
      </w:r>
      <w:r w:rsidRPr="00EF2354">
        <w:rPr>
          <w:rStyle w:val="Emphasis"/>
        </w:rPr>
        <w:t>Israel</w:t>
      </w:r>
      <w:r w:rsidRPr="00EF2354">
        <w:rPr>
          <w:rStyle w:val="StyleUnderline"/>
        </w:rPr>
        <w:t xml:space="preserve">i companies or </w:t>
      </w:r>
      <w:r w:rsidRPr="00EF2354">
        <w:rPr>
          <w:rStyle w:val="Emphasis"/>
        </w:rPr>
        <w:t>war manufacturing</w:t>
      </w:r>
      <w:r w:rsidRPr="00EF2354">
        <w:rPr>
          <w:rStyle w:val="StyleUnderline"/>
        </w:rPr>
        <w:t xml:space="preserve"> would be </w:t>
      </w:r>
      <w:r w:rsidRPr="00EF2354">
        <w:rPr>
          <w:rStyle w:val="Emphasis"/>
        </w:rPr>
        <w:t>illegal</w:t>
      </w:r>
      <w:r w:rsidRPr="00EF2354">
        <w:rPr>
          <w:rStyle w:val="StyleUnderline"/>
        </w:rPr>
        <w:t xml:space="preserve"> and put the union on the </w:t>
      </w:r>
      <w:r w:rsidRPr="00EF2354">
        <w:rPr>
          <w:rStyle w:val="Emphasis"/>
        </w:rPr>
        <w:t>hook</w:t>
      </w:r>
      <w:r w:rsidRPr="00EF2354">
        <w:rPr>
          <w:rStyle w:val="StyleUnderline"/>
        </w:rPr>
        <w:t xml:space="preserve"> for </w:t>
      </w:r>
      <w:r w:rsidRPr="00EF2354">
        <w:rPr>
          <w:rStyle w:val="Emphasis"/>
        </w:rPr>
        <w:t>damages</w:t>
      </w:r>
      <w:r w:rsidRPr="006C0647">
        <w:rPr>
          <w:sz w:val="16"/>
        </w:rPr>
        <w:t xml:space="preserve">. In Longshoremen v. Allied International, for instance, the International Longshoremen’s Association refused to handle cargo coming to or from the Soviet Union in protest of the Soviet invasion of Afghanistan. Allied was a company that imported goods from the Soviet Union; Allied had hired a shipping company called Waterman to ship its goods, and Waterman hired John T. Clark and Son, which was under a contract with the longshoremen, to unload its ships. The </w:t>
      </w:r>
      <w:r w:rsidRPr="00EF2354">
        <w:rPr>
          <w:rStyle w:val="StyleUnderline"/>
        </w:rPr>
        <w:t>Supreme</w:t>
      </w:r>
      <w:r w:rsidRPr="006C0647">
        <w:rPr>
          <w:sz w:val="16"/>
        </w:rPr>
        <w:t xml:space="preserve"> </w:t>
      </w:r>
      <w:r w:rsidRPr="00EF2354">
        <w:rPr>
          <w:rStyle w:val="Emphasis"/>
        </w:rPr>
        <w:t>Court</w:t>
      </w:r>
      <w:r w:rsidRPr="006C0647">
        <w:rPr>
          <w:sz w:val="16"/>
        </w:rPr>
        <w:t xml:space="preserve"> </w:t>
      </w:r>
      <w:r w:rsidRPr="00EF2354">
        <w:rPr>
          <w:rStyle w:val="StyleUnderline"/>
        </w:rPr>
        <w:t>held</w:t>
      </w:r>
      <w:r w:rsidRPr="006C0647">
        <w:rPr>
          <w:sz w:val="16"/>
        </w:rPr>
        <w:t xml:space="preserve"> that the </w:t>
      </w:r>
      <w:r w:rsidRPr="00EF2354">
        <w:rPr>
          <w:rStyle w:val="StyleUnderline"/>
        </w:rPr>
        <w:t xml:space="preserve">longshoremen’s actions were an </w:t>
      </w:r>
      <w:r w:rsidRPr="00EF2354">
        <w:rPr>
          <w:rStyle w:val="Emphasis"/>
        </w:rPr>
        <w:t>illegal</w:t>
      </w:r>
      <w:r w:rsidRPr="006C0647">
        <w:rPr>
          <w:sz w:val="16"/>
        </w:rPr>
        <w:t xml:space="preserve"> </w:t>
      </w:r>
      <w:r w:rsidRPr="00EF2354">
        <w:rPr>
          <w:rStyle w:val="Emphasis"/>
        </w:rPr>
        <w:t>secondary boycott</w:t>
      </w:r>
      <w:r w:rsidRPr="006C0647">
        <w:rPr>
          <w:sz w:val="16"/>
        </w:rPr>
        <w:t xml:space="preserve">, </w:t>
      </w:r>
      <w:r w:rsidRPr="00EF2354">
        <w:rPr>
          <w:rStyle w:val="StyleUnderline"/>
        </w:rPr>
        <w:t xml:space="preserve">and that the union had to </w:t>
      </w:r>
      <w:r w:rsidRPr="00EF2354">
        <w:rPr>
          <w:rStyle w:val="Emphasis"/>
        </w:rPr>
        <w:t xml:space="preserve">pay </w:t>
      </w:r>
      <w:r w:rsidRPr="006C0647">
        <w:rPr>
          <w:sz w:val="16"/>
        </w:rPr>
        <w:t>damages to Allied.</w:t>
      </w:r>
    </w:p>
    <w:p w14:paraId="7439CB80" w14:textId="77777777" w:rsidR="008E7210" w:rsidRPr="00EF2354" w:rsidRDefault="008E7210" w:rsidP="008E7210">
      <w:pPr>
        <w:rPr>
          <w:rStyle w:val="StyleUnderline"/>
        </w:rPr>
      </w:pPr>
      <w:r w:rsidRPr="006C0647">
        <w:rPr>
          <w:sz w:val="16"/>
        </w:rPr>
        <w:t xml:space="preserve">Less than three months later, however, the court held that a boycott of white businesses by a local National Association for the Advancement of Colored People (NAACP) branch seeking equal rights in the community was a valid exercise of First Amendment activities. </w:t>
      </w:r>
      <w:r w:rsidRPr="00EF2354">
        <w:rPr>
          <w:rStyle w:val="StyleUnderline"/>
        </w:rPr>
        <w:t xml:space="preserve">Under US law, the </w:t>
      </w:r>
      <w:r w:rsidRPr="00EF2354">
        <w:rPr>
          <w:rStyle w:val="Emphasis"/>
        </w:rPr>
        <w:t>First Amendment</w:t>
      </w:r>
      <w:r w:rsidRPr="00EF2354">
        <w:rPr>
          <w:rStyle w:val="StyleUnderline"/>
        </w:rPr>
        <w:t xml:space="preserve"> simply does </w:t>
      </w:r>
      <w:r w:rsidRPr="00EF2354">
        <w:rPr>
          <w:rStyle w:val="Emphasis"/>
        </w:rPr>
        <w:t>not exist</w:t>
      </w:r>
      <w:r w:rsidRPr="00EF2354">
        <w:rPr>
          <w:rStyle w:val="StyleUnderline"/>
        </w:rPr>
        <w:t xml:space="preserve"> within the employer-</w:t>
      </w:r>
      <w:r w:rsidRPr="00EF2354">
        <w:rPr>
          <w:rStyle w:val="Emphasis"/>
        </w:rPr>
        <w:t>employee relationship</w:t>
      </w:r>
      <w:r w:rsidRPr="00EF2354">
        <w:rPr>
          <w:rStyle w:val="StyleUnderline"/>
        </w:rPr>
        <w:t>.</w:t>
      </w:r>
    </w:p>
    <w:p w14:paraId="6840E54F" w14:textId="77777777" w:rsidR="008E7210" w:rsidRPr="006C0647" w:rsidRDefault="008E7210" w:rsidP="008E7210">
      <w:pPr>
        <w:rPr>
          <w:sz w:val="16"/>
        </w:rPr>
      </w:pPr>
      <w:r w:rsidRPr="002044F1">
        <w:rPr>
          <w:rStyle w:val="StyleUnderline"/>
          <w:highlight w:val="cyan"/>
        </w:rPr>
        <w:t>If a union</w:t>
      </w:r>
      <w:r w:rsidRPr="00EF2354">
        <w:rPr>
          <w:rStyle w:val="StyleUnderline"/>
        </w:rPr>
        <w:t xml:space="preserve"> today </w:t>
      </w:r>
      <w:r w:rsidRPr="002044F1">
        <w:rPr>
          <w:rStyle w:val="StyleUnderline"/>
          <w:highlight w:val="cyan"/>
        </w:rPr>
        <w:t>refused to handle</w:t>
      </w:r>
      <w:r w:rsidRPr="00EF2354">
        <w:rPr>
          <w:rStyle w:val="StyleUnderline"/>
        </w:rPr>
        <w:t xml:space="preserve"> goods (including </w:t>
      </w:r>
      <w:r w:rsidRPr="002044F1">
        <w:rPr>
          <w:rStyle w:val="Emphasis"/>
          <w:highlight w:val="cyan"/>
        </w:rPr>
        <w:t>war materials</w:t>
      </w:r>
      <w:r w:rsidRPr="006C0647">
        <w:rPr>
          <w:sz w:val="16"/>
        </w:rPr>
        <w:t xml:space="preserve">) </w:t>
      </w:r>
      <w:r w:rsidRPr="002044F1">
        <w:rPr>
          <w:rStyle w:val="StyleUnderline"/>
          <w:highlight w:val="cyan"/>
        </w:rPr>
        <w:t>heading to</w:t>
      </w:r>
      <w:r w:rsidRPr="00EF2354">
        <w:rPr>
          <w:rStyle w:val="StyleUnderline"/>
        </w:rPr>
        <w:t xml:space="preserve"> or from </w:t>
      </w:r>
      <w:r w:rsidRPr="002044F1">
        <w:rPr>
          <w:rStyle w:val="Emphasis"/>
          <w:highlight w:val="cyan"/>
        </w:rPr>
        <w:t>Israel</w:t>
      </w:r>
      <w:r w:rsidRPr="00EF2354">
        <w:rPr>
          <w:rStyle w:val="StyleUnderline"/>
        </w:rPr>
        <w:t xml:space="preserve"> in protest of its genocide of Palestinians, there is </w:t>
      </w:r>
      <w:r w:rsidRPr="00EF2354">
        <w:rPr>
          <w:rStyle w:val="Emphasis"/>
        </w:rPr>
        <w:t>no doubt</w:t>
      </w:r>
      <w:r w:rsidRPr="00EF2354">
        <w:rPr>
          <w:rStyle w:val="StyleUnderline"/>
        </w:rPr>
        <w:t xml:space="preserve"> </w:t>
      </w:r>
      <w:r w:rsidRPr="002044F1">
        <w:rPr>
          <w:rStyle w:val="StyleUnderline"/>
          <w:highlight w:val="cyan"/>
        </w:rPr>
        <w:t xml:space="preserve">the court would reach the </w:t>
      </w:r>
      <w:r w:rsidRPr="002044F1">
        <w:rPr>
          <w:rStyle w:val="Emphasis"/>
          <w:highlight w:val="cyan"/>
        </w:rPr>
        <w:t>same conclusion</w:t>
      </w:r>
      <w:r w:rsidRPr="006C0647">
        <w:rPr>
          <w:sz w:val="16"/>
        </w:rPr>
        <w:t xml:space="preserve"> it did in Longshoremen. This means that, while the </w:t>
      </w:r>
      <w:r w:rsidRPr="002044F1">
        <w:rPr>
          <w:rStyle w:val="Emphasis"/>
          <w:highlight w:val="cyan"/>
        </w:rPr>
        <w:t>refusal</w:t>
      </w:r>
      <w:r w:rsidRPr="002044F1">
        <w:rPr>
          <w:sz w:val="16"/>
          <w:highlight w:val="cyan"/>
        </w:rPr>
        <w:t xml:space="preserve"> </w:t>
      </w:r>
      <w:r w:rsidRPr="002044F1">
        <w:rPr>
          <w:rStyle w:val="StyleUnderline"/>
          <w:highlight w:val="cyan"/>
        </w:rPr>
        <w:t>or</w:t>
      </w:r>
      <w:r w:rsidRPr="002044F1">
        <w:rPr>
          <w:sz w:val="16"/>
          <w:highlight w:val="cyan"/>
        </w:rPr>
        <w:t xml:space="preserve"> </w:t>
      </w:r>
      <w:r w:rsidRPr="002044F1">
        <w:rPr>
          <w:rStyle w:val="Emphasis"/>
          <w:highlight w:val="cyan"/>
        </w:rPr>
        <w:t>strike</w:t>
      </w:r>
      <w:r w:rsidRPr="002044F1">
        <w:rPr>
          <w:sz w:val="16"/>
          <w:highlight w:val="cyan"/>
        </w:rPr>
        <w:t xml:space="preserve"> </w:t>
      </w:r>
      <w:r w:rsidRPr="002044F1">
        <w:rPr>
          <w:rStyle w:val="StyleUnderline"/>
          <w:highlight w:val="cyan"/>
        </w:rPr>
        <w:t xml:space="preserve">may send a </w:t>
      </w:r>
      <w:r w:rsidRPr="002044F1">
        <w:rPr>
          <w:rStyle w:val="Emphasis"/>
          <w:highlight w:val="cyan"/>
        </w:rPr>
        <w:t>powerful</w:t>
      </w:r>
      <w:r w:rsidRPr="00EF2354">
        <w:rPr>
          <w:rStyle w:val="Emphasis"/>
        </w:rPr>
        <w:t xml:space="preserve"> message</w:t>
      </w:r>
      <w:r w:rsidRPr="006C0647">
        <w:rPr>
          <w:sz w:val="16"/>
        </w:rPr>
        <w:t xml:space="preserve"> in the short term, </w:t>
      </w:r>
      <w:r w:rsidRPr="00EF2354">
        <w:rPr>
          <w:rStyle w:val="StyleUnderline"/>
        </w:rPr>
        <w:t xml:space="preserve">the </w:t>
      </w:r>
      <w:r w:rsidRPr="002044F1">
        <w:rPr>
          <w:rStyle w:val="StyleUnderline"/>
          <w:highlight w:val="cyan"/>
        </w:rPr>
        <w:t xml:space="preserve">companies </w:t>
      </w:r>
      <w:r w:rsidRPr="002044F1">
        <w:rPr>
          <w:rStyle w:val="Emphasis"/>
          <w:highlight w:val="cyan"/>
        </w:rPr>
        <w:t>profiting</w:t>
      </w:r>
      <w:r w:rsidRPr="002044F1">
        <w:rPr>
          <w:rStyle w:val="StyleUnderline"/>
          <w:highlight w:val="cyan"/>
        </w:rPr>
        <w:t xml:space="preserve"> from</w:t>
      </w:r>
      <w:r w:rsidRPr="00EF2354">
        <w:rPr>
          <w:rStyle w:val="StyleUnderline"/>
        </w:rPr>
        <w:t xml:space="preserve"> the </w:t>
      </w:r>
      <w:r w:rsidRPr="002044F1">
        <w:rPr>
          <w:rStyle w:val="Emphasis"/>
          <w:highlight w:val="cyan"/>
        </w:rPr>
        <w:t>genocide</w:t>
      </w:r>
      <w:r w:rsidRPr="002044F1">
        <w:rPr>
          <w:rStyle w:val="StyleUnderline"/>
          <w:highlight w:val="cyan"/>
        </w:rPr>
        <w:t xml:space="preserve"> would</w:t>
      </w:r>
      <w:r w:rsidRPr="006C0647">
        <w:rPr>
          <w:sz w:val="16"/>
        </w:rPr>
        <w:t xml:space="preserve"> ultimately </w:t>
      </w:r>
      <w:r w:rsidRPr="002044F1">
        <w:rPr>
          <w:rStyle w:val="StyleUnderline"/>
          <w:highlight w:val="cyan"/>
        </w:rPr>
        <w:t>suffer</w:t>
      </w:r>
      <w:r w:rsidRPr="002044F1">
        <w:rPr>
          <w:sz w:val="16"/>
          <w:highlight w:val="cyan"/>
        </w:rPr>
        <w:t xml:space="preserve"> </w:t>
      </w:r>
      <w:r w:rsidRPr="002044F1">
        <w:rPr>
          <w:rStyle w:val="Emphasis"/>
          <w:highlight w:val="cyan"/>
        </w:rPr>
        <w:t>no loss</w:t>
      </w:r>
      <w:r w:rsidRPr="006C0647">
        <w:rPr>
          <w:sz w:val="16"/>
        </w:rPr>
        <w:t xml:space="preserve"> — their </w:t>
      </w:r>
      <w:r w:rsidRPr="00EF2354">
        <w:rPr>
          <w:rStyle w:val="Emphasis"/>
        </w:rPr>
        <w:t>bloodstained profits</w:t>
      </w:r>
      <w:r w:rsidRPr="006C0647">
        <w:rPr>
          <w:sz w:val="16"/>
        </w:rPr>
        <w:t xml:space="preserve"> </w:t>
      </w:r>
      <w:r w:rsidRPr="00EF2354">
        <w:rPr>
          <w:rStyle w:val="StyleUnderline"/>
        </w:rPr>
        <w:t xml:space="preserve">would be covered by the </w:t>
      </w:r>
      <w:r w:rsidRPr="00EF2354">
        <w:rPr>
          <w:rStyle w:val="Emphasis"/>
        </w:rPr>
        <w:t>legal damages</w:t>
      </w:r>
      <w:r w:rsidRPr="006C0647">
        <w:rPr>
          <w:sz w:val="16"/>
        </w:rPr>
        <w:t xml:space="preserve"> </w:t>
      </w:r>
      <w:r w:rsidRPr="00EF2354">
        <w:rPr>
          <w:rStyle w:val="StyleUnderline"/>
        </w:rPr>
        <w:t xml:space="preserve">and paid for by </w:t>
      </w:r>
      <w:r w:rsidRPr="00EF2354">
        <w:rPr>
          <w:rStyle w:val="Emphasis"/>
        </w:rPr>
        <w:t>union</w:t>
      </w:r>
      <w:r w:rsidRPr="00EF2354">
        <w:rPr>
          <w:rStyle w:val="StyleUnderline"/>
        </w:rPr>
        <w:t xml:space="preserve">-member </w:t>
      </w:r>
      <w:r w:rsidRPr="00EF2354">
        <w:rPr>
          <w:rStyle w:val="Emphasis"/>
        </w:rPr>
        <w:t>dues</w:t>
      </w:r>
      <w:r w:rsidRPr="006C0647">
        <w:rPr>
          <w:sz w:val="16"/>
        </w:rPr>
        <w:t>.</w:t>
      </w:r>
    </w:p>
    <w:p w14:paraId="1CA9F2A0" w14:textId="77777777" w:rsidR="008E7210" w:rsidRPr="00804245" w:rsidRDefault="008E7210" w:rsidP="008E7210">
      <w:pPr>
        <w:rPr>
          <w:sz w:val="16"/>
        </w:rPr>
      </w:pPr>
      <w:r w:rsidRPr="00804245">
        <w:rPr>
          <w:sz w:val="16"/>
        </w:rPr>
        <w:t>There are, of course, less dramatic — and typically less powerful — actions that unions can take. But while the NLRB is generally more protective of workers than the Supreme Court, the board still requires a nexus between working conditions and what workers are protesting. In Eastex, Inc. v. NLRB, the Supreme Court upheld an NLRB ruling that a union distributing a flyer that included political messaging (opposing right-to-work laws and condemning President Richard Nixon’s veto of a minimum-wage increase) was protected by the NLRA. The court held that these issues were related enough to employees’ working conditions to be protected.</w:t>
      </w:r>
    </w:p>
    <w:p w14:paraId="3ECD9F52" w14:textId="77777777" w:rsidR="008E7210" w:rsidRPr="00804245" w:rsidRDefault="008E7210" w:rsidP="008E7210">
      <w:pPr>
        <w:rPr>
          <w:sz w:val="16"/>
        </w:rPr>
      </w:pPr>
      <w:r w:rsidRPr="00804245">
        <w:rPr>
          <w:sz w:val="16"/>
        </w:rPr>
        <w:t>Earlier this year, the NLRB issued a decision in Home Depot that held that employees putting “BLM” (for “Black Lives Matter”) on their company-issued uniform aprons was protected activity because there was a nexus between the BLM movement at large and the racial discrimination by management and supervisors that employees were protesting. This is the most expansive ruling yet on what messages employers must allow employees to express at work — and even then, the expression was allowed only because it was related to specific working conditions at that store.</w:t>
      </w:r>
    </w:p>
    <w:p w14:paraId="7165D34B" w14:textId="77777777" w:rsidR="008E7210" w:rsidRPr="00804245" w:rsidRDefault="008E7210" w:rsidP="008E7210">
      <w:pPr>
        <w:rPr>
          <w:sz w:val="16"/>
        </w:rPr>
      </w:pPr>
      <w:r w:rsidRPr="00804245">
        <w:rPr>
          <w:sz w:val="16"/>
        </w:rPr>
        <w:t>The Path Forward</w:t>
      </w:r>
    </w:p>
    <w:p w14:paraId="6A67E186" w14:textId="77777777" w:rsidR="008E7210" w:rsidRDefault="008E7210" w:rsidP="008E7210">
      <w:pPr>
        <w:rPr>
          <w:sz w:val="16"/>
        </w:rPr>
      </w:pPr>
      <w:r w:rsidRPr="00804245">
        <w:rPr>
          <w:rStyle w:val="StyleUnderline"/>
        </w:rPr>
        <w:t xml:space="preserve">There is </w:t>
      </w:r>
      <w:r w:rsidRPr="002044F1">
        <w:rPr>
          <w:rStyle w:val="Emphasis"/>
          <w:highlight w:val="cyan"/>
        </w:rPr>
        <w:t>little hope</w:t>
      </w:r>
      <w:r w:rsidRPr="002044F1">
        <w:rPr>
          <w:rStyle w:val="StyleUnderline"/>
          <w:highlight w:val="cyan"/>
        </w:rPr>
        <w:t xml:space="preserve"> that unions will be</w:t>
      </w:r>
      <w:r w:rsidRPr="00804245">
        <w:rPr>
          <w:rStyle w:val="StyleUnderline"/>
        </w:rPr>
        <w:t xml:space="preserve"> </w:t>
      </w:r>
      <w:r w:rsidRPr="00804245">
        <w:rPr>
          <w:rStyle w:val="Emphasis"/>
        </w:rPr>
        <w:t>legally</w:t>
      </w:r>
      <w:r w:rsidRPr="00804245">
        <w:rPr>
          <w:rStyle w:val="StyleUnderline"/>
        </w:rPr>
        <w:t xml:space="preserve"> </w:t>
      </w:r>
      <w:r w:rsidRPr="002044F1">
        <w:rPr>
          <w:rStyle w:val="StyleUnderline"/>
          <w:highlight w:val="cyan"/>
        </w:rPr>
        <w:t xml:space="preserve">able to directly engage in broader </w:t>
      </w:r>
      <w:r w:rsidRPr="002044F1">
        <w:rPr>
          <w:rStyle w:val="Emphasis"/>
          <w:highlight w:val="cyan"/>
        </w:rPr>
        <w:t>politics</w:t>
      </w:r>
      <w:r w:rsidRPr="002044F1">
        <w:rPr>
          <w:rStyle w:val="StyleUnderline"/>
          <w:highlight w:val="cyan"/>
        </w:rPr>
        <w:t xml:space="preserve"> via </w:t>
      </w:r>
      <w:r w:rsidRPr="002044F1">
        <w:rPr>
          <w:rStyle w:val="Emphasis"/>
          <w:highlight w:val="cyan"/>
        </w:rPr>
        <w:t>workplace actions</w:t>
      </w:r>
      <w:r w:rsidRPr="00804245">
        <w:rPr>
          <w:sz w:val="16"/>
        </w:rPr>
        <w:t xml:space="preserve"> anytime soon. Passage of the PRO Act would make secondary boycotts legal, but that does not mean they would be protected — employers could still legally fire employees who participate in them And while in Eastex the court gave an opening for unions by saying that workers are protected when they seek to change conditions for workers generally or when they act on behalf of other workers to build solidarity for future disputes, it is hard to see many courts applying that logic to Palestinian workers.</w:t>
      </w:r>
    </w:p>
    <w:p w14:paraId="596F4644" w14:textId="126B8E35" w:rsidR="008E7210" w:rsidRDefault="008E7210" w:rsidP="008E7210">
      <w:pPr>
        <w:pStyle w:val="Heading4"/>
      </w:pPr>
      <w:r w:rsidRPr="009D2FFB">
        <w:t xml:space="preserve">The labor movement </w:t>
      </w:r>
      <w:r>
        <w:t xml:space="preserve">is </w:t>
      </w:r>
      <w:r w:rsidRPr="009D2FFB">
        <w:rPr>
          <w:u w:val="single"/>
        </w:rPr>
        <w:t>indispensable</w:t>
      </w:r>
      <w:r>
        <w:t xml:space="preserve"> for Palestinian liberation. </w:t>
      </w:r>
    </w:p>
    <w:p w14:paraId="1CE795FE" w14:textId="77777777" w:rsidR="008E7210" w:rsidRPr="009D2FFB" w:rsidRDefault="008E7210" w:rsidP="008E7210">
      <w:r w:rsidRPr="00C937D3">
        <w:rPr>
          <w:rStyle w:val="Style13ptBold"/>
        </w:rPr>
        <w:t>Taylor ’23</w:t>
      </w:r>
      <w:r>
        <w:t xml:space="preserve"> [</w:t>
      </w:r>
      <w:r w:rsidRPr="00C937D3">
        <w:t>Tristan and Brian H. Silverstein</w:t>
      </w:r>
      <w:r>
        <w:t xml:space="preserve">; November 18; </w:t>
      </w:r>
      <w:r w:rsidRPr="00C937D3">
        <w:t xml:space="preserve">Detroit </w:t>
      </w:r>
      <w:r>
        <w:t>R</w:t>
      </w:r>
      <w:r w:rsidRPr="00C937D3">
        <w:t xml:space="preserve">evolutionary </w:t>
      </w:r>
      <w:r>
        <w:t>S</w:t>
      </w:r>
      <w:r w:rsidRPr="00C937D3">
        <w:t>ocialist</w:t>
      </w:r>
      <w:r>
        <w:t>; Left Voice, “</w:t>
      </w:r>
      <w:r w:rsidRPr="00C937D3">
        <w:t>The Labor Movement Is Key for Palestinian Liberation</w:t>
      </w:r>
      <w:r>
        <w:t xml:space="preserve">,” </w:t>
      </w:r>
      <w:r w:rsidRPr="00C937D3">
        <w:t>https://www.leftvoice.org/the-labor-movement-is-key-for-palestinian-liberation/</w:t>
      </w:r>
      <w:r>
        <w:t xml:space="preserve">] </w:t>
      </w:r>
    </w:p>
    <w:p w14:paraId="7B71EB57" w14:textId="77777777" w:rsidR="008E7210" w:rsidRPr="009D2FFB" w:rsidRDefault="008E7210" w:rsidP="008E7210">
      <w:pPr>
        <w:rPr>
          <w:sz w:val="16"/>
        </w:rPr>
      </w:pPr>
      <w:r w:rsidRPr="009D2FFB">
        <w:rPr>
          <w:rStyle w:val="StyleUnderline"/>
        </w:rPr>
        <w:t xml:space="preserve">Before </w:t>
      </w:r>
      <w:r w:rsidRPr="009D2FFB">
        <w:rPr>
          <w:rStyle w:val="Emphasis"/>
        </w:rPr>
        <w:t>Israel</w:t>
      </w:r>
      <w:r w:rsidRPr="009D2FFB">
        <w:rPr>
          <w:rStyle w:val="StyleUnderline"/>
        </w:rPr>
        <w:t xml:space="preserve"> launched its </w:t>
      </w:r>
      <w:r w:rsidRPr="009D2FFB">
        <w:rPr>
          <w:rStyle w:val="Emphasis"/>
        </w:rPr>
        <w:t>offensive</w:t>
      </w:r>
      <w:r w:rsidRPr="009D2FFB">
        <w:rPr>
          <w:rStyle w:val="StyleUnderline"/>
        </w:rPr>
        <w:t xml:space="preserve"> on Gaza in </w:t>
      </w:r>
      <w:r w:rsidRPr="009D2FFB">
        <w:rPr>
          <w:rStyle w:val="Emphasis"/>
        </w:rPr>
        <w:t>October</w:t>
      </w:r>
      <w:r w:rsidRPr="009D2FFB">
        <w:rPr>
          <w:rStyle w:val="StyleUnderline"/>
        </w:rPr>
        <w:t xml:space="preserve">, the U.S. </w:t>
      </w:r>
      <w:r w:rsidRPr="00CA2427">
        <w:rPr>
          <w:rStyle w:val="Emphasis"/>
          <w:highlight w:val="cyan"/>
        </w:rPr>
        <w:t>labor</w:t>
      </w:r>
      <w:r w:rsidRPr="00CA2427">
        <w:rPr>
          <w:rStyle w:val="StyleUnderline"/>
          <w:highlight w:val="cyan"/>
        </w:rPr>
        <w:t xml:space="preserve"> movement</w:t>
      </w:r>
      <w:r w:rsidRPr="009D2FFB">
        <w:rPr>
          <w:rStyle w:val="StyleUnderline"/>
        </w:rPr>
        <w:t xml:space="preserve"> was </w:t>
      </w:r>
      <w:r w:rsidRPr="0085062A">
        <w:rPr>
          <w:rStyle w:val="StyleUnderline"/>
          <w:highlight w:val="cyan"/>
        </w:rPr>
        <w:t>experiencing</w:t>
      </w:r>
      <w:r w:rsidRPr="009D2FFB">
        <w:rPr>
          <w:rStyle w:val="StyleUnderline"/>
        </w:rPr>
        <w:t xml:space="preserve"> an </w:t>
      </w:r>
      <w:r w:rsidRPr="009D2FFB">
        <w:rPr>
          <w:rStyle w:val="Emphasis"/>
        </w:rPr>
        <w:t>important</w:t>
      </w:r>
      <w:r w:rsidRPr="009D2FFB">
        <w:rPr>
          <w:rStyle w:val="StyleUnderline"/>
        </w:rPr>
        <w:t xml:space="preserve"> </w:t>
      </w:r>
      <w:r w:rsidRPr="007666FB">
        <w:rPr>
          <w:rStyle w:val="StyleUnderline"/>
          <w:highlight w:val="cyan"/>
        </w:rPr>
        <w:t>resurgence</w:t>
      </w:r>
      <w:r w:rsidRPr="009D2FFB">
        <w:rPr>
          <w:sz w:val="16"/>
        </w:rPr>
        <w:t xml:space="preserve">. This resurgence </w:t>
      </w:r>
      <w:r w:rsidRPr="009D2FFB">
        <w:rPr>
          <w:rStyle w:val="Emphasis"/>
        </w:rPr>
        <w:t>challenged</w:t>
      </w:r>
      <w:r w:rsidRPr="009D2FFB">
        <w:rPr>
          <w:rStyle w:val="StyleUnderline"/>
        </w:rPr>
        <w:t xml:space="preserve"> the </w:t>
      </w:r>
      <w:r w:rsidRPr="009D2FFB">
        <w:rPr>
          <w:rStyle w:val="Emphasis"/>
        </w:rPr>
        <w:t>neoliberal</w:t>
      </w:r>
      <w:r w:rsidRPr="009D2FFB">
        <w:rPr>
          <w:rStyle w:val="StyleUnderline"/>
        </w:rPr>
        <w:t xml:space="preserve"> offensive that</w:t>
      </w:r>
      <w:r w:rsidRPr="009D2FFB">
        <w:rPr>
          <w:sz w:val="16"/>
        </w:rPr>
        <w:t xml:space="preserve">, over the decades, </w:t>
      </w:r>
      <w:r w:rsidRPr="009D2FFB">
        <w:rPr>
          <w:rStyle w:val="StyleUnderline"/>
        </w:rPr>
        <w:t xml:space="preserve">has </w:t>
      </w:r>
      <w:r w:rsidRPr="009D2FFB">
        <w:rPr>
          <w:rStyle w:val="Emphasis"/>
        </w:rPr>
        <w:lastRenderedPageBreak/>
        <w:t>eaten</w:t>
      </w:r>
      <w:r w:rsidRPr="009D2FFB">
        <w:rPr>
          <w:rStyle w:val="StyleUnderline"/>
        </w:rPr>
        <w:t xml:space="preserve"> away at historical </w:t>
      </w:r>
      <w:r w:rsidRPr="009D2FFB">
        <w:rPr>
          <w:rStyle w:val="Emphasis"/>
        </w:rPr>
        <w:t>benefits</w:t>
      </w:r>
      <w:r w:rsidRPr="009D2FFB">
        <w:rPr>
          <w:rStyle w:val="StyleUnderline"/>
        </w:rPr>
        <w:t xml:space="preserve"> won by the </w:t>
      </w:r>
      <w:r w:rsidRPr="009D2FFB">
        <w:rPr>
          <w:rStyle w:val="Emphasis"/>
        </w:rPr>
        <w:t>labor</w:t>
      </w:r>
      <w:r w:rsidRPr="009D2FFB">
        <w:rPr>
          <w:rStyle w:val="StyleUnderline"/>
        </w:rPr>
        <w:t xml:space="preserve"> movement</w:t>
      </w:r>
      <w:r w:rsidRPr="009D2FFB">
        <w:rPr>
          <w:sz w:val="16"/>
        </w:rPr>
        <w:t xml:space="preserve"> of the 1930s, like pensions, a system that ensured wages kept up with inflation, and even the right to unionize. From the entertainment industry, to healthcare, logistics, and manufacturing, </w:t>
      </w:r>
      <w:r w:rsidRPr="009D2FFB">
        <w:rPr>
          <w:rStyle w:val="Emphasis"/>
        </w:rPr>
        <w:t>labor</w:t>
      </w:r>
      <w:r w:rsidRPr="009D2FFB">
        <w:rPr>
          <w:rStyle w:val="StyleUnderline"/>
        </w:rPr>
        <w:t xml:space="preserve"> has been </w:t>
      </w:r>
      <w:r w:rsidRPr="009D2FFB">
        <w:rPr>
          <w:rStyle w:val="Emphasis"/>
        </w:rPr>
        <w:t>fighting hard</w:t>
      </w:r>
      <w:r w:rsidRPr="009D2FFB">
        <w:rPr>
          <w:rStyle w:val="StyleUnderline"/>
        </w:rPr>
        <w:t xml:space="preserve"> against </w:t>
      </w:r>
      <w:r w:rsidRPr="009D2FFB">
        <w:rPr>
          <w:rStyle w:val="Emphasis"/>
        </w:rPr>
        <w:t>concessionary</w:t>
      </w:r>
      <w:r w:rsidRPr="009D2FFB">
        <w:rPr>
          <w:rStyle w:val="StyleUnderline"/>
        </w:rPr>
        <w:t xml:space="preserve"> contracts</w:t>
      </w:r>
      <w:r w:rsidRPr="009D2FFB">
        <w:rPr>
          <w:sz w:val="16"/>
        </w:rPr>
        <w:t>.</w:t>
      </w:r>
    </w:p>
    <w:p w14:paraId="5C5E600A" w14:textId="77777777" w:rsidR="008E7210" w:rsidRPr="009D2FFB" w:rsidRDefault="008E7210" w:rsidP="008E7210">
      <w:pPr>
        <w:rPr>
          <w:sz w:val="16"/>
        </w:rPr>
      </w:pPr>
      <w:r w:rsidRPr="009D2FFB">
        <w:rPr>
          <w:rStyle w:val="StyleUnderline"/>
        </w:rPr>
        <w:t xml:space="preserve">The </w:t>
      </w:r>
      <w:r w:rsidRPr="00E754B4">
        <w:rPr>
          <w:rStyle w:val="Emphasis"/>
          <w:highlight w:val="cyan"/>
        </w:rPr>
        <w:t>most</w:t>
      </w:r>
      <w:r w:rsidRPr="00E754B4">
        <w:rPr>
          <w:rStyle w:val="StyleUnderline"/>
          <w:highlight w:val="cyan"/>
        </w:rPr>
        <w:t xml:space="preserve"> important</w:t>
      </w:r>
      <w:r w:rsidRPr="009D2FFB">
        <w:rPr>
          <w:sz w:val="16"/>
        </w:rPr>
        <w:t xml:space="preserve"> expression of this insurgent labor movement </w:t>
      </w:r>
      <w:r w:rsidRPr="00BD65F7">
        <w:rPr>
          <w:rStyle w:val="StyleUnderline"/>
          <w:highlight w:val="cyan"/>
        </w:rPr>
        <w:t>was</w:t>
      </w:r>
      <w:r w:rsidRPr="009D2FFB">
        <w:rPr>
          <w:rStyle w:val="StyleUnderline"/>
        </w:rPr>
        <w:t xml:space="preserve"> the United Auto Workers’ (</w:t>
      </w:r>
      <w:r w:rsidRPr="002074D7">
        <w:rPr>
          <w:rStyle w:val="Emphasis"/>
          <w:highlight w:val="cyan"/>
        </w:rPr>
        <w:t>UAW</w:t>
      </w:r>
      <w:r w:rsidRPr="009D2FFB">
        <w:rPr>
          <w:rStyle w:val="StyleUnderline"/>
        </w:rPr>
        <w:t xml:space="preserve">) strike across the </w:t>
      </w:r>
      <w:r w:rsidRPr="009D2FFB">
        <w:rPr>
          <w:rStyle w:val="Emphasis"/>
        </w:rPr>
        <w:t>Big Three</w:t>
      </w:r>
      <w:r w:rsidRPr="009D2FFB">
        <w:rPr>
          <w:rStyle w:val="StyleUnderline"/>
        </w:rPr>
        <w:t xml:space="preserve">; </w:t>
      </w:r>
      <w:r w:rsidRPr="009D2FFB">
        <w:rPr>
          <w:rStyle w:val="Emphasis"/>
        </w:rPr>
        <w:t>GM</w:t>
      </w:r>
      <w:r w:rsidRPr="009D2FFB">
        <w:rPr>
          <w:rStyle w:val="StyleUnderline"/>
        </w:rPr>
        <w:t xml:space="preserve">, </w:t>
      </w:r>
      <w:r w:rsidRPr="009D2FFB">
        <w:rPr>
          <w:rStyle w:val="Emphasis"/>
        </w:rPr>
        <w:t>Ford</w:t>
      </w:r>
      <w:r w:rsidRPr="009D2FFB">
        <w:rPr>
          <w:rStyle w:val="StyleUnderline"/>
        </w:rPr>
        <w:t xml:space="preserve">, and </w:t>
      </w:r>
      <w:r w:rsidRPr="009D2FFB">
        <w:rPr>
          <w:rStyle w:val="Emphasis"/>
        </w:rPr>
        <w:t>Stellantis</w:t>
      </w:r>
      <w:r w:rsidRPr="009D2FFB">
        <w:rPr>
          <w:sz w:val="16"/>
        </w:rPr>
        <w:t xml:space="preserve">. </w:t>
      </w:r>
      <w:r w:rsidRPr="009D2FFB">
        <w:rPr>
          <w:rStyle w:val="StyleUnderline"/>
        </w:rPr>
        <w:t xml:space="preserve">The </w:t>
      </w:r>
      <w:r w:rsidRPr="009D2FFB">
        <w:rPr>
          <w:rStyle w:val="Emphasis"/>
        </w:rPr>
        <w:t>strike</w:t>
      </w:r>
      <w:r w:rsidRPr="009D2FFB">
        <w:rPr>
          <w:rStyle w:val="StyleUnderline"/>
        </w:rPr>
        <w:t xml:space="preserve"> of a workforce in an </w:t>
      </w:r>
      <w:r w:rsidRPr="009D2FFB">
        <w:rPr>
          <w:rStyle w:val="Emphasis"/>
        </w:rPr>
        <w:t>industry</w:t>
      </w:r>
      <w:r w:rsidRPr="009D2FFB">
        <w:rPr>
          <w:rStyle w:val="StyleUnderline"/>
        </w:rPr>
        <w:t xml:space="preserve"> that is </w:t>
      </w:r>
      <w:r w:rsidRPr="009D2FFB">
        <w:rPr>
          <w:rStyle w:val="Emphasis"/>
        </w:rPr>
        <w:t>responsible</w:t>
      </w:r>
      <w:r w:rsidRPr="009D2FFB">
        <w:rPr>
          <w:rStyle w:val="StyleUnderline"/>
        </w:rPr>
        <w:t xml:space="preserve"> for </w:t>
      </w:r>
      <w:r w:rsidRPr="009D2FFB">
        <w:rPr>
          <w:rStyle w:val="Emphasis"/>
        </w:rPr>
        <w:t>three</w:t>
      </w:r>
      <w:r w:rsidRPr="009D2FFB">
        <w:rPr>
          <w:rStyle w:val="StyleUnderline"/>
        </w:rPr>
        <w:t xml:space="preserve"> percent of U.S. </w:t>
      </w:r>
      <w:r w:rsidRPr="009D2FFB">
        <w:rPr>
          <w:rStyle w:val="Emphasis"/>
        </w:rPr>
        <w:t>GDP</w:t>
      </w:r>
      <w:r w:rsidRPr="009D2FFB">
        <w:rPr>
          <w:rStyle w:val="StyleUnderline"/>
        </w:rPr>
        <w:t xml:space="preserve"> proved to be so powerful that both President </w:t>
      </w:r>
      <w:r w:rsidRPr="009D2FFB">
        <w:rPr>
          <w:rStyle w:val="Emphasis"/>
        </w:rPr>
        <w:t>Biden</w:t>
      </w:r>
      <w:r w:rsidRPr="009D2FFB">
        <w:rPr>
          <w:rStyle w:val="StyleUnderline"/>
        </w:rPr>
        <w:t xml:space="preserve"> and former president Donald </w:t>
      </w:r>
      <w:r w:rsidRPr="009D2FFB">
        <w:rPr>
          <w:rStyle w:val="Emphasis"/>
        </w:rPr>
        <w:t>Trump</w:t>
      </w:r>
      <w:r w:rsidRPr="009D2FFB">
        <w:rPr>
          <w:rStyle w:val="StyleUnderline"/>
        </w:rPr>
        <w:t xml:space="preserve"> had to </w:t>
      </w:r>
      <w:r w:rsidRPr="009D2FFB">
        <w:rPr>
          <w:rStyle w:val="Emphasis"/>
        </w:rPr>
        <w:t>address</w:t>
      </w:r>
      <w:r w:rsidRPr="009D2FFB">
        <w:rPr>
          <w:rStyle w:val="StyleUnderline"/>
        </w:rPr>
        <w:t xml:space="preserve"> it</w:t>
      </w:r>
      <w:r w:rsidRPr="009D2FFB">
        <w:rPr>
          <w:sz w:val="16"/>
        </w:rPr>
        <w:t xml:space="preserve">. On the first day of the strike, every major news publication, station, and broadcast featured the strike. </w:t>
      </w:r>
    </w:p>
    <w:p w14:paraId="2B974E27" w14:textId="77777777" w:rsidR="008E7210" w:rsidRPr="009D2FFB" w:rsidRDefault="008E7210" w:rsidP="008E7210">
      <w:pPr>
        <w:rPr>
          <w:sz w:val="16"/>
        </w:rPr>
      </w:pPr>
      <w:r w:rsidRPr="009D2FFB">
        <w:rPr>
          <w:sz w:val="16"/>
        </w:rPr>
        <w:t xml:space="preserve">The </w:t>
      </w:r>
      <w:r w:rsidRPr="009D2FFB">
        <w:rPr>
          <w:rStyle w:val="Emphasis"/>
        </w:rPr>
        <w:t>impact</w:t>
      </w:r>
      <w:r w:rsidRPr="009D2FFB">
        <w:rPr>
          <w:rStyle w:val="StyleUnderline"/>
        </w:rPr>
        <w:t xml:space="preserve"> of the UAW strike on the economy was </w:t>
      </w:r>
      <w:r w:rsidRPr="009D2FFB">
        <w:rPr>
          <w:rStyle w:val="Emphasis"/>
        </w:rPr>
        <w:t>noticeable</w:t>
      </w:r>
      <w:r w:rsidRPr="009D2FFB">
        <w:rPr>
          <w:sz w:val="16"/>
        </w:rPr>
        <w:t xml:space="preserve">, so much so that former House Speaker Kevin McCarthy put his position on the line to keep the government from shutting down. MSNBC published an article that warned that a “massive auto workers strike, the resumption of student loan payments and a possible government shutdown” would mean “less money for millions.” McCarthy’s decision not only cost him his job, but led to a standstill in the House that lasted nearly three weeks. </w:t>
      </w:r>
    </w:p>
    <w:p w14:paraId="669E04EF" w14:textId="77777777" w:rsidR="008E7210" w:rsidRPr="009D2FFB" w:rsidRDefault="008E7210" w:rsidP="008E7210">
      <w:pPr>
        <w:rPr>
          <w:sz w:val="16"/>
        </w:rPr>
      </w:pPr>
      <w:r w:rsidRPr="00E312F2">
        <w:rPr>
          <w:rStyle w:val="StyleUnderline"/>
          <w:highlight w:val="cyan"/>
        </w:rPr>
        <w:t xml:space="preserve">For the </w:t>
      </w:r>
      <w:r w:rsidRPr="00E312F2">
        <w:rPr>
          <w:rStyle w:val="Emphasis"/>
          <w:highlight w:val="cyan"/>
        </w:rPr>
        <w:t>global</w:t>
      </w:r>
      <w:r w:rsidRPr="00E312F2">
        <w:rPr>
          <w:rStyle w:val="StyleUnderline"/>
          <w:highlight w:val="cyan"/>
        </w:rPr>
        <w:t xml:space="preserve"> movement in </w:t>
      </w:r>
      <w:r w:rsidRPr="00E312F2">
        <w:rPr>
          <w:rStyle w:val="Emphasis"/>
          <w:highlight w:val="cyan"/>
        </w:rPr>
        <w:t>solidarity</w:t>
      </w:r>
      <w:r w:rsidRPr="00E312F2">
        <w:rPr>
          <w:rStyle w:val="StyleUnderline"/>
          <w:highlight w:val="cyan"/>
        </w:rPr>
        <w:t xml:space="preserve"> with </w:t>
      </w:r>
      <w:r w:rsidRPr="00E312F2">
        <w:rPr>
          <w:rStyle w:val="Emphasis"/>
          <w:highlight w:val="cyan"/>
        </w:rPr>
        <w:t>Palestine</w:t>
      </w:r>
      <w:r w:rsidRPr="009D2FFB">
        <w:rPr>
          <w:sz w:val="16"/>
        </w:rPr>
        <w:t xml:space="preserve">, this Congressional paralysis </w:t>
      </w:r>
      <w:r w:rsidRPr="00144C13">
        <w:rPr>
          <w:rStyle w:val="StyleUnderline"/>
          <w:highlight w:val="cyan"/>
        </w:rPr>
        <w:t xml:space="preserve">opened up </w:t>
      </w:r>
      <w:r w:rsidRPr="00144C13">
        <w:rPr>
          <w:rStyle w:val="Emphasis"/>
          <w:highlight w:val="cyan"/>
        </w:rPr>
        <w:t>space</w:t>
      </w:r>
      <w:r w:rsidRPr="009D2FFB">
        <w:rPr>
          <w:rStyle w:val="StyleUnderline"/>
        </w:rPr>
        <w:t xml:space="preserve"> for the </w:t>
      </w:r>
      <w:r w:rsidRPr="009D2FFB">
        <w:rPr>
          <w:rStyle w:val="Emphasis"/>
        </w:rPr>
        <w:t>movement</w:t>
      </w:r>
      <w:r w:rsidRPr="009D2FFB">
        <w:rPr>
          <w:rStyle w:val="StyleUnderline"/>
        </w:rPr>
        <w:t xml:space="preserve"> on the streets to build its forces</w:t>
      </w:r>
      <w:r w:rsidRPr="009D2FFB">
        <w:rPr>
          <w:sz w:val="16"/>
        </w:rPr>
        <w:t xml:space="preserve">. </w:t>
      </w:r>
    </w:p>
    <w:p w14:paraId="57302BB3" w14:textId="77777777" w:rsidR="008E7210" w:rsidRPr="009D2FFB" w:rsidRDefault="008E7210" w:rsidP="008E7210">
      <w:pPr>
        <w:rPr>
          <w:sz w:val="16"/>
        </w:rPr>
      </w:pPr>
      <w:r w:rsidRPr="009D2FFB">
        <w:rPr>
          <w:rStyle w:val="StyleUnderline"/>
        </w:rPr>
        <w:t xml:space="preserve">The </w:t>
      </w:r>
      <w:r w:rsidRPr="00A97AD1">
        <w:rPr>
          <w:rStyle w:val="Emphasis"/>
          <w:highlight w:val="cyan"/>
        </w:rPr>
        <w:t>labor</w:t>
      </w:r>
      <w:r w:rsidRPr="00A97AD1">
        <w:rPr>
          <w:rStyle w:val="StyleUnderline"/>
          <w:highlight w:val="cyan"/>
        </w:rPr>
        <w:t xml:space="preserve"> movement has </w:t>
      </w:r>
      <w:r w:rsidRPr="00A97AD1">
        <w:rPr>
          <w:rStyle w:val="Emphasis"/>
          <w:highlight w:val="cyan"/>
        </w:rPr>
        <w:t>mobilized</w:t>
      </w:r>
      <w:r w:rsidRPr="00A97AD1">
        <w:rPr>
          <w:rStyle w:val="StyleUnderline"/>
          <w:highlight w:val="cyan"/>
        </w:rPr>
        <w:t xml:space="preserve"> for </w:t>
      </w:r>
      <w:r w:rsidRPr="00A97AD1">
        <w:rPr>
          <w:rStyle w:val="Emphasis"/>
          <w:highlight w:val="cyan"/>
        </w:rPr>
        <w:t>Palestine</w:t>
      </w:r>
      <w:r w:rsidRPr="009D2FFB">
        <w:rPr>
          <w:rStyle w:val="StyleUnderline"/>
        </w:rPr>
        <w:t xml:space="preserve"> in important ways</w:t>
      </w:r>
      <w:r w:rsidRPr="009D2FFB">
        <w:rPr>
          <w:sz w:val="16"/>
        </w:rPr>
        <w:t xml:space="preserve">. </w:t>
      </w:r>
      <w:r w:rsidRPr="009D2FFB">
        <w:rPr>
          <w:rStyle w:val="StyleUnderline"/>
        </w:rPr>
        <w:t xml:space="preserve">In </w:t>
      </w:r>
      <w:r w:rsidRPr="009D2FFB">
        <w:rPr>
          <w:rStyle w:val="Emphasis"/>
        </w:rPr>
        <w:t>Palestine</w:t>
      </w:r>
      <w:r w:rsidRPr="009D2FFB">
        <w:rPr>
          <w:rStyle w:val="StyleUnderline"/>
        </w:rPr>
        <w:t xml:space="preserve">, a list of </w:t>
      </w:r>
      <w:r w:rsidRPr="00404D2C">
        <w:rPr>
          <w:rStyle w:val="StyleUnderline"/>
          <w:highlight w:val="cyan"/>
        </w:rPr>
        <w:t xml:space="preserve">labor </w:t>
      </w:r>
      <w:r w:rsidRPr="00404D2C">
        <w:rPr>
          <w:rStyle w:val="Emphasis"/>
          <w:highlight w:val="cyan"/>
        </w:rPr>
        <w:t>unions</w:t>
      </w:r>
      <w:r w:rsidRPr="00404D2C">
        <w:rPr>
          <w:rStyle w:val="StyleUnderline"/>
          <w:highlight w:val="cyan"/>
        </w:rPr>
        <w:t xml:space="preserve"> released a statement </w:t>
      </w:r>
      <w:r w:rsidRPr="00404D2C">
        <w:rPr>
          <w:rStyle w:val="Emphasis"/>
          <w:highlight w:val="cyan"/>
        </w:rPr>
        <w:t>asking</w:t>
      </w:r>
      <w:r w:rsidRPr="00404D2C">
        <w:rPr>
          <w:rStyle w:val="StyleUnderline"/>
          <w:highlight w:val="cyan"/>
        </w:rPr>
        <w:t xml:space="preserve"> for </w:t>
      </w:r>
      <w:r w:rsidRPr="00404D2C">
        <w:rPr>
          <w:rStyle w:val="Emphasis"/>
          <w:highlight w:val="cyan"/>
        </w:rPr>
        <w:t>solidarity</w:t>
      </w:r>
      <w:r w:rsidRPr="009D2FFB">
        <w:rPr>
          <w:sz w:val="16"/>
        </w:rPr>
        <w:t xml:space="preserve"> and making a direct appeal to the international labor movement </w:t>
      </w:r>
      <w:r w:rsidRPr="00BC1BEE">
        <w:rPr>
          <w:rStyle w:val="StyleUnderline"/>
          <w:highlight w:val="cyan"/>
        </w:rPr>
        <w:t>to</w:t>
      </w:r>
      <w:r w:rsidRPr="009D2FFB">
        <w:rPr>
          <w:rStyle w:val="StyleUnderline"/>
        </w:rPr>
        <w:t xml:space="preserve"> take </w:t>
      </w:r>
      <w:r w:rsidRPr="009D2FFB">
        <w:rPr>
          <w:rStyle w:val="Emphasis"/>
        </w:rPr>
        <w:t>direct</w:t>
      </w:r>
      <w:r w:rsidRPr="009D2FFB">
        <w:rPr>
          <w:rStyle w:val="StyleUnderline"/>
        </w:rPr>
        <w:t xml:space="preserve"> action to “</w:t>
      </w:r>
      <w:r w:rsidRPr="002C4933">
        <w:rPr>
          <w:rStyle w:val="Emphasis"/>
          <w:highlight w:val="cyan"/>
        </w:rPr>
        <w:t>stop arming Israel</w:t>
      </w:r>
      <w:r w:rsidRPr="009D2FFB">
        <w:rPr>
          <w:sz w:val="16"/>
        </w:rPr>
        <w:t>.”</w:t>
      </w:r>
    </w:p>
    <w:p w14:paraId="6E095AED" w14:textId="77777777" w:rsidR="008E7210" w:rsidRPr="009D2FFB" w:rsidRDefault="008E7210" w:rsidP="008E7210">
      <w:pPr>
        <w:rPr>
          <w:sz w:val="16"/>
        </w:rPr>
      </w:pPr>
      <w:r w:rsidRPr="009D2FFB">
        <w:rPr>
          <w:sz w:val="16"/>
        </w:rPr>
        <w:t xml:space="preserve">Immediately following the statement, an </w:t>
      </w:r>
      <w:r w:rsidRPr="00CA7341">
        <w:rPr>
          <w:rStyle w:val="Emphasis"/>
          <w:highlight w:val="cyan"/>
        </w:rPr>
        <w:t>Italian dockworkers</w:t>
      </w:r>
      <w:r w:rsidRPr="009D2FFB">
        <w:rPr>
          <w:rStyle w:val="StyleUnderline"/>
        </w:rPr>
        <w:t xml:space="preserve"> union </w:t>
      </w:r>
      <w:r w:rsidRPr="00974CD3">
        <w:rPr>
          <w:rStyle w:val="StyleUnderline"/>
          <w:highlight w:val="cyan"/>
        </w:rPr>
        <w:t>responded</w:t>
      </w:r>
      <w:r w:rsidRPr="009D2FFB">
        <w:rPr>
          <w:rStyle w:val="StyleUnderline"/>
        </w:rPr>
        <w:t xml:space="preserve"> to the </w:t>
      </w:r>
      <w:r w:rsidRPr="009D2FFB">
        <w:rPr>
          <w:rStyle w:val="Emphasis"/>
        </w:rPr>
        <w:t>Palestinian</w:t>
      </w:r>
      <w:r w:rsidRPr="009D2FFB">
        <w:rPr>
          <w:rStyle w:val="StyleUnderline"/>
        </w:rPr>
        <w:t xml:space="preserve"> trade unions’ call</w:t>
      </w:r>
      <w:r w:rsidRPr="009D2FFB">
        <w:rPr>
          <w:sz w:val="16"/>
        </w:rPr>
        <w:t xml:space="preserve">, releasing a statement expressing solidarity with Palestine and refusing to handle any weapons shipments to Israel. At the end of October, </w:t>
      </w:r>
      <w:r w:rsidRPr="009D2FFB">
        <w:rPr>
          <w:rStyle w:val="Emphasis"/>
        </w:rPr>
        <w:t>Belgian workers</w:t>
      </w:r>
      <w:r w:rsidRPr="009D2FFB">
        <w:rPr>
          <w:rStyle w:val="StyleUnderline"/>
        </w:rPr>
        <w:t xml:space="preserve"> refused to handle </w:t>
      </w:r>
      <w:r w:rsidRPr="009D2FFB">
        <w:rPr>
          <w:rStyle w:val="Emphasis"/>
        </w:rPr>
        <w:t>arm</w:t>
      </w:r>
      <w:r w:rsidRPr="009D2FFB">
        <w:rPr>
          <w:rStyle w:val="StyleUnderline"/>
        </w:rPr>
        <w:t xml:space="preserve"> shipments to </w:t>
      </w:r>
      <w:r w:rsidRPr="009D2FFB">
        <w:rPr>
          <w:rStyle w:val="Emphasis"/>
        </w:rPr>
        <w:t>Israel</w:t>
      </w:r>
      <w:r w:rsidRPr="009D2FFB">
        <w:rPr>
          <w:sz w:val="16"/>
        </w:rPr>
        <w:t xml:space="preserve">. Earlier this month, </w:t>
      </w:r>
      <w:r w:rsidRPr="009D2FFB">
        <w:rPr>
          <w:rStyle w:val="Emphasis"/>
        </w:rPr>
        <w:t>thousands</w:t>
      </w:r>
      <w:r w:rsidRPr="009D2FFB">
        <w:rPr>
          <w:rStyle w:val="StyleUnderline"/>
        </w:rPr>
        <w:t xml:space="preserve"> of protesters in Oakland, </w:t>
      </w:r>
      <w:r w:rsidRPr="009D2FFB">
        <w:rPr>
          <w:rStyle w:val="Emphasis"/>
        </w:rPr>
        <w:t>California</w:t>
      </w:r>
      <w:r w:rsidRPr="009D2FFB">
        <w:rPr>
          <w:rStyle w:val="StyleUnderline"/>
        </w:rPr>
        <w:t xml:space="preserve"> blocked a ship with </w:t>
      </w:r>
      <w:r w:rsidRPr="009D2FFB">
        <w:rPr>
          <w:rStyle w:val="Emphasis"/>
        </w:rPr>
        <w:t>equipment</w:t>
      </w:r>
      <w:r w:rsidRPr="009D2FFB">
        <w:rPr>
          <w:rStyle w:val="StyleUnderline"/>
        </w:rPr>
        <w:t xml:space="preserve"> destined for </w:t>
      </w:r>
      <w:r w:rsidRPr="009D2FFB">
        <w:rPr>
          <w:rStyle w:val="Emphasis"/>
        </w:rPr>
        <w:t>Israel</w:t>
      </w:r>
      <w:r w:rsidRPr="009D2FFB">
        <w:rPr>
          <w:rStyle w:val="StyleUnderline"/>
        </w:rPr>
        <w:t xml:space="preserve"> for several hours</w:t>
      </w:r>
      <w:r w:rsidRPr="009D2FFB">
        <w:rPr>
          <w:sz w:val="16"/>
        </w:rPr>
        <w:t xml:space="preserve">, with port workers refusing to go against the protesters. Likewise, </w:t>
      </w:r>
      <w:r w:rsidRPr="009D2FFB">
        <w:rPr>
          <w:rStyle w:val="StyleUnderline"/>
        </w:rPr>
        <w:t xml:space="preserve">dockworkers in </w:t>
      </w:r>
      <w:r w:rsidRPr="009D2FFB">
        <w:rPr>
          <w:rStyle w:val="Emphasis"/>
        </w:rPr>
        <w:t>Barcelona</w:t>
      </w:r>
      <w:r w:rsidRPr="009D2FFB">
        <w:rPr>
          <w:rStyle w:val="StyleUnderline"/>
        </w:rPr>
        <w:t xml:space="preserve"> refused to ship weapons to </w:t>
      </w:r>
      <w:r w:rsidRPr="009D2FFB">
        <w:rPr>
          <w:rStyle w:val="Emphasis"/>
        </w:rPr>
        <w:t>Israel</w:t>
      </w:r>
      <w:r w:rsidRPr="009D2FFB">
        <w:rPr>
          <w:sz w:val="16"/>
        </w:rPr>
        <w:t xml:space="preserve"> two weeks ago. The Oakland port workers union, ILWU Local 10, also openly refused to unload weapons cargo destined for Israel in 2019. </w:t>
      </w:r>
    </w:p>
    <w:p w14:paraId="77F21B53" w14:textId="77777777" w:rsidR="008E7210" w:rsidRPr="009D2FFB" w:rsidRDefault="008E7210" w:rsidP="008E7210">
      <w:pPr>
        <w:rPr>
          <w:sz w:val="16"/>
        </w:rPr>
      </w:pPr>
      <w:r w:rsidRPr="009D2FFB">
        <w:rPr>
          <w:rStyle w:val="StyleUnderline"/>
        </w:rPr>
        <w:t xml:space="preserve">In the </w:t>
      </w:r>
      <w:r w:rsidRPr="009D2FFB">
        <w:rPr>
          <w:rStyle w:val="Emphasis"/>
        </w:rPr>
        <w:t>UK</w:t>
      </w:r>
      <w:r w:rsidRPr="009D2FFB">
        <w:rPr>
          <w:rStyle w:val="StyleUnderline"/>
        </w:rPr>
        <w:t xml:space="preserve">, </w:t>
      </w:r>
      <w:r w:rsidRPr="009D2FFB">
        <w:rPr>
          <w:rStyle w:val="Emphasis"/>
        </w:rPr>
        <w:t>union</w:t>
      </w:r>
      <w:r w:rsidRPr="009D2FFB">
        <w:rPr>
          <w:rStyle w:val="StyleUnderline"/>
        </w:rPr>
        <w:t xml:space="preserve"> leaders Mick </w:t>
      </w:r>
      <w:r w:rsidRPr="009D2FFB">
        <w:rPr>
          <w:rStyle w:val="Emphasis"/>
        </w:rPr>
        <w:t>Lynch</w:t>
      </w:r>
      <w:r w:rsidRPr="009D2FFB">
        <w:rPr>
          <w:sz w:val="16"/>
        </w:rPr>
        <w:t>, Secretary General of the National Union of Rail, Maritime and Transport Workers (</w:t>
      </w:r>
      <w:r w:rsidRPr="009D2FFB">
        <w:rPr>
          <w:rStyle w:val="Emphasis"/>
        </w:rPr>
        <w:t>RMT</w:t>
      </w:r>
      <w:r w:rsidRPr="009D2FFB">
        <w:rPr>
          <w:rStyle w:val="StyleUnderline"/>
        </w:rPr>
        <w:t xml:space="preserve">); Matt </w:t>
      </w:r>
      <w:r w:rsidRPr="009D2FFB">
        <w:rPr>
          <w:rStyle w:val="Emphasis"/>
        </w:rPr>
        <w:t>Wrack</w:t>
      </w:r>
      <w:r w:rsidRPr="009D2FFB">
        <w:rPr>
          <w:sz w:val="16"/>
        </w:rPr>
        <w:t>, General Secretary of the Fire Brigades Union (</w:t>
      </w:r>
      <w:r w:rsidRPr="009D2FFB">
        <w:rPr>
          <w:rStyle w:val="Emphasis"/>
        </w:rPr>
        <w:t>FBU</w:t>
      </w:r>
      <w:r w:rsidRPr="009D2FFB">
        <w:rPr>
          <w:rStyle w:val="StyleUnderline"/>
        </w:rPr>
        <w:t xml:space="preserve">); and Daniel </w:t>
      </w:r>
      <w:r w:rsidRPr="009D2FFB">
        <w:rPr>
          <w:rStyle w:val="Emphasis"/>
        </w:rPr>
        <w:t>Kebede</w:t>
      </w:r>
      <w:r w:rsidRPr="009D2FFB">
        <w:rPr>
          <w:sz w:val="16"/>
        </w:rPr>
        <w:t>, General Secretary of the National Education Union (</w:t>
      </w:r>
      <w:r w:rsidRPr="009D2FFB">
        <w:rPr>
          <w:rStyle w:val="Emphasis"/>
        </w:rPr>
        <w:t>NEU</w:t>
      </w:r>
      <w:r w:rsidRPr="009D2FFB">
        <w:rPr>
          <w:sz w:val="16"/>
        </w:rPr>
        <w:t xml:space="preserve">), posted a video on social media </w:t>
      </w:r>
      <w:r w:rsidRPr="009D2FFB">
        <w:rPr>
          <w:rStyle w:val="Emphasis"/>
        </w:rPr>
        <w:t>pledging</w:t>
      </w:r>
      <w:r w:rsidRPr="009D2FFB">
        <w:rPr>
          <w:rStyle w:val="StyleUnderline"/>
        </w:rPr>
        <w:t xml:space="preserve"> to attend a march for </w:t>
      </w:r>
      <w:r w:rsidRPr="009D2FFB">
        <w:rPr>
          <w:rStyle w:val="Emphasis"/>
        </w:rPr>
        <w:t>Palestine</w:t>
      </w:r>
      <w:r w:rsidRPr="009D2FFB">
        <w:rPr>
          <w:sz w:val="16"/>
        </w:rPr>
        <w:t>. This announcement is a major pushback against the UK government, which asked the organizers to postpone the march because it was scheduled to take place on Remembrance Day, a national holiday marking the end of World War I.</w:t>
      </w:r>
    </w:p>
    <w:p w14:paraId="1E0F2847" w14:textId="77777777" w:rsidR="008E7210" w:rsidRPr="009D2FFB" w:rsidRDefault="008E7210" w:rsidP="008E7210">
      <w:pPr>
        <w:rPr>
          <w:sz w:val="16"/>
        </w:rPr>
      </w:pPr>
      <w:r w:rsidRPr="009D2FFB">
        <w:rPr>
          <w:sz w:val="16"/>
        </w:rPr>
        <w:t>Workers at Airbus in Spain, who make military equipment and weaponry, as well as aircraft and space equipment, held a rally at the factory with a banner that said, “Airbus workers stand in solidarity with Palestine, No to arms sales to Israel.”</w:t>
      </w:r>
    </w:p>
    <w:p w14:paraId="4688FFA3" w14:textId="77777777" w:rsidR="008E7210" w:rsidRPr="009D2FFB" w:rsidRDefault="008E7210" w:rsidP="008E7210">
      <w:pPr>
        <w:rPr>
          <w:sz w:val="16"/>
        </w:rPr>
      </w:pPr>
      <w:r w:rsidRPr="009D2FFB">
        <w:rPr>
          <w:sz w:val="16"/>
        </w:rPr>
        <w:t xml:space="preserve">About three weeks ago, roughly </w:t>
      </w:r>
      <w:r w:rsidRPr="004D3FDB">
        <w:rPr>
          <w:rStyle w:val="Emphasis"/>
          <w:highlight w:val="cyan"/>
        </w:rPr>
        <w:t>400</w:t>
      </w:r>
      <w:r w:rsidRPr="004D3FDB">
        <w:rPr>
          <w:rStyle w:val="StyleUnderline"/>
          <w:highlight w:val="cyan"/>
        </w:rPr>
        <w:t xml:space="preserve"> people attended</w:t>
      </w:r>
      <w:r w:rsidRPr="009D2FFB">
        <w:rPr>
          <w:rStyle w:val="StyleUnderline"/>
        </w:rPr>
        <w:t xml:space="preserve"> a </w:t>
      </w:r>
      <w:r w:rsidRPr="009D2FFB">
        <w:rPr>
          <w:rStyle w:val="Emphasis"/>
        </w:rPr>
        <w:t>meeting</w:t>
      </w:r>
      <w:r w:rsidRPr="009D2FFB">
        <w:rPr>
          <w:rStyle w:val="StyleUnderline"/>
        </w:rPr>
        <w:t xml:space="preserve"> organized by </w:t>
      </w:r>
      <w:r w:rsidRPr="009D2FFB">
        <w:rPr>
          <w:rStyle w:val="Emphasis"/>
        </w:rPr>
        <w:t>U.S.</w:t>
      </w:r>
      <w:r w:rsidRPr="009D2FFB">
        <w:rPr>
          <w:rStyle w:val="StyleUnderline"/>
        </w:rPr>
        <w:t xml:space="preserve"> </w:t>
      </w:r>
      <w:r w:rsidRPr="008C4504">
        <w:rPr>
          <w:rStyle w:val="StyleUnderline"/>
          <w:highlight w:val="cyan"/>
        </w:rPr>
        <w:t>Labor Against Racism</w:t>
      </w:r>
      <w:r w:rsidRPr="009D2FFB">
        <w:rPr>
          <w:rStyle w:val="StyleUnderline"/>
        </w:rPr>
        <w:t xml:space="preserve"> and War to discuss the atrocities happening in </w:t>
      </w:r>
      <w:r w:rsidRPr="009D2FFB">
        <w:rPr>
          <w:rStyle w:val="Emphasis"/>
        </w:rPr>
        <w:t>Palestine</w:t>
      </w:r>
      <w:r w:rsidRPr="009D2FFB">
        <w:rPr>
          <w:sz w:val="16"/>
        </w:rPr>
        <w:t xml:space="preserve"> and why the labor movement must speak out against it. That meeting circulated a letter demanding top union officials to call for a ceasefire; so far, it has collected more than 30,000 signatures. </w:t>
      </w:r>
    </w:p>
    <w:p w14:paraId="10C3F3DF" w14:textId="77777777" w:rsidR="008E7210" w:rsidRPr="009D2FFB" w:rsidRDefault="008E7210" w:rsidP="008E7210">
      <w:pPr>
        <w:rPr>
          <w:sz w:val="16"/>
        </w:rPr>
      </w:pPr>
      <w:r w:rsidRPr="009D2FFB">
        <w:rPr>
          <w:sz w:val="16"/>
        </w:rPr>
        <w:t xml:space="preserve">United Electrical (UE) and the United Food and Commercial Workers (UFCW) Local 3000 initiated a call for a ceasefire that has been endorsed by the Chicago Teachers Union, the New Jersey Industrial Union Council, UAW Region 6, and others. </w:t>
      </w:r>
    </w:p>
    <w:p w14:paraId="486F7BD1" w14:textId="77777777" w:rsidR="008E7210" w:rsidRPr="009D2FFB" w:rsidRDefault="008E7210" w:rsidP="008E7210">
      <w:pPr>
        <w:rPr>
          <w:sz w:val="16"/>
        </w:rPr>
      </w:pPr>
      <w:r w:rsidRPr="009D2FFB">
        <w:rPr>
          <w:rStyle w:val="Emphasis"/>
        </w:rPr>
        <w:lastRenderedPageBreak/>
        <w:t>Grad</w:t>
      </w:r>
      <w:r w:rsidRPr="009D2FFB">
        <w:rPr>
          <w:rStyle w:val="StyleUnderline"/>
        </w:rPr>
        <w:t xml:space="preserve">uate </w:t>
      </w:r>
      <w:r w:rsidRPr="009D2FFB">
        <w:rPr>
          <w:rStyle w:val="Emphasis"/>
        </w:rPr>
        <w:t>student</w:t>
      </w:r>
      <w:r w:rsidRPr="009D2FFB">
        <w:rPr>
          <w:rStyle w:val="StyleUnderline"/>
        </w:rPr>
        <w:t xml:space="preserve"> worker </w:t>
      </w:r>
      <w:r w:rsidRPr="00A65B0A">
        <w:rPr>
          <w:rStyle w:val="Emphasis"/>
          <w:highlight w:val="cyan"/>
        </w:rPr>
        <w:t>unions</w:t>
      </w:r>
      <w:r w:rsidRPr="009D2FFB">
        <w:rPr>
          <w:rStyle w:val="StyleUnderline"/>
        </w:rPr>
        <w:t xml:space="preserve"> across the </w:t>
      </w:r>
      <w:r w:rsidRPr="009D2FFB">
        <w:rPr>
          <w:rStyle w:val="Emphasis"/>
        </w:rPr>
        <w:t>country</w:t>
      </w:r>
      <w:r w:rsidRPr="009D2FFB">
        <w:rPr>
          <w:rStyle w:val="StyleUnderline"/>
        </w:rPr>
        <w:t xml:space="preserve"> and </w:t>
      </w:r>
      <w:r w:rsidRPr="009D2FFB">
        <w:rPr>
          <w:rStyle w:val="Emphasis"/>
        </w:rPr>
        <w:t>Starbucks</w:t>
      </w:r>
      <w:r w:rsidRPr="009D2FFB">
        <w:rPr>
          <w:rStyle w:val="StyleUnderline"/>
        </w:rPr>
        <w:t xml:space="preserve"> Workers United have </w:t>
      </w:r>
      <w:r w:rsidRPr="002715CE">
        <w:rPr>
          <w:rStyle w:val="StyleUnderline"/>
          <w:highlight w:val="cyan"/>
        </w:rPr>
        <w:t xml:space="preserve">released </w:t>
      </w:r>
      <w:r w:rsidRPr="002715CE">
        <w:rPr>
          <w:rStyle w:val="Emphasis"/>
          <w:highlight w:val="cyan"/>
        </w:rPr>
        <w:t>statements</w:t>
      </w:r>
      <w:r w:rsidRPr="002715CE">
        <w:rPr>
          <w:rStyle w:val="StyleUnderline"/>
          <w:highlight w:val="cyan"/>
        </w:rPr>
        <w:t xml:space="preserve"> in </w:t>
      </w:r>
      <w:r w:rsidRPr="002715CE">
        <w:rPr>
          <w:rStyle w:val="Emphasis"/>
          <w:highlight w:val="cyan"/>
        </w:rPr>
        <w:t>solidarity</w:t>
      </w:r>
      <w:r w:rsidRPr="009D2FFB">
        <w:rPr>
          <w:rStyle w:val="StyleUnderline"/>
        </w:rPr>
        <w:t xml:space="preserve"> with </w:t>
      </w:r>
      <w:r w:rsidRPr="009D2FFB">
        <w:rPr>
          <w:rStyle w:val="Emphasis"/>
        </w:rPr>
        <w:t>Palestine</w:t>
      </w:r>
      <w:r w:rsidRPr="009D2FFB">
        <w:rPr>
          <w:sz w:val="16"/>
        </w:rPr>
        <w:t xml:space="preserve"> and opposition to the genocidal policies of the Israeli state, alongside other individual workers, union members, and locals. </w:t>
      </w:r>
    </w:p>
    <w:p w14:paraId="77EDD78A" w14:textId="77777777" w:rsidR="008E7210" w:rsidRPr="009D2FFB" w:rsidRDefault="008E7210" w:rsidP="008E7210">
      <w:pPr>
        <w:rPr>
          <w:sz w:val="16"/>
        </w:rPr>
      </w:pPr>
      <w:r w:rsidRPr="009D2FFB">
        <w:rPr>
          <w:sz w:val="16"/>
        </w:rPr>
        <w:t xml:space="preserve">In </w:t>
      </w:r>
      <w:r w:rsidRPr="009D2FFB">
        <w:rPr>
          <w:rStyle w:val="Emphasis"/>
        </w:rPr>
        <w:t>N</w:t>
      </w:r>
      <w:r w:rsidRPr="009D2FFB">
        <w:rPr>
          <w:rStyle w:val="StyleUnderline"/>
        </w:rPr>
        <w:t xml:space="preserve">ew </w:t>
      </w:r>
      <w:r w:rsidRPr="009D2FFB">
        <w:rPr>
          <w:rStyle w:val="Emphasis"/>
        </w:rPr>
        <w:t>Y</w:t>
      </w:r>
      <w:r w:rsidRPr="009D2FFB">
        <w:rPr>
          <w:rStyle w:val="StyleUnderline"/>
        </w:rPr>
        <w:t xml:space="preserve">ork </w:t>
      </w:r>
      <w:r w:rsidRPr="009D2FFB">
        <w:rPr>
          <w:rStyle w:val="Emphasis"/>
        </w:rPr>
        <w:t>C</w:t>
      </w:r>
      <w:r w:rsidRPr="009D2FFB">
        <w:rPr>
          <w:rStyle w:val="StyleUnderline"/>
        </w:rPr>
        <w:t xml:space="preserve">ity, </w:t>
      </w:r>
      <w:r w:rsidRPr="009D2FFB">
        <w:rPr>
          <w:rStyle w:val="Emphasis"/>
        </w:rPr>
        <w:t>Healthcare</w:t>
      </w:r>
      <w:r w:rsidRPr="009D2FFB">
        <w:rPr>
          <w:rStyle w:val="StyleUnderline"/>
        </w:rPr>
        <w:t xml:space="preserve"> Workers for </w:t>
      </w:r>
      <w:r w:rsidRPr="009D2FFB">
        <w:rPr>
          <w:rStyle w:val="Emphasis"/>
        </w:rPr>
        <w:t>Palestine</w:t>
      </w:r>
      <w:r w:rsidRPr="009D2FFB">
        <w:rPr>
          <w:sz w:val="16"/>
        </w:rPr>
        <w:t xml:space="preserve"> organized a rally of around 300 people to </w:t>
      </w:r>
      <w:r w:rsidRPr="00E37FB5">
        <w:rPr>
          <w:rStyle w:val="Emphasis"/>
          <w:highlight w:val="cyan"/>
        </w:rPr>
        <w:t>demand</w:t>
      </w:r>
      <w:r w:rsidRPr="009D2FFB">
        <w:rPr>
          <w:sz w:val="16"/>
        </w:rPr>
        <w:t xml:space="preserve">, among other things, </w:t>
      </w:r>
      <w:r w:rsidRPr="000D0856">
        <w:rPr>
          <w:rStyle w:val="StyleUnderline"/>
          <w:highlight w:val="cyan"/>
        </w:rPr>
        <w:t xml:space="preserve">an </w:t>
      </w:r>
      <w:r w:rsidRPr="000D0856">
        <w:rPr>
          <w:rStyle w:val="Emphasis"/>
          <w:highlight w:val="cyan"/>
        </w:rPr>
        <w:t>immediate end</w:t>
      </w:r>
      <w:r w:rsidRPr="009D2FFB">
        <w:rPr>
          <w:rStyle w:val="StyleUnderline"/>
        </w:rPr>
        <w:t xml:space="preserve"> to the military assault against </w:t>
      </w:r>
      <w:r w:rsidRPr="009D2FFB">
        <w:rPr>
          <w:rStyle w:val="Emphasis"/>
        </w:rPr>
        <w:t>Palestine</w:t>
      </w:r>
      <w:r w:rsidRPr="009D2FFB">
        <w:rPr>
          <w:sz w:val="16"/>
        </w:rPr>
        <w:t>; the end of U.S. aid to Israel; access to medical care to Gaza; and no institutional retaliation against healthcare workers, students, and other workers for their support to Palestine.</w:t>
      </w:r>
    </w:p>
    <w:p w14:paraId="7A72C86F" w14:textId="77777777" w:rsidR="008E7210" w:rsidRPr="009D2FFB" w:rsidRDefault="008E7210" w:rsidP="008E7210">
      <w:pPr>
        <w:rPr>
          <w:sz w:val="16"/>
        </w:rPr>
      </w:pPr>
      <w:r w:rsidRPr="009D2FFB">
        <w:rPr>
          <w:rStyle w:val="StyleUnderline"/>
        </w:rPr>
        <w:t xml:space="preserve">In </w:t>
      </w:r>
      <w:r w:rsidRPr="009D2FFB">
        <w:rPr>
          <w:rStyle w:val="Emphasis"/>
        </w:rPr>
        <w:t>Michigan</w:t>
      </w:r>
      <w:r w:rsidRPr="009D2FFB">
        <w:rPr>
          <w:rStyle w:val="StyleUnderline"/>
        </w:rPr>
        <w:t xml:space="preserve">, </w:t>
      </w:r>
      <w:r w:rsidRPr="009D2FFB">
        <w:rPr>
          <w:rStyle w:val="Emphasis"/>
        </w:rPr>
        <w:t>healthcare</w:t>
      </w:r>
      <w:r w:rsidRPr="009D2FFB">
        <w:rPr>
          <w:rStyle w:val="StyleUnderline"/>
        </w:rPr>
        <w:t xml:space="preserve"> workers participated</w:t>
      </w:r>
      <w:r w:rsidRPr="009D2FFB">
        <w:rPr>
          <w:sz w:val="16"/>
        </w:rPr>
        <w:t xml:space="preserve"> in an action called by the Michigan chapter of the National Arab-American Medical Association “</w:t>
      </w:r>
      <w:r w:rsidRPr="009D2FFB">
        <w:rPr>
          <w:rStyle w:val="Emphasis"/>
        </w:rPr>
        <w:t>Against Gaza Genocide</w:t>
      </w:r>
      <w:r w:rsidRPr="009D2FFB">
        <w:rPr>
          <w:sz w:val="16"/>
        </w:rPr>
        <w:t xml:space="preserve">.” </w:t>
      </w:r>
    </w:p>
    <w:p w14:paraId="20803B8B" w14:textId="77777777" w:rsidR="008E7210" w:rsidRPr="009D2FFB" w:rsidRDefault="008E7210" w:rsidP="008E7210">
      <w:pPr>
        <w:rPr>
          <w:sz w:val="16"/>
        </w:rPr>
      </w:pPr>
      <w:r w:rsidRPr="009D2FFB">
        <w:rPr>
          <w:sz w:val="16"/>
        </w:rPr>
        <w:t>The executive board of SEIU Local 1021 released a statement calling for a ceasefire, and the American Postal Workers Union released a statement calling for a ceasefire.</w:t>
      </w:r>
    </w:p>
    <w:p w14:paraId="727908A7" w14:textId="77777777" w:rsidR="008E7210" w:rsidRPr="009D2FFB" w:rsidRDefault="008E7210" w:rsidP="008E7210">
      <w:pPr>
        <w:rPr>
          <w:sz w:val="16"/>
        </w:rPr>
      </w:pPr>
      <w:r w:rsidRPr="009D2FFB">
        <w:rPr>
          <w:sz w:val="16"/>
        </w:rPr>
        <w:t xml:space="preserve">The Working Class Has the Firepower to Make A Revolution </w:t>
      </w:r>
    </w:p>
    <w:p w14:paraId="284DE19C" w14:textId="77777777" w:rsidR="008E7210" w:rsidRPr="009D2FFB" w:rsidRDefault="008E7210" w:rsidP="008E7210">
      <w:pPr>
        <w:rPr>
          <w:sz w:val="16"/>
        </w:rPr>
      </w:pPr>
      <w:r w:rsidRPr="009D2FFB">
        <w:rPr>
          <w:rStyle w:val="Emphasis"/>
        </w:rPr>
        <w:t>More</w:t>
      </w:r>
      <w:r w:rsidRPr="009D2FFB">
        <w:rPr>
          <w:rStyle w:val="StyleUnderline"/>
        </w:rPr>
        <w:t xml:space="preserve"> of the </w:t>
      </w:r>
      <w:r w:rsidRPr="00702F2E">
        <w:rPr>
          <w:rStyle w:val="Emphasis"/>
          <w:highlight w:val="cyan"/>
        </w:rPr>
        <w:t>labor</w:t>
      </w:r>
      <w:r w:rsidRPr="00702F2E">
        <w:rPr>
          <w:rStyle w:val="StyleUnderline"/>
          <w:highlight w:val="cyan"/>
        </w:rPr>
        <w:t xml:space="preserve"> movement needs to </w:t>
      </w:r>
      <w:r w:rsidRPr="00702F2E">
        <w:rPr>
          <w:rStyle w:val="Emphasis"/>
          <w:highlight w:val="cyan"/>
        </w:rPr>
        <w:t>take up</w:t>
      </w:r>
      <w:r w:rsidRPr="00702F2E">
        <w:rPr>
          <w:rStyle w:val="StyleUnderline"/>
          <w:highlight w:val="cyan"/>
        </w:rPr>
        <w:t xml:space="preserve"> the </w:t>
      </w:r>
      <w:r w:rsidRPr="00702F2E">
        <w:rPr>
          <w:rStyle w:val="Emphasis"/>
          <w:highlight w:val="cyan"/>
        </w:rPr>
        <w:t>struggle</w:t>
      </w:r>
      <w:r w:rsidRPr="00702F2E">
        <w:rPr>
          <w:rStyle w:val="StyleUnderline"/>
          <w:highlight w:val="cyan"/>
        </w:rPr>
        <w:t xml:space="preserve"> for </w:t>
      </w:r>
      <w:r w:rsidRPr="00702F2E">
        <w:rPr>
          <w:rStyle w:val="Emphasis"/>
          <w:highlight w:val="cyan"/>
        </w:rPr>
        <w:t>Palestine</w:t>
      </w:r>
      <w:r w:rsidRPr="009D2FFB">
        <w:rPr>
          <w:sz w:val="16"/>
        </w:rPr>
        <w:t xml:space="preserve"> and fight against the genocidal policies of the Israeli government. Concretely, that means labor taking up the immediate demands of the movement for Palestine, which </w:t>
      </w:r>
      <w:r w:rsidRPr="009D2FFB">
        <w:rPr>
          <w:rStyle w:val="StyleUnderline"/>
        </w:rPr>
        <w:t xml:space="preserve">includes </w:t>
      </w:r>
      <w:r w:rsidRPr="009200AC">
        <w:rPr>
          <w:rStyle w:val="Emphasis"/>
          <w:highlight w:val="cyan"/>
        </w:rPr>
        <w:t>opposition</w:t>
      </w:r>
      <w:r w:rsidRPr="009200AC">
        <w:rPr>
          <w:rStyle w:val="StyleUnderline"/>
          <w:highlight w:val="cyan"/>
        </w:rPr>
        <w:t xml:space="preserve"> to</w:t>
      </w:r>
      <w:r w:rsidRPr="009D2FFB">
        <w:rPr>
          <w:rStyle w:val="StyleUnderline"/>
        </w:rPr>
        <w:t xml:space="preserve"> </w:t>
      </w:r>
      <w:r w:rsidRPr="009D2FFB">
        <w:rPr>
          <w:rStyle w:val="Emphasis"/>
        </w:rPr>
        <w:t xml:space="preserve">U.S. </w:t>
      </w:r>
      <w:r w:rsidRPr="004151E0">
        <w:rPr>
          <w:rStyle w:val="Emphasis"/>
          <w:highlight w:val="cyan"/>
        </w:rPr>
        <w:t>aid</w:t>
      </w:r>
      <w:r w:rsidRPr="009D2FFB">
        <w:rPr>
          <w:rStyle w:val="StyleUnderline"/>
        </w:rPr>
        <w:t xml:space="preserve"> to </w:t>
      </w:r>
      <w:r w:rsidRPr="009D2FFB">
        <w:rPr>
          <w:rStyle w:val="Emphasis"/>
        </w:rPr>
        <w:t>Israel</w:t>
      </w:r>
      <w:r w:rsidRPr="009D2FFB">
        <w:rPr>
          <w:sz w:val="16"/>
        </w:rPr>
        <w:t xml:space="preserve"> and to any retaliation against people criticizing Israel. It includes </w:t>
      </w:r>
      <w:r w:rsidRPr="009D2FFB">
        <w:rPr>
          <w:rStyle w:val="StyleUnderline"/>
        </w:rPr>
        <w:t xml:space="preserve">the </w:t>
      </w:r>
      <w:r w:rsidRPr="00A9502D">
        <w:rPr>
          <w:rStyle w:val="Emphasis"/>
          <w:highlight w:val="cyan"/>
        </w:rPr>
        <w:t>demand</w:t>
      </w:r>
      <w:r w:rsidRPr="00A9502D">
        <w:rPr>
          <w:rStyle w:val="StyleUnderline"/>
          <w:highlight w:val="cyan"/>
        </w:rPr>
        <w:t xml:space="preserve"> for a </w:t>
      </w:r>
      <w:r w:rsidRPr="00A9502D">
        <w:rPr>
          <w:rStyle w:val="Emphasis"/>
          <w:highlight w:val="cyan"/>
        </w:rPr>
        <w:t>ceasefire</w:t>
      </w:r>
      <w:r w:rsidRPr="009D2FFB">
        <w:rPr>
          <w:sz w:val="16"/>
        </w:rPr>
        <w:t xml:space="preserve">, which, in the context of the lopsided military offensive of the Israeli Defense Force (IDF) and widening criticism of the Israeli government use of military force, is a progressive demand. </w:t>
      </w:r>
    </w:p>
    <w:p w14:paraId="4ED4E9B9" w14:textId="77777777" w:rsidR="008E7210" w:rsidRPr="009D2FFB" w:rsidRDefault="008E7210" w:rsidP="008E7210">
      <w:pPr>
        <w:rPr>
          <w:sz w:val="16"/>
        </w:rPr>
      </w:pPr>
      <w:r w:rsidRPr="009D2FFB">
        <w:rPr>
          <w:rStyle w:val="StyleUnderline"/>
        </w:rPr>
        <w:t xml:space="preserve">The </w:t>
      </w:r>
      <w:r w:rsidRPr="009D2FFB">
        <w:rPr>
          <w:rStyle w:val="Emphasis"/>
        </w:rPr>
        <w:t>actions</w:t>
      </w:r>
      <w:r w:rsidRPr="009D2FFB">
        <w:rPr>
          <w:rStyle w:val="StyleUnderline"/>
        </w:rPr>
        <w:t xml:space="preserve"> of the </w:t>
      </w:r>
      <w:r w:rsidRPr="003C3268">
        <w:rPr>
          <w:rStyle w:val="Emphasis"/>
          <w:highlight w:val="cyan"/>
        </w:rPr>
        <w:t>working class</w:t>
      </w:r>
      <w:r w:rsidRPr="003C3268">
        <w:rPr>
          <w:rStyle w:val="StyleUnderline"/>
          <w:highlight w:val="cyan"/>
        </w:rPr>
        <w:t xml:space="preserve"> in the </w:t>
      </w:r>
      <w:r w:rsidRPr="003C3268">
        <w:rPr>
          <w:rStyle w:val="Emphasis"/>
          <w:highlight w:val="cyan"/>
        </w:rPr>
        <w:t>U.S.</w:t>
      </w:r>
      <w:r w:rsidRPr="003C3268">
        <w:rPr>
          <w:rStyle w:val="StyleUnderline"/>
          <w:highlight w:val="cyan"/>
        </w:rPr>
        <w:t xml:space="preserve"> could </w:t>
      </w:r>
      <w:r w:rsidRPr="003C3268">
        <w:rPr>
          <w:rStyle w:val="Emphasis"/>
          <w:highlight w:val="cyan"/>
        </w:rPr>
        <w:t>tip the scales</w:t>
      </w:r>
      <w:r w:rsidRPr="009D2FFB">
        <w:rPr>
          <w:rStyle w:val="StyleUnderline"/>
        </w:rPr>
        <w:t xml:space="preserve"> and impose</w:t>
      </w:r>
      <w:r w:rsidRPr="009D2FFB">
        <w:rPr>
          <w:sz w:val="16"/>
        </w:rPr>
        <w:t xml:space="preserve">, on the Biden administration, </w:t>
      </w:r>
      <w:r w:rsidRPr="009D2FFB">
        <w:rPr>
          <w:rStyle w:val="StyleUnderline"/>
        </w:rPr>
        <w:t xml:space="preserve">the </w:t>
      </w:r>
      <w:r w:rsidRPr="009D2FFB">
        <w:rPr>
          <w:rStyle w:val="Emphasis"/>
        </w:rPr>
        <w:t>demands</w:t>
      </w:r>
      <w:r w:rsidRPr="009D2FFB">
        <w:rPr>
          <w:rStyle w:val="StyleUnderline"/>
        </w:rPr>
        <w:t xml:space="preserve"> of the movement</w:t>
      </w:r>
      <w:r w:rsidRPr="009D2FFB">
        <w:rPr>
          <w:sz w:val="16"/>
        </w:rPr>
        <w:t xml:space="preserve"> in the same way the UAW strike did, when the president was forced to publicly admonish the Big Three and agree that “record profits mean a record contract.” This means workers taking more direct action in workplaces, </w:t>
      </w:r>
      <w:r w:rsidRPr="009D2FFB">
        <w:rPr>
          <w:rStyle w:val="Emphasis"/>
        </w:rPr>
        <w:t>disrupting</w:t>
      </w:r>
      <w:r w:rsidRPr="009D2FFB">
        <w:rPr>
          <w:rStyle w:val="StyleUnderline"/>
        </w:rPr>
        <w:t xml:space="preserve"> and actually </w:t>
      </w:r>
      <w:r w:rsidRPr="002E1B68">
        <w:rPr>
          <w:rStyle w:val="Emphasis"/>
          <w:highlight w:val="cyan"/>
        </w:rPr>
        <w:t>shutting down</w:t>
      </w:r>
      <w:r w:rsidRPr="002E1B68">
        <w:rPr>
          <w:rStyle w:val="StyleUnderline"/>
          <w:highlight w:val="cyan"/>
        </w:rPr>
        <w:t xml:space="preserve"> weapons shipments and </w:t>
      </w:r>
      <w:r w:rsidRPr="002E1B68">
        <w:rPr>
          <w:rStyle w:val="Emphasis"/>
          <w:highlight w:val="cyan"/>
        </w:rPr>
        <w:t>manufacturing</w:t>
      </w:r>
      <w:r w:rsidRPr="009D2FFB">
        <w:rPr>
          <w:rStyle w:val="StyleUnderline"/>
        </w:rPr>
        <w:t xml:space="preserve">, as well as the </w:t>
      </w:r>
      <w:r w:rsidRPr="009D2FFB">
        <w:rPr>
          <w:rStyle w:val="Emphasis"/>
        </w:rPr>
        <w:t>companies</w:t>
      </w:r>
      <w:r w:rsidRPr="009D2FFB">
        <w:rPr>
          <w:rStyle w:val="StyleUnderline"/>
        </w:rPr>
        <w:t xml:space="preserve"> that </w:t>
      </w:r>
      <w:r w:rsidRPr="009D2FFB">
        <w:rPr>
          <w:rStyle w:val="Emphasis"/>
        </w:rPr>
        <w:t>fund</w:t>
      </w:r>
      <w:r w:rsidRPr="009D2FFB">
        <w:rPr>
          <w:rStyle w:val="StyleUnderline"/>
        </w:rPr>
        <w:t xml:space="preserve"> the </w:t>
      </w:r>
      <w:r w:rsidRPr="009D2FFB">
        <w:rPr>
          <w:rStyle w:val="Emphasis"/>
        </w:rPr>
        <w:t>Israeli</w:t>
      </w:r>
      <w:r w:rsidRPr="009D2FFB">
        <w:rPr>
          <w:rStyle w:val="StyleUnderline"/>
        </w:rPr>
        <w:t xml:space="preserve"> war machine, like </w:t>
      </w:r>
      <w:r w:rsidRPr="009D2FFB">
        <w:rPr>
          <w:rStyle w:val="Emphasis"/>
        </w:rPr>
        <w:t>Starbucks</w:t>
      </w:r>
      <w:r w:rsidRPr="009D2FFB">
        <w:rPr>
          <w:rStyle w:val="StyleUnderline"/>
        </w:rPr>
        <w:t xml:space="preserve"> and </w:t>
      </w:r>
      <w:r w:rsidRPr="009D2FFB">
        <w:rPr>
          <w:rStyle w:val="Emphasis"/>
        </w:rPr>
        <w:t>McDonalds</w:t>
      </w:r>
      <w:r w:rsidRPr="009D2FFB">
        <w:rPr>
          <w:sz w:val="16"/>
        </w:rPr>
        <w:t xml:space="preserve">. They can participate in the mobilizations like unions in the UK to build a deeper alliance between labor and the mass movement for Palestine. </w:t>
      </w:r>
    </w:p>
    <w:p w14:paraId="5917460E" w14:textId="77777777" w:rsidR="008E7210" w:rsidRPr="009D2FFB" w:rsidRDefault="008E7210" w:rsidP="008E7210">
      <w:pPr>
        <w:rPr>
          <w:sz w:val="16"/>
        </w:rPr>
      </w:pPr>
      <w:r w:rsidRPr="009D2FFB">
        <w:rPr>
          <w:sz w:val="16"/>
        </w:rPr>
        <w:t xml:space="preserve">The </w:t>
      </w:r>
      <w:r w:rsidRPr="00B61768">
        <w:rPr>
          <w:rStyle w:val="StyleUnderline"/>
          <w:highlight w:val="cyan"/>
        </w:rPr>
        <w:t>actions of</w:t>
      </w:r>
      <w:r w:rsidRPr="009D2FFB">
        <w:rPr>
          <w:rStyle w:val="StyleUnderline"/>
        </w:rPr>
        <w:t xml:space="preserve"> the </w:t>
      </w:r>
      <w:r w:rsidRPr="00775CFF">
        <w:rPr>
          <w:rStyle w:val="Emphasis"/>
          <w:highlight w:val="cyan"/>
        </w:rPr>
        <w:t>labor</w:t>
      </w:r>
      <w:r w:rsidRPr="009D2FFB">
        <w:rPr>
          <w:rStyle w:val="StyleUnderline"/>
        </w:rPr>
        <w:t xml:space="preserve"> movement </w:t>
      </w:r>
      <w:r w:rsidRPr="00E949F3">
        <w:rPr>
          <w:rStyle w:val="StyleUnderline"/>
          <w:highlight w:val="cyan"/>
        </w:rPr>
        <w:t>are</w:t>
      </w:r>
      <w:r w:rsidRPr="009D2FFB">
        <w:rPr>
          <w:rStyle w:val="StyleUnderline"/>
        </w:rPr>
        <w:t xml:space="preserve"> </w:t>
      </w:r>
      <w:r w:rsidRPr="009D2FFB">
        <w:rPr>
          <w:rStyle w:val="Emphasis"/>
        </w:rPr>
        <w:t>not only</w:t>
      </w:r>
      <w:r w:rsidRPr="009D2FFB">
        <w:rPr>
          <w:rStyle w:val="StyleUnderline"/>
        </w:rPr>
        <w:t xml:space="preserve"> significant, but </w:t>
      </w:r>
      <w:r w:rsidRPr="00EC2E06">
        <w:rPr>
          <w:rStyle w:val="Emphasis"/>
          <w:highlight w:val="cyan"/>
        </w:rPr>
        <w:t>necessary</w:t>
      </w:r>
      <w:r w:rsidRPr="00EC2E06">
        <w:rPr>
          <w:rStyle w:val="StyleUnderline"/>
          <w:highlight w:val="cyan"/>
        </w:rPr>
        <w:t xml:space="preserve"> for the </w:t>
      </w:r>
      <w:r w:rsidRPr="00EC2E06">
        <w:rPr>
          <w:rStyle w:val="Emphasis"/>
          <w:highlight w:val="cyan"/>
        </w:rPr>
        <w:t>success</w:t>
      </w:r>
      <w:r w:rsidRPr="00EC2E06">
        <w:rPr>
          <w:rStyle w:val="StyleUnderline"/>
          <w:highlight w:val="cyan"/>
        </w:rPr>
        <w:t xml:space="preserve"> of the liberation of </w:t>
      </w:r>
      <w:r w:rsidRPr="00EC2E06">
        <w:rPr>
          <w:rStyle w:val="Emphasis"/>
          <w:highlight w:val="cyan"/>
        </w:rPr>
        <w:t>Palestine</w:t>
      </w:r>
      <w:r w:rsidRPr="009D2FFB">
        <w:rPr>
          <w:sz w:val="16"/>
        </w:rPr>
        <w:t xml:space="preserve"> and any struggle for liberation. </w:t>
      </w:r>
    </w:p>
    <w:p w14:paraId="6CE77DD8" w14:textId="77777777" w:rsidR="008E7210" w:rsidRPr="009D2FFB" w:rsidRDefault="008E7210" w:rsidP="008E7210">
      <w:pPr>
        <w:rPr>
          <w:sz w:val="16"/>
        </w:rPr>
      </w:pPr>
      <w:r w:rsidRPr="009D2FFB">
        <w:rPr>
          <w:sz w:val="16"/>
        </w:rPr>
        <w:t>There has been important and widespread solidarity with Palestine among other oppressed groups. People have highlighted historical examples that tie the different struggles together, like racism and Jim Crow in the United States, with the Israeli apartheid regime’s treatment of Palestinians in Israel and in Gaza. The significance of the labor movement joining this expression and understanding of solidarity with the Palestinian people cannot be overstated.</w:t>
      </w:r>
    </w:p>
    <w:p w14:paraId="07D3C3DA" w14:textId="77777777" w:rsidR="008E7210" w:rsidRPr="009D2FFB" w:rsidRDefault="008E7210" w:rsidP="008E7210">
      <w:pPr>
        <w:rPr>
          <w:sz w:val="16"/>
        </w:rPr>
      </w:pPr>
      <w:r w:rsidRPr="009D2FFB">
        <w:rPr>
          <w:sz w:val="16"/>
        </w:rPr>
        <w:t xml:space="preserve">Unity among the oppressed is crucial too, but the working class is not simply another group oppressed by capitalism. The working class, which is composed of different races, ethnicities, and genders, is a group whose labor is crucial for the daily functioning of society and the source of wealth for the capitalists. Oppressed groups, like Black people, immigrant populations, the LGBTQ+ community, and ethnicities whose regions are largely controlled by imperialism, are multi-class. So while they have a shared interest in fighting against oppression, those interests are not consistent in fighting the source of that oppression, which is capitalism. This is because some within oppressed groups are capitalists themselves, and directly benefit from the exploitation of workers. </w:t>
      </w:r>
    </w:p>
    <w:p w14:paraId="620D49C0" w14:textId="77777777" w:rsidR="008E7210" w:rsidRPr="009D2FFB" w:rsidRDefault="008E7210" w:rsidP="008E7210">
      <w:pPr>
        <w:rPr>
          <w:sz w:val="16"/>
        </w:rPr>
      </w:pPr>
      <w:r w:rsidRPr="009A5E5F">
        <w:rPr>
          <w:rStyle w:val="StyleUnderline"/>
          <w:highlight w:val="cyan"/>
        </w:rPr>
        <w:t xml:space="preserve">Only the </w:t>
      </w:r>
      <w:r w:rsidRPr="009A5E5F">
        <w:rPr>
          <w:rStyle w:val="Emphasis"/>
          <w:highlight w:val="cyan"/>
        </w:rPr>
        <w:t>working class</w:t>
      </w:r>
      <w:r w:rsidRPr="009A5E5F">
        <w:rPr>
          <w:rStyle w:val="StyleUnderline"/>
          <w:highlight w:val="cyan"/>
        </w:rPr>
        <w:t xml:space="preserve"> has the </w:t>
      </w:r>
      <w:r w:rsidRPr="009A5E5F">
        <w:rPr>
          <w:rStyle w:val="Emphasis"/>
          <w:highlight w:val="cyan"/>
        </w:rPr>
        <w:t>objective</w:t>
      </w:r>
      <w:r w:rsidRPr="009A5E5F">
        <w:rPr>
          <w:rStyle w:val="StyleUnderline"/>
          <w:highlight w:val="cyan"/>
        </w:rPr>
        <w:t xml:space="preserve"> interest in</w:t>
      </w:r>
      <w:r w:rsidRPr="009D2FFB">
        <w:rPr>
          <w:rStyle w:val="StyleUnderline"/>
        </w:rPr>
        <w:t xml:space="preserve"> consistently </w:t>
      </w:r>
      <w:r w:rsidRPr="00C1688C">
        <w:rPr>
          <w:rStyle w:val="Emphasis"/>
          <w:highlight w:val="cyan"/>
        </w:rPr>
        <w:t>opposing capitalist exploitation</w:t>
      </w:r>
      <w:r w:rsidRPr="009D2FFB">
        <w:rPr>
          <w:sz w:val="16"/>
        </w:rPr>
        <w:t xml:space="preserve">. If the working class wants to secure even the unity of the working class — let alone unity between itself and the oppressed — then it must take up the issues of oppression. </w:t>
      </w:r>
      <w:r w:rsidRPr="009D2FFB">
        <w:rPr>
          <w:rStyle w:val="StyleUnderline"/>
        </w:rPr>
        <w:t xml:space="preserve">This is particularly </w:t>
      </w:r>
      <w:r w:rsidRPr="009D2FFB">
        <w:rPr>
          <w:rStyle w:val="Emphasis"/>
        </w:rPr>
        <w:t>important</w:t>
      </w:r>
      <w:r w:rsidRPr="009D2FFB">
        <w:rPr>
          <w:rStyle w:val="StyleUnderline"/>
        </w:rPr>
        <w:t xml:space="preserve"> because the capitalists use </w:t>
      </w:r>
      <w:r w:rsidRPr="009D2FFB">
        <w:rPr>
          <w:rStyle w:val="Emphasis"/>
        </w:rPr>
        <w:t>oppression</w:t>
      </w:r>
      <w:r w:rsidRPr="009D2FFB">
        <w:rPr>
          <w:rStyle w:val="StyleUnderline"/>
        </w:rPr>
        <w:t xml:space="preserve"> to deepen the level of </w:t>
      </w:r>
      <w:r w:rsidRPr="009D2FFB">
        <w:rPr>
          <w:rStyle w:val="Emphasis"/>
        </w:rPr>
        <w:t>exploitation</w:t>
      </w:r>
      <w:r w:rsidRPr="009D2FFB">
        <w:rPr>
          <w:rStyle w:val="StyleUnderline"/>
        </w:rPr>
        <w:t xml:space="preserve"> </w:t>
      </w:r>
      <w:r w:rsidRPr="009D2FFB">
        <w:rPr>
          <w:sz w:val="16"/>
        </w:rPr>
        <w:t>experienced by oppressed groups within the working class, and sustain divisions that make it possible to continue capitalists’ reign.</w:t>
      </w:r>
    </w:p>
    <w:p w14:paraId="32D3367F" w14:textId="77777777" w:rsidR="008E7210" w:rsidRPr="009D2FFB" w:rsidRDefault="008E7210" w:rsidP="008E7210">
      <w:pPr>
        <w:rPr>
          <w:sz w:val="16"/>
        </w:rPr>
      </w:pPr>
      <w:r w:rsidRPr="009D2FFB">
        <w:rPr>
          <w:sz w:val="16"/>
        </w:rPr>
        <w:lastRenderedPageBreak/>
        <w:t>This is why Lenin believed that revolutionary organizations dedicated to the emancipation of the working class and the overthrow of capitalism had to be the</w:t>
      </w:r>
    </w:p>
    <w:p w14:paraId="6BDE879E" w14:textId="77777777" w:rsidR="008E7210" w:rsidRPr="009D2FFB" w:rsidRDefault="008E7210" w:rsidP="008E7210">
      <w:pPr>
        <w:rPr>
          <w:sz w:val="16"/>
        </w:rPr>
      </w:pPr>
      <w:r w:rsidRPr="009D2FFB">
        <w:rPr>
          <w:sz w:val="16"/>
        </w:rPr>
        <w:t>“tribune of the people, who is able to react to every manifestation of tyranny and oppression, no matter where it appears, no matter what stratum or class of the people it affects; who is able to generalize all these manifestations and produce a single picture of police violence and capitalist exploitation; who is able to take advantage of every event, however small, in order to set forth before all his socialist convictions and his democratic demands, in order to clarify for all and everyone the world-historic significance of the struggle for the emancipation of the proletariat.”</w:t>
      </w:r>
    </w:p>
    <w:p w14:paraId="53059E4D" w14:textId="77777777" w:rsidR="008E7210" w:rsidRPr="009D2FFB" w:rsidRDefault="008E7210" w:rsidP="008E7210">
      <w:pPr>
        <w:rPr>
          <w:sz w:val="16"/>
        </w:rPr>
      </w:pPr>
      <w:r w:rsidRPr="009D2FFB">
        <w:rPr>
          <w:sz w:val="16"/>
        </w:rPr>
        <w:t>Towards the Revolutionary Unity of the Working Class</w:t>
      </w:r>
    </w:p>
    <w:p w14:paraId="25A30DAC" w14:textId="318B8F6B" w:rsidR="008E7210" w:rsidRPr="008E7210" w:rsidRDefault="008E7210" w:rsidP="008E7210">
      <w:pPr>
        <w:rPr>
          <w:sz w:val="16"/>
        </w:rPr>
      </w:pPr>
      <w:r w:rsidRPr="009D2FFB">
        <w:rPr>
          <w:sz w:val="16"/>
        </w:rPr>
        <w:t xml:space="preserve">For revolutionary unity against capitalism to occur between the workers and the oppressed — </w:t>
      </w:r>
      <w:r w:rsidRPr="009D2FFB">
        <w:rPr>
          <w:rStyle w:val="StyleUnderline"/>
        </w:rPr>
        <w:t xml:space="preserve">a </w:t>
      </w:r>
      <w:r w:rsidRPr="009D2FFB">
        <w:rPr>
          <w:rStyle w:val="Emphasis"/>
        </w:rPr>
        <w:t>unity</w:t>
      </w:r>
      <w:r w:rsidRPr="009D2FFB">
        <w:rPr>
          <w:rStyle w:val="StyleUnderline"/>
        </w:rPr>
        <w:t xml:space="preserve"> that is </w:t>
      </w:r>
      <w:r w:rsidRPr="009D2FFB">
        <w:rPr>
          <w:rStyle w:val="Emphasis"/>
        </w:rPr>
        <w:t>necessary</w:t>
      </w:r>
      <w:r w:rsidRPr="009D2FFB">
        <w:rPr>
          <w:sz w:val="16"/>
        </w:rPr>
        <w:t xml:space="preserve"> in order to overthrow capitalism — </w:t>
      </w:r>
      <w:r w:rsidRPr="009D2FFB">
        <w:rPr>
          <w:rStyle w:val="StyleUnderline"/>
        </w:rPr>
        <w:t xml:space="preserve">the </w:t>
      </w:r>
      <w:r w:rsidRPr="00CF1E73">
        <w:rPr>
          <w:rStyle w:val="Emphasis"/>
          <w:highlight w:val="cyan"/>
        </w:rPr>
        <w:t>workers must</w:t>
      </w:r>
      <w:r w:rsidRPr="00CF1E73">
        <w:rPr>
          <w:rStyle w:val="StyleUnderline"/>
          <w:highlight w:val="cyan"/>
        </w:rPr>
        <w:t xml:space="preserve"> become a political and ideological </w:t>
      </w:r>
      <w:r w:rsidRPr="00CF1E73">
        <w:rPr>
          <w:rStyle w:val="Emphasis"/>
          <w:highlight w:val="cyan"/>
        </w:rPr>
        <w:t>hegemonic force</w:t>
      </w:r>
      <w:r w:rsidRPr="009D2FFB">
        <w:rPr>
          <w:sz w:val="16"/>
        </w:rPr>
        <w:t xml:space="preserve">, providing a political alternative to capitalism that the oppressed can be won to, participate in, and shape. </w:t>
      </w:r>
      <w:r w:rsidRPr="009D2FFB">
        <w:rPr>
          <w:rStyle w:val="StyleUnderline"/>
        </w:rPr>
        <w:t xml:space="preserve">Doing this not only requires </w:t>
      </w:r>
      <w:r w:rsidRPr="009D2FFB">
        <w:rPr>
          <w:rStyle w:val="Emphasis"/>
        </w:rPr>
        <w:t>challenging</w:t>
      </w:r>
      <w:r w:rsidRPr="009D2FFB">
        <w:rPr>
          <w:rStyle w:val="StyleUnderline"/>
        </w:rPr>
        <w:t xml:space="preserve"> capitalist institutions</w:t>
      </w:r>
      <w:r w:rsidRPr="009D2FFB">
        <w:rPr>
          <w:sz w:val="16"/>
        </w:rPr>
        <w:t xml:space="preserve"> like the Democratic and Republican Parties, </w:t>
      </w:r>
      <w:r w:rsidRPr="009D2FFB">
        <w:rPr>
          <w:rStyle w:val="StyleUnderline"/>
        </w:rPr>
        <w:t xml:space="preserve">but the </w:t>
      </w:r>
      <w:r w:rsidRPr="009D2FFB">
        <w:rPr>
          <w:rStyle w:val="Emphasis"/>
        </w:rPr>
        <w:t>agents</w:t>
      </w:r>
      <w:r w:rsidRPr="009D2FFB">
        <w:rPr>
          <w:rStyle w:val="StyleUnderline"/>
        </w:rPr>
        <w:t xml:space="preserve"> of capitalism in the </w:t>
      </w:r>
      <w:r w:rsidRPr="009D2FFB">
        <w:rPr>
          <w:rStyle w:val="Emphasis"/>
        </w:rPr>
        <w:t>labor</w:t>
      </w:r>
      <w:r w:rsidRPr="009D2FFB">
        <w:rPr>
          <w:rStyle w:val="StyleUnderline"/>
        </w:rPr>
        <w:t xml:space="preserve"> movement</w:t>
      </w:r>
      <w:r w:rsidRPr="009D2FFB">
        <w:rPr>
          <w:sz w:val="16"/>
        </w:rPr>
        <w:t xml:space="preserve"> and the social movements, such as the bureaucratic leaderships of the unions, NGOs, and mainstream social justice organizations like the Women’s March or the NAACP (which are, in fact, NGOs with a grassroots history). </w:t>
      </w:r>
    </w:p>
    <w:p w14:paraId="36E13C86" w14:textId="77777777" w:rsidR="00D0345B" w:rsidRDefault="00D0345B" w:rsidP="00D0345B">
      <w:pPr>
        <w:pStyle w:val="Heading3"/>
      </w:pPr>
      <w:r>
        <w:lastRenderedPageBreak/>
        <w:t>Presumption---1NC</w:t>
      </w:r>
    </w:p>
    <w:p w14:paraId="79DBBF50" w14:textId="77777777" w:rsidR="00D0345B" w:rsidRPr="00037937" w:rsidRDefault="00D0345B" w:rsidP="00D0345B">
      <w:pPr>
        <w:pStyle w:val="Heading4"/>
      </w:pPr>
      <w:r w:rsidRPr="00037937">
        <w:t xml:space="preserve">1. Vote NEG on </w:t>
      </w:r>
      <w:r w:rsidRPr="00B12777">
        <w:rPr>
          <w:u w:val="single"/>
        </w:rPr>
        <w:t>presumption</w:t>
      </w:r>
      <w:r w:rsidRPr="00037937">
        <w:t>:</w:t>
      </w:r>
    </w:p>
    <w:p w14:paraId="7E4749B5" w14:textId="77777777" w:rsidR="00D0345B" w:rsidRPr="00037937" w:rsidRDefault="00D0345B" w:rsidP="00D0345B">
      <w:pPr>
        <w:pStyle w:val="Heading4"/>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0FE3A975" w14:textId="77777777" w:rsidR="00D0345B" w:rsidRPr="001B7728" w:rsidRDefault="00D0345B" w:rsidP="00D0345B">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2BE894FE" w14:textId="77777777" w:rsidR="00D0345B" w:rsidRPr="00B12777" w:rsidRDefault="00D0345B" w:rsidP="00D0345B">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14A8A38D" w14:textId="77777777" w:rsidR="00D0345B" w:rsidRPr="00B12777" w:rsidRDefault="00D0345B" w:rsidP="00D0345B">
      <w:pPr>
        <w:rPr>
          <w:sz w:val="16"/>
        </w:rPr>
      </w:pPr>
      <w:r w:rsidRPr="00B32C81">
        <w:rPr>
          <w:rStyle w:val="StyleUnderline"/>
        </w:rPr>
        <w:t>Granted,</w:t>
      </w:r>
      <w:r w:rsidRPr="00B12777">
        <w:rPr>
          <w:sz w:val="16"/>
        </w:rPr>
        <w:t xml:space="preserve"> social </w:t>
      </w:r>
      <w:r w:rsidRPr="00981125">
        <w:rPr>
          <w:rStyle w:val="Emphasis"/>
          <w:highlight w:val="cyan"/>
        </w:rPr>
        <w:t>activists</w:t>
      </w:r>
      <w:r w:rsidRPr="00B12777">
        <w:rPr>
          <w:rStyle w:val="StyleUnderline"/>
        </w:rPr>
        <w:t xml:space="preserve"> </w:t>
      </w:r>
      <w:r w:rsidRPr="00A7028E">
        <w:rPr>
          <w:rStyle w:val="StyleUnderline"/>
        </w:rPr>
        <w:t xml:space="preserve">do </w:t>
      </w:r>
      <w:r w:rsidRPr="00981125">
        <w:rPr>
          <w:rStyle w:val="StyleUnderline"/>
          <w:highlight w:val="cyan"/>
        </w:rPr>
        <w:t>"</w:t>
      </w:r>
      <w:r w:rsidRPr="00981125">
        <w:rPr>
          <w:rStyle w:val="Emphasis"/>
          <w:highlight w:val="cyan"/>
        </w:rPr>
        <w:t>win</w:t>
      </w:r>
      <w:r w:rsidRPr="00981125">
        <w:rPr>
          <w:rStyle w:val="StyleUnderline"/>
          <w:highlight w:val="cyan"/>
        </w:rPr>
        <w:t>"</w:t>
      </w:r>
      <w:r w:rsidRPr="00B12777">
        <w:rPr>
          <w:rStyle w:val="StyleUnderline"/>
        </w:rPr>
        <w:t xml:space="preserve"> </w:t>
      </w:r>
      <w:r w:rsidRPr="00A7028E">
        <w:rPr>
          <w:rStyle w:val="StyleUnderline"/>
        </w:rPr>
        <w:t xml:space="preserve">occasional “battles” </w:t>
      </w:r>
      <w:r w:rsidRPr="00981125">
        <w:rPr>
          <w:rStyle w:val="StyleUnderline"/>
          <w:highlight w:val="cyan"/>
        </w:rPr>
        <w:t>in</w:t>
      </w:r>
      <w:r w:rsidRPr="00B12777">
        <w:rPr>
          <w:sz w:val="16"/>
        </w:rPr>
        <w:t xml:space="preserve"> these </w:t>
      </w:r>
      <w:r w:rsidRPr="00981125">
        <w:rPr>
          <w:rStyle w:val="Emphasis"/>
          <w:highlight w:val="cyan"/>
        </w:rPr>
        <w:t>adversarial</w:t>
      </w:r>
      <w:r w:rsidRPr="00981125">
        <w:rPr>
          <w:rStyle w:val="StyleUnderline"/>
          <w:highlight w:val="cyan"/>
        </w:rPr>
        <w:t xml:space="preserve"> arenas, but </w:t>
      </w:r>
      <w:r w:rsidRPr="00B32C81">
        <w:rPr>
          <w:rStyle w:val="StyleUnderline"/>
        </w:rPr>
        <w:t>the</w:t>
      </w:r>
      <w:r w:rsidRPr="00B12777">
        <w:rPr>
          <w:rStyle w:val="StyleUnderline"/>
        </w:rPr>
        <w:t xml:space="preserve"> </w:t>
      </w:r>
      <w:r w:rsidRPr="00981125">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81125">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81125">
        <w:rPr>
          <w:rStyle w:val="Emphasis"/>
          <w:highlight w:val="cyan"/>
        </w:rPr>
        <w:t>adversarial strategies</w:t>
      </w:r>
      <w:r w:rsidRPr="00981125">
        <w:rPr>
          <w:rStyle w:val="StyleUnderline"/>
          <w:highlight w:val="cyan"/>
        </w:rPr>
        <w:t xml:space="preserve"> of</w:t>
      </w:r>
      <w:r w:rsidRPr="00B12777">
        <w:rPr>
          <w:rStyle w:val="StyleUnderline"/>
        </w:rPr>
        <w:t xml:space="preserve"> </w:t>
      </w:r>
      <w:r w:rsidRPr="00B12777">
        <w:rPr>
          <w:rStyle w:val="Emphasis"/>
        </w:rPr>
        <w:t xml:space="preserve">social </w:t>
      </w:r>
      <w:r w:rsidRPr="00981125">
        <w:rPr>
          <w:rStyle w:val="Emphasis"/>
          <w:highlight w:val="cyan"/>
        </w:rPr>
        <w:t>change</w:t>
      </w:r>
      <w:r w:rsidRPr="00981125">
        <w:rPr>
          <w:rStyle w:val="StyleUnderline"/>
          <w:highlight w:val="cyan"/>
        </w:rPr>
        <w:t xml:space="preserve"> </w:t>
      </w:r>
      <w:r w:rsidRPr="00B32C81">
        <w:rPr>
          <w:rStyle w:val="StyleUnderline"/>
        </w:rPr>
        <w:t xml:space="preserve">embody assumptions that </w:t>
      </w:r>
      <w:r w:rsidRPr="00981125">
        <w:rPr>
          <w:rStyle w:val="StyleUnderline"/>
          <w:highlight w:val="cyan"/>
        </w:rPr>
        <w:t xml:space="preserve">have </w:t>
      </w:r>
      <w:r w:rsidRPr="00B12777">
        <w:rPr>
          <w:rStyle w:val="Emphasis"/>
        </w:rPr>
        <w:t xml:space="preserve">internal </w:t>
      </w:r>
      <w:r w:rsidRPr="00981125">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81125">
        <w:rPr>
          <w:rStyle w:val="StyleUnderline"/>
          <w:highlight w:val="cyan"/>
        </w:rPr>
        <w:t>such as</w:t>
      </w:r>
      <w:r w:rsidRPr="00B32C81">
        <w:rPr>
          <w:rStyle w:val="StyleUnderline"/>
        </w:rPr>
        <w:t xml:space="preserve"> </w:t>
      </w:r>
      <w:r w:rsidRPr="00B12777">
        <w:rPr>
          <w:rStyle w:val="Emphasis"/>
        </w:rPr>
        <w:t xml:space="preserve">internal </w:t>
      </w:r>
      <w:r w:rsidRPr="00981125">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81125">
        <w:rPr>
          <w:rStyle w:val="StyleUnderline"/>
          <w:highlight w:val="cyan"/>
        </w:rPr>
        <w:t xml:space="preserve">to </w:t>
      </w:r>
      <w:r w:rsidRPr="00981125">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981125">
        <w:rPr>
          <w:rStyle w:val="Emphasis"/>
          <w:highlight w:val="cyan"/>
        </w:rPr>
        <w:t>race</w:t>
      </w:r>
      <w:r w:rsidRPr="00981125">
        <w:rPr>
          <w:rStyle w:val="StyleUnderline"/>
          <w:highlight w:val="cyan"/>
        </w:rPr>
        <w:t xml:space="preserve">, </w:t>
      </w:r>
      <w:r w:rsidRPr="00981125">
        <w:rPr>
          <w:rStyle w:val="Emphasis"/>
          <w:highlight w:val="cyan"/>
        </w:rPr>
        <w:t>gender</w:t>
      </w:r>
      <w:r w:rsidRPr="00A7028E">
        <w:rPr>
          <w:rStyle w:val="StyleUnderline"/>
        </w:rPr>
        <w:t xml:space="preserve">, </w:t>
      </w:r>
      <w:r w:rsidRPr="00981125">
        <w:rPr>
          <w:rStyle w:val="Emphasis"/>
          <w:highlight w:val="cyan"/>
        </w:rPr>
        <w:t>perspective</w:t>
      </w:r>
      <w:r w:rsidRPr="00981125">
        <w:rPr>
          <w:rStyle w:val="StyleUnderline"/>
          <w:highlight w:val="cyan"/>
        </w:rPr>
        <w:t xml:space="preserve">, or </w:t>
      </w:r>
      <w:r w:rsidRPr="00981125">
        <w:rPr>
          <w:rStyle w:val="Emphasis"/>
          <w:highlight w:val="cyan"/>
        </w:rPr>
        <w:t>strategy</w:t>
      </w:r>
      <w:r w:rsidRPr="00B12777">
        <w:rPr>
          <w:sz w:val="16"/>
        </w:rPr>
        <w:t>—</w:t>
      </w:r>
      <w:r w:rsidRPr="00981125">
        <w:rPr>
          <w:rStyle w:val="StyleUnderline"/>
          <w:highlight w:val="cyan"/>
        </w:rPr>
        <w:t>as</w:t>
      </w:r>
      <w:r w:rsidRPr="00A7028E">
        <w:rPr>
          <w:rStyle w:val="StyleUnderline"/>
        </w:rPr>
        <w:t xml:space="preserve"> sources of </w:t>
      </w:r>
      <w:r w:rsidRPr="00981125">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981125">
        <w:rPr>
          <w:rStyle w:val="Emphasis"/>
          <w:highlight w:val="cyan"/>
        </w:rPr>
        <w:t>adversarial strategies</w:t>
      </w:r>
      <w:r w:rsidRPr="00981125">
        <w:rPr>
          <w:rStyle w:val="StyleUnderline"/>
          <w:highlight w:val="cyan"/>
        </w:rPr>
        <w:t xml:space="preserve"> have </w:t>
      </w:r>
      <w:r w:rsidRPr="00981125">
        <w:rPr>
          <w:rStyle w:val="Emphasis"/>
          <w:highlight w:val="cyan"/>
        </w:rPr>
        <w:t>reached</w:t>
      </w:r>
      <w:r w:rsidRPr="00B12777">
        <w:rPr>
          <w:rStyle w:val="StyleUnderline"/>
        </w:rPr>
        <w:t xml:space="preserve"> </w:t>
      </w:r>
      <w:r w:rsidRPr="00A7028E">
        <w:rPr>
          <w:rStyle w:val="StyleUnderline"/>
        </w:rPr>
        <w:t xml:space="preserve">a point of </w:t>
      </w:r>
      <w:r w:rsidRPr="00981125">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24971272" w14:textId="77777777" w:rsidR="00D0345B" w:rsidRDefault="00D0345B" w:rsidP="00D0345B">
      <w:pPr>
        <w:pStyle w:val="Heading4"/>
      </w:pPr>
      <w:r>
        <w:lastRenderedPageBreak/>
        <w:t xml:space="preserve">C.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6425A1B9" w14:textId="361FEEBF" w:rsidR="003A4BAD" w:rsidRDefault="003A4BAD" w:rsidP="003A4BAD">
      <w:pPr>
        <w:pStyle w:val="Heading4"/>
      </w:pPr>
      <w:r>
        <w:t xml:space="preserve">D. This is </w:t>
      </w:r>
      <w:r w:rsidRPr="00B53602">
        <w:rPr>
          <w:u w:val="single"/>
        </w:rPr>
        <w:t>offense</w:t>
      </w:r>
      <w:r>
        <w:t xml:space="preserve">. Using the ballot to signal positionality and express solidarity </w:t>
      </w:r>
      <w:r>
        <w:rPr>
          <w:u w:val="single"/>
        </w:rPr>
        <w:t>disempowers</w:t>
      </w:r>
      <w:r>
        <w:t xml:space="preserve"> revolutionary energies. </w:t>
      </w:r>
    </w:p>
    <w:p w14:paraId="12BA3344" w14:textId="77777777" w:rsidR="003A4BAD" w:rsidRDefault="003A4BAD" w:rsidP="003A4BAD">
      <w:r w:rsidRPr="00B630DA">
        <w:rPr>
          <w:rStyle w:val="Style13ptBold"/>
        </w:rPr>
        <w:t>Al Azmeh and Baert, 24</w:t>
      </w:r>
      <w:r>
        <w:t>—Centenary Research Fellow and a guest lecturer at the Department of Sociology at Selwyn College, University of Cambridge; professor of Social Theory at the University of Cambridge (Zeina and Patrick, “‘Trauma work’ as hindrance to political praxis during democratisation movements,” Theory and Society, Volume 53 (2024), pp. 395–423, dml)</w:t>
      </w:r>
    </w:p>
    <w:p w14:paraId="0C4D7140" w14:textId="77777777" w:rsidR="003A4BAD" w:rsidRPr="00DF14F9" w:rsidRDefault="003A4BAD" w:rsidP="003A4BAD">
      <w:pPr>
        <w:rPr>
          <w:sz w:val="14"/>
        </w:rPr>
      </w:pPr>
      <w:r w:rsidRPr="00DF14F9">
        <w:rPr>
          <w:sz w:val="14"/>
        </w:rPr>
        <w:t xml:space="preserve">Similar to Ghalioun, Paris-based academic Samira Mobaied (2018) believed </w:t>
      </w:r>
      <w:r w:rsidRPr="00783DF7">
        <w:rPr>
          <w:rStyle w:val="StyleUnderline"/>
        </w:rPr>
        <w:t>it was</w:t>
      </w:r>
      <w:r w:rsidRPr="00B630DA">
        <w:rPr>
          <w:rStyle w:val="StyleUnderline"/>
        </w:rPr>
        <w:t xml:space="preserve"> </w:t>
      </w:r>
      <w:r w:rsidRPr="00DF14F9">
        <w:rPr>
          <w:rStyle w:val="Emphasis"/>
        </w:rPr>
        <w:t>particularly important</w:t>
      </w:r>
      <w:r w:rsidRPr="00B630DA">
        <w:rPr>
          <w:rStyle w:val="StyleUnderline"/>
        </w:rPr>
        <w:t xml:space="preserve"> that</w:t>
      </w:r>
      <w:r w:rsidRPr="00DF14F9">
        <w:rPr>
          <w:sz w:val="14"/>
        </w:rPr>
        <w:t xml:space="preserve"> Syrian </w:t>
      </w:r>
      <w:r w:rsidRPr="00B630DA">
        <w:rPr>
          <w:rStyle w:val="StyleUnderline"/>
        </w:rPr>
        <w:t xml:space="preserve">intellectuals undertake a </w:t>
      </w:r>
      <w:r w:rsidRPr="00DF14F9">
        <w:rPr>
          <w:rStyle w:val="Emphasis"/>
        </w:rPr>
        <w:t>direct</w:t>
      </w:r>
      <w:r w:rsidRPr="00B630DA">
        <w:rPr>
          <w:rStyle w:val="StyleUnderline"/>
        </w:rPr>
        <w:t xml:space="preserve"> role</w:t>
      </w:r>
      <w:r w:rsidRPr="00DF14F9">
        <w:rPr>
          <w:sz w:val="14"/>
        </w:rPr>
        <w:t xml:space="preserve">. ‘A leap has been taken and </w:t>
      </w:r>
      <w:r w:rsidRPr="00B630DA">
        <w:rPr>
          <w:rStyle w:val="StyleUnderline"/>
        </w:rPr>
        <w:t xml:space="preserve">if we remain at </w:t>
      </w:r>
      <w:r w:rsidRPr="0032303D">
        <w:rPr>
          <w:rStyle w:val="StyleUnderline"/>
          <w:highlight w:val="cyan"/>
        </w:rPr>
        <w:t xml:space="preserve">the level of </w:t>
      </w:r>
      <w:r w:rsidRPr="0032303D">
        <w:rPr>
          <w:rStyle w:val="Emphasis"/>
          <w:highlight w:val="cyan"/>
        </w:rPr>
        <w:t>intellectual participation</w:t>
      </w:r>
      <w:r w:rsidRPr="00B630DA">
        <w:rPr>
          <w:rStyle w:val="StyleUnderline"/>
        </w:rPr>
        <w:t xml:space="preserve"> in the struggle</w:t>
      </w:r>
      <w:r w:rsidRPr="00DF14F9">
        <w:rPr>
          <w:sz w:val="14"/>
        </w:rPr>
        <w:t xml:space="preserve">, </w:t>
      </w:r>
      <w:r w:rsidRPr="00B630DA">
        <w:rPr>
          <w:rStyle w:val="StyleUnderline"/>
        </w:rPr>
        <w:t xml:space="preserve">we will </w:t>
      </w:r>
      <w:r w:rsidRPr="0032303D">
        <w:rPr>
          <w:rStyle w:val="StyleUnderline"/>
          <w:highlight w:val="cyan"/>
        </w:rPr>
        <w:t xml:space="preserve">remain </w:t>
      </w:r>
      <w:r w:rsidRPr="0032303D">
        <w:rPr>
          <w:rStyle w:val="Emphasis"/>
          <w:highlight w:val="cyan"/>
        </w:rPr>
        <w:t>outside</w:t>
      </w:r>
      <w:r w:rsidRPr="00B630DA">
        <w:rPr>
          <w:rStyle w:val="StyleUnderline"/>
        </w:rPr>
        <w:t xml:space="preserve"> what takes place within </w:t>
      </w:r>
      <w:r w:rsidRPr="0032303D">
        <w:rPr>
          <w:rStyle w:val="Emphasis"/>
          <w:highlight w:val="cyan"/>
        </w:rPr>
        <w:t>political organisations</w:t>
      </w:r>
      <w:r w:rsidRPr="00B630DA">
        <w:rPr>
          <w:rStyle w:val="StyleUnderline"/>
        </w:rPr>
        <w:t xml:space="preserve"> and this puts us at a </w:t>
      </w:r>
      <w:r w:rsidRPr="00DF14F9">
        <w:rPr>
          <w:rStyle w:val="Emphasis"/>
        </w:rPr>
        <w:t>disadvantage</w:t>
      </w:r>
      <w:r w:rsidRPr="00DF14F9">
        <w:rPr>
          <w:sz w:val="14"/>
        </w:rPr>
        <w:t>,’ she explains. Like Ghalioun, Mobaied has been an active member in oppositionist organisations, including the High Negotiations Committee of the Syrian Opposition.</w:t>
      </w:r>
    </w:p>
    <w:p w14:paraId="11FE6AE9" w14:textId="77777777" w:rsidR="003A4BAD" w:rsidRPr="00DF14F9" w:rsidRDefault="003A4BAD" w:rsidP="003A4BAD">
      <w:pPr>
        <w:rPr>
          <w:sz w:val="14"/>
        </w:rPr>
      </w:pPr>
      <w:r w:rsidRPr="00B630DA">
        <w:rPr>
          <w:rStyle w:val="StyleUnderline"/>
        </w:rPr>
        <w:t>Most</w:t>
      </w:r>
      <w:r w:rsidRPr="00DF14F9">
        <w:rPr>
          <w:sz w:val="14"/>
        </w:rPr>
        <w:t xml:space="preserve"> other </w:t>
      </w:r>
      <w:r w:rsidRPr="00B630DA">
        <w:rPr>
          <w:rStyle w:val="StyleUnderline"/>
        </w:rPr>
        <w:t xml:space="preserve">intellectuals </w:t>
      </w:r>
      <w:r w:rsidRPr="00DF14F9">
        <w:rPr>
          <w:rStyle w:val="Emphasis"/>
        </w:rPr>
        <w:t>avoided</w:t>
      </w:r>
      <w:r w:rsidRPr="00B630DA">
        <w:rPr>
          <w:rStyle w:val="StyleUnderline"/>
        </w:rPr>
        <w:t xml:space="preserve"> membership in any such organisations</w:t>
      </w:r>
      <w:r w:rsidRPr="00DF14F9">
        <w:rPr>
          <w:sz w:val="14"/>
        </w:rPr>
        <w:t xml:space="preserve"> Footnote 15 and defended their decision </w:t>
      </w:r>
      <w:r w:rsidRPr="00B630DA">
        <w:rPr>
          <w:rStyle w:val="StyleUnderline"/>
        </w:rPr>
        <w:t xml:space="preserve">by adhering to the view that political loyalties are </w:t>
      </w:r>
      <w:r w:rsidRPr="00DF14F9">
        <w:rPr>
          <w:rStyle w:val="Emphasis"/>
        </w:rPr>
        <w:t>inherently incompatible</w:t>
      </w:r>
      <w:r w:rsidRPr="00DF14F9">
        <w:rPr>
          <w:sz w:val="14"/>
        </w:rPr>
        <w:t xml:space="preserve"> with scholarship’s long cherished aspiration for detachment (for more on this view see Schaar &amp; Wolin, 1963). Others were more pragmatic in their reasoning: their concern was that in the absence of an oppositional political legacy, i.e., parties, alliances </w:t>
      </w:r>
      <w:r w:rsidRPr="00B630DA">
        <w:rPr>
          <w:rStyle w:val="StyleUnderline"/>
        </w:rPr>
        <w:t>and</w:t>
      </w:r>
      <w:r w:rsidRPr="00DF14F9">
        <w:rPr>
          <w:sz w:val="14"/>
        </w:rPr>
        <w:t xml:space="preserve"> networks that could support them, any such involvement would have been </w:t>
      </w:r>
      <w:r w:rsidRPr="00DF14F9">
        <w:rPr>
          <w:rStyle w:val="Emphasis"/>
        </w:rPr>
        <w:t>predestined</w:t>
      </w:r>
      <w:r w:rsidRPr="00B630DA">
        <w:rPr>
          <w:rStyle w:val="StyleUnderline"/>
        </w:rPr>
        <w:t xml:space="preserve"> to failure</w:t>
      </w:r>
      <w:r w:rsidRPr="00DF14F9">
        <w:rPr>
          <w:sz w:val="14"/>
        </w:rPr>
        <w:t xml:space="preserve"> Footnote 16.</w:t>
      </w:r>
    </w:p>
    <w:p w14:paraId="68582B22" w14:textId="77777777" w:rsidR="003A4BAD" w:rsidRPr="00DF14F9" w:rsidRDefault="003A4BAD" w:rsidP="003A4BAD">
      <w:pPr>
        <w:rPr>
          <w:sz w:val="14"/>
        </w:rPr>
      </w:pPr>
      <w:r w:rsidRPr="00DF14F9">
        <w:rPr>
          <w:sz w:val="14"/>
        </w:rPr>
        <w:t>If you see, any of those intellectuals who joined the [Syrian National] Council, … they joined as individuals, not as members of a party. Whereas we would be working in exile with organised people who have financial and political support from entire states. What can we contribute in such a setting? Nothing. Except become a toy in their hands, and that’s exactly what happened to them [in reference to intellectuals who joined in a private capacity]. (Farouk Mardam BeyFootnote 17, personal communication, 2018)</w:t>
      </w:r>
    </w:p>
    <w:p w14:paraId="197BA3ED" w14:textId="77777777" w:rsidR="003A4BAD" w:rsidRPr="00DF14F9" w:rsidRDefault="003A4BAD" w:rsidP="003A4BAD">
      <w:pPr>
        <w:rPr>
          <w:sz w:val="14"/>
        </w:rPr>
      </w:pPr>
      <w:r w:rsidRPr="00DF14F9">
        <w:rPr>
          <w:sz w:val="14"/>
        </w:rPr>
        <w:t xml:space="preserve">In other words, without the support of a party, intellectuals thought that getting involved in the political organisations would restrict them to a weak and nominal role. But this was not the only reason for their reluctance: </w:t>
      </w:r>
      <w:r w:rsidRPr="0032303D">
        <w:rPr>
          <w:rStyle w:val="StyleUnderline"/>
          <w:highlight w:val="cyan"/>
        </w:rPr>
        <w:t xml:space="preserve">the idea of </w:t>
      </w:r>
      <w:r w:rsidRPr="0032303D">
        <w:rPr>
          <w:rStyle w:val="Emphasis"/>
          <w:highlight w:val="cyan"/>
        </w:rPr>
        <w:t>radical embeddedness</w:t>
      </w:r>
      <w:r w:rsidRPr="0032303D">
        <w:rPr>
          <w:rStyle w:val="StyleUnderline"/>
          <w:highlight w:val="cyan"/>
        </w:rPr>
        <w:t xml:space="preserve"> </w:t>
      </w:r>
      <w:r w:rsidRPr="00783DF7">
        <w:rPr>
          <w:rStyle w:val="StyleUnderline"/>
        </w:rPr>
        <w:t>and</w:t>
      </w:r>
      <w:r w:rsidRPr="00DF14F9">
        <w:rPr>
          <w:sz w:val="14"/>
        </w:rPr>
        <w:t xml:space="preserve"> the related ideal of ‘</w:t>
      </w:r>
      <w:r w:rsidRPr="00B630DA">
        <w:rPr>
          <w:rStyle w:val="StyleUnderline"/>
        </w:rPr>
        <w:t>the</w:t>
      </w:r>
      <w:r w:rsidRPr="00DF14F9">
        <w:rPr>
          <w:sz w:val="14"/>
        </w:rPr>
        <w:t xml:space="preserve"> deliberately </w:t>
      </w:r>
      <w:r w:rsidRPr="00B630DA">
        <w:rPr>
          <w:rStyle w:val="Emphasis"/>
        </w:rPr>
        <w:t>leaderless character</w:t>
      </w:r>
      <w:r w:rsidRPr="00DF14F9">
        <w:rPr>
          <w:sz w:val="14"/>
        </w:rPr>
        <w:t xml:space="preserve">’ of the movement (Glasius &amp; Pleyers, 2013) </w:t>
      </w:r>
      <w:r w:rsidRPr="00B630DA">
        <w:rPr>
          <w:rStyle w:val="StyleUnderline"/>
        </w:rPr>
        <w:t>was also crucial</w:t>
      </w:r>
      <w:r w:rsidRPr="00DF14F9">
        <w:rPr>
          <w:sz w:val="14"/>
        </w:rPr>
        <w:t>.</w:t>
      </w:r>
    </w:p>
    <w:p w14:paraId="374C7624" w14:textId="77777777" w:rsidR="003A4BAD" w:rsidRPr="00783DF7" w:rsidRDefault="003A4BAD" w:rsidP="003A4BAD">
      <w:pPr>
        <w:rPr>
          <w:sz w:val="14"/>
        </w:rPr>
      </w:pPr>
      <w:r w:rsidRPr="00DF14F9">
        <w:rPr>
          <w:sz w:val="14"/>
        </w:rPr>
        <w:t xml:space="preserve">‘Leaderlessness’ was celebrated by </w:t>
      </w:r>
      <w:r w:rsidRPr="00B630DA">
        <w:rPr>
          <w:rStyle w:val="StyleUnderline"/>
        </w:rPr>
        <w:t>many revolutionary intellectuals</w:t>
      </w:r>
      <w:r w:rsidRPr="00DF14F9">
        <w:rPr>
          <w:sz w:val="14"/>
        </w:rPr>
        <w:t xml:space="preserve"> who </w:t>
      </w:r>
      <w:r w:rsidRPr="00783DF7">
        <w:rPr>
          <w:rStyle w:val="Emphasis"/>
        </w:rPr>
        <w:t>explicitly refused</w:t>
      </w:r>
      <w:r w:rsidRPr="00783DF7">
        <w:rPr>
          <w:rStyle w:val="StyleUnderline"/>
        </w:rPr>
        <w:t xml:space="preserve"> leadership roles</w:t>
      </w:r>
      <w:r w:rsidRPr="00783DF7">
        <w:rPr>
          <w:sz w:val="14"/>
        </w:rPr>
        <w:t xml:space="preserve"> and denounced iconic positions within the movement. As an example, one might refer to Yassin al-Haj Saleh’s article celebrating a statement by the late activist and actress Fadwa Sulaiman in which she rejects reference to her as an ‘icon of the revolutionary Alawite’. Paraphrasing her words, Saleh writes: ‘Truly amazing: “I’m not an idol! I’m Fadwa! Like life! I have a lover! Down with icons and long live freedom! I’m a rebel!” … She frames her refusal to become an idol within the broader context of Syrians’ movement to tear down all idols!’ (al-Haj Saleh, 2011).</w:t>
      </w:r>
    </w:p>
    <w:p w14:paraId="0B5D2204" w14:textId="77777777" w:rsidR="003A4BAD" w:rsidRPr="00DF14F9" w:rsidRDefault="003A4BAD" w:rsidP="003A4BAD">
      <w:pPr>
        <w:rPr>
          <w:sz w:val="14"/>
        </w:rPr>
      </w:pPr>
      <w:r w:rsidRPr="00783DF7">
        <w:rPr>
          <w:rStyle w:val="StyleUnderline"/>
        </w:rPr>
        <w:t>This</w:t>
      </w:r>
      <w:r w:rsidRPr="00783DF7">
        <w:rPr>
          <w:sz w:val="14"/>
        </w:rPr>
        <w:t xml:space="preserve"> distinctive </w:t>
      </w:r>
      <w:r w:rsidRPr="00783DF7">
        <w:rPr>
          <w:rStyle w:val="StyleUnderline"/>
        </w:rPr>
        <w:t>outlook</w:t>
      </w:r>
      <w:r w:rsidRPr="00783DF7">
        <w:rPr>
          <w:sz w:val="14"/>
        </w:rPr>
        <w:t xml:space="preserve"> which emphasises resistance to hierarchies also </w:t>
      </w:r>
      <w:r w:rsidRPr="00783DF7">
        <w:rPr>
          <w:rStyle w:val="StyleUnderline"/>
        </w:rPr>
        <w:t>recognises intellectuals and their</w:t>
      </w:r>
      <w:r w:rsidRPr="00B630DA">
        <w:rPr>
          <w:rStyle w:val="StyleUnderline"/>
        </w:rPr>
        <w:t xml:space="preserve"> publics as </w:t>
      </w:r>
      <w:r w:rsidRPr="00DF14F9">
        <w:rPr>
          <w:rStyle w:val="Emphasis"/>
        </w:rPr>
        <w:t>epistemic equals</w:t>
      </w:r>
      <w:r w:rsidRPr="00DF14F9">
        <w:rPr>
          <w:sz w:val="14"/>
        </w:rPr>
        <w:t xml:space="preserve"> (Baert &amp; Susen, 2017, p. 41). It has been suggested that the Arab </w:t>
      </w:r>
      <w:r w:rsidRPr="00B630DA">
        <w:rPr>
          <w:rStyle w:val="StyleUnderline"/>
        </w:rPr>
        <w:t xml:space="preserve">revolutions were </w:t>
      </w:r>
      <w:r w:rsidRPr="0032303D">
        <w:rPr>
          <w:rStyle w:val="Emphasis"/>
          <w:highlight w:val="cyan"/>
        </w:rPr>
        <w:t>centred</w:t>
      </w:r>
      <w:r w:rsidRPr="0032303D">
        <w:rPr>
          <w:rStyle w:val="StyleUnderline"/>
          <w:highlight w:val="cyan"/>
        </w:rPr>
        <w:t xml:space="preserve"> around</w:t>
      </w:r>
      <w:r w:rsidRPr="00DF14F9">
        <w:rPr>
          <w:sz w:val="14"/>
        </w:rPr>
        <w:t xml:space="preserve"> the idea of building a new social contract whereby law becomes ‘an </w:t>
      </w:r>
      <w:r w:rsidRPr="0032303D">
        <w:rPr>
          <w:rStyle w:val="StyleUnderline"/>
          <w:highlight w:val="cyan"/>
        </w:rPr>
        <w:t>expression of</w:t>
      </w:r>
      <w:r w:rsidRPr="00DF14F9">
        <w:rPr>
          <w:sz w:val="14"/>
        </w:rPr>
        <w:t xml:space="preserve"> the people’s </w:t>
      </w:r>
      <w:r w:rsidRPr="0032303D">
        <w:rPr>
          <w:rStyle w:val="Emphasis"/>
          <w:highlight w:val="cyan"/>
        </w:rPr>
        <w:t>solidarity</w:t>
      </w:r>
      <w:r w:rsidRPr="0032303D">
        <w:rPr>
          <w:sz w:val="14"/>
          <w:highlight w:val="cyan"/>
        </w:rPr>
        <w:t>’</w:t>
      </w:r>
      <w:r w:rsidRPr="00DF14F9">
        <w:rPr>
          <w:sz w:val="14"/>
        </w:rPr>
        <w:t xml:space="preserve"> </w:t>
      </w:r>
      <w:r w:rsidRPr="00B630DA">
        <w:rPr>
          <w:rStyle w:val="StyleUnderline"/>
        </w:rPr>
        <w:t>rather than</w:t>
      </w:r>
      <w:r w:rsidRPr="00DF14F9">
        <w:rPr>
          <w:sz w:val="14"/>
        </w:rPr>
        <w:t xml:space="preserve"> the ‘</w:t>
      </w:r>
      <w:r w:rsidRPr="00B630DA">
        <w:rPr>
          <w:rStyle w:val="Emphasis"/>
        </w:rPr>
        <w:t>sovereignty</w:t>
      </w:r>
      <w:r w:rsidRPr="00DF14F9">
        <w:rPr>
          <w:sz w:val="14"/>
        </w:rPr>
        <w:t xml:space="preserve"> of any upright or righteous person or group (a charismatic leader)’ (Shahin cited in Glasius &amp; Pleyers, 2013, p. 557). This hostility towards political leadership was particularly pronounced among Syrian intellectuals, who had since the 1990s gradually adopted ‘an ethos of … social embeddedness’ (Kassab, 2019, p.115). Rosa Yaseen-Hassan (2018) puts it in a broader context when she suggests it was a ‘revolt against the personification [of movements] and mythologisation [of leaders]’ that led Syrians to reject the idea of leadership within the movement. This perception of anti-leadership sentiments among their publics contributed to intellectuals’ inclination toward advocacy interventions and trauma work, as if in anticipation of their impending devaluation within this wave of anti-leadership and ultimately anti-intellectualist sentiments.</w:t>
      </w:r>
    </w:p>
    <w:p w14:paraId="0EEEAC41" w14:textId="77777777" w:rsidR="003A4BAD" w:rsidRPr="00DF14F9" w:rsidRDefault="003A4BAD" w:rsidP="003A4BAD">
      <w:pPr>
        <w:rPr>
          <w:sz w:val="14"/>
        </w:rPr>
      </w:pPr>
      <w:r w:rsidRPr="00DF14F9">
        <w:rPr>
          <w:sz w:val="14"/>
        </w:rPr>
        <w:t xml:space="preserve">Unsurprisingly, </w:t>
      </w:r>
      <w:r w:rsidRPr="00B630DA">
        <w:rPr>
          <w:rStyle w:val="StyleUnderline"/>
        </w:rPr>
        <w:t xml:space="preserve">for those who were </w:t>
      </w:r>
      <w:r w:rsidRPr="00DF14F9">
        <w:rPr>
          <w:rStyle w:val="Emphasis"/>
        </w:rPr>
        <w:t>organisationally engaged</w:t>
      </w:r>
      <w:r w:rsidRPr="00B630DA">
        <w:rPr>
          <w:rStyle w:val="StyleUnderline"/>
        </w:rPr>
        <w:t xml:space="preserve"> in the movement</w:t>
      </w:r>
      <w:r w:rsidRPr="00DF14F9">
        <w:rPr>
          <w:sz w:val="14"/>
        </w:rPr>
        <w:t xml:space="preserve">, </w:t>
      </w:r>
      <w:r w:rsidRPr="00B630DA">
        <w:rPr>
          <w:rStyle w:val="StyleUnderline"/>
        </w:rPr>
        <w:t xml:space="preserve">its leaderless character was seen as a </w:t>
      </w:r>
      <w:r w:rsidRPr="00DF14F9">
        <w:rPr>
          <w:rStyle w:val="Emphasis"/>
        </w:rPr>
        <w:t>failing</w:t>
      </w:r>
      <w:r w:rsidRPr="00B630DA">
        <w:rPr>
          <w:rStyle w:val="StyleUnderline"/>
        </w:rPr>
        <w:t xml:space="preserve"> rather than something to </w:t>
      </w:r>
      <w:r w:rsidRPr="00DF14F9">
        <w:rPr>
          <w:rStyle w:val="Emphasis"/>
        </w:rPr>
        <w:t>celebrate</w:t>
      </w:r>
      <w:r w:rsidRPr="00DF14F9">
        <w:rPr>
          <w:sz w:val="14"/>
        </w:rPr>
        <w:t xml:space="preserve">; </w:t>
      </w:r>
      <w:r w:rsidRPr="00B630DA">
        <w:rPr>
          <w:rStyle w:val="StyleUnderline"/>
        </w:rPr>
        <w:t xml:space="preserve">one which </w:t>
      </w:r>
      <w:r w:rsidRPr="0032303D">
        <w:rPr>
          <w:rStyle w:val="StyleUnderline"/>
          <w:highlight w:val="cyan"/>
        </w:rPr>
        <w:t xml:space="preserve">created a </w:t>
      </w:r>
      <w:r w:rsidRPr="0032303D">
        <w:rPr>
          <w:rStyle w:val="Emphasis"/>
          <w:highlight w:val="cyan"/>
        </w:rPr>
        <w:t>leadership vacuum</w:t>
      </w:r>
      <w:r w:rsidRPr="00B630DA">
        <w:rPr>
          <w:rStyle w:val="StyleUnderline"/>
        </w:rPr>
        <w:t xml:space="preserve"> that was </w:t>
      </w:r>
      <w:r w:rsidRPr="0032303D">
        <w:rPr>
          <w:rStyle w:val="StyleUnderline"/>
          <w:highlight w:val="cyan"/>
        </w:rPr>
        <w:t xml:space="preserve">quickly occupied by </w:t>
      </w:r>
      <w:r w:rsidRPr="0032303D">
        <w:rPr>
          <w:rStyle w:val="Emphasis"/>
          <w:highlight w:val="cyan"/>
        </w:rPr>
        <w:t>reactionary</w:t>
      </w:r>
      <w:r w:rsidRPr="00B630DA">
        <w:rPr>
          <w:rStyle w:val="StyleUnderline"/>
        </w:rPr>
        <w:t xml:space="preserve"> and </w:t>
      </w:r>
      <w:r w:rsidRPr="00DF14F9">
        <w:rPr>
          <w:rStyle w:val="Emphasis"/>
        </w:rPr>
        <w:t xml:space="preserve">undemocratic </w:t>
      </w:r>
      <w:r w:rsidRPr="0032303D">
        <w:rPr>
          <w:rStyle w:val="Emphasis"/>
          <w:highlight w:val="cyan"/>
        </w:rPr>
        <w:t>forces</w:t>
      </w:r>
      <w:r w:rsidRPr="00DF14F9">
        <w:rPr>
          <w:sz w:val="14"/>
        </w:rPr>
        <w:t xml:space="preserve">. As we mentioned earlier, Ghalioun offered one such argument. While he is no exception to the tension between egalitarianism and vanguardism that is inherent to the role of public intellectual, Ghalioun’s egalitarianism does not </w:t>
      </w:r>
      <w:r w:rsidRPr="00DF14F9">
        <w:rPr>
          <w:sz w:val="14"/>
        </w:rPr>
        <w:lastRenderedPageBreak/>
        <w:t xml:space="preserve">trump his belief in the intellectual’s responsibility. In his reply to a letter blaming intellectuals for legitimising a movement that led to destruction and death, Ghalioun contends that Syrian </w:t>
      </w:r>
      <w:r w:rsidRPr="0032303D">
        <w:rPr>
          <w:rStyle w:val="StyleUnderline"/>
          <w:highlight w:val="cyan"/>
        </w:rPr>
        <w:t>intellectuals</w:t>
      </w:r>
      <w:r w:rsidRPr="00DF14F9">
        <w:rPr>
          <w:sz w:val="14"/>
        </w:rPr>
        <w:t xml:space="preserve"> are not to blame for spreading emancipatory ideals and hopes (as his critic had indicated). Rather, they </w:t>
      </w:r>
      <w:r w:rsidRPr="0032303D">
        <w:rPr>
          <w:rStyle w:val="Emphasis"/>
          <w:highlight w:val="cyan"/>
        </w:rPr>
        <w:t>failed</w:t>
      </w:r>
      <w:r w:rsidRPr="0032303D">
        <w:rPr>
          <w:rStyle w:val="StyleUnderline"/>
          <w:highlight w:val="cyan"/>
        </w:rPr>
        <w:t xml:space="preserve"> to perform a </w:t>
      </w:r>
      <w:r w:rsidRPr="0032303D">
        <w:rPr>
          <w:rStyle w:val="Emphasis"/>
          <w:highlight w:val="cyan"/>
        </w:rPr>
        <w:t>guiding role</w:t>
      </w:r>
      <w:r w:rsidRPr="0032303D">
        <w:rPr>
          <w:rStyle w:val="StyleUnderline"/>
          <w:highlight w:val="cyan"/>
        </w:rPr>
        <w:t xml:space="preserve"> that might </w:t>
      </w:r>
      <w:r w:rsidRPr="0032303D">
        <w:rPr>
          <w:rStyle w:val="Emphasis"/>
          <w:highlight w:val="cyan"/>
        </w:rPr>
        <w:t>direct</w:t>
      </w:r>
      <w:r w:rsidRPr="0032303D">
        <w:rPr>
          <w:rStyle w:val="StyleUnderline"/>
          <w:highlight w:val="cyan"/>
        </w:rPr>
        <w:t xml:space="preserve"> the movement</w:t>
      </w:r>
      <w:r w:rsidRPr="00B630DA">
        <w:rPr>
          <w:rStyle w:val="StyleUnderline"/>
        </w:rPr>
        <w:t xml:space="preserve"> towards positive goals </w:t>
      </w:r>
      <w:r w:rsidRPr="0032303D">
        <w:rPr>
          <w:rStyle w:val="StyleUnderline"/>
          <w:highlight w:val="cyan"/>
        </w:rPr>
        <w:t>and prevent</w:t>
      </w:r>
      <w:r w:rsidRPr="00B630DA">
        <w:rPr>
          <w:rStyle w:val="StyleUnderline"/>
        </w:rPr>
        <w:t xml:space="preserve"> it from falling into the pits of </w:t>
      </w:r>
      <w:r w:rsidRPr="0032303D">
        <w:rPr>
          <w:rStyle w:val="Emphasis"/>
          <w:highlight w:val="cyan"/>
        </w:rPr>
        <w:t>sectarianism</w:t>
      </w:r>
      <w:r w:rsidRPr="0032303D">
        <w:rPr>
          <w:rStyle w:val="StyleUnderline"/>
          <w:highlight w:val="cyan"/>
        </w:rPr>
        <w:t xml:space="preserve"> and </w:t>
      </w:r>
      <w:r w:rsidRPr="0032303D">
        <w:rPr>
          <w:rStyle w:val="Emphasis"/>
          <w:highlight w:val="cyan"/>
        </w:rPr>
        <w:t>vengefulness</w:t>
      </w:r>
      <w:r w:rsidRPr="00DF14F9">
        <w:rPr>
          <w:sz w:val="14"/>
        </w:rPr>
        <w:t xml:space="preserve"> toward which the r</w:t>
      </w:r>
      <w:r>
        <w:rPr>
          <w:sz w:val="14"/>
        </w:rPr>
        <w:t>e</w:t>
      </w:r>
      <w:r w:rsidRPr="00DF14F9">
        <w:rPr>
          <w:sz w:val="14"/>
        </w:rPr>
        <w:t>gime was driving it. They are to blame, he says, for ‘leaving the people almost entirely leaderless’ (Ghalioun, 2018a, b).</w:t>
      </w:r>
    </w:p>
    <w:p w14:paraId="7552E0F3" w14:textId="77777777" w:rsidR="003A4BAD" w:rsidRPr="00DF14F9" w:rsidRDefault="003A4BAD" w:rsidP="003A4BAD">
      <w:pPr>
        <w:rPr>
          <w:sz w:val="14"/>
        </w:rPr>
      </w:pPr>
      <w:r w:rsidRPr="00DF14F9">
        <w:rPr>
          <w:sz w:val="14"/>
        </w:rPr>
        <w:t xml:space="preserve">It is worth noting that </w:t>
      </w:r>
      <w:r w:rsidRPr="00B630DA">
        <w:rPr>
          <w:rStyle w:val="StyleUnderline"/>
        </w:rPr>
        <w:t xml:space="preserve">among many of those who </w:t>
      </w:r>
      <w:r w:rsidRPr="00DF14F9">
        <w:rPr>
          <w:rStyle w:val="Emphasis"/>
        </w:rPr>
        <w:t>initially</w:t>
      </w:r>
      <w:r w:rsidRPr="00B630DA">
        <w:rPr>
          <w:rStyle w:val="StyleUnderline"/>
        </w:rPr>
        <w:t xml:space="preserve"> celebrated</w:t>
      </w:r>
      <w:r w:rsidRPr="00DF14F9">
        <w:rPr>
          <w:sz w:val="14"/>
        </w:rPr>
        <w:t xml:space="preserve"> the revolution’s ‘</w:t>
      </w:r>
      <w:r w:rsidRPr="00B630DA">
        <w:rPr>
          <w:rStyle w:val="Emphasis"/>
        </w:rPr>
        <w:t>leaderlessness</w:t>
      </w:r>
      <w:r w:rsidRPr="00DF14F9">
        <w:rPr>
          <w:sz w:val="14"/>
        </w:rPr>
        <w:t xml:space="preserve">’, </w:t>
      </w:r>
      <w:r w:rsidRPr="00B630DA">
        <w:rPr>
          <w:rStyle w:val="StyleUnderline"/>
        </w:rPr>
        <w:t xml:space="preserve">a sense of </w:t>
      </w:r>
      <w:r w:rsidRPr="00B630DA">
        <w:rPr>
          <w:rStyle w:val="Emphasis"/>
        </w:rPr>
        <w:t>regret</w:t>
      </w:r>
      <w:r w:rsidRPr="00B630DA">
        <w:rPr>
          <w:rStyle w:val="StyleUnderline"/>
        </w:rPr>
        <w:t xml:space="preserve"> gradually emerged</w:t>
      </w:r>
      <w:r w:rsidRPr="00DF14F9">
        <w:rPr>
          <w:sz w:val="14"/>
        </w:rPr>
        <w:t xml:space="preserve">. It was reflected in a self-questioning sentiment that prevailed in the public sphere in the past few years and in the repeated call for collective self-reflection and revision (muaraja’at). This self-reflection had at least in part to do with having failed to play a more effective role in preserving the movement’s emancipatory framing i.e. performing an intellectual leadership role. In a group article published on the 8th anniversary of the revolution, a number of exiled artists, </w:t>
      </w:r>
      <w:r w:rsidRPr="00B630DA">
        <w:rPr>
          <w:rStyle w:val="StyleUnderline"/>
        </w:rPr>
        <w:t>writers and activists</w:t>
      </w:r>
      <w:r w:rsidRPr="00DF14F9">
        <w:rPr>
          <w:sz w:val="14"/>
        </w:rPr>
        <w:t xml:space="preserve"> wrote that the greatest lesson of the revolution was that they had </w:t>
      </w:r>
      <w:r w:rsidRPr="00B630DA">
        <w:rPr>
          <w:rStyle w:val="Emphasis"/>
        </w:rPr>
        <w:t>overstated</w:t>
      </w:r>
      <w:r w:rsidRPr="00B630DA">
        <w:rPr>
          <w:rStyle w:val="StyleUnderline"/>
        </w:rPr>
        <w:t xml:space="preserve"> the</w:t>
      </w:r>
      <w:r w:rsidRPr="00DF14F9">
        <w:rPr>
          <w:sz w:val="14"/>
        </w:rPr>
        <w:t xml:space="preserve"> ‘</w:t>
      </w:r>
      <w:r w:rsidRPr="00B630DA">
        <w:rPr>
          <w:rStyle w:val="Emphasis"/>
        </w:rPr>
        <w:t>logic of deferral</w:t>
      </w:r>
      <w:r w:rsidRPr="00DF14F9">
        <w:rPr>
          <w:sz w:val="14"/>
        </w:rPr>
        <w:t xml:space="preserve">’: that is, </w:t>
      </w:r>
      <w:r w:rsidRPr="00B630DA">
        <w:rPr>
          <w:rStyle w:val="StyleUnderline"/>
        </w:rPr>
        <w:t xml:space="preserve">they now </w:t>
      </w:r>
      <w:r w:rsidRPr="00DF14F9">
        <w:rPr>
          <w:rStyle w:val="Emphasis"/>
        </w:rPr>
        <w:t>regretted</w:t>
      </w:r>
      <w:r w:rsidRPr="00B630DA">
        <w:rPr>
          <w:rStyle w:val="StyleUnderline"/>
        </w:rPr>
        <w:t xml:space="preserve"> </w:t>
      </w:r>
      <w:r w:rsidRPr="0032303D">
        <w:rPr>
          <w:rStyle w:val="StyleUnderline"/>
          <w:highlight w:val="cyan"/>
        </w:rPr>
        <w:t xml:space="preserve">this tendency to </w:t>
      </w:r>
      <w:r w:rsidRPr="0032303D">
        <w:rPr>
          <w:rStyle w:val="Emphasis"/>
          <w:highlight w:val="cyan"/>
        </w:rPr>
        <w:t>refrain</w:t>
      </w:r>
      <w:r w:rsidRPr="0032303D">
        <w:rPr>
          <w:rStyle w:val="StyleUnderline"/>
          <w:highlight w:val="cyan"/>
        </w:rPr>
        <w:t xml:space="preserve"> from critiquing</w:t>
      </w:r>
      <w:r w:rsidRPr="00B630DA">
        <w:rPr>
          <w:rStyle w:val="StyleUnderline"/>
        </w:rPr>
        <w:t xml:space="preserve"> reactionary forces within the revolution so as </w:t>
      </w:r>
      <w:r w:rsidRPr="0032303D">
        <w:rPr>
          <w:rStyle w:val="StyleUnderline"/>
          <w:highlight w:val="cyan"/>
        </w:rPr>
        <w:t xml:space="preserve">to maintain a </w:t>
      </w:r>
      <w:r w:rsidRPr="0032303D">
        <w:rPr>
          <w:rStyle w:val="Emphasis"/>
          <w:highlight w:val="cyan"/>
        </w:rPr>
        <w:t>united front</w:t>
      </w:r>
      <w:r w:rsidRPr="00B630DA">
        <w:rPr>
          <w:rStyle w:val="StyleUnderline"/>
        </w:rPr>
        <w:t xml:space="preserve"> until the fall of the regime</w:t>
      </w:r>
      <w:r w:rsidRPr="00DF14F9">
        <w:rPr>
          <w:sz w:val="14"/>
        </w:rPr>
        <w:t xml:space="preserve">. ‘We did not pay attention to the importance of fighting the battle for personal freedoms early on, before the conservative current – an imperially orientated force of course - led by the Islamist authoritarians was able to sideline us’ (Tansiqiyet-Alfenuidash, 2019). In other words, their greatest regret was that </w:t>
      </w:r>
      <w:r w:rsidRPr="00B630DA">
        <w:rPr>
          <w:rStyle w:val="StyleUnderline"/>
        </w:rPr>
        <w:t xml:space="preserve">they </w:t>
      </w:r>
      <w:r w:rsidRPr="0032303D">
        <w:rPr>
          <w:rStyle w:val="Emphasis"/>
          <w:highlight w:val="cyan"/>
        </w:rPr>
        <w:t>failed to intervene authoritatively</w:t>
      </w:r>
      <w:r w:rsidRPr="0032303D">
        <w:rPr>
          <w:rStyle w:val="StyleUnderline"/>
          <w:highlight w:val="cyan"/>
        </w:rPr>
        <w:t xml:space="preserve"> at the </w:t>
      </w:r>
      <w:r w:rsidRPr="0032303D">
        <w:rPr>
          <w:rStyle w:val="Emphasis"/>
          <w:highlight w:val="cyan"/>
        </w:rPr>
        <w:t>right time</w:t>
      </w:r>
      <w:r w:rsidRPr="00B630DA">
        <w:rPr>
          <w:rStyle w:val="StyleUnderline"/>
        </w:rPr>
        <w:t xml:space="preserve"> for fear that their views </w:t>
      </w:r>
      <w:r w:rsidRPr="00B630DA">
        <w:rPr>
          <w:rStyle w:val="Emphasis"/>
        </w:rPr>
        <w:t>contravened</w:t>
      </w:r>
      <w:r w:rsidRPr="00B630DA">
        <w:rPr>
          <w:rStyle w:val="StyleUnderline"/>
        </w:rPr>
        <w:t xml:space="preserve"> anti-leadership sentiments or </w:t>
      </w:r>
      <w:r w:rsidRPr="00B630DA">
        <w:rPr>
          <w:rStyle w:val="Emphasis"/>
        </w:rPr>
        <w:t>contradicted</w:t>
      </w:r>
      <w:r w:rsidRPr="00B630DA">
        <w:rPr>
          <w:rStyle w:val="StyleUnderline"/>
        </w:rPr>
        <w:t xml:space="preserve"> those of certain audiences seen as important in the fight</w:t>
      </w:r>
      <w:r w:rsidRPr="00DF14F9">
        <w:rPr>
          <w:sz w:val="14"/>
        </w:rPr>
        <w:t xml:space="preserve"> against the regime.</w:t>
      </w:r>
    </w:p>
    <w:p w14:paraId="078CB1FB" w14:textId="77777777" w:rsidR="003A4BAD" w:rsidRPr="00DF14F9" w:rsidRDefault="003A4BAD" w:rsidP="003A4BAD">
      <w:pPr>
        <w:rPr>
          <w:sz w:val="14"/>
        </w:rPr>
      </w:pPr>
      <w:r w:rsidRPr="00DF14F9">
        <w:rPr>
          <w:sz w:val="14"/>
        </w:rPr>
        <w:t xml:space="preserve">Despite avoidance of political leadership and scepticism towards intellectuals’ role in organised politics, intellectuals, particularly of the middle and older generations, insisted on an Arendtian understanding of political life as integral to the human experience. They repeatedly highlighted the importance of ending Syria’s ‘politicide’ and enabling the resurrection of free political action and discourse in Syria. </w:t>
      </w:r>
      <w:r w:rsidRPr="00B630DA">
        <w:rPr>
          <w:rStyle w:val="StyleUnderline"/>
        </w:rPr>
        <w:t xml:space="preserve">They problematised </w:t>
      </w:r>
      <w:r w:rsidRPr="0032303D">
        <w:rPr>
          <w:rStyle w:val="StyleUnderline"/>
          <w:highlight w:val="cyan"/>
        </w:rPr>
        <w:t xml:space="preserve">a </w:t>
      </w:r>
      <w:r w:rsidRPr="0032303D">
        <w:rPr>
          <w:rStyle w:val="Emphasis"/>
          <w:highlight w:val="cyan"/>
        </w:rPr>
        <w:t>lack of enthusiasm</w:t>
      </w:r>
      <w:r w:rsidRPr="0032303D">
        <w:rPr>
          <w:rStyle w:val="StyleUnderline"/>
          <w:highlight w:val="cyan"/>
        </w:rPr>
        <w:t xml:space="preserve"> towards political organisation</w:t>
      </w:r>
      <w:r w:rsidRPr="00DF14F9">
        <w:rPr>
          <w:sz w:val="14"/>
        </w:rPr>
        <w:t xml:space="preserve">, particularly in exile, sometimes </w:t>
      </w:r>
      <w:r w:rsidRPr="00B630DA">
        <w:rPr>
          <w:rStyle w:val="StyleUnderline"/>
        </w:rPr>
        <w:t xml:space="preserve">attributing it to a state of </w:t>
      </w:r>
      <w:r w:rsidRPr="0032303D">
        <w:rPr>
          <w:rStyle w:val="Emphasis"/>
          <w:highlight w:val="cyan"/>
        </w:rPr>
        <w:t>generalised despair</w:t>
      </w:r>
      <w:r w:rsidRPr="0032303D">
        <w:rPr>
          <w:rStyle w:val="StyleUnderline"/>
          <w:highlight w:val="cyan"/>
        </w:rPr>
        <w:t xml:space="preserve"> and a</w:t>
      </w:r>
      <w:r w:rsidRPr="0032303D">
        <w:rPr>
          <w:sz w:val="14"/>
          <w:highlight w:val="cyan"/>
        </w:rPr>
        <w:t xml:space="preserve"> ‘</w:t>
      </w:r>
      <w:r w:rsidRPr="0032303D">
        <w:rPr>
          <w:rStyle w:val="Emphasis"/>
          <w:highlight w:val="cyan"/>
        </w:rPr>
        <w:t>conviction that it’s all useless</w:t>
      </w:r>
      <w:r w:rsidRPr="0032303D">
        <w:rPr>
          <w:sz w:val="14"/>
          <w:highlight w:val="cyan"/>
        </w:rPr>
        <w:t>’</w:t>
      </w:r>
      <w:r w:rsidRPr="00DF14F9">
        <w:rPr>
          <w:sz w:val="14"/>
        </w:rPr>
        <w:t xml:space="preserve"> (Farouk Mardam Bey, personal communication, 2018). At the same time, with few exceptions, they refrained from political organising for the movement themselves.</w:t>
      </w:r>
    </w:p>
    <w:p w14:paraId="3B94ACA5" w14:textId="77777777" w:rsidR="003A4BAD" w:rsidRPr="00DF14F9" w:rsidRDefault="003A4BAD" w:rsidP="003A4BAD">
      <w:pPr>
        <w:rPr>
          <w:sz w:val="14"/>
        </w:rPr>
      </w:pPr>
      <w:r w:rsidRPr="00DF14F9">
        <w:rPr>
          <w:sz w:val="14"/>
        </w:rPr>
        <w:t xml:space="preserve">Al-Haj Saleh (2014b) who has remained outside organised political work since his release from prison in 1996, critiques the abstention from political work among the Syrian youth and intellectuals and problematises the way they are ‘supposedly devoting themselves instead to issues of thought, literature and art’ or to ostensibly nonpartisan NGO work. He attributes overall withdrawal from politics in Syria to a regime-led strategy which has isolated the public from politics by administering a regime of chronic trauma surrounding the political; ‘through intimidation, fear, corruption and abuse; or by feeding public scepticism about politics and politicians’. </w:t>
      </w:r>
      <w:r w:rsidRPr="00C20952">
        <w:rPr>
          <w:rStyle w:val="StyleUnderline"/>
        </w:rPr>
        <w:t>This strategy</w:t>
      </w:r>
      <w:r w:rsidRPr="00DF14F9">
        <w:rPr>
          <w:sz w:val="14"/>
        </w:rPr>
        <w:t xml:space="preserve">, he suggests, </w:t>
      </w:r>
      <w:r w:rsidRPr="00C20952">
        <w:rPr>
          <w:rStyle w:val="StyleUnderline"/>
        </w:rPr>
        <w:t xml:space="preserve">has resulted in a </w:t>
      </w:r>
      <w:r w:rsidRPr="00DF14F9">
        <w:rPr>
          <w:rStyle w:val="Emphasis"/>
        </w:rPr>
        <w:t>fraught</w:t>
      </w:r>
      <w:r w:rsidRPr="00C20952">
        <w:rPr>
          <w:rStyle w:val="StyleUnderline"/>
        </w:rPr>
        <w:t xml:space="preserve"> relationship to politics</w:t>
      </w:r>
      <w:r w:rsidRPr="00DF14F9">
        <w:rPr>
          <w:sz w:val="14"/>
        </w:rPr>
        <w:t>, evoking images of ‘power and domination’, ‘fickleness’, ‘corruption’, and ‘elitist detachment from people’s lives’. He admits to not being ‘outside of this condition which he criticises’ and to having repeatedly stated that he works exclusively with cultural, not political tools. He also recognises that in this way he is ‘complicit in limiting the field of politics and hindering its overdue expansion which the revolution has made possible’. Nevertheless, he offers no explanation for his own position outside the organised politics of the movement.</w:t>
      </w:r>
    </w:p>
    <w:p w14:paraId="51B01433" w14:textId="77777777" w:rsidR="003A4BAD" w:rsidRPr="00DF14F9" w:rsidRDefault="003A4BAD" w:rsidP="003A4BAD">
      <w:pPr>
        <w:rPr>
          <w:sz w:val="14"/>
        </w:rPr>
      </w:pPr>
      <w:r w:rsidRPr="00DF14F9">
        <w:rPr>
          <w:sz w:val="14"/>
        </w:rPr>
        <w:t>Similarly, Farouk Mardam Bey, who has been living in France since 1965 and remains outside the political organisations of the Syrian revolution, argued as follows:</w:t>
      </w:r>
    </w:p>
    <w:p w14:paraId="6B03D5B2" w14:textId="77777777" w:rsidR="003A4BAD" w:rsidRPr="00DF14F9" w:rsidRDefault="003A4BAD" w:rsidP="003A4BAD">
      <w:pPr>
        <w:rPr>
          <w:sz w:val="14"/>
        </w:rPr>
      </w:pPr>
      <w:r w:rsidRPr="00DF14F9">
        <w:rPr>
          <w:sz w:val="14"/>
        </w:rPr>
        <w:t>The Syrian state wanted politics to end, for people to become disinterested in politics except in the scope of applauding the ruler. But politics is an essential part of life, and it cannot be restricted to the cultural field… political change inside Syria requires political organising. (Farouk Mardam Bey, personal communication, 2018)</w:t>
      </w:r>
    </w:p>
    <w:p w14:paraId="0D2A0075" w14:textId="77777777" w:rsidR="003A4BAD" w:rsidRPr="00DF14F9" w:rsidRDefault="003A4BAD" w:rsidP="003A4BAD">
      <w:pPr>
        <w:rPr>
          <w:sz w:val="14"/>
        </w:rPr>
      </w:pPr>
      <w:r w:rsidRPr="00DF14F9">
        <w:rPr>
          <w:sz w:val="14"/>
        </w:rPr>
        <w:t>In addition to previously cited concerns about external support and party membership, this contradictory position vis-à-vis political engagement may also be linked with what Hösle (2016, p. 375) calls ‘the true dilemma of the public intellectual’ arguing that alliances are necessary if the public intellectual is to have an impact on the political arena. But joining a platform means having to make concessions which compromise intellectual independence and sometimes result in self-deception when intellectuals ‘come even to believe what at the beginning was only a concession to the would-be ally’ (Ibid).</w:t>
      </w:r>
    </w:p>
    <w:p w14:paraId="1F604679" w14:textId="77777777" w:rsidR="003A4BAD" w:rsidRPr="00DF14F9" w:rsidRDefault="003A4BAD" w:rsidP="003A4BAD">
      <w:pPr>
        <w:rPr>
          <w:sz w:val="14"/>
        </w:rPr>
      </w:pPr>
      <w:r w:rsidRPr="00DF14F9">
        <w:rPr>
          <w:sz w:val="14"/>
        </w:rPr>
        <w:t>It may be said that this ‘true dilemma of the public intellectual’ at least partially reflects the experience of Burhan Ghalioun who faced a choice between attempting to influence the movement through intellectual work and making a direct political impact through his leadership of the Syrian National Council, and who clearly prioritised the latter. To borrow from Hösle (2016 p. 376), ‘between magnificent loneliness with the dim chance of a long-term impact and immediate effect at the expense of depth’, he chose ‘immediate effect’. He ended up making concessions which fundamentally contradicted his intellectual position such as aligning with the Muslim Brotherhood, justifying the acceptance of Gulf funding or purportedly resorting to authoritarian leadership strategies. Whilst acknowledging that ‘intellectual work is meaningful and politically fruitful’ he was also aware that ‘it is long term work’ and he found it to be a ‘selfish’ activity in a context like 2011 Syria (personal communication, 2018). He explains in our interview,</w:t>
      </w:r>
    </w:p>
    <w:p w14:paraId="4B7C4BC0" w14:textId="77777777" w:rsidR="003A4BAD" w:rsidRPr="00DF14F9" w:rsidRDefault="003A4BAD" w:rsidP="003A4BAD">
      <w:pPr>
        <w:rPr>
          <w:sz w:val="14"/>
        </w:rPr>
      </w:pPr>
      <w:r w:rsidRPr="00DF14F9">
        <w:rPr>
          <w:sz w:val="14"/>
        </w:rPr>
        <w:t xml:space="preserve">I could have stayed outside and said I am not a politician. I could have written 4 or 5 books throughout this period. But that would have been a betrayal not only to my people but also to my own principles. I have been writing about democracy and mass movements for 40 or 50 years, I cannot stand on the margin when the moment comes, when people finally decide to claim their freedoms … Intellectuals are answerable for staying on the margins of the revolution instead of throwing </w:t>
      </w:r>
      <w:r w:rsidRPr="00DF14F9">
        <w:rPr>
          <w:sz w:val="14"/>
        </w:rPr>
        <w:lastRenderedPageBreak/>
        <w:t>themselves into it so that others don’t take the lead and drive the revolution into catastrophe as they did. Why did the Islamists take control? Because the intellectuals didn’t. (personal communication, 2018)</w:t>
      </w:r>
    </w:p>
    <w:p w14:paraId="7A72DCA3" w14:textId="77777777" w:rsidR="003A4BAD" w:rsidRPr="00DF14F9" w:rsidRDefault="003A4BAD" w:rsidP="003A4BAD">
      <w:pPr>
        <w:rPr>
          <w:sz w:val="14"/>
        </w:rPr>
      </w:pPr>
      <w:r w:rsidRPr="00DF14F9">
        <w:rPr>
          <w:sz w:val="14"/>
        </w:rPr>
        <w:t>For most other exilic intellectuals, alternative forms of engagement replaced political ones, leaving them first and foremost with the role of ‘carrier group’ in the cultural trauma construction process (on the role of intellectuals as cultural trauma carriers see also Ushiyama &amp; Baert, 2016; Baert, 2015; Eyerman, 1994). In this capacity, they operated in the public sphere - not political organisations - and focused on articulating claims, representing interests and desires, and trying to uphold the movement’s emancipatory framing. They became part of a much broader and less and insular collectivity as the description ‘intellectual’ no longer referred to a structurally determined group or personality type but to a group of actors mediating between the cultural and political spheres, ‘not so much representing and giving voice to their own ideas and interests, but rather articulating ideas to and for others’ (Eyerman, 2003, p. 3). This shift towards trauma work, particularly in its tragic form can be seen as both a cause and a result of the embedded position. It partially fuelled embeddedness because doing trauma work necessitated identification and compassion with the suffering masses. And it was partly a result of embeddedness in that trauma work became feasible once they abandoned their role as critics and leaders of the revolutionary movement.</w:t>
      </w:r>
    </w:p>
    <w:p w14:paraId="23875BE4" w14:textId="77777777" w:rsidR="003A4BAD" w:rsidRPr="00DF14F9" w:rsidRDefault="003A4BAD" w:rsidP="003A4BAD">
      <w:pPr>
        <w:rPr>
          <w:sz w:val="14"/>
        </w:rPr>
      </w:pPr>
      <w:r w:rsidRPr="00DF14F9">
        <w:rPr>
          <w:sz w:val="14"/>
        </w:rPr>
        <w:t xml:space="preserve">As a final note on the relationship between intellectuals’ limited political role and the embedded position, we contend that </w:t>
      </w:r>
      <w:r w:rsidRPr="008E1BFD">
        <w:rPr>
          <w:rStyle w:val="StyleUnderline"/>
        </w:rPr>
        <w:t>the combination of revolutionary thinking and abstention from applied politics</w:t>
      </w:r>
      <w:r w:rsidRPr="00DF14F9">
        <w:rPr>
          <w:sz w:val="14"/>
        </w:rPr>
        <w:t xml:space="preserve">, </w:t>
      </w:r>
      <w:r w:rsidRPr="0032303D">
        <w:rPr>
          <w:rStyle w:val="StyleUnderline"/>
          <w:highlight w:val="cyan"/>
        </w:rPr>
        <w:t>reduced intellectuals to</w:t>
      </w:r>
      <w:r w:rsidRPr="00DF14F9">
        <w:rPr>
          <w:sz w:val="14"/>
        </w:rPr>
        <w:t xml:space="preserve"> what John McGowan might call ‘</w:t>
      </w:r>
      <w:r w:rsidRPr="0032303D">
        <w:rPr>
          <w:rStyle w:val="Emphasis"/>
          <w:highlight w:val="cyan"/>
        </w:rPr>
        <w:t>sentimental radicalism</w:t>
      </w:r>
      <w:r w:rsidRPr="0032303D">
        <w:rPr>
          <w:sz w:val="14"/>
          <w:highlight w:val="cyan"/>
        </w:rPr>
        <w:t>’</w:t>
      </w:r>
      <w:r w:rsidRPr="00DF14F9">
        <w:rPr>
          <w:sz w:val="14"/>
        </w:rPr>
        <w:t xml:space="preserve"> - an extension of his term ‘sentimental socialism’ (McGowan, 2016, p. 127). Indeed, </w:t>
      </w:r>
      <w:r w:rsidRPr="008E1BFD">
        <w:rPr>
          <w:rStyle w:val="StyleUnderline"/>
        </w:rPr>
        <w:t xml:space="preserve">their political stance was </w:t>
      </w:r>
      <w:r w:rsidRPr="00DF14F9">
        <w:rPr>
          <w:rStyle w:val="Emphasis"/>
        </w:rPr>
        <w:t>sentimental</w:t>
      </w:r>
      <w:r w:rsidRPr="008E1BFD">
        <w:rPr>
          <w:rStyle w:val="StyleUnderline"/>
        </w:rPr>
        <w:t xml:space="preserve"> in that </w:t>
      </w:r>
      <w:r w:rsidRPr="0032303D">
        <w:rPr>
          <w:rStyle w:val="StyleUnderline"/>
          <w:highlight w:val="cyan"/>
        </w:rPr>
        <w:t xml:space="preserve">it did not provide a </w:t>
      </w:r>
      <w:r w:rsidRPr="0032303D">
        <w:rPr>
          <w:rStyle w:val="Emphasis"/>
          <w:highlight w:val="cyan"/>
        </w:rPr>
        <w:t>robust</w:t>
      </w:r>
      <w:r w:rsidRPr="00DF14F9">
        <w:rPr>
          <w:rStyle w:val="Emphasis"/>
        </w:rPr>
        <w:t xml:space="preserve"> intellectual</w:t>
      </w:r>
      <w:r w:rsidRPr="008E1BFD">
        <w:rPr>
          <w:rStyle w:val="StyleUnderline"/>
        </w:rPr>
        <w:t xml:space="preserve"> and </w:t>
      </w:r>
      <w:r w:rsidRPr="00DF14F9">
        <w:rPr>
          <w:rStyle w:val="Emphasis"/>
        </w:rPr>
        <w:t xml:space="preserve">programmatic </w:t>
      </w:r>
      <w:r w:rsidRPr="0032303D">
        <w:rPr>
          <w:rStyle w:val="Emphasis"/>
          <w:highlight w:val="cyan"/>
        </w:rPr>
        <w:t>description</w:t>
      </w:r>
      <w:r w:rsidRPr="0032303D">
        <w:rPr>
          <w:rStyle w:val="StyleUnderline"/>
          <w:highlight w:val="cyan"/>
        </w:rPr>
        <w:t xml:space="preserve"> of how</w:t>
      </w:r>
      <w:r w:rsidRPr="008E1BFD">
        <w:rPr>
          <w:rStyle w:val="StyleUnderline"/>
        </w:rPr>
        <w:t xml:space="preserve"> political </w:t>
      </w:r>
      <w:r w:rsidRPr="0032303D">
        <w:rPr>
          <w:rStyle w:val="StyleUnderline"/>
          <w:highlight w:val="cyan"/>
        </w:rPr>
        <w:t xml:space="preserve">transition will be </w:t>
      </w:r>
      <w:r w:rsidRPr="0032303D">
        <w:rPr>
          <w:rStyle w:val="Emphasis"/>
          <w:highlight w:val="cyan"/>
        </w:rPr>
        <w:t>achieved</w:t>
      </w:r>
      <w:r w:rsidRPr="00DF14F9">
        <w:rPr>
          <w:sz w:val="14"/>
        </w:rPr>
        <w:t xml:space="preserve"> in Syria, </w:t>
      </w:r>
      <w:r w:rsidRPr="0032303D">
        <w:rPr>
          <w:rStyle w:val="StyleUnderline"/>
          <w:highlight w:val="cyan"/>
        </w:rPr>
        <w:t xml:space="preserve">nor a vision of a </w:t>
      </w:r>
      <w:r w:rsidRPr="0032303D">
        <w:rPr>
          <w:rStyle w:val="Emphasis"/>
          <w:highlight w:val="cyan"/>
        </w:rPr>
        <w:t>desired</w:t>
      </w:r>
      <w:r w:rsidRPr="0032303D">
        <w:rPr>
          <w:rStyle w:val="StyleUnderline"/>
          <w:highlight w:val="cyan"/>
        </w:rPr>
        <w:t xml:space="preserve"> and </w:t>
      </w:r>
      <w:r w:rsidRPr="0032303D">
        <w:rPr>
          <w:rStyle w:val="Emphasis"/>
          <w:highlight w:val="cyan"/>
        </w:rPr>
        <w:t>plausible</w:t>
      </w:r>
      <w:r w:rsidRPr="00DF14F9">
        <w:rPr>
          <w:sz w:val="14"/>
        </w:rPr>
        <w:t xml:space="preserve"> Syrian </w:t>
      </w:r>
      <w:r w:rsidRPr="0032303D">
        <w:rPr>
          <w:rStyle w:val="StyleUnderline"/>
          <w:highlight w:val="cyan"/>
        </w:rPr>
        <w:t>society</w:t>
      </w:r>
      <w:r w:rsidRPr="008E1BFD">
        <w:rPr>
          <w:rStyle w:val="StyleUnderline"/>
        </w:rPr>
        <w:t xml:space="preserve"> to be aspired for</w:t>
      </w:r>
      <w:r w:rsidRPr="00DF14F9">
        <w:rPr>
          <w:sz w:val="14"/>
        </w:rPr>
        <w:t xml:space="preserve"> after that transition. </w:t>
      </w:r>
      <w:r w:rsidRPr="008E1BFD">
        <w:rPr>
          <w:rStyle w:val="StyleUnderline"/>
        </w:rPr>
        <w:t xml:space="preserve">This is in no small part attributable to the </w:t>
      </w:r>
      <w:r w:rsidRPr="00B174DA">
        <w:rPr>
          <w:rStyle w:val="Emphasis"/>
        </w:rPr>
        <w:t>absence</w:t>
      </w:r>
      <w:r w:rsidRPr="008E1BFD">
        <w:rPr>
          <w:rStyle w:val="StyleUnderline"/>
        </w:rPr>
        <w:t xml:space="preserve"> of a </w:t>
      </w:r>
      <w:r w:rsidRPr="00B174DA">
        <w:rPr>
          <w:rStyle w:val="Emphasis"/>
        </w:rPr>
        <w:t>clear political ideology</w:t>
      </w:r>
      <w:r w:rsidRPr="008E1BFD">
        <w:rPr>
          <w:rStyle w:val="StyleUnderline"/>
        </w:rPr>
        <w:t xml:space="preserve"> that can offer a </w:t>
      </w:r>
      <w:r w:rsidRPr="00B174DA">
        <w:rPr>
          <w:rStyle w:val="Emphasis"/>
        </w:rPr>
        <w:t>shared vision</w:t>
      </w:r>
      <w:r w:rsidRPr="008E1BFD">
        <w:rPr>
          <w:rStyle w:val="StyleUnderline"/>
        </w:rPr>
        <w:t xml:space="preserve"> of what progress looks like</w:t>
      </w:r>
      <w:r w:rsidRPr="00DF14F9">
        <w:rPr>
          <w:sz w:val="14"/>
        </w:rPr>
        <w:t>: if many intellectuals across the world adhered to socialism in the second part of the twentieth century, their political ideology today is ‘vague at best’ (Ibid).</w:t>
      </w:r>
    </w:p>
    <w:p w14:paraId="1ADD0B47" w14:textId="77777777" w:rsidR="003A4BAD" w:rsidRPr="00DF14F9" w:rsidRDefault="003A4BAD" w:rsidP="003A4BAD">
      <w:pPr>
        <w:rPr>
          <w:sz w:val="14"/>
        </w:rPr>
      </w:pPr>
      <w:r w:rsidRPr="00DF14F9">
        <w:rPr>
          <w:sz w:val="14"/>
        </w:rPr>
        <w:t>Cultural trauma and anti-intellectual populism</w:t>
      </w:r>
    </w:p>
    <w:p w14:paraId="2D066747" w14:textId="77777777" w:rsidR="003A4BAD" w:rsidRPr="00DF14F9" w:rsidRDefault="003A4BAD" w:rsidP="003A4BAD">
      <w:pPr>
        <w:rPr>
          <w:sz w:val="14"/>
        </w:rPr>
      </w:pPr>
      <w:r w:rsidRPr="008E1BFD">
        <w:rPr>
          <w:rStyle w:val="StyleUnderline"/>
        </w:rPr>
        <w:t xml:space="preserve">In </w:t>
      </w:r>
      <w:r w:rsidRPr="00B174DA">
        <w:rPr>
          <w:rStyle w:val="Emphasis"/>
        </w:rPr>
        <w:t>lieu</w:t>
      </w:r>
      <w:r w:rsidRPr="008E1BFD">
        <w:rPr>
          <w:rStyle w:val="StyleUnderline"/>
        </w:rPr>
        <w:t xml:space="preserve"> of ideational leadership or organised political action</w:t>
      </w:r>
      <w:r w:rsidRPr="00DF14F9">
        <w:rPr>
          <w:sz w:val="14"/>
        </w:rPr>
        <w:t xml:space="preserve">, </w:t>
      </w:r>
      <w:r w:rsidRPr="00B174DA">
        <w:rPr>
          <w:rStyle w:val="Emphasis"/>
        </w:rPr>
        <w:t>cultural trauma construction</w:t>
      </w:r>
      <w:r w:rsidRPr="008E1BFD">
        <w:rPr>
          <w:rStyle w:val="StyleUnderline"/>
        </w:rPr>
        <w:t xml:space="preserve"> took centre stage</w:t>
      </w:r>
      <w:r w:rsidRPr="00DF14F9">
        <w:rPr>
          <w:sz w:val="14"/>
        </w:rPr>
        <w:t xml:space="preserve">. In line with the latter’s drive to clearly assign victims and perpetrators, an amorphous construct of ‘the people’ was presented not only as the victim of a brutal dictatorship but also as a heroic figure with an emancipatory movement: the ‘popular’ as an identity ‘enters into the making of subaltern political agency’ (Ismail, 2013, p. 891). For many intellectuals, </w:t>
      </w:r>
      <w:r w:rsidRPr="0032303D">
        <w:rPr>
          <w:rStyle w:val="StyleUnderline"/>
          <w:highlight w:val="cyan"/>
        </w:rPr>
        <w:t>the focus was</w:t>
      </w:r>
      <w:r w:rsidRPr="00DF14F9">
        <w:rPr>
          <w:sz w:val="14"/>
        </w:rPr>
        <w:t xml:space="preserve"> now </w:t>
      </w:r>
      <w:r w:rsidRPr="008E1BFD">
        <w:rPr>
          <w:rStyle w:val="StyleUnderline"/>
        </w:rPr>
        <w:t xml:space="preserve">not on how to </w:t>
      </w:r>
      <w:r w:rsidRPr="00B174DA">
        <w:rPr>
          <w:rStyle w:val="Emphasis"/>
        </w:rPr>
        <w:t>inform</w:t>
      </w:r>
      <w:r w:rsidRPr="00DF14F9">
        <w:rPr>
          <w:sz w:val="14"/>
        </w:rPr>
        <w:t xml:space="preserve">, </w:t>
      </w:r>
      <w:r w:rsidRPr="00B174DA">
        <w:rPr>
          <w:rStyle w:val="Emphasis"/>
        </w:rPr>
        <w:t>enlighten</w:t>
      </w:r>
      <w:r w:rsidRPr="00DF14F9">
        <w:rPr>
          <w:sz w:val="14"/>
        </w:rPr>
        <w:t xml:space="preserve">, </w:t>
      </w:r>
      <w:r w:rsidRPr="008E1BFD">
        <w:rPr>
          <w:rStyle w:val="StyleUnderline"/>
        </w:rPr>
        <w:t xml:space="preserve">or </w:t>
      </w:r>
      <w:r w:rsidRPr="00B174DA">
        <w:rPr>
          <w:rStyle w:val="Emphasis"/>
        </w:rPr>
        <w:t>liberate</w:t>
      </w:r>
      <w:r w:rsidRPr="00DF14F9">
        <w:rPr>
          <w:sz w:val="14"/>
        </w:rPr>
        <w:t xml:space="preserve"> ‘</w:t>
      </w:r>
      <w:r w:rsidRPr="00B174DA">
        <w:rPr>
          <w:rStyle w:val="StyleUnderline"/>
        </w:rPr>
        <w:t>the people</w:t>
      </w:r>
      <w:r w:rsidRPr="00DF14F9">
        <w:rPr>
          <w:sz w:val="14"/>
        </w:rPr>
        <w:t xml:space="preserve">’ </w:t>
      </w:r>
      <w:r w:rsidRPr="008E1BFD">
        <w:rPr>
          <w:rStyle w:val="StyleUnderline"/>
        </w:rPr>
        <w:t xml:space="preserve">but </w:t>
      </w:r>
      <w:r w:rsidRPr="0032303D">
        <w:rPr>
          <w:rStyle w:val="StyleUnderline"/>
          <w:highlight w:val="cyan"/>
        </w:rPr>
        <w:t xml:space="preserve">on how to </w:t>
      </w:r>
      <w:r w:rsidRPr="0032303D">
        <w:rPr>
          <w:rStyle w:val="Emphasis"/>
          <w:highlight w:val="cyan"/>
        </w:rPr>
        <w:t>support</w:t>
      </w:r>
      <w:r w:rsidRPr="008E1BFD">
        <w:rPr>
          <w:rStyle w:val="StyleUnderline"/>
        </w:rPr>
        <w:t xml:space="preserve"> them</w:t>
      </w:r>
      <w:r w:rsidRPr="00DF14F9">
        <w:rPr>
          <w:sz w:val="14"/>
        </w:rPr>
        <w:t xml:space="preserve">, </w:t>
      </w:r>
      <w:r w:rsidRPr="0032303D">
        <w:rPr>
          <w:rStyle w:val="Emphasis"/>
          <w:highlight w:val="cyan"/>
        </w:rPr>
        <w:t>follow their lead</w:t>
      </w:r>
      <w:r w:rsidRPr="0032303D">
        <w:rPr>
          <w:sz w:val="14"/>
          <w:highlight w:val="cyan"/>
        </w:rPr>
        <w:t>,</w:t>
      </w:r>
      <w:r w:rsidRPr="00DF14F9">
        <w:rPr>
          <w:sz w:val="14"/>
        </w:rPr>
        <w:t xml:space="preserve"> </w:t>
      </w:r>
      <w:r w:rsidRPr="0032303D">
        <w:rPr>
          <w:rStyle w:val="StyleUnderline"/>
          <w:highlight w:val="cyan"/>
        </w:rPr>
        <w:t xml:space="preserve">and </w:t>
      </w:r>
      <w:r w:rsidRPr="0032303D">
        <w:rPr>
          <w:rStyle w:val="Emphasis"/>
          <w:highlight w:val="cyan"/>
        </w:rPr>
        <w:t>further their cause</w:t>
      </w:r>
      <w:r w:rsidRPr="00DF14F9">
        <w:rPr>
          <w:sz w:val="14"/>
        </w:rPr>
        <w:t>.</w:t>
      </w:r>
    </w:p>
    <w:p w14:paraId="69B4E961" w14:textId="77777777" w:rsidR="003A4BAD" w:rsidRPr="00DF14F9" w:rsidRDefault="003A4BAD" w:rsidP="003A4BAD">
      <w:pPr>
        <w:rPr>
          <w:sz w:val="14"/>
        </w:rPr>
      </w:pPr>
      <w:r w:rsidRPr="0032303D">
        <w:rPr>
          <w:rStyle w:val="Emphasis"/>
          <w:highlight w:val="cyan"/>
        </w:rPr>
        <w:t>Appealing</w:t>
      </w:r>
      <w:r w:rsidRPr="008E1BFD">
        <w:rPr>
          <w:rStyle w:val="StyleUnderline"/>
        </w:rPr>
        <w:t xml:space="preserve"> to </w:t>
      </w:r>
      <w:r w:rsidRPr="0032303D">
        <w:rPr>
          <w:rStyle w:val="StyleUnderline"/>
          <w:highlight w:val="cyan"/>
        </w:rPr>
        <w:t>and</w:t>
      </w:r>
      <w:r w:rsidRPr="008E1BFD">
        <w:rPr>
          <w:rStyle w:val="StyleUnderline"/>
        </w:rPr>
        <w:t xml:space="preserve">/or </w:t>
      </w:r>
      <w:r w:rsidRPr="0032303D">
        <w:rPr>
          <w:rStyle w:val="Emphasis"/>
          <w:highlight w:val="cyan"/>
        </w:rPr>
        <w:t>aligning</w:t>
      </w:r>
      <w:r w:rsidRPr="008E1BFD">
        <w:rPr>
          <w:rStyle w:val="StyleUnderline"/>
        </w:rPr>
        <w:t xml:space="preserve"> with</w:t>
      </w:r>
      <w:r w:rsidRPr="00DF14F9">
        <w:rPr>
          <w:sz w:val="14"/>
        </w:rPr>
        <w:t xml:space="preserve"> ‘</w:t>
      </w:r>
      <w:r w:rsidRPr="00B174DA">
        <w:rPr>
          <w:rStyle w:val="StyleUnderline"/>
        </w:rPr>
        <w:t>the people</w:t>
      </w:r>
      <w:r w:rsidRPr="00DF14F9">
        <w:rPr>
          <w:sz w:val="14"/>
        </w:rPr>
        <w:t xml:space="preserve">’ was significantly energised by structural changes in the public sphere enabled by new technologies. In this new public sphere, engaged publics </w:t>
      </w:r>
      <w:r w:rsidRPr="0032303D">
        <w:rPr>
          <w:rStyle w:val="StyleUnderline"/>
          <w:highlight w:val="cyan"/>
        </w:rPr>
        <w:t>became</w:t>
      </w:r>
      <w:r w:rsidRPr="008E1BFD">
        <w:rPr>
          <w:rStyle w:val="StyleUnderline"/>
        </w:rPr>
        <w:t xml:space="preserve"> </w:t>
      </w:r>
      <w:r w:rsidRPr="00B174DA">
        <w:rPr>
          <w:rStyle w:val="Emphasis"/>
        </w:rPr>
        <w:t>more powerful than ever</w:t>
      </w:r>
      <w:r w:rsidRPr="008E1BFD">
        <w:rPr>
          <w:rStyle w:val="StyleUnderline"/>
        </w:rPr>
        <w:t xml:space="preserve"> in determining</w:t>
      </w:r>
      <w:r w:rsidRPr="00DF14F9">
        <w:rPr>
          <w:sz w:val="14"/>
        </w:rPr>
        <w:t xml:space="preserve"> not only an intellectual’s success but also </w:t>
      </w:r>
      <w:r w:rsidRPr="0032303D">
        <w:rPr>
          <w:rStyle w:val="StyleUnderline"/>
          <w:highlight w:val="cyan"/>
        </w:rPr>
        <w:t>what constitutes a</w:t>
      </w:r>
      <w:r w:rsidRPr="0032303D">
        <w:rPr>
          <w:sz w:val="14"/>
          <w:highlight w:val="cyan"/>
        </w:rPr>
        <w:t xml:space="preserve"> ‘</w:t>
      </w:r>
      <w:r w:rsidRPr="0032303D">
        <w:rPr>
          <w:rStyle w:val="Emphasis"/>
          <w:highlight w:val="cyan"/>
        </w:rPr>
        <w:t>successful</w:t>
      </w:r>
      <w:r w:rsidRPr="0032303D">
        <w:rPr>
          <w:sz w:val="14"/>
          <w:highlight w:val="cyan"/>
        </w:rPr>
        <w:t>’</w:t>
      </w:r>
      <w:r w:rsidRPr="00DF14F9">
        <w:rPr>
          <w:sz w:val="14"/>
        </w:rPr>
        <w:t xml:space="preserve"> </w:t>
      </w:r>
      <w:r w:rsidRPr="0032303D">
        <w:rPr>
          <w:rStyle w:val="StyleUnderline"/>
          <w:highlight w:val="cyan"/>
        </w:rPr>
        <w:t>intellectual</w:t>
      </w:r>
      <w:r w:rsidRPr="00DF14F9">
        <w:rPr>
          <w:sz w:val="14"/>
        </w:rPr>
        <w:t xml:space="preserve"> (Baert &amp; Booth, 2012, p. 15). One can then suppose that intellectuals were writing in ways that resonated with the public, connected emotionally with them, and could lead to positive uptake, diffusion and </w:t>
      </w:r>
      <w:r w:rsidRPr="0032303D">
        <w:rPr>
          <w:rStyle w:val="Emphasis"/>
          <w:highlight w:val="cyan"/>
        </w:rPr>
        <w:t>symbolic recognition</w:t>
      </w:r>
      <w:r w:rsidRPr="00DF14F9">
        <w:rPr>
          <w:sz w:val="14"/>
        </w:rPr>
        <w:t xml:space="preserve"> (Baert, 2015, pp.132–133). Among pro-movement publics, a positive emotional response was most likely to occur through narratives that honoured their suffering, aestheticized their tragedy, and maintained unconditional solidarity towards them. At least between 2012 and 2014, when a growing Jihadist discourse provided not only symbolic validation of armed resistance but also enabled its material actualisation, eliciting a positive emotional response from their publics meant that oppositionist intellectuals would have to continue to avoid critical interventions concerning the emergence of a Jihadist discourse. The implication here is not that this form of quietism about the movement’s developments was strategic or aimed at maximising an intellectual’s popularity and success. A more plausible explanation would be that it simply seemed like ‘the decent thing to do ‘, for at least two reasons. Firstly, Jihadist discourse was the only discourse out there which resonated with the revolutionaries’ need for defensive violence. Secondly, anti-Jihadist discourse had long been the turf of the regime and its intellectuals and reproducing it would jeopardise the intellectuals’ pro-revolution positioning. </w:t>
      </w:r>
      <w:r w:rsidRPr="00B174DA">
        <w:rPr>
          <w:sz w:val="14"/>
        </w:rPr>
        <w:t xml:space="preserve">Avoiding misalignment </w:t>
      </w:r>
      <w:r w:rsidRPr="00DF14F9">
        <w:rPr>
          <w:sz w:val="14"/>
        </w:rPr>
        <w:t xml:space="preserve">with the movement’s Islamist component </w:t>
      </w:r>
      <w:r w:rsidRPr="008E1BFD">
        <w:rPr>
          <w:rStyle w:val="StyleUnderline"/>
        </w:rPr>
        <w:t xml:space="preserve">reflects a tendency on the part of the intellectuals to </w:t>
      </w:r>
      <w:r w:rsidRPr="0032303D">
        <w:rPr>
          <w:rStyle w:val="Emphasis"/>
          <w:highlight w:val="cyan"/>
        </w:rPr>
        <w:t>defer judgement</w:t>
      </w:r>
      <w:r w:rsidRPr="0032303D">
        <w:rPr>
          <w:rStyle w:val="StyleUnderline"/>
          <w:highlight w:val="cyan"/>
        </w:rPr>
        <w:t xml:space="preserve"> and </w:t>
      </w:r>
      <w:r w:rsidRPr="0032303D">
        <w:rPr>
          <w:rStyle w:val="Emphasis"/>
          <w:highlight w:val="cyan"/>
        </w:rPr>
        <w:t>leadership</w:t>
      </w:r>
      <w:r w:rsidRPr="00696DF2">
        <w:rPr>
          <w:sz w:val="14"/>
        </w:rPr>
        <w:t xml:space="preserve"> to ‘the people’ </w:t>
      </w:r>
      <w:r w:rsidRPr="008E1BFD">
        <w:rPr>
          <w:rStyle w:val="StyleUnderline"/>
        </w:rPr>
        <w:t xml:space="preserve">as part of their self-positioning as </w:t>
      </w:r>
      <w:r w:rsidRPr="008E1BFD">
        <w:rPr>
          <w:rStyle w:val="Emphasis"/>
        </w:rPr>
        <w:t>embedded intellectuals</w:t>
      </w:r>
      <w:r w:rsidRPr="008E1BFD">
        <w:rPr>
          <w:rStyle w:val="StyleUnderline"/>
        </w:rPr>
        <w:t xml:space="preserve"> narrating collective trauma from within</w:t>
      </w:r>
      <w:r w:rsidRPr="00DF14F9">
        <w:rPr>
          <w:sz w:val="14"/>
        </w:rPr>
        <w:t>.</w:t>
      </w:r>
    </w:p>
    <w:p w14:paraId="5C6A1F3B" w14:textId="77777777" w:rsidR="003A4BAD" w:rsidRPr="00DF14F9" w:rsidRDefault="003A4BAD" w:rsidP="003A4BAD">
      <w:pPr>
        <w:rPr>
          <w:sz w:val="14"/>
        </w:rPr>
      </w:pPr>
      <w:r w:rsidRPr="00DF14F9">
        <w:rPr>
          <w:sz w:val="14"/>
        </w:rPr>
        <w:t xml:space="preserve">This positioning synergised with the emergence of a form of anti-intellectualist populism; intellectuals were blamed for the failures of the revolution. Populism in this context refers to a type of cultural fetishism of the masses rather than a political programme or approach. </w:t>
      </w:r>
      <w:r w:rsidRPr="008E1BFD">
        <w:rPr>
          <w:rStyle w:val="StyleUnderline"/>
        </w:rPr>
        <w:t xml:space="preserve">Rather than being </w:t>
      </w:r>
      <w:r w:rsidRPr="00B174DA">
        <w:rPr>
          <w:rStyle w:val="Emphasis"/>
        </w:rPr>
        <w:t>actively anti-establishment</w:t>
      </w:r>
      <w:r w:rsidRPr="00DF14F9">
        <w:rPr>
          <w:sz w:val="14"/>
        </w:rPr>
        <w:t xml:space="preserve">, </w:t>
      </w:r>
      <w:r w:rsidRPr="008E1BFD">
        <w:rPr>
          <w:rStyle w:val="StyleUnderline"/>
        </w:rPr>
        <w:t xml:space="preserve">it is more about </w:t>
      </w:r>
      <w:r w:rsidRPr="00B174DA">
        <w:rPr>
          <w:rStyle w:val="Emphasis"/>
        </w:rPr>
        <w:t>minimising disagreement</w:t>
      </w:r>
      <w:r w:rsidRPr="00DF14F9">
        <w:rPr>
          <w:sz w:val="14"/>
        </w:rPr>
        <w:t xml:space="preserve"> with the majority of the populace </w:t>
      </w:r>
      <w:r w:rsidRPr="008E1BFD">
        <w:rPr>
          <w:rStyle w:val="StyleUnderline"/>
        </w:rPr>
        <w:t xml:space="preserve">and </w:t>
      </w:r>
      <w:r w:rsidRPr="00B174DA">
        <w:rPr>
          <w:rStyle w:val="Emphasis"/>
        </w:rPr>
        <w:t>avoiding controversial matters</w:t>
      </w:r>
      <w:r w:rsidRPr="00DF14F9">
        <w:rPr>
          <w:sz w:val="14"/>
        </w:rPr>
        <w:t xml:space="preserve">. It entails a desire to appeal to ‘ordinary people,’ for instance by using simple language and popular cultural references. More problematically, </w:t>
      </w:r>
      <w:r w:rsidRPr="008E1BFD">
        <w:rPr>
          <w:rStyle w:val="StyleUnderline"/>
        </w:rPr>
        <w:t>it construes</w:t>
      </w:r>
      <w:r w:rsidRPr="00DF14F9">
        <w:rPr>
          <w:sz w:val="14"/>
        </w:rPr>
        <w:t xml:space="preserve"> ‘the people’ as </w:t>
      </w:r>
      <w:r w:rsidRPr="008E1BFD">
        <w:rPr>
          <w:rStyle w:val="StyleUnderline"/>
        </w:rPr>
        <w:t xml:space="preserve">a </w:t>
      </w:r>
      <w:r w:rsidRPr="00B174DA">
        <w:rPr>
          <w:rStyle w:val="Emphasis"/>
        </w:rPr>
        <w:t>monolithic</w:t>
      </w:r>
      <w:r w:rsidRPr="008E1BFD">
        <w:rPr>
          <w:rStyle w:val="StyleUnderline"/>
        </w:rPr>
        <w:t xml:space="preserve"> and </w:t>
      </w:r>
      <w:r w:rsidRPr="00B174DA">
        <w:rPr>
          <w:rStyle w:val="Emphasis"/>
        </w:rPr>
        <w:t>distinct</w:t>
      </w:r>
      <w:r w:rsidRPr="008E1BFD">
        <w:rPr>
          <w:rStyle w:val="StyleUnderline"/>
        </w:rPr>
        <w:t xml:space="preserve"> entity</w:t>
      </w:r>
      <w:r w:rsidRPr="00DF14F9">
        <w:rPr>
          <w:sz w:val="14"/>
        </w:rPr>
        <w:t xml:space="preserve">, </w:t>
      </w:r>
      <w:r w:rsidRPr="008E1BFD">
        <w:rPr>
          <w:rStyle w:val="StyleUnderline"/>
        </w:rPr>
        <w:t xml:space="preserve">attributes certain traits to it and tends to </w:t>
      </w:r>
      <w:r w:rsidRPr="00B174DA">
        <w:rPr>
          <w:rStyle w:val="Emphasis"/>
        </w:rPr>
        <w:t>support it uncritically</w:t>
      </w:r>
      <w:r w:rsidRPr="008E1BFD">
        <w:rPr>
          <w:rStyle w:val="StyleUnderline"/>
        </w:rPr>
        <w:t xml:space="preserve"> and </w:t>
      </w:r>
      <w:r w:rsidRPr="00B174DA">
        <w:rPr>
          <w:rStyle w:val="Emphasis"/>
        </w:rPr>
        <w:t>unconditionally</w:t>
      </w:r>
      <w:r w:rsidRPr="00DF14F9">
        <w:rPr>
          <w:sz w:val="14"/>
        </w:rPr>
        <w:t>.</w:t>
      </w:r>
    </w:p>
    <w:p w14:paraId="6E3CF0F9" w14:textId="77777777" w:rsidR="003A4BAD" w:rsidRPr="00DF14F9" w:rsidRDefault="003A4BAD" w:rsidP="003A4BAD">
      <w:pPr>
        <w:rPr>
          <w:sz w:val="14"/>
        </w:rPr>
      </w:pPr>
      <w:r w:rsidRPr="00DF14F9">
        <w:rPr>
          <w:sz w:val="14"/>
        </w:rPr>
        <w:lastRenderedPageBreak/>
        <w:t>This self-positioning was sometimes influenced by a narrative in which intellectuals were held responsible for the destruction caused by the failure of the revolution. The following excerpt from a letter addressed to Burhan Ghalioun summarises this narrative. After blaming intellectuals for the ‘destruction, killing and displacement’ which the revolution brought with it, the letter explains:</w:t>
      </w:r>
    </w:p>
    <w:p w14:paraId="32F578CB" w14:textId="77777777" w:rsidR="003A4BAD" w:rsidRPr="00DF14F9" w:rsidRDefault="003A4BAD" w:rsidP="003A4BAD">
      <w:pPr>
        <w:rPr>
          <w:sz w:val="14"/>
        </w:rPr>
      </w:pPr>
      <w:r w:rsidRPr="00DF14F9">
        <w:rPr>
          <w:sz w:val="14"/>
        </w:rPr>
        <w:t>At first, you [intellectuals] inspired hope and made us dream of a developed, modern, and secular Syria. People like you who have entered people’s hearts and minds using their refined personalities have motivated them to reject the regime. But the way I see it, it would have been better for all of us if things had remained the same. You did not understand the Syrian people and could not see how steeped they are in the ignorance of religiosity, blind intolerance, tribal and sectarian belongings, and by misreading the people, you brought the country and the people to the abyss (cited in Ghalioun, 2018a, b).</w:t>
      </w:r>
    </w:p>
    <w:p w14:paraId="0E27D2CC" w14:textId="77777777" w:rsidR="003A4BAD" w:rsidRPr="00DF14F9" w:rsidRDefault="003A4BAD" w:rsidP="003A4BAD">
      <w:pPr>
        <w:rPr>
          <w:sz w:val="14"/>
        </w:rPr>
      </w:pPr>
      <w:r w:rsidRPr="00DF14F9">
        <w:rPr>
          <w:sz w:val="14"/>
        </w:rPr>
        <w:t>It is worth noting that while such anti-intellectualism was evident in document analysis and frequently brought up in interviews, many of the participants in this study were critical about it, even when they critiqued other intellectuals, groups of intellectuals, or ‘Syrian intellectuals’ as such.</w:t>
      </w:r>
    </w:p>
    <w:p w14:paraId="28CEA7CA" w14:textId="77777777" w:rsidR="003A4BAD" w:rsidRPr="00DF14F9" w:rsidRDefault="003A4BAD" w:rsidP="003A4BAD">
      <w:pPr>
        <w:rPr>
          <w:sz w:val="14"/>
        </w:rPr>
      </w:pPr>
      <w:r w:rsidRPr="00DF14F9">
        <w:rPr>
          <w:sz w:val="14"/>
        </w:rPr>
        <w:t>A case in point is Yassin al-Haj Saleh who having voiced his disappointment with intellectuals on various occasions remained vigilant concerning blanket anti-intellectualism.</w:t>
      </w:r>
    </w:p>
    <w:p w14:paraId="1B07B565" w14:textId="77777777" w:rsidR="003A4BAD" w:rsidRPr="00DF14F9" w:rsidRDefault="003A4BAD" w:rsidP="003A4BAD">
      <w:pPr>
        <w:rPr>
          <w:sz w:val="14"/>
        </w:rPr>
      </w:pPr>
      <w:r w:rsidRPr="00DF14F9">
        <w:rPr>
          <w:sz w:val="14"/>
        </w:rPr>
        <w:t>I notice that there persists a populist discourse against intellectuals; one that is also exercised by some intellectuals. I find that very unfortunate… It may have always been present, but it wasn’t as visible nor was it as openly expressed as it is now after the revolution. This could be attributable to the emergence of social media which enabled large segments of society, hundreds of thousands, to enter into the field of public affairs. (personal communication, 2018)</w:t>
      </w:r>
    </w:p>
    <w:p w14:paraId="11C6A256" w14:textId="77777777" w:rsidR="003A4BAD" w:rsidRPr="00DF14F9" w:rsidRDefault="003A4BAD" w:rsidP="003A4BAD">
      <w:pPr>
        <w:rPr>
          <w:sz w:val="14"/>
        </w:rPr>
      </w:pPr>
      <w:r w:rsidRPr="00DF14F9">
        <w:rPr>
          <w:sz w:val="14"/>
        </w:rPr>
        <w:t>Some suggested that anti-intellectualism was entangled with Baathist rule and its problematic relationship to culture. Liwaa YazjiFootnote 18 (personal communication, 2018) explains that intellectualism has long been a delicate topic in the militarised society under Baath party rule. She suggests that a pretence of intellectualism and an appropriation of culture operated in tandem with a contempt for them as bourgeois constructs. A systematic trivialisation of intellectualism went hand in hand with its pretence, Yazji explains. As a secular party, the Baath wanted to monopolise culture. But as a rural marginalised minority, Assad’s Alawite sect nursed deep resentment towards intellectuals as traditionally urban middle-class. This resentment came from the knowledge that ‘they can never fully own it [culture]’ because, as Yazji suggests, ‘the deeper your knowledge, the more inevitable it will become that you will take a stance against the Baath party.’</w:t>
      </w:r>
    </w:p>
    <w:p w14:paraId="0C4E6B07" w14:textId="77777777" w:rsidR="003A4BAD" w:rsidRPr="00DF14F9" w:rsidRDefault="003A4BAD" w:rsidP="003A4BAD">
      <w:pPr>
        <w:rPr>
          <w:sz w:val="14"/>
        </w:rPr>
      </w:pPr>
      <w:r w:rsidRPr="00DF14F9">
        <w:rPr>
          <w:sz w:val="14"/>
        </w:rPr>
        <w:t>AzmehFootnote 19, distinguishes anti-intellectualism as a generalised sentiment from the construction of intellectuals as ‘traitors’. He contends that generalised animosity towards intellectualism is prevalent among intellectuals themselves. It manifested in an environment where ‘tanzeer’ or theorising became an offence and attempts at even the most slightly complex analysis or synthesis were dismissed as pretentious elitist performances. He contrasts these anti-intellectual sentiments among intellectuals with the public’s ‘largely positive views of culture and of intellectuals’ from whom they ‘wish to learn,’ and to whom they ‘have a thirst to listen, contrary to what the populist intellectuals claim’ (personal communication, 2018). He differentiates, however, between this type of intellectual anti-intellectualism and the construction of intellectuals as traitors which he explains as a natural ‘reaction to positions like those of AdonisFootnote 20 and to a past in which many intellectuals were accomplice to the regime, presented as progressive leftists but in effect no more than silent witnesses to its atrocities.’ It is the former type of anti-intellectual populism, Azmeh concludes, that weakened the influence of intellectual interventions concerning the movement and limited their reach and impact. As such, he adds, it was largely responsible for the absence of an intellectual leadership for the movement and a clear working programme beyond the general demand of bringing down the dictatorship initially put forth by the protestors. What was missing, he asserts, was a ‘compass or perhaps several compasses; … a multiplicity in which different currents might interact with each other and offer a sense of deliberated direction.’ He contends that anti-intellectualism’s prevalence is highest within a circle of intellectuals whom the regime had co-opted but who later sided with the revolution. ‘They were part of an intellectual body which the regime patronaged to some extent, regularly persecuting radical voices whenever they emerged from it’ (personal communication, 2018). The implication is that intellectuals’ anti-intellectualism was often an act of retroactive atonement for past guilt; a rejection of an identity now deemed complicit with the regime.</w:t>
      </w:r>
    </w:p>
    <w:p w14:paraId="376C9E58" w14:textId="77777777" w:rsidR="003A4BAD" w:rsidRPr="00DF14F9" w:rsidRDefault="003A4BAD" w:rsidP="003A4BAD">
      <w:pPr>
        <w:rPr>
          <w:sz w:val="14"/>
        </w:rPr>
      </w:pPr>
      <w:r w:rsidRPr="00DF14F9">
        <w:rPr>
          <w:sz w:val="14"/>
        </w:rPr>
        <w:t>Indeed, as some participants observed, anti-intellectualism transposed past culturalist critique of Syrian society or Arab culture into its opposite: a type of fetishism of the masses. Sulafa HijaziFootnote 21 describes how after the revolution, ‘elitist ideas became unethical and everything popular became the new elite.’ (personal communication, 2018) Similarly, Salam KawakibiFootnote 22 suggested that ‘Syrian intellectuals went straight from elitism to populism’ and instead of playing a meaningful role in the popular movement of 2011, ‘they started to transform their discourse from a complicated esoteric one to a populist one’ which is ‘inflammatory, oversimplistic, and nebulous’. (personal communication, 2018).</w:t>
      </w:r>
    </w:p>
    <w:p w14:paraId="5D0375A7" w14:textId="77777777" w:rsidR="003A4BAD" w:rsidRPr="00DF14F9" w:rsidRDefault="003A4BAD" w:rsidP="003A4BAD">
      <w:pPr>
        <w:rPr>
          <w:sz w:val="14"/>
        </w:rPr>
      </w:pPr>
      <w:r w:rsidRPr="00DF14F9">
        <w:rPr>
          <w:sz w:val="14"/>
        </w:rPr>
        <w:t>Samira MoubayedFootnote 23 speaks critically of populism among intellectuals pointing that it is mostly noticeable ‘among older intellectuals, especially those who were imprisoned for a long time.’ She attributes it to a dependence on and vital connection with the masses: intellectuals have become so committed to protecting this relationship that they always side with and are always influenced by the tendencies of the masses no matter what course they might take ‘even if it was in the wrong direction.’ Moubayed attributes this inclination to ‘follow’ rather than lead to an ‘organic relationship with the masses which makes the intellectual’s very existence dependent on it.’ Moubayed suggests that their concern is that ‘If they disagreed with the popular opinion, they might lose some of their popularity which is very important to them. Thus, they somewhat internalise popular views and are influenced by the street.’ (personal communication, 2018)</w:t>
      </w:r>
    </w:p>
    <w:p w14:paraId="68C55FC8" w14:textId="77777777" w:rsidR="003A4BAD" w:rsidRPr="00DF14F9" w:rsidRDefault="003A4BAD" w:rsidP="003A4BAD">
      <w:pPr>
        <w:rPr>
          <w:sz w:val="14"/>
        </w:rPr>
      </w:pPr>
      <w:r w:rsidRPr="00DF14F9">
        <w:rPr>
          <w:sz w:val="14"/>
        </w:rPr>
        <w:t>Conclusion</w:t>
      </w:r>
    </w:p>
    <w:p w14:paraId="76F86CDF" w14:textId="77777777" w:rsidR="003A4BAD" w:rsidRPr="00DF14F9" w:rsidRDefault="003A4BAD" w:rsidP="003A4BAD">
      <w:pPr>
        <w:rPr>
          <w:sz w:val="14"/>
        </w:rPr>
      </w:pPr>
      <w:r w:rsidRPr="00DF14F9">
        <w:rPr>
          <w:sz w:val="14"/>
        </w:rPr>
        <w:t xml:space="preserve">This paper has argued that after the 2011 revolution, particularly after its violent turn and first wave of exile, </w:t>
      </w:r>
      <w:r w:rsidRPr="008E1BFD">
        <w:rPr>
          <w:rStyle w:val="StyleUnderline"/>
        </w:rPr>
        <w:t xml:space="preserve">the leadership role of intellectuals was </w:t>
      </w:r>
      <w:r w:rsidRPr="00B174DA">
        <w:rPr>
          <w:rStyle w:val="Emphasis"/>
        </w:rPr>
        <w:t>seriously questioned</w:t>
      </w:r>
      <w:r w:rsidRPr="00DF14F9">
        <w:rPr>
          <w:sz w:val="14"/>
        </w:rPr>
        <w:t xml:space="preserve"> by both intellectuals and their publics. </w:t>
      </w:r>
      <w:r w:rsidRPr="008E1BFD">
        <w:rPr>
          <w:rStyle w:val="StyleUnderline"/>
        </w:rPr>
        <w:t xml:space="preserve">Trauma narration took </w:t>
      </w:r>
      <w:r w:rsidRPr="00B174DA">
        <w:rPr>
          <w:rStyle w:val="Emphasis"/>
        </w:rPr>
        <w:t>centre stage</w:t>
      </w:r>
      <w:r w:rsidRPr="00DF14F9">
        <w:rPr>
          <w:sz w:val="14"/>
        </w:rPr>
        <w:t xml:space="preserve">, </w:t>
      </w:r>
      <w:r w:rsidRPr="008E1BFD">
        <w:rPr>
          <w:rStyle w:val="StyleUnderline"/>
        </w:rPr>
        <w:t xml:space="preserve">fostering an ideal of </w:t>
      </w:r>
      <w:r w:rsidRPr="0032303D">
        <w:rPr>
          <w:rStyle w:val="Emphasis"/>
          <w:highlight w:val="cyan"/>
        </w:rPr>
        <w:t>radical epistemic egalitarianism</w:t>
      </w:r>
      <w:r w:rsidRPr="008E1BFD">
        <w:rPr>
          <w:rStyle w:val="StyleUnderline"/>
        </w:rPr>
        <w:t xml:space="preserve"> and </w:t>
      </w:r>
      <w:r w:rsidRPr="00B174DA">
        <w:rPr>
          <w:rStyle w:val="Emphasis"/>
        </w:rPr>
        <w:t>embeddedness</w:t>
      </w:r>
      <w:r w:rsidRPr="00DF14F9">
        <w:rPr>
          <w:sz w:val="14"/>
        </w:rPr>
        <w:t xml:space="preserve"> within society. This resulted in two complications. At the cultural-epistemic level, </w:t>
      </w:r>
      <w:r w:rsidRPr="008E1BFD">
        <w:rPr>
          <w:rStyle w:val="StyleUnderline"/>
        </w:rPr>
        <w:t xml:space="preserve">it </w:t>
      </w:r>
      <w:r w:rsidRPr="0032303D">
        <w:rPr>
          <w:rStyle w:val="Emphasis"/>
          <w:highlight w:val="cyan"/>
        </w:rPr>
        <w:t>softened</w:t>
      </w:r>
      <w:r w:rsidRPr="008E1BFD">
        <w:rPr>
          <w:rStyle w:val="StyleUnderline"/>
        </w:rPr>
        <w:t xml:space="preserve"> the nature of intellectual </w:t>
      </w:r>
      <w:r w:rsidRPr="0032303D">
        <w:rPr>
          <w:rStyle w:val="StyleUnderline"/>
          <w:highlight w:val="cyan"/>
        </w:rPr>
        <w:t>interventions</w:t>
      </w:r>
      <w:r w:rsidRPr="00DF14F9">
        <w:rPr>
          <w:sz w:val="14"/>
        </w:rPr>
        <w:t xml:space="preserve">, </w:t>
      </w:r>
      <w:r w:rsidRPr="0032303D">
        <w:rPr>
          <w:rStyle w:val="Emphasis"/>
          <w:highlight w:val="cyan"/>
        </w:rPr>
        <w:t>undermining</w:t>
      </w:r>
      <w:r w:rsidRPr="0032303D">
        <w:rPr>
          <w:rStyle w:val="StyleUnderline"/>
          <w:highlight w:val="cyan"/>
        </w:rPr>
        <w:t xml:space="preserve"> their</w:t>
      </w:r>
      <w:r w:rsidRPr="008E1BFD">
        <w:rPr>
          <w:rStyle w:val="StyleUnderline"/>
        </w:rPr>
        <w:t xml:space="preserve"> ideational </w:t>
      </w:r>
      <w:r w:rsidRPr="0032303D">
        <w:rPr>
          <w:rStyle w:val="StyleUnderline"/>
          <w:highlight w:val="cyan"/>
        </w:rPr>
        <w:t>influence</w:t>
      </w:r>
      <w:r w:rsidRPr="008E1BFD">
        <w:rPr>
          <w:rStyle w:val="StyleUnderline"/>
        </w:rPr>
        <w:t xml:space="preserve"> upon domestic publics </w:t>
      </w:r>
      <w:r w:rsidRPr="0032303D">
        <w:rPr>
          <w:rStyle w:val="StyleUnderline"/>
          <w:highlight w:val="cyan"/>
        </w:rPr>
        <w:t xml:space="preserve">and </w:t>
      </w:r>
      <w:r w:rsidRPr="0032303D">
        <w:rPr>
          <w:rStyle w:val="Emphasis"/>
          <w:highlight w:val="cyan"/>
        </w:rPr>
        <w:t>weakening</w:t>
      </w:r>
      <w:r w:rsidRPr="0032303D">
        <w:rPr>
          <w:rStyle w:val="StyleUnderline"/>
          <w:highlight w:val="cyan"/>
        </w:rPr>
        <w:t xml:space="preserve"> their critical role within the movement</w:t>
      </w:r>
      <w:r w:rsidRPr="0032303D">
        <w:rPr>
          <w:sz w:val="14"/>
          <w:highlight w:val="cyan"/>
        </w:rPr>
        <w:t>.</w:t>
      </w:r>
      <w:r w:rsidRPr="00DF14F9">
        <w:rPr>
          <w:sz w:val="14"/>
        </w:rPr>
        <w:t xml:space="preserve"> At the structural-political level, </w:t>
      </w:r>
      <w:r w:rsidRPr="008E1BFD">
        <w:rPr>
          <w:rStyle w:val="StyleUnderline"/>
        </w:rPr>
        <w:t>the focus</w:t>
      </w:r>
      <w:r w:rsidRPr="00DF14F9">
        <w:rPr>
          <w:sz w:val="14"/>
        </w:rPr>
        <w:t xml:space="preserve"> on trauma narration </w:t>
      </w:r>
      <w:r w:rsidRPr="008E1BFD">
        <w:rPr>
          <w:rStyle w:val="StyleUnderline"/>
        </w:rPr>
        <w:t xml:space="preserve">came at the expense of </w:t>
      </w:r>
      <w:r w:rsidRPr="00B174DA">
        <w:rPr>
          <w:rStyle w:val="Emphasis"/>
        </w:rPr>
        <w:t>political praxis</w:t>
      </w:r>
      <w:r w:rsidRPr="008E1BFD">
        <w:rPr>
          <w:rStyle w:val="StyleUnderline"/>
        </w:rPr>
        <w:t xml:space="preserve"> and were congruent with a </w:t>
      </w:r>
      <w:r w:rsidRPr="00B174DA">
        <w:rPr>
          <w:rStyle w:val="Emphasis"/>
        </w:rPr>
        <w:t>general avoidance</w:t>
      </w:r>
      <w:r w:rsidRPr="008E1BFD">
        <w:rPr>
          <w:rStyle w:val="StyleUnderline"/>
        </w:rPr>
        <w:t xml:space="preserve"> of political participation</w:t>
      </w:r>
      <w:r w:rsidRPr="00DF14F9">
        <w:rPr>
          <w:sz w:val="14"/>
        </w:rPr>
        <w:t xml:space="preserve"> in the organisations that emerged from the movement.</w:t>
      </w:r>
    </w:p>
    <w:p w14:paraId="33759276" w14:textId="77777777" w:rsidR="003A4BAD" w:rsidRPr="00DF14F9" w:rsidRDefault="003A4BAD" w:rsidP="003A4BAD">
      <w:pPr>
        <w:rPr>
          <w:sz w:val="14"/>
        </w:rPr>
      </w:pPr>
      <w:r w:rsidRPr="00DF14F9">
        <w:rPr>
          <w:sz w:val="14"/>
        </w:rPr>
        <w:lastRenderedPageBreak/>
        <w:t xml:space="preserve">Drawing on </w:t>
      </w:r>
      <w:r w:rsidRPr="008E1BFD">
        <w:rPr>
          <w:rStyle w:val="StyleUnderline"/>
        </w:rPr>
        <w:t xml:space="preserve">the notion of the </w:t>
      </w:r>
      <w:r w:rsidRPr="00B174DA">
        <w:rPr>
          <w:rStyle w:val="Emphasis"/>
        </w:rPr>
        <w:t>embedded intellectual</w:t>
      </w:r>
      <w:r w:rsidRPr="00DF14F9">
        <w:rPr>
          <w:sz w:val="14"/>
        </w:rPr>
        <w:t xml:space="preserve"> (Baert &amp; Shipman, 2013), we have described how </w:t>
      </w:r>
      <w:r w:rsidRPr="008E1BFD">
        <w:rPr>
          <w:rStyle w:val="StyleUnderline"/>
        </w:rPr>
        <w:t xml:space="preserve">an </w:t>
      </w:r>
      <w:r w:rsidRPr="00B174DA">
        <w:rPr>
          <w:rStyle w:val="Emphasis"/>
        </w:rPr>
        <w:t>extreme</w:t>
      </w:r>
      <w:r w:rsidRPr="008E1BFD">
        <w:rPr>
          <w:rStyle w:val="StyleUnderline"/>
        </w:rPr>
        <w:t xml:space="preserve"> version of this positionality has resulted in a focus on trauma work</w:t>
      </w:r>
      <w:r w:rsidRPr="00DF14F9">
        <w:rPr>
          <w:sz w:val="14"/>
        </w:rPr>
        <w:t xml:space="preserve">, </w:t>
      </w:r>
      <w:r w:rsidRPr="008E1BFD">
        <w:rPr>
          <w:rStyle w:val="StyleUnderline"/>
        </w:rPr>
        <w:t>advocacy</w:t>
      </w:r>
      <w:r w:rsidRPr="00DF14F9">
        <w:rPr>
          <w:sz w:val="14"/>
        </w:rPr>
        <w:t xml:space="preserve">, </w:t>
      </w:r>
      <w:r w:rsidRPr="008E1BFD">
        <w:rPr>
          <w:rStyle w:val="StyleUnderline"/>
        </w:rPr>
        <w:t xml:space="preserve">and mourning at the </w:t>
      </w:r>
      <w:r w:rsidRPr="00B174DA">
        <w:rPr>
          <w:rStyle w:val="Emphasis"/>
        </w:rPr>
        <w:t>expense</w:t>
      </w:r>
      <w:r w:rsidRPr="008E1BFD">
        <w:rPr>
          <w:rStyle w:val="StyleUnderline"/>
        </w:rPr>
        <w:t xml:space="preserve"> of interventions with revolutionary ideas or visionary political analyses</w:t>
      </w:r>
      <w:r w:rsidRPr="00DF14F9">
        <w:rPr>
          <w:sz w:val="14"/>
        </w:rPr>
        <w:t xml:space="preserve">. Indeed, intellectual positioning can fundamentally be impacted by the process of cultural trauma construction where the intellectual’s identity is primarily shaped by shared suffering and by identification with victims. </w:t>
      </w:r>
      <w:r w:rsidRPr="0032303D">
        <w:rPr>
          <w:rStyle w:val="StyleUnderline"/>
          <w:highlight w:val="cyan"/>
        </w:rPr>
        <w:t xml:space="preserve">Such identification </w:t>
      </w:r>
      <w:r w:rsidRPr="0032303D">
        <w:rPr>
          <w:rStyle w:val="Emphasis"/>
          <w:highlight w:val="cyan"/>
        </w:rPr>
        <w:t>steers intellectuals away</w:t>
      </w:r>
      <w:r w:rsidRPr="008E1BFD">
        <w:rPr>
          <w:rStyle w:val="StyleUnderline"/>
        </w:rPr>
        <w:t xml:space="preserve"> from previously understood</w:t>
      </w:r>
      <w:r w:rsidRPr="00DF14F9">
        <w:rPr>
          <w:sz w:val="14"/>
        </w:rPr>
        <w:t xml:space="preserve"> critical or educational </w:t>
      </w:r>
      <w:r w:rsidRPr="008E1BFD">
        <w:rPr>
          <w:rStyle w:val="StyleUnderline"/>
        </w:rPr>
        <w:t xml:space="preserve">interventions </w:t>
      </w:r>
      <w:r w:rsidRPr="0032303D">
        <w:rPr>
          <w:rStyle w:val="StyleUnderline"/>
          <w:highlight w:val="cyan"/>
        </w:rPr>
        <w:t xml:space="preserve">and </w:t>
      </w:r>
      <w:r w:rsidRPr="0032303D">
        <w:rPr>
          <w:rStyle w:val="Emphasis"/>
          <w:highlight w:val="cyan"/>
        </w:rPr>
        <w:t>distracts</w:t>
      </w:r>
      <w:r w:rsidRPr="0032303D">
        <w:rPr>
          <w:rStyle w:val="StyleUnderline"/>
          <w:highlight w:val="cyan"/>
        </w:rPr>
        <w:t xml:space="preserve"> them</w:t>
      </w:r>
      <w:r w:rsidRPr="008E1BFD">
        <w:rPr>
          <w:rStyle w:val="StyleUnderline"/>
        </w:rPr>
        <w:t xml:space="preserve"> from the critical roles of political thought </w:t>
      </w:r>
      <w:r w:rsidRPr="0032303D">
        <w:rPr>
          <w:rStyle w:val="StyleUnderline"/>
          <w:highlight w:val="cyan"/>
        </w:rPr>
        <w:t>and</w:t>
      </w:r>
      <w:r w:rsidRPr="008E1BFD">
        <w:rPr>
          <w:rStyle w:val="StyleUnderline"/>
        </w:rPr>
        <w:t xml:space="preserve"> political organising</w:t>
      </w:r>
      <w:r w:rsidRPr="00DF14F9">
        <w:rPr>
          <w:sz w:val="14"/>
        </w:rPr>
        <w:t xml:space="preserve">. By </w:t>
      </w:r>
      <w:r w:rsidRPr="00B174DA">
        <w:rPr>
          <w:rStyle w:val="Emphasis"/>
        </w:rPr>
        <w:t>over-emphasising</w:t>
      </w:r>
      <w:r w:rsidRPr="00DF14F9">
        <w:rPr>
          <w:sz w:val="14"/>
        </w:rPr>
        <w:t xml:space="preserve"> their </w:t>
      </w:r>
      <w:r w:rsidRPr="008E1BFD">
        <w:rPr>
          <w:rStyle w:val="StyleUnderline"/>
        </w:rPr>
        <w:t>embeddedness within the masses and denying distinctions</w:t>
      </w:r>
      <w:r w:rsidRPr="00DF14F9">
        <w:rPr>
          <w:sz w:val="14"/>
        </w:rPr>
        <w:t xml:space="preserve"> between the two, advocacy and trauma work </w:t>
      </w:r>
      <w:r w:rsidRPr="008E1BFD">
        <w:rPr>
          <w:rStyle w:val="StyleUnderline"/>
        </w:rPr>
        <w:t xml:space="preserve">tend to </w:t>
      </w:r>
      <w:r w:rsidRPr="00B174DA">
        <w:rPr>
          <w:rStyle w:val="Emphasis"/>
        </w:rPr>
        <w:t>obscure</w:t>
      </w:r>
      <w:r w:rsidRPr="008E1BFD">
        <w:rPr>
          <w:rStyle w:val="StyleUnderline"/>
        </w:rPr>
        <w:t xml:space="preserve"> any leadership or critical responsibilities that intellectuals were once thought to bear</w:t>
      </w:r>
      <w:r w:rsidRPr="00DF14F9">
        <w:rPr>
          <w:sz w:val="14"/>
        </w:rPr>
        <w:t>.</w:t>
      </w:r>
    </w:p>
    <w:p w14:paraId="40807EA0" w14:textId="77777777" w:rsidR="003A4BAD" w:rsidRPr="00DF14F9" w:rsidRDefault="003A4BAD" w:rsidP="003A4BAD">
      <w:pPr>
        <w:rPr>
          <w:sz w:val="14"/>
        </w:rPr>
      </w:pPr>
      <w:r w:rsidRPr="00DF14F9">
        <w:rPr>
          <w:sz w:val="14"/>
        </w:rPr>
        <w:t xml:space="preserve">In the case of Syria, </w:t>
      </w:r>
      <w:r w:rsidRPr="008E1BFD">
        <w:rPr>
          <w:rStyle w:val="StyleUnderline"/>
        </w:rPr>
        <w:t xml:space="preserve">weakened discursive influence </w:t>
      </w:r>
      <w:r w:rsidRPr="0032303D">
        <w:rPr>
          <w:rStyle w:val="StyleUnderline"/>
          <w:highlight w:val="cyan"/>
        </w:rPr>
        <w:t>manifested in interventions which were</w:t>
      </w:r>
      <w:r w:rsidRPr="008E1BFD">
        <w:rPr>
          <w:rStyle w:val="StyleUnderline"/>
        </w:rPr>
        <w:t xml:space="preserve"> </w:t>
      </w:r>
      <w:r w:rsidRPr="00B174DA">
        <w:rPr>
          <w:rStyle w:val="Emphasis"/>
        </w:rPr>
        <w:t xml:space="preserve">politically </w:t>
      </w:r>
      <w:r w:rsidRPr="0032303D">
        <w:rPr>
          <w:rStyle w:val="Emphasis"/>
          <w:highlight w:val="cyan"/>
        </w:rPr>
        <w:t>hollow</w:t>
      </w:r>
      <w:r w:rsidRPr="00DF14F9">
        <w:rPr>
          <w:sz w:val="14"/>
        </w:rPr>
        <w:t xml:space="preserve">, </w:t>
      </w:r>
      <w:r w:rsidRPr="00B174DA">
        <w:rPr>
          <w:rStyle w:val="Emphasis"/>
        </w:rPr>
        <w:t xml:space="preserve">critically </w:t>
      </w:r>
      <w:r w:rsidRPr="0032303D">
        <w:rPr>
          <w:rStyle w:val="Emphasis"/>
          <w:highlight w:val="cyan"/>
        </w:rPr>
        <w:t>hesitant</w:t>
      </w:r>
      <w:r w:rsidRPr="00DF14F9">
        <w:rPr>
          <w:sz w:val="14"/>
        </w:rPr>
        <w:t xml:space="preserve">, </w:t>
      </w:r>
      <w:r w:rsidRPr="00B174DA">
        <w:rPr>
          <w:rStyle w:val="Emphasis"/>
        </w:rPr>
        <w:t xml:space="preserve">intellectually </w:t>
      </w:r>
      <w:r w:rsidRPr="0032303D">
        <w:rPr>
          <w:rStyle w:val="Emphasis"/>
          <w:highlight w:val="cyan"/>
        </w:rPr>
        <w:t>stale</w:t>
      </w:r>
      <w:r w:rsidRPr="0032303D">
        <w:rPr>
          <w:rStyle w:val="StyleUnderline"/>
          <w:highlight w:val="cyan"/>
        </w:rPr>
        <w:t xml:space="preserve"> or</w:t>
      </w:r>
      <w:r w:rsidRPr="008E1BFD">
        <w:rPr>
          <w:rStyle w:val="StyleUnderline"/>
        </w:rPr>
        <w:t xml:space="preserve"> </w:t>
      </w:r>
      <w:r w:rsidRPr="00B174DA">
        <w:rPr>
          <w:rStyle w:val="Emphasis"/>
        </w:rPr>
        <w:t xml:space="preserve">socially </w:t>
      </w:r>
      <w:r w:rsidRPr="0032303D">
        <w:rPr>
          <w:rStyle w:val="Emphasis"/>
          <w:highlight w:val="cyan"/>
        </w:rPr>
        <w:t>appeasing</w:t>
      </w:r>
      <w:r w:rsidRPr="00DF14F9">
        <w:rPr>
          <w:sz w:val="14"/>
        </w:rPr>
        <w:t xml:space="preserve">; </w:t>
      </w:r>
      <w:r w:rsidRPr="0032303D">
        <w:rPr>
          <w:rStyle w:val="StyleUnderline"/>
          <w:highlight w:val="cyan"/>
        </w:rPr>
        <w:t>these</w:t>
      </w:r>
      <w:r w:rsidRPr="008E1BFD">
        <w:rPr>
          <w:rStyle w:val="StyleUnderline"/>
        </w:rPr>
        <w:t xml:space="preserve"> interventions </w:t>
      </w:r>
      <w:r w:rsidRPr="0032303D">
        <w:rPr>
          <w:rStyle w:val="Emphasis"/>
          <w:highlight w:val="cyan"/>
        </w:rPr>
        <w:t>failed to guide</w:t>
      </w:r>
      <w:r w:rsidRPr="00B174DA">
        <w:rPr>
          <w:rStyle w:val="Emphasis"/>
        </w:rPr>
        <w:t xml:space="preserve"> the movement</w:t>
      </w:r>
      <w:r w:rsidRPr="00DF14F9">
        <w:rPr>
          <w:sz w:val="14"/>
        </w:rPr>
        <w:t xml:space="preserve">, </w:t>
      </w:r>
      <w:r w:rsidRPr="0032303D">
        <w:rPr>
          <w:rStyle w:val="Emphasis"/>
          <w:highlight w:val="cyan"/>
        </w:rPr>
        <w:t>inspire</w:t>
      </w:r>
      <w:r w:rsidRPr="00B174DA">
        <w:rPr>
          <w:rStyle w:val="Emphasis"/>
        </w:rPr>
        <w:t xml:space="preserve"> publics</w:t>
      </w:r>
      <w:r w:rsidRPr="008E1BFD">
        <w:rPr>
          <w:rStyle w:val="StyleUnderline"/>
        </w:rPr>
        <w:t xml:space="preserve"> </w:t>
      </w:r>
      <w:r w:rsidRPr="0032303D">
        <w:rPr>
          <w:rStyle w:val="StyleUnderline"/>
          <w:highlight w:val="cyan"/>
        </w:rPr>
        <w:t xml:space="preserve">or </w:t>
      </w:r>
      <w:r w:rsidRPr="0032303D">
        <w:rPr>
          <w:rStyle w:val="Emphasis"/>
          <w:highlight w:val="cyan"/>
        </w:rPr>
        <w:t>propose</w:t>
      </w:r>
      <w:r w:rsidRPr="00B174DA">
        <w:rPr>
          <w:rStyle w:val="Emphasis"/>
        </w:rPr>
        <w:t xml:space="preserve"> post-revolutionary </w:t>
      </w:r>
      <w:r w:rsidRPr="0032303D">
        <w:rPr>
          <w:rStyle w:val="Emphasis"/>
          <w:highlight w:val="cyan"/>
        </w:rPr>
        <w:t>alternatives</w:t>
      </w:r>
      <w:r w:rsidRPr="0032303D">
        <w:rPr>
          <w:rStyle w:val="StyleUnderline"/>
          <w:highlight w:val="cyan"/>
        </w:rPr>
        <w:t xml:space="preserve"> when the need</w:t>
      </w:r>
      <w:r w:rsidRPr="008E1BFD">
        <w:rPr>
          <w:rStyle w:val="StyleUnderline"/>
        </w:rPr>
        <w:t xml:space="preserve"> for them </w:t>
      </w:r>
      <w:r w:rsidRPr="0032303D">
        <w:rPr>
          <w:rStyle w:val="StyleUnderline"/>
          <w:highlight w:val="cyan"/>
        </w:rPr>
        <w:t xml:space="preserve">was </w:t>
      </w:r>
      <w:r w:rsidRPr="0032303D">
        <w:rPr>
          <w:rStyle w:val="Emphasis"/>
          <w:highlight w:val="cyan"/>
        </w:rPr>
        <w:t>most critical</w:t>
      </w:r>
      <w:r w:rsidRPr="0032303D">
        <w:rPr>
          <w:sz w:val="14"/>
          <w:highlight w:val="cyan"/>
        </w:rPr>
        <w:t>.</w:t>
      </w:r>
      <w:r w:rsidRPr="00DF14F9">
        <w:rPr>
          <w:sz w:val="14"/>
        </w:rPr>
        <w:t xml:space="preserve"> Abstinence from institutional politics was reflected in the weak representation of intellectuals in the political organisations that emerged from the movement. Despite insistence on the importance of ending Syria’s ‘politicide’ and enabling the resurrection of free political life in Syria, </w:t>
      </w:r>
      <w:r w:rsidRPr="0032303D">
        <w:rPr>
          <w:rStyle w:val="StyleUnderline"/>
          <w:highlight w:val="cyan"/>
        </w:rPr>
        <w:t>intellectuals</w:t>
      </w:r>
      <w:r w:rsidRPr="00DF14F9">
        <w:rPr>
          <w:rStyle w:val="StyleUnderline"/>
        </w:rPr>
        <w:t xml:space="preserve"> </w:t>
      </w:r>
      <w:r w:rsidRPr="00B174DA">
        <w:rPr>
          <w:rStyle w:val="Emphasis"/>
        </w:rPr>
        <w:t>explicitly problematised</w:t>
      </w:r>
      <w:r w:rsidRPr="00DF14F9">
        <w:rPr>
          <w:rStyle w:val="StyleUnderline"/>
        </w:rPr>
        <w:t xml:space="preserve"> and </w:t>
      </w:r>
      <w:r w:rsidRPr="0032303D">
        <w:rPr>
          <w:rStyle w:val="Emphasis"/>
          <w:highlight w:val="cyan"/>
        </w:rPr>
        <w:t>refrained</w:t>
      </w:r>
      <w:r w:rsidRPr="0032303D">
        <w:rPr>
          <w:rStyle w:val="StyleUnderline"/>
          <w:highlight w:val="cyan"/>
        </w:rPr>
        <w:t xml:space="preserve"> from participation in</w:t>
      </w:r>
      <w:r w:rsidRPr="00DF14F9">
        <w:rPr>
          <w:rStyle w:val="StyleUnderline"/>
        </w:rPr>
        <w:t xml:space="preserve"> the movement’s </w:t>
      </w:r>
      <w:r w:rsidRPr="0032303D">
        <w:rPr>
          <w:rStyle w:val="Emphasis"/>
          <w:highlight w:val="cyan"/>
        </w:rPr>
        <w:t>institutions</w:t>
      </w:r>
      <w:r w:rsidRPr="0032303D">
        <w:rPr>
          <w:rStyle w:val="StyleUnderline"/>
          <w:highlight w:val="cyan"/>
        </w:rPr>
        <w:t xml:space="preserve"> or</w:t>
      </w:r>
      <w:r w:rsidRPr="00DF14F9">
        <w:rPr>
          <w:rStyle w:val="StyleUnderline"/>
        </w:rPr>
        <w:t xml:space="preserve"> what they critically referred to as</w:t>
      </w:r>
      <w:r w:rsidRPr="00DF14F9">
        <w:rPr>
          <w:sz w:val="14"/>
        </w:rPr>
        <w:t xml:space="preserve"> ‘</w:t>
      </w:r>
      <w:r w:rsidRPr="0032303D">
        <w:rPr>
          <w:rStyle w:val="Emphasis"/>
          <w:highlight w:val="cyan"/>
        </w:rPr>
        <w:t>professional politics</w:t>
      </w:r>
      <w:r w:rsidRPr="0032303D">
        <w:rPr>
          <w:sz w:val="14"/>
          <w:highlight w:val="cyan"/>
        </w:rPr>
        <w:t>’</w:t>
      </w:r>
      <w:r w:rsidRPr="00DF14F9">
        <w:rPr>
          <w:sz w:val="14"/>
        </w:rPr>
        <w:t xml:space="preserve">. It is difficult to work out whether such avoidance was caused primarily by the focus on trauma narration and overidentification with ‘the people’ or whether it resulted from it. What is clear, however, is that both are congruent and entangled with each other. For example, we have argued that refusing to perform a leadership role was influenced by a perception of an anti-leadership ethos amongst their movement publics. </w:t>
      </w:r>
      <w:r w:rsidRPr="00DF14F9">
        <w:rPr>
          <w:rStyle w:val="StyleUnderline"/>
        </w:rPr>
        <w:t xml:space="preserve">The position of </w:t>
      </w:r>
      <w:r w:rsidRPr="00B174DA">
        <w:rPr>
          <w:rStyle w:val="Emphasis"/>
        </w:rPr>
        <w:t>uncritical solidarity from below</w:t>
      </w:r>
      <w:r w:rsidRPr="00DF14F9">
        <w:rPr>
          <w:rStyle w:val="StyleUnderline"/>
        </w:rPr>
        <w:t xml:space="preserve"> and its resulting interventions were</w:t>
      </w:r>
      <w:r w:rsidRPr="00DF14F9">
        <w:rPr>
          <w:sz w:val="14"/>
        </w:rPr>
        <w:t xml:space="preserve"> best </w:t>
      </w:r>
      <w:r w:rsidRPr="00B174DA">
        <w:rPr>
          <w:rStyle w:val="Emphasis"/>
        </w:rPr>
        <w:t>aligned</w:t>
      </w:r>
      <w:r w:rsidRPr="00DF14F9">
        <w:rPr>
          <w:rStyle w:val="StyleUnderline"/>
        </w:rPr>
        <w:t xml:space="preserve"> with this critical stance</w:t>
      </w:r>
      <w:r w:rsidRPr="00DF14F9">
        <w:rPr>
          <w:sz w:val="14"/>
        </w:rPr>
        <w:t xml:space="preserve"> towards the idea of leadership and therefore denunciation of leadership can be seen as both a cause and a symptom of the embedded positionality.</w:t>
      </w:r>
    </w:p>
    <w:p w14:paraId="1C869E16" w14:textId="77777777" w:rsidR="003A4BAD" w:rsidRPr="00C9281B" w:rsidRDefault="003A4BAD" w:rsidP="003A4BAD">
      <w:pPr>
        <w:rPr>
          <w:sz w:val="14"/>
        </w:rPr>
      </w:pPr>
      <w:r w:rsidRPr="00DF14F9">
        <w:rPr>
          <w:sz w:val="14"/>
        </w:rPr>
        <w:t xml:space="preserve">It is paradoxical that </w:t>
      </w:r>
      <w:r w:rsidRPr="00DF14F9">
        <w:rPr>
          <w:rStyle w:val="StyleUnderline"/>
        </w:rPr>
        <w:t xml:space="preserve">the embedded position is premised on the idea of </w:t>
      </w:r>
      <w:r w:rsidRPr="00B174DA">
        <w:rPr>
          <w:rStyle w:val="Emphasis"/>
        </w:rPr>
        <w:t>interdependency</w:t>
      </w:r>
      <w:r w:rsidRPr="00DF14F9">
        <w:rPr>
          <w:rStyle w:val="StyleUnderline"/>
        </w:rPr>
        <w:t xml:space="preserve"> between theory and praxis whereby the intellectual is in </w:t>
      </w:r>
      <w:r w:rsidRPr="00B174DA">
        <w:rPr>
          <w:rStyle w:val="Emphasis"/>
        </w:rPr>
        <w:t>close dialogue</w:t>
      </w:r>
      <w:r w:rsidRPr="00DF14F9">
        <w:rPr>
          <w:rStyle w:val="StyleUnderline"/>
        </w:rPr>
        <w:t xml:space="preserve"> with the community</w:t>
      </w:r>
      <w:r w:rsidRPr="00DF14F9">
        <w:rPr>
          <w:sz w:val="14"/>
        </w:rPr>
        <w:t xml:space="preserve">, </w:t>
      </w:r>
      <w:r w:rsidRPr="00B174DA">
        <w:rPr>
          <w:rStyle w:val="Emphasis"/>
        </w:rPr>
        <w:t>learning</w:t>
      </w:r>
      <w:r w:rsidRPr="00DF14F9">
        <w:rPr>
          <w:rStyle w:val="StyleUnderline"/>
        </w:rPr>
        <w:t xml:space="preserve"> from the public and </w:t>
      </w:r>
      <w:r w:rsidRPr="00B174DA">
        <w:rPr>
          <w:rStyle w:val="Emphasis"/>
        </w:rPr>
        <w:t>teaching</w:t>
      </w:r>
      <w:r w:rsidRPr="00DF14F9">
        <w:rPr>
          <w:rStyle w:val="StyleUnderline"/>
        </w:rPr>
        <w:t xml:space="preserve"> them all at once</w:t>
      </w:r>
      <w:r w:rsidRPr="00DF14F9">
        <w:rPr>
          <w:sz w:val="14"/>
        </w:rPr>
        <w:t xml:space="preserve">. And yet, </w:t>
      </w:r>
      <w:r w:rsidRPr="00DF14F9">
        <w:rPr>
          <w:rStyle w:val="StyleUnderline"/>
        </w:rPr>
        <w:t xml:space="preserve">in its </w:t>
      </w:r>
      <w:r w:rsidRPr="00B174DA">
        <w:rPr>
          <w:rStyle w:val="Emphasis"/>
        </w:rPr>
        <w:t>extreme</w:t>
      </w:r>
      <w:r w:rsidRPr="00DF14F9">
        <w:rPr>
          <w:rStyle w:val="StyleUnderline"/>
        </w:rPr>
        <w:t xml:space="preserve"> form</w:t>
      </w:r>
      <w:r w:rsidRPr="00DF14F9">
        <w:rPr>
          <w:sz w:val="14"/>
        </w:rPr>
        <w:t xml:space="preserve">, </w:t>
      </w:r>
      <w:r w:rsidRPr="00DF14F9">
        <w:rPr>
          <w:rStyle w:val="StyleUnderline"/>
        </w:rPr>
        <w:t>this</w:t>
      </w:r>
      <w:r w:rsidRPr="000F5897">
        <w:rPr>
          <w:sz w:val="14"/>
        </w:rPr>
        <w:t xml:space="preserve"> embeddedness</w:t>
      </w:r>
      <w:r w:rsidRPr="000F5897">
        <w:rPr>
          <w:rStyle w:val="StyleUnderline"/>
          <w:sz w:val="14"/>
        </w:rPr>
        <w:t xml:space="preserve"> </w:t>
      </w:r>
      <w:r w:rsidRPr="00DF14F9">
        <w:rPr>
          <w:rStyle w:val="StyleUnderline"/>
        </w:rPr>
        <w:t>resulted in</w:t>
      </w:r>
      <w:r w:rsidRPr="000F5897">
        <w:rPr>
          <w:sz w:val="14"/>
        </w:rPr>
        <w:t xml:space="preserve"> interventions that not only performed a position of equality and reciprocity with ‘the people’ but expressed a certain sense of awe, guilt, and inferiority towards them and towards their suffering. In this way the work of advocacy, trauma narration and mourning took centre stage becoming </w:t>
      </w:r>
      <w:r w:rsidRPr="00DF14F9">
        <w:rPr>
          <w:rStyle w:val="StyleUnderline"/>
        </w:rPr>
        <w:t xml:space="preserve">a </w:t>
      </w:r>
      <w:r w:rsidRPr="00B174DA">
        <w:rPr>
          <w:rStyle w:val="Emphasis"/>
        </w:rPr>
        <w:t>hindrance</w:t>
      </w:r>
      <w:r w:rsidRPr="00DF14F9">
        <w:rPr>
          <w:rStyle w:val="StyleUnderline"/>
        </w:rPr>
        <w:t xml:space="preserve"> to political programming and praxis</w:t>
      </w:r>
      <w:r w:rsidRPr="00DF14F9">
        <w:rPr>
          <w:sz w:val="14"/>
        </w:rPr>
        <w:t xml:space="preserve">. </w:t>
      </w:r>
      <w:r w:rsidRPr="00DF14F9">
        <w:rPr>
          <w:rStyle w:val="StyleUnderline"/>
        </w:rPr>
        <w:t xml:space="preserve">Not only did intellectuals </w:t>
      </w:r>
      <w:r w:rsidRPr="000F5897">
        <w:rPr>
          <w:rStyle w:val="Emphasis"/>
        </w:rPr>
        <w:t>abandon</w:t>
      </w:r>
      <w:r w:rsidRPr="00DF14F9">
        <w:rPr>
          <w:rStyle w:val="StyleUnderline"/>
        </w:rPr>
        <w:t xml:space="preserve"> organisational responsibilities but they became </w:t>
      </w:r>
      <w:r w:rsidRPr="000F5897">
        <w:rPr>
          <w:rStyle w:val="Emphasis"/>
        </w:rPr>
        <w:t>advocates of public sentiment</w:t>
      </w:r>
      <w:r w:rsidRPr="00DF14F9">
        <w:rPr>
          <w:sz w:val="14"/>
        </w:rPr>
        <w:t xml:space="preserve">, </w:t>
      </w:r>
      <w:r w:rsidRPr="00DF14F9">
        <w:rPr>
          <w:rStyle w:val="StyleUnderline"/>
        </w:rPr>
        <w:t xml:space="preserve">offering </w:t>
      </w:r>
      <w:r w:rsidRPr="0032303D">
        <w:rPr>
          <w:rStyle w:val="Emphasis"/>
          <w:highlight w:val="cyan"/>
        </w:rPr>
        <w:t>uncritical solidarity</w:t>
      </w:r>
      <w:r w:rsidRPr="00DF14F9">
        <w:rPr>
          <w:sz w:val="14"/>
        </w:rPr>
        <w:t xml:space="preserve"> towards what they perceived to be the people’s will. </w:t>
      </w:r>
      <w:r w:rsidRPr="00DF14F9">
        <w:rPr>
          <w:rStyle w:val="StyleUnderline"/>
        </w:rPr>
        <w:t xml:space="preserve">Paired with a politically turbulent context in </w:t>
      </w:r>
      <w:r w:rsidRPr="000F5897">
        <w:rPr>
          <w:rStyle w:val="Emphasis"/>
        </w:rPr>
        <w:t>grave need</w:t>
      </w:r>
      <w:r w:rsidRPr="00DF14F9">
        <w:rPr>
          <w:rStyle w:val="StyleUnderline"/>
        </w:rPr>
        <w:t xml:space="preserve"> of clear</w:t>
      </w:r>
      <w:r w:rsidRPr="00DF14F9">
        <w:rPr>
          <w:sz w:val="14"/>
        </w:rPr>
        <w:t xml:space="preserve">, </w:t>
      </w:r>
      <w:r w:rsidRPr="00DF14F9">
        <w:rPr>
          <w:rStyle w:val="StyleUnderline"/>
        </w:rPr>
        <w:t>timely</w:t>
      </w:r>
      <w:r w:rsidRPr="00DF14F9">
        <w:rPr>
          <w:sz w:val="14"/>
        </w:rPr>
        <w:t xml:space="preserve">, </w:t>
      </w:r>
      <w:r w:rsidRPr="00DF14F9">
        <w:rPr>
          <w:rStyle w:val="StyleUnderline"/>
        </w:rPr>
        <w:t>critical and performatively potent intellectual interventions</w:t>
      </w:r>
      <w:r w:rsidRPr="00DF14F9">
        <w:rPr>
          <w:sz w:val="14"/>
        </w:rPr>
        <w:t xml:space="preserve">, radical embeddedness may have been a hindrance to the movement in that </w:t>
      </w:r>
      <w:r w:rsidRPr="00DF14F9">
        <w:rPr>
          <w:rStyle w:val="StyleUnderline"/>
        </w:rPr>
        <w:t xml:space="preserve">it </w:t>
      </w:r>
      <w:r w:rsidRPr="0032303D">
        <w:rPr>
          <w:rStyle w:val="Emphasis"/>
          <w:highlight w:val="cyan"/>
        </w:rPr>
        <w:t>politically neutralised</w:t>
      </w:r>
      <w:r w:rsidRPr="0032303D">
        <w:rPr>
          <w:rStyle w:val="StyleUnderline"/>
          <w:highlight w:val="cyan"/>
        </w:rPr>
        <w:t xml:space="preserve"> an important discursive current</w:t>
      </w:r>
      <w:r w:rsidRPr="00DF14F9">
        <w:rPr>
          <w:sz w:val="14"/>
        </w:rPr>
        <w:t xml:space="preserve"> - the secular democratic current - </w:t>
      </w:r>
      <w:r w:rsidRPr="000F5897">
        <w:rPr>
          <w:rStyle w:val="Emphasis"/>
        </w:rPr>
        <w:t>all too soon</w:t>
      </w:r>
      <w:r w:rsidRPr="00DF14F9">
        <w:rPr>
          <w:rStyle w:val="StyleUnderline"/>
        </w:rPr>
        <w:t xml:space="preserve"> </w:t>
      </w:r>
      <w:r w:rsidRPr="0032303D">
        <w:rPr>
          <w:rStyle w:val="StyleUnderline"/>
          <w:highlight w:val="cyan"/>
        </w:rPr>
        <w:t>and left the opposition</w:t>
      </w:r>
      <w:r w:rsidRPr="00DF14F9">
        <w:rPr>
          <w:rStyle w:val="StyleUnderline"/>
        </w:rPr>
        <w:t xml:space="preserve"> </w:t>
      </w:r>
      <w:r w:rsidRPr="000F5897">
        <w:rPr>
          <w:rStyle w:val="Emphasis"/>
        </w:rPr>
        <w:t xml:space="preserve">even more </w:t>
      </w:r>
      <w:r w:rsidRPr="0032303D">
        <w:rPr>
          <w:rStyle w:val="Emphasis"/>
          <w:highlight w:val="cyan"/>
        </w:rPr>
        <w:t>susceptible</w:t>
      </w:r>
      <w:r w:rsidRPr="0032303D">
        <w:rPr>
          <w:rStyle w:val="StyleUnderline"/>
          <w:highlight w:val="cyan"/>
        </w:rPr>
        <w:t xml:space="preserve"> to</w:t>
      </w:r>
      <w:r w:rsidRPr="00DF14F9">
        <w:rPr>
          <w:rStyle w:val="StyleUnderline"/>
        </w:rPr>
        <w:t xml:space="preserve"> competing discursive currents supported by</w:t>
      </w:r>
      <w:r w:rsidRPr="00DF14F9">
        <w:rPr>
          <w:sz w:val="14"/>
        </w:rPr>
        <w:t xml:space="preserve"> geopolitically motivated </w:t>
      </w:r>
      <w:r w:rsidRPr="0032303D">
        <w:rPr>
          <w:rStyle w:val="Emphasis"/>
          <w:highlight w:val="cyan"/>
        </w:rPr>
        <w:t>external agendas</w:t>
      </w:r>
      <w:r w:rsidRPr="00DF14F9">
        <w:rPr>
          <w:sz w:val="14"/>
        </w:rPr>
        <w:t>.</w:t>
      </w:r>
    </w:p>
    <w:p w14:paraId="54C351CA" w14:textId="77777777" w:rsidR="003A4BAD" w:rsidRPr="003A4BAD" w:rsidRDefault="003A4BAD" w:rsidP="003A4BAD"/>
    <w:p w14:paraId="6B2528C1" w14:textId="77777777" w:rsidR="00D0345B" w:rsidRPr="00AB5576" w:rsidRDefault="00D0345B" w:rsidP="00D0345B">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p>
    <w:p w14:paraId="0B995872" w14:textId="77777777" w:rsidR="00D0345B" w:rsidRDefault="00D0345B" w:rsidP="00D0345B">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w:t>
      </w:r>
      <w:r>
        <w:lastRenderedPageBreak/>
        <w:t xml:space="preserve">and Legal Mobilization in Racial Capitalist Empire,” </w:t>
      </w:r>
      <w:r w:rsidRPr="00C563A7">
        <w:rPr>
          <w:i/>
          <w:iCs/>
        </w:rPr>
        <w:t>Union by Law: Filipino American Labor Activists, Rights Radicalism, and Racial Capitalism</w:t>
      </w:r>
      <w:r>
        <w:t>, Conclusion, pp. 390-394, brackets in original, dml)</w:t>
      </w:r>
    </w:p>
    <w:p w14:paraId="14E2C949" w14:textId="77777777" w:rsidR="00D0345B" w:rsidRPr="00AB5576" w:rsidRDefault="00D0345B" w:rsidP="00D0345B">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981125">
        <w:rPr>
          <w:rStyle w:val="StyleUnderline"/>
          <w:highlight w:val="cyan"/>
        </w:rPr>
        <w:t xml:space="preserve">a </w:t>
      </w:r>
      <w:r w:rsidRPr="00981125">
        <w:rPr>
          <w:rStyle w:val="Emphasis"/>
          <w:highlight w:val="cyan"/>
        </w:rPr>
        <w:t>mistake</w:t>
      </w:r>
      <w:r w:rsidRPr="00981125">
        <w:rPr>
          <w:rStyle w:val="StyleUnderline"/>
          <w:highlight w:val="cyan"/>
        </w:rPr>
        <w:t xml:space="preserve"> to </w:t>
      </w:r>
      <w:r w:rsidRPr="00981125">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981125">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981125">
        <w:rPr>
          <w:rStyle w:val="StyleUnderline"/>
          <w:highlight w:val="cyan"/>
        </w:rPr>
        <w:t>law</w:t>
      </w:r>
      <w:r w:rsidRPr="00C563A7">
        <w:rPr>
          <w:rStyle w:val="StyleUnderline"/>
        </w:rPr>
        <w:t xml:space="preserve"> still </w:t>
      </w:r>
      <w:r w:rsidRPr="00981125">
        <w:rPr>
          <w:rStyle w:val="StyleUnderline"/>
          <w:highlight w:val="cyan"/>
        </w:rPr>
        <w:t>provides</w:t>
      </w:r>
      <w:r w:rsidRPr="00C563A7">
        <w:rPr>
          <w:rStyle w:val="StyleUnderline"/>
        </w:rPr>
        <w:t xml:space="preserve"> one of </w:t>
      </w:r>
      <w:r w:rsidRPr="00590D32">
        <w:rPr>
          <w:rStyle w:val="StyleUnderline"/>
        </w:rPr>
        <w:t xml:space="preserve">the </w:t>
      </w:r>
      <w:r w:rsidRPr="00981125">
        <w:rPr>
          <w:rStyle w:val="Emphasis"/>
          <w:sz w:val="30"/>
          <w:szCs w:val="30"/>
          <w:highlight w:val="cyan"/>
        </w:rPr>
        <w:t>most important institutionalized sites</w:t>
      </w:r>
      <w:r w:rsidRPr="00981125">
        <w:rPr>
          <w:rStyle w:val="StyleUnderline"/>
          <w:highlight w:val="cyan"/>
        </w:rPr>
        <w:t xml:space="preserve"> and </w:t>
      </w:r>
      <w:r w:rsidRPr="00981125">
        <w:rPr>
          <w:rStyle w:val="Emphasis"/>
          <w:sz w:val="30"/>
          <w:szCs w:val="30"/>
          <w:highlight w:val="cyan"/>
        </w:rPr>
        <w:t>discursive resources</w:t>
      </w:r>
      <w:r w:rsidRPr="00981125">
        <w:rPr>
          <w:rStyle w:val="StyleUnderline"/>
          <w:highlight w:val="cyan"/>
        </w:rPr>
        <w:t xml:space="preserve"> for</w:t>
      </w:r>
      <w:r w:rsidRPr="00AB5576">
        <w:rPr>
          <w:sz w:val="14"/>
        </w:rPr>
        <w:t xml:space="preserve"> subaltern group </w:t>
      </w:r>
      <w:r w:rsidRPr="00981125">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981125">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981125">
        <w:rPr>
          <w:rStyle w:val="StyleUnderline"/>
          <w:highlight w:val="cyan"/>
        </w:rPr>
        <w:t xml:space="preserve">remained </w:t>
      </w:r>
      <w:r w:rsidRPr="00981125">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981125">
        <w:rPr>
          <w:rStyle w:val="StyleUnderline"/>
          <w:highlight w:val="cyan"/>
        </w:rPr>
        <w:t>fight against</w:t>
      </w:r>
      <w:r w:rsidRPr="00AB5576">
        <w:rPr>
          <w:sz w:val="14"/>
        </w:rPr>
        <w:t xml:space="preserve"> the interconnected </w:t>
      </w:r>
      <w:r w:rsidRPr="00C563A7">
        <w:rPr>
          <w:rStyle w:val="StyleUnderline"/>
        </w:rPr>
        <w:t xml:space="preserve">manifestations of </w:t>
      </w:r>
      <w:r w:rsidRPr="00981125">
        <w:rPr>
          <w:rStyle w:val="Emphasis"/>
          <w:highlight w:val="cyan"/>
        </w:rPr>
        <w:t>repressive</w:t>
      </w:r>
      <w:r w:rsidRPr="00981125">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981125">
        <w:rPr>
          <w:rStyle w:val="StyleUnderline"/>
          <w:highlight w:val="cyan"/>
        </w:rPr>
        <w:t xml:space="preserve">with </w:t>
      </w:r>
      <w:r w:rsidRPr="00981125">
        <w:rPr>
          <w:rStyle w:val="Emphasis"/>
          <w:highlight w:val="cyan"/>
        </w:rPr>
        <w:t>clear</w:t>
      </w:r>
      <w:r w:rsidRPr="00590D32">
        <w:rPr>
          <w:rStyle w:val="Emphasis"/>
        </w:rPr>
        <w:t xml:space="preserve">-eyed </w:t>
      </w:r>
      <w:r w:rsidRPr="00981125">
        <w:rPr>
          <w:rStyle w:val="Emphasis"/>
          <w:highlight w:val="cyan"/>
        </w:rPr>
        <w:t>understanding</w:t>
      </w:r>
      <w:r w:rsidRPr="00981125">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981125">
        <w:rPr>
          <w:rStyle w:val="StyleUnderline"/>
          <w:highlight w:val="cyan"/>
        </w:rPr>
        <w:t xml:space="preserve">the most </w:t>
      </w:r>
      <w:r w:rsidRPr="00981125">
        <w:rPr>
          <w:rStyle w:val="Emphasis"/>
          <w:highlight w:val="cyan"/>
        </w:rPr>
        <w:t>promising</w:t>
      </w:r>
      <w:r w:rsidRPr="00AB5576">
        <w:rPr>
          <w:sz w:val="14"/>
        </w:rPr>
        <w:t xml:space="preserve">, </w:t>
      </w:r>
      <w:r w:rsidRPr="00C563A7">
        <w:rPr>
          <w:rStyle w:val="StyleUnderline"/>
        </w:rPr>
        <w:t xml:space="preserve">if </w:t>
      </w:r>
      <w:r w:rsidRPr="00981125">
        <w:rPr>
          <w:rStyle w:val="Emphasis"/>
          <w:highlight w:val="cyan"/>
        </w:rPr>
        <w:t>contingent</w:t>
      </w:r>
      <w:r w:rsidRPr="00981125">
        <w:rPr>
          <w:sz w:val="14"/>
          <w:highlight w:val="cyan"/>
        </w:rPr>
        <w:t xml:space="preserve">, </w:t>
      </w:r>
      <w:r w:rsidRPr="00981125">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5B50AE04" w14:textId="77777777" w:rsidR="00D0345B" w:rsidRPr="00AB5576" w:rsidRDefault="00D0345B" w:rsidP="00D0345B">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981125">
        <w:rPr>
          <w:rStyle w:val="StyleUnderline"/>
          <w:highlight w:val="cyan"/>
        </w:rPr>
        <w:t>Legal norms</w:t>
      </w:r>
      <w:r w:rsidRPr="00AB5576">
        <w:rPr>
          <w:rStyle w:val="StyleUnderline"/>
        </w:rPr>
        <w:t xml:space="preserve"> and ideas</w:t>
      </w:r>
      <w:r w:rsidRPr="00AB5576">
        <w:rPr>
          <w:sz w:val="14"/>
        </w:rPr>
        <w:t xml:space="preserve">, we noted earlier, </w:t>
      </w:r>
      <w:r w:rsidRPr="00981125">
        <w:rPr>
          <w:rStyle w:val="Emphasis"/>
          <w:highlight w:val="cyan"/>
        </w:rPr>
        <w:t>saturate</w:t>
      </w:r>
      <w:r w:rsidRPr="00981125">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981125">
        <w:rPr>
          <w:rStyle w:val="StyleUnderline"/>
          <w:highlight w:val="cyan"/>
        </w:rPr>
        <w:t xml:space="preserve">at </w:t>
      </w:r>
      <w:r w:rsidRPr="00981125">
        <w:rPr>
          <w:rStyle w:val="Emphasis"/>
          <w:highlight w:val="cyan"/>
        </w:rPr>
        <w:t>many levels</w:t>
      </w:r>
      <w:r w:rsidRPr="00AB5576">
        <w:rPr>
          <w:rStyle w:val="StyleUnderline"/>
        </w:rPr>
        <w:t xml:space="preserve"> of practice</w:t>
      </w:r>
      <w:r w:rsidRPr="00AB5576">
        <w:rPr>
          <w:sz w:val="14"/>
        </w:rPr>
        <w:t xml:space="preserve">. </w:t>
      </w:r>
      <w:r w:rsidRPr="00981125">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981125">
        <w:rPr>
          <w:rStyle w:val="StyleUnderline"/>
          <w:highlight w:val="cyan"/>
        </w:rPr>
        <w:t xml:space="preserve">should </w:t>
      </w:r>
      <w:r w:rsidRPr="00981125">
        <w:rPr>
          <w:rStyle w:val="Emphasis"/>
          <w:highlight w:val="cyan"/>
        </w:rPr>
        <w:t>not</w:t>
      </w:r>
      <w:r w:rsidRPr="00AB5576">
        <w:rPr>
          <w:sz w:val="14"/>
        </w:rPr>
        <w:t xml:space="preserve">, Thompson insisted, </w:t>
      </w:r>
      <w:r w:rsidRPr="00981125">
        <w:rPr>
          <w:rStyle w:val="StyleUnderline"/>
          <w:highlight w:val="cyan"/>
        </w:rPr>
        <w:t>be viewed</w:t>
      </w:r>
      <w:r w:rsidRPr="00AB5576">
        <w:rPr>
          <w:sz w:val="14"/>
        </w:rPr>
        <w:t xml:space="preserve"> primarily </w:t>
      </w:r>
      <w:r w:rsidRPr="00981125">
        <w:rPr>
          <w:rStyle w:val="StyleUnderline"/>
          <w:highlight w:val="cyan"/>
        </w:rPr>
        <w:t xml:space="preserve">as </w:t>
      </w:r>
      <w:r w:rsidRPr="00981125">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981125">
        <w:rPr>
          <w:rStyle w:val="StyleUnderline"/>
          <w:highlight w:val="cyan"/>
        </w:rPr>
        <w:t xml:space="preserve">They may </w:t>
      </w:r>
      <w:r w:rsidRPr="00981125">
        <w:rPr>
          <w:rStyle w:val="Emphasis"/>
          <w:highlight w:val="cyan"/>
        </w:rPr>
        <w:t>disguise</w:t>
      </w:r>
      <w:r w:rsidRPr="00AB5576">
        <w:rPr>
          <w:rStyle w:val="StyleUnderline"/>
        </w:rPr>
        <w:t xml:space="preserve"> the true realities of </w:t>
      </w:r>
      <w:r w:rsidRPr="00981125">
        <w:rPr>
          <w:rStyle w:val="StyleUnderline"/>
          <w:highlight w:val="cyan"/>
        </w:rPr>
        <w:t>power</w:t>
      </w:r>
      <w:r w:rsidRPr="00981125">
        <w:rPr>
          <w:sz w:val="14"/>
          <w:highlight w:val="cyan"/>
        </w:rPr>
        <w:t xml:space="preserve">, </w:t>
      </w:r>
      <w:r w:rsidRPr="00981125">
        <w:rPr>
          <w:rStyle w:val="StyleUnderline"/>
          <w:highlight w:val="cyan"/>
        </w:rPr>
        <w:t>but</w:t>
      </w:r>
      <w:r w:rsidRPr="00981125">
        <w:rPr>
          <w:sz w:val="14"/>
          <w:highlight w:val="cyan"/>
        </w:rPr>
        <w:t xml:space="preserve">, </w:t>
      </w:r>
      <w:r w:rsidRPr="00981125">
        <w:rPr>
          <w:rStyle w:val="Emphasis"/>
          <w:sz w:val="30"/>
          <w:szCs w:val="30"/>
          <w:highlight w:val="cyan"/>
        </w:rPr>
        <w:t>at the same time</w:t>
      </w:r>
      <w:r w:rsidRPr="00AB5576">
        <w:rPr>
          <w:sz w:val="14"/>
        </w:rPr>
        <w:t xml:space="preserve">, </w:t>
      </w:r>
      <w:r w:rsidRPr="00AB5576">
        <w:rPr>
          <w:rStyle w:val="StyleUnderline"/>
        </w:rPr>
        <w:t xml:space="preserve">they may </w:t>
      </w:r>
      <w:r w:rsidRPr="00981125">
        <w:rPr>
          <w:rStyle w:val="Emphasis"/>
          <w:highlight w:val="cyan"/>
        </w:rPr>
        <w:t>curb</w:t>
      </w:r>
      <w:r w:rsidRPr="00981125">
        <w:rPr>
          <w:rStyle w:val="StyleUnderline"/>
          <w:highlight w:val="cyan"/>
        </w:rPr>
        <w:t xml:space="preserve"> that power and </w:t>
      </w:r>
      <w:r w:rsidRPr="00981125">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981125">
        <w:rPr>
          <w:rStyle w:val="StyleUnderline"/>
          <w:highlight w:val="cyan"/>
        </w:rPr>
        <w:t xml:space="preserve">often from </w:t>
      </w:r>
      <w:r w:rsidRPr="00981125">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981125">
        <w:rPr>
          <w:rStyle w:val="StyleUnderline"/>
          <w:highlight w:val="cyan"/>
        </w:rPr>
        <w:t>that</w:t>
      </w:r>
      <w:r w:rsidRPr="00AB5576">
        <w:rPr>
          <w:rStyle w:val="StyleUnderline"/>
        </w:rPr>
        <w:t xml:space="preserve"> a </w:t>
      </w:r>
      <w:r w:rsidRPr="00981125">
        <w:rPr>
          <w:rStyle w:val="Emphasis"/>
          <w:highlight w:val="cyan"/>
        </w:rPr>
        <w:t>radical critique</w:t>
      </w:r>
      <w:r w:rsidRPr="00AB5576">
        <w:rPr>
          <w:rStyle w:val="StyleUnderline"/>
        </w:rPr>
        <w:t xml:space="preserve"> of the practice</w:t>
      </w:r>
      <w:r w:rsidRPr="00AB5576">
        <w:rPr>
          <w:sz w:val="14"/>
        </w:rPr>
        <w:t xml:space="preserve"> of the society </w:t>
      </w:r>
      <w:r w:rsidRPr="00981125">
        <w:rPr>
          <w:rStyle w:val="StyleUnderline"/>
          <w:highlight w:val="cyan"/>
        </w:rPr>
        <w:t>is developed</w:t>
      </w:r>
      <w:r w:rsidRPr="00AB5576">
        <w:rPr>
          <w:sz w:val="14"/>
        </w:rPr>
        <w:t>. (265)18</w:t>
      </w:r>
    </w:p>
    <w:p w14:paraId="4130A7A5" w14:textId="77777777" w:rsidR="00D0345B" w:rsidRPr="00AB5576" w:rsidRDefault="00D0345B" w:rsidP="00D0345B">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w:t>
      </w:r>
      <w:r w:rsidRPr="00AB5576">
        <w:rPr>
          <w:rStyle w:val="StyleUnderline"/>
        </w:rPr>
        <w:lastRenderedPageBreak/>
        <w:t>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981125">
        <w:rPr>
          <w:rStyle w:val="Emphasis"/>
          <w:highlight w:val="cyan"/>
        </w:rPr>
        <w:t>routine</w:t>
      </w:r>
      <w:r w:rsidRPr="00AB5576">
        <w:rPr>
          <w:sz w:val="14"/>
        </w:rPr>
        <w:t xml:space="preserve"> “liberal” </w:t>
      </w:r>
      <w:r w:rsidRPr="00981125">
        <w:rPr>
          <w:rStyle w:val="Emphasis"/>
          <w:highlight w:val="cyan"/>
        </w:rPr>
        <w:t>legal</w:t>
      </w:r>
      <w:r w:rsidRPr="00AB5576">
        <w:rPr>
          <w:sz w:val="14"/>
        </w:rPr>
        <w:t xml:space="preserve"> mobilization </w:t>
      </w:r>
      <w:r w:rsidRPr="00981125">
        <w:rPr>
          <w:rStyle w:val="Emphasis"/>
          <w:highlight w:val="cyan"/>
        </w:rPr>
        <w:t>policy analysis</w:t>
      </w:r>
      <w:r w:rsidRPr="00AB5576">
        <w:rPr>
          <w:sz w:val="14"/>
        </w:rPr>
        <w:t xml:space="preserve">, and it </w:t>
      </w:r>
      <w:r w:rsidRPr="00981125">
        <w:rPr>
          <w:rStyle w:val="StyleUnderline"/>
          <w:highlight w:val="cyan"/>
        </w:rPr>
        <w:t xml:space="preserve">is </w:t>
      </w:r>
      <w:r w:rsidRPr="00981125">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029C36C4" w14:textId="77777777" w:rsidR="00D0345B" w:rsidRPr="00AB5576" w:rsidRDefault="00D0345B" w:rsidP="00D0345B">
      <w:pPr>
        <w:rPr>
          <w:sz w:val="14"/>
        </w:rPr>
      </w:pPr>
      <w:r w:rsidRPr="00AB5576">
        <w:rPr>
          <w:sz w:val="14"/>
        </w:rPr>
        <w:t xml:space="preserve">But much contestation instead </w:t>
      </w:r>
      <w:r w:rsidRPr="00AB5576">
        <w:rPr>
          <w:rStyle w:val="StyleUnderline"/>
        </w:rPr>
        <w:t xml:space="preserve">involves efforts by </w:t>
      </w:r>
      <w:r w:rsidRPr="00981125">
        <w:rPr>
          <w:rStyle w:val="StyleUnderline"/>
          <w:highlight w:val="cyan"/>
        </w:rPr>
        <w:t>subaltern</w:t>
      </w:r>
      <w:r w:rsidRPr="00AB5576">
        <w:rPr>
          <w:sz w:val="14"/>
        </w:rPr>
        <w:t xml:space="preserve"> semifree or unfree </w:t>
      </w:r>
      <w:r w:rsidRPr="00981125">
        <w:rPr>
          <w:rStyle w:val="StyleUnderline"/>
          <w:highlight w:val="cyan"/>
        </w:rPr>
        <w:t>groups</w:t>
      </w:r>
      <w:r w:rsidRPr="00AB5576">
        <w:rPr>
          <w:rStyle w:val="StyleUnderline"/>
        </w:rPr>
        <w:t xml:space="preserve"> to </w:t>
      </w:r>
      <w:r w:rsidRPr="00981125">
        <w:rPr>
          <w:rStyle w:val="StyleUnderline"/>
          <w:highlight w:val="cyan"/>
        </w:rPr>
        <w:t>mobilize</w:t>
      </w:r>
      <w:r w:rsidRPr="00AB5576">
        <w:rPr>
          <w:rStyle w:val="StyleUnderline"/>
        </w:rPr>
        <w:t xml:space="preserve"> </w:t>
      </w:r>
      <w:r w:rsidRPr="00167E44">
        <w:rPr>
          <w:rStyle w:val="Emphasis"/>
        </w:rPr>
        <w:t xml:space="preserve">liberal </w:t>
      </w:r>
      <w:r w:rsidRPr="00981125">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981125">
        <w:rPr>
          <w:rStyle w:val="StyleUnderline"/>
          <w:highlight w:val="cyan"/>
        </w:rPr>
        <w:t xml:space="preserve">to </w:t>
      </w:r>
      <w:r w:rsidRPr="00981125">
        <w:rPr>
          <w:rStyle w:val="Emphasis"/>
          <w:highlight w:val="cyan"/>
        </w:rPr>
        <w:t>expand</w:t>
      </w:r>
      <w:r w:rsidRPr="00AB5576">
        <w:rPr>
          <w:rStyle w:val="StyleUnderline"/>
        </w:rPr>
        <w:t xml:space="preserve"> the promises of </w:t>
      </w:r>
      <w:r w:rsidRPr="00167E44">
        <w:rPr>
          <w:rStyle w:val="Emphasis"/>
        </w:rPr>
        <w:t xml:space="preserve">liberal </w:t>
      </w:r>
      <w:r w:rsidRPr="00981125">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981125">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981125">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981125">
        <w:rPr>
          <w:rStyle w:val="Emphasis"/>
          <w:highlight w:val="cyan"/>
        </w:rPr>
        <w:t>reform-oriented</w:t>
      </w:r>
      <w:r w:rsidRPr="00981125">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981125">
        <w:rPr>
          <w:rStyle w:val="StyleUnderline"/>
          <w:highlight w:val="cyan"/>
        </w:rPr>
        <w:t>from</w:t>
      </w:r>
      <w:r w:rsidRPr="00AB5576">
        <w:rPr>
          <w:rStyle w:val="StyleUnderline"/>
        </w:rPr>
        <w:t xml:space="preserve"> the</w:t>
      </w:r>
      <w:r w:rsidRPr="00AB5576">
        <w:rPr>
          <w:sz w:val="14"/>
        </w:rPr>
        <w:t xml:space="preserve"> early </w:t>
      </w:r>
      <w:r w:rsidRPr="00981125">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981125">
        <w:rPr>
          <w:rStyle w:val="Emphasis"/>
          <w:highlight w:val="cyan"/>
        </w:rPr>
        <w:t>B</w:t>
      </w:r>
      <w:r w:rsidRPr="00AB5576">
        <w:rPr>
          <w:sz w:val="14"/>
        </w:rPr>
        <w:t xml:space="preserve">lack </w:t>
      </w:r>
      <w:r w:rsidRPr="00981125">
        <w:rPr>
          <w:rStyle w:val="Emphasis"/>
          <w:highlight w:val="cyan"/>
        </w:rPr>
        <w:t>L</w:t>
      </w:r>
      <w:r w:rsidRPr="00AB5576">
        <w:rPr>
          <w:sz w:val="14"/>
        </w:rPr>
        <w:t xml:space="preserve">ives </w:t>
      </w:r>
      <w:r w:rsidRPr="00981125">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981125">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981125">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981125">
        <w:rPr>
          <w:rStyle w:val="StyleUnderline"/>
          <w:highlight w:val="cyan"/>
        </w:rPr>
        <w:t xml:space="preserve">the </w:t>
      </w:r>
      <w:r w:rsidRPr="00981125">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981125">
        <w:rPr>
          <w:rStyle w:val="StyleUnderline"/>
          <w:highlight w:val="cyan"/>
        </w:rPr>
        <w:t xml:space="preserve">rights for victims of </w:t>
      </w:r>
      <w:r w:rsidRPr="00981125">
        <w:rPr>
          <w:rStyle w:val="Emphasis"/>
          <w:highlight w:val="cyan"/>
        </w:rPr>
        <w:t>d</w:t>
      </w:r>
      <w:r w:rsidRPr="00167E44">
        <w:rPr>
          <w:rStyle w:val="Emphasis"/>
        </w:rPr>
        <w:t xml:space="preserve">omestic </w:t>
      </w:r>
      <w:r w:rsidRPr="00981125">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981125">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3DEDBE2B" w14:textId="77777777" w:rsidR="00D0345B" w:rsidRPr="00AB5576" w:rsidRDefault="00D0345B" w:rsidP="00D0345B">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981125">
        <w:rPr>
          <w:rStyle w:val="Emphasis"/>
          <w:highlight w:val="cyan"/>
        </w:rPr>
        <w:t>does not require</w:t>
      </w:r>
      <w:r w:rsidRPr="00AB5576">
        <w:rPr>
          <w:rStyle w:val="StyleUnderline"/>
        </w:rPr>
        <w:t xml:space="preserve"> subaltern </w:t>
      </w:r>
      <w:r w:rsidRPr="00981125">
        <w:rPr>
          <w:rStyle w:val="StyleUnderline"/>
          <w:highlight w:val="cyan"/>
        </w:rPr>
        <w:t xml:space="preserve">groups to </w:t>
      </w:r>
      <w:r w:rsidRPr="00981125">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981125">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981125">
        <w:rPr>
          <w:rStyle w:val="StyleUnderline"/>
          <w:highlight w:val="cyan"/>
        </w:rPr>
        <w:t xml:space="preserve">at </w:t>
      </w:r>
      <w:r w:rsidRPr="00981125">
        <w:rPr>
          <w:rStyle w:val="Emphasis"/>
          <w:highlight w:val="cyan"/>
        </w:rPr>
        <w:t>one</w:t>
      </w:r>
      <w:r w:rsidRPr="00981125">
        <w:rPr>
          <w:rStyle w:val="StyleUnderline"/>
          <w:highlight w:val="cyan"/>
        </w:rPr>
        <w:t xml:space="preserve"> moment can be</w:t>
      </w:r>
      <w:r w:rsidRPr="00590D32">
        <w:rPr>
          <w:rStyle w:val="StyleUnderline"/>
        </w:rPr>
        <w:t>come</w:t>
      </w:r>
      <w:r w:rsidRPr="00AB5576">
        <w:rPr>
          <w:rStyle w:val="StyleUnderline"/>
        </w:rPr>
        <w:t xml:space="preserve"> more </w:t>
      </w:r>
      <w:r w:rsidRPr="00981125">
        <w:rPr>
          <w:rStyle w:val="Emphasis"/>
          <w:highlight w:val="cyan"/>
        </w:rPr>
        <w:t>radical</w:t>
      </w:r>
      <w:r w:rsidRPr="00981125">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981125">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981125">
        <w:rPr>
          <w:rStyle w:val="Emphasis"/>
          <w:highlight w:val="cyan"/>
        </w:rPr>
        <w:t>principles</w:t>
      </w:r>
      <w:r w:rsidRPr="00981125">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981125">
        <w:rPr>
          <w:rStyle w:val="Emphasis"/>
          <w:highlight w:val="cyan"/>
        </w:rPr>
        <w:t>challenge</w:t>
      </w:r>
      <w:r w:rsidRPr="00D97531">
        <w:rPr>
          <w:rStyle w:val="StyleUnderline"/>
        </w:rPr>
        <w:t xml:space="preserve"> the </w:t>
      </w:r>
      <w:r w:rsidRPr="00D97531">
        <w:rPr>
          <w:rStyle w:val="Emphasis"/>
        </w:rPr>
        <w:t xml:space="preserve">directly </w:t>
      </w:r>
      <w:r w:rsidRPr="00981125">
        <w:rPr>
          <w:rStyle w:val="Emphasis"/>
          <w:highlight w:val="cyan"/>
        </w:rPr>
        <w:t>unequal</w:t>
      </w:r>
      <w:r w:rsidRPr="00D97531">
        <w:rPr>
          <w:rStyle w:val="Emphasis"/>
        </w:rPr>
        <w:t xml:space="preserve"> material </w:t>
      </w:r>
      <w:r w:rsidRPr="00981125">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lastRenderedPageBreak/>
        <w:t>are attractive to movement actors who seek a restructuring of hegemonic ideas</w:t>
      </w:r>
      <w:r w:rsidRPr="00AB5576">
        <w:rPr>
          <w:sz w:val="14"/>
        </w:rPr>
        <w:t xml:space="preserve"> and the interests they express and support” (Ferree 2003, 305– 6).</w:t>
      </w:r>
    </w:p>
    <w:p w14:paraId="64A53D9B" w14:textId="77777777" w:rsidR="00D0345B" w:rsidRPr="00777552" w:rsidRDefault="00D0345B" w:rsidP="00D0345B">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981125">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981125">
        <w:rPr>
          <w:rStyle w:val="StyleUnderline"/>
          <w:highlight w:val="cyan"/>
        </w:rPr>
        <w:t>develop from</w:t>
      </w:r>
      <w:r w:rsidRPr="00AB5576">
        <w:rPr>
          <w:sz w:val="14"/>
        </w:rPr>
        <w:t xml:space="preserve"> a nomos born of </w:t>
      </w:r>
      <w:r w:rsidRPr="00AB5576">
        <w:rPr>
          <w:rStyle w:val="StyleUnderline"/>
        </w:rPr>
        <w:t xml:space="preserve">cultural </w:t>
      </w:r>
      <w:r w:rsidRPr="00981125">
        <w:rPr>
          <w:rStyle w:val="StyleUnderline"/>
          <w:highlight w:val="cyan"/>
        </w:rPr>
        <w:t xml:space="preserve">experiences </w:t>
      </w:r>
      <w:r w:rsidRPr="00981125">
        <w:rPr>
          <w:rStyle w:val="Emphasis"/>
          <w:highlight w:val="cyan"/>
        </w:rPr>
        <w:t>distant</w:t>
      </w:r>
      <w:r w:rsidRPr="00981125">
        <w:rPr>
          <w:rStyle w:val="StyleUnderline"/>
          <w:highlight w:val="cyan"/>
        </w:rPr>
        <w:t xml:space="preserve"> from</w:t>
      </w:r>
      <w:r w:rsidRPr="00AB5576">
        <w:rPr>
          <w:rStyle w:val="StyleUnderline"/>
        </w:rPr>
        <w:t xml:space="preserve"> national </w:t>
      </w:r>
      <w:r w:rsidRPr="00981125">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981125">
        <w:rPr>
          <w:rStyle w:val="StyleUnderline"/>
          <w:highlight w:val="cyan"/>
        </w:rPr>
        <w:t>from</w:t>
      </w:r>
      <w:r w:rsidRPr="00AB5576">
        <w:rPr>
          <w:rStyle w:val="StyleUnderline"/>
        </w:rPr>
        <w:t xml:space="preserve"> minority </w:t>
      </w:r>
      <w:r w:rsidRPr="00981125">
        <w:rPr>
          <w:rStyle w:val="StyleUnderline"/>
          <w:highlight w:val="cyan"/>
        </w:rPr>
        <w:t>group</w:t>
      </w:r>
      <w:r w:rsidRPr="00AB5576">
        <w:rPr>
          <w:rStyle w:val="StyleUnderline"/>
        </w:rPr>
        <w:t xml:space="preserve"> experiences</w:t>
      </w:r>
      <w:r w:rsidRPr="00AB5576">
        <w:rPr>
          <w:sz w:val="14"/>
        </w:rPr>
        <w:t xml:space="preserve"> “</w:t>
      </w:r>
      <w:r w:rsidRPr="00981125">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981125">
        <w:rPr>
          <w:rStyle w:val="StyleUnderline"/>
          <w:highlight w:val="cyan"/>
        </w:rPr>
        <w:t>legal consciousness</w:t>
      </w:r>
      <w:r w:rsidRPr="00AB5576">
        <w:rPr>
          <w:rStyle w:val="StyleUnderline"/>
        </w:rPr>
        <w:t xml:space="preserve"> was </w:t>
      </w:r>
      <w:r w:rsidRPr="00981125">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981125">
        <w:rPr>
          <w:rStyle w:val="StyleUnderline"/>
          <w:highlight w:val="cyan"/>
        </w:rPr>
        <w:t xml:space="preserve">in </w:t>
      </w:r>
      <w:r w:rsidRPr="00981125">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981125">
        <w:rPr>
          <w:rStyle w:val="StyleUnderline"/>
          <w:highlight w:val="cyan"/>
        </w:rPr>
        <w:t>authors</w:t>
      </w:r>
      <w:r w:rsidRPr="00AB5576">
        <w:rPr>
          <w:rStyle w:val="StyleUnderline"/>
        </w:rPr>
        <w:t xml:space="preserve"> of these claims </w:t>
      </w:r>
      <w:r w:rsidRPr="00981125">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981125">
        <w:rPr>
          <w:rStyle w:val="Emphasis"/>
          <w:highlight w:val="cyan"/>
        </w:rPr>
        <w:t>working-class activists</w:t>
      </w:r>
      <w:r w:rsidRPr="00AB5576">
        <w:rPr>
          <w:rStyle w:val="StyleUnderline"/>
        </w:rPr>
        <w:t xml:space="preserve"> enacting aspirations born of long-standing oppression and marginalization</w:t>
      </w:r>
      <w:r>
        <w:t>.</w:t>
      </w:r>
    </w:p>
    <w:p w14:paraId="61A00874" w14:textId="77777777" w:rsidR="00B23FED" w:rsidRPr="00BD6D10" w:rsidRDefault="00B23FED" w:rsidP="00B23FED">
      <w:pPr>
        <w:pStyle w:val="Heading4"/>
      </w:pPr>
      <w:r w:rsidRPr="00BD6D10">
        <w:t>They cede politics to the right and reinscribes gender roles</w:t>
      </w:r>
    </w:p>
    <w:p w14:paraId="3769DB40" w14:textId="1CD1D626" w:rsidR="00B23FED" w:rsidRPr="00BD6D10" w:rsidRDefault="00B23FED" w:rsidP="00B23FED">
      <w:r w:rsidRPr="00BD6D10">
        <w:t>Martha</w:t>
      </w:r>
      <w:r w:rsidRPr="00BD6D10">
        <w:rPr>
          <w:rStyle w:val="Style13ptBold"/>
        </w:rPr>
        <w:t xml:space="preserve"> McCluskey 8</w:t>
      </w:r>
      <w:r w:rsidRPr="00BD6D10">
        <w:t>, Professor of Law and William J. Magavern Faculty Scholar @ SUNY Buffalo Law, How Queer Theory Makes Neoliberalism Sexy, Buffalo Legal Studies Research Paper No. 2008-15</w:t>
      </w:r>
    </w:p>
    <w:p w14:paraId="730D06FB" w14:textId="77777777" w:rsidR="00B23FED" w:rsidRPr="00BD6D10" w:rsidRDefault="00B23FED" w:rsidP="00B23FED">
      <w:pPr>
        <w:rPr>
          <w:sz w:val="16"/>
        </w:rPr>
      </w:pPr>
      <w:r w:rsidRPr="00981125">
        <w:rPr>
          <w:rStyle w:val="StyleUnderline"/>
          <w:highlight w:val="cyan"/>
        </w:rPr>
        <w:t>Queer theory's anti-moralism works</w:t>
      </w:r>
      <w:r w:rsidRPr="00BD6D10">
        <w:rPr>
          <w:rStyle w:val="StyleUnderline"/>
        </w:rPr>
        <w:t xml:space="preserve"> together </w:t>
      </w:r>
      <w:r w:rsidRPr="00981125">
        <w:rPr>
          <w:rStyle w:val="StyleUnderline"/>
          <w:highlight w:val="cyan"/>
        </w:rPr>
        <w:t>with</w:t>
      </w:r>
      <w:r w:rsidRPr="00BD6D10">
        <w:rPr>
          <w:rStyle w:val="StyleUnderline"/>
        </w:rPr>
        <w:t xml:space="preserve"> its </w:t>
      </w:r>
      <w:r w:rsidRPr="00981125">
        <w:rPr>
          <w:rStyle w:val="StyleUnderline"/>
          <w:highlight w:val="cyan"/>
        </w:rPr>
        <w:t>anti-statism to advance</w:t>
      </w:r>
      <w:r w:rsidRPr="00BD6D10">
        <w:rPr>
          <w:sz w:val="16"/>
        </w:rPr>
        <w:t xml:space="preserve"> not simply "politics," but </w:t>
      </w:r>
      <w:r w:rsidRPr="00BD6D10">
        <w:rPr>
          <w:rStyle w:val="StyleUnderline"/>
        </w:rPr>
        <w:t>a specific vision of good "</w:t>
      </w:r>
      <w:r w:rsidRPr="00981125">
        <w:rPr>
          <w:rStyle w:val="StyleUnderline"/>
          <w:highlight w:val="cyan"/>
        </w:rPr>
        <w:t>politics</w:t>
      </w:r>
      <w:r w:rsidRPr="00BD6D10">
        <w:rPr>
          <w:rStyle w:val="StyleUnderline"/>
        </w:rPr>
        <w:t xml:space="preserve">" seemingly </w:t>
      </w:r>
      <w:r w:rsidRPr="00981125">
        <w:rPr>
          <w:rStyle w:val="StyleUnderline"/>
          <w:highlight w:val="cyan"/>
        </w:rPr>
        <w:t>defined in opposition to progressive law and morality</w:t>
      </w:r>
      <w:r w:rsidRPr="00BD6D10">
        <w:rPr>
          <w:sz w:val="16"/>
        </w:rPr>
        <w:t xml:space="preserve">. This anti-statist focus distinguishes queer theory from other critical legal theories that bring questions of power to bear on moral ideals of justice. Kendall Thomas (2002), for example, articulates a critical political model </w:t>
      </w:r>
      <w:r w:rsidRPr="00BD6D10">
        <w:rPr>
          <w:rStyle w:val="StyleUnderline"/>
        </w:rPr>
        <w:t>that sees justice as a problem of "power, antagonism, and interest,"</w:t>
      </w:r>
      <w:r w:rsidRPr="00BD6D10">
        <w:rPr>
          <w:sz w:val="16"/>
        </w:rPr>
        <w:t xml:space="preserve"> (p. 86) involving questions of how to constitute and support individuals as citizens with interests and actions that count as alternative visions of the public. Thomas contrasts this political model of justice with a moral justice aimed at discovering principles of fairness or institutional processes based in rational consensus and on personal feelings of respect and dignity. Rather than evaluating the moral costs and benefits of a particular policy by analyzing its impact in terms of harm or pleasure, Thomas suggests that a political vision of justice would focus on analyzing how policies produce and enhance the collective power of particular "publics" and "counterpublics" (pp. 91—5). </w:t>
      </w:r>
      <w:r w:rsidRPr="00BD6D10">
        <w:rPr>
          <w:rStyle w:val="StyleUnderline"/>
        </w:rPr>
        <w:t>From this political perspective of justice, neoliberal economic ideology is distinctly moral,</w:t>
      </w:r>
      <w:r w:rsidRPr="00BD6D10">
        <w:rPr>
          <w:sz w:val="16"/>
        </w:rPr>
        <w:t xml:space="preserve"> even though it appears to be anti-moralist and to reduce moral principles to competition between self-interested power. </w:t>
      </w:r>
      <w:r w:rsidRPr="00BD6D10">
        <w:rPr>
          <w:rStyle w:val="StyleUnderline"/>
        </w:rPr>
        <w:t>Free-market economics rejects a political vision of justice</w:t>
      </w:r>
      <w:r w:rsidRPr="00BD6D10">
        <w:rPr>
          <w:sz w:val="16"/>
        </w:rPr>
        <w:t xml:space="preserve">, in this sense, in part </w:t>
      </w:r>
      <w:r w:rsidRPr="00BD6D10">
        <w:rPr>
          <w:rStyle w:val="StyleUnderline"/>
        </w:rPr>
        <w:t>because of its expressed anti-statism</w:t>
      </w:r>
      <w:r w:rsidRPr="00BD6D10">
        <w:rPr>
          <w:sz w:val="16"/>
        </w:rPr>
        <w:t xml:space="preserve">: </w:t>
      </w:r>
      <w:r w:rsidRPr="00BD6D10">
        <w:rPr>
          <w:rStyle w:val="StyleUnderline"/>
        </w:rPr>
        <w:t>it turns contested normative questions of public power into objective rational calculations of private individual sensibilities.</w:t>
      </w:r>
      <w:r w:rsidRPr="00BD6D10">
        <w:rPr>
          <w:sz w:val="16"/>
        </w:rPr>
        <w:t xml:space="preserve"> </w:t>
      </w:r>
      <w:r w:rsidRPr="00981125">
        <w:rPr>
          <w:rStyle w:val="Emphasis"/>
          <w:highlight w:val="cyan"/>
        </w:rPr>
        <w:t>Queer theory's</w:t>
      </w:r>
      <w:r w:rsidRPr="00BD6D10">
        <w:rPr>
          <w:sz w:val="16"/>
        </w:rPr>
        <w:t xml:space="preserve"> similar </w:t>
      </w:r>
      <w:r w:rsidRPr="00981125">
        <w:rPr>
          <w:rStyle w:val="Emphasis"/>
          <w:highlight w:val="cyan"/>
        </w:rPr>
        <w:t>tendency to romanticize power as the pursuit of individualistic pleasure free from</w:t>
      </w:r>
      <w:r w:rsidRPr="00BD6D10">
        <w:rPr>
          <w:rStyle w:val="Emphasis"/>
        </w:rPr>
        <w:t xml:space="preserve"> public </w:t>
      </w:r>
      <w:r w:rsidRPr="00981125">
        <w:rPr>
          <w:rStyle w:val="Emphasis"/>
          <w:highlight w:val="cyan"/>
        </w:rPr>
        <w:t>control risks disengaging from</w:t>
      </w:r>
      <w:r w:rsidRPr="00BD6D10">
        <w:rPr>
          <w:rStyle w:val="Emphasis"/>
        </w:rPr>
        <w:t xml:space="preserve"> and disdaining </w:t>
      </w:r>
      <w:r w:rsidRPr="00981125">
        <w:rPr>
          <w:rStyle w:val="Emphasis"/>
          <w:highlight w:val="cyan"/>
        </w:rPr>
        <w:t xml:space="preserve">the collective efforts to </w:t>
      </w:r>
      <w:r w:rsidRPr="00BD6D10">
        <w:rPr>
          <w:rStyle w:val="Emphasis"/>
        </w:rPr>
        <w:t xml:space="preserve">build and </w:t>
      </w:r>
      <w:r w:rsidRPr="00981125">
        <w:rPr>
          <w:rStyle w:val="Emphasis"/>
          <w:highlight w:val="cyan"/>
        </w:rPr>
        <w:t>advance normative visions of the state that</w:t>
      </w:r>
      <w:r w:rsidRPr="00BD6D10">
        <w:rPr>
          <w:rStyle w:val="Emphasis"/>
        </w:rPr>
        <w:t xml:space="preserve"> arguably </w:t>
      </w:r>
      <w:r w:rsidRPr="00981125">
        <w:rPr>
          <w:rStyle w:val="Emphasis"/>
          <w:highlight w:val="cyan"/>
        </w:rPr>
        <w:t>define effective politics</w:t>
      </w:r>
      <w:r w:rsidRPr="00BD6D10">
        <w:rPr>
          <w:rStyle w:val="Emphasis"/>
        </w:rPr>
        <w:t>.</w:t>
      </w:r>
      <w:r w:rsidRPr="00BD6D10">
        <w:rPr>
          <w:sz w:val="16"/>
        </w:rPr>
        <w:t xml:space="preserve"> </w:t>
      </w:r>
      <w:r w:rsidRPr="00BD6D10">
        <w:rPr>
          <w:rStyle w:val="StyleUnderline"/>
        </w:rPr>
        <w:t>Brown</w:t>
      </w:r>
      <w:r w:rsidRPr="00BD6D10">
        <w:rPr>
          <w:sz w:val="16"/>
        </w:rPr>
        <w:t xml:space="preserve"> and Halley (2002), for instance, </w:t>
      </w:r>
      <w:r w:rsidRPr="00BD6D10">
        <w:rPr>
          <w:rStyle w:val="StyleUnderline"/>
        </w:rPr>
        <w:t>cite the Montgomery bus boycott as a</w:t>
      </w:r>
      <w:r w:rsidRPr="00BD6D10">
        <w:rPr>
          <w:sz w:val="16"/>
        </w:rPr>
        <w:t xml:space="preserve"> classic </w:t>
      </w:r>
      <w:r w:rsidRPr="00BD6D10">
        <w:rPr>
          <w:rStyle w:val="StyleUnderline"/>
        </w:rPr>
        <w:t>example of the left's problematic march into</w:t>
      </w:r>
      <w:r w:rsidRPr="00BD6D10">
        <w:rPr>
          <w:sz w:val="16"/>
        </w:rPr>
        <w:t xml:space="preserve"> legalistic and </w:t>
      </w:r>
      <w:r w:rsidRPr="00BD6D10">
        <w:rPr>
          <w:rStyle w:val="StyleUnderline"/>
        </w:rPr>
        <w:t>moralistic identity politics</w:t>
      </w:r>
      <w:r w:rsidRPr="00BD6D10">
        <w:rPr>
          <w:sz w:val="16"/>
        </w:rPr>
        <w:t xml:space="preserve">. In contrast, Thomas (2002) analyzes the Montgomery bus boycott as a positive example of a political effort to constitute a black civic public, even though the boycott campaign relied on moral language to advance its cause, because it also emphasized and challenged normative ideas of citizenship (p. 100, note 14). </w:t>
      </w:r>
      <w:r w:rsidRPr="00981125">
        <w:rPr>
          <w:rStyle w:val="StyleUnderline"/>
          <w:highlight w:val="cyan"/>
        </w:rPr>
        <w:t>By glorifying</w:t>
      </w:r>
      <w:r w:rsidRPr="00BD6D10">
        <w:rPr>
          <w:rStyle w:val="StyleUnderline"/>
        </w:rPr>
        <w:t xml:space="preserve"> rather than deconstructing </w:t>
      </w:r>
      <w:r w:rsidRPr="00981125">
        <w:rPr>
          <w:rStyle w:val="StyleUnderline"/>
          <w:highlight w:val="cyan"/>
        </w:rPr>
        <w:t>the neoliberal dichotomy between public and private</w:t>
      </w:r>
      <w:r w:rsidRPr="00BD6D10">
        <w:rPr>
          <w:rStyle w:val="StyleUnderline"/>
        </w:rPr>
        <w:t xml:space="preserve">, between individual interest and group identity, and between demands for power and demands for protection, </w:t>
      </w:r>
      <w:r w:rsidRPr="00981125">
        <w:rPr>
          <w:rStyle w:val="StyleUnderline"/>
          <w:highlight w:val="cyan"/>
        </w:rPr>
        <w:t xml:space="preserve">queer theory's anti-statism </w:t>
      </w:r>
      <w:r w:rsidRPr="00BD6D10">
        <w:rPr>
          <w:rStyle w:val="StyleUnderline"/>
        </w:rPr>
        <w:t xml:space="preserve">and anti-moralism </w:t>
      </w:r>
      <w:r w:rsidRPr="00981125">
        <w:rPr>
          <w:rStyle w:val="StyleUnderline"/>
          <w:highlight w:val="cyan"/>
        </w:rPr>
        <w:t xml:space="preserve">plays into a </w:t>
      </w:r>
      <w:r w:rsidRPr="00981125">
        <w:rPr>
          <w:rStyle w:val="Emphasis"/>
          <w:highlight w:val="cyan"/>
        </w:rPr>
        <w:t>right-wing double bind</w:t>
      </w:r>
      <w:r w:rsidRPr="00BD6D10">
        <w:rPr>
          <w:sz w:val="16"/>
        </w:rPr>
        <w:t xml:space="preserve">. </w:t>
      </w:r>
      <w:r w:rsidRPr="00BD6D10">
        <w:rPr>
          <w:rStyle w:val="StyleUnderline"/>
        </w:rPr>
        <w:t>In the current conservative political context, the left appears weak</w:t>
      </w:r>
      <w:r w:rsidRPr="00BD6D10">
        <w:rPr>
          <w:sz w:val="16"/>
        </w:rPr>
        <w:t xml:space="preserve"> both </w:t>
      </w:r>
      <w:r w:rsidRPr="00BD6D10">
        <w:rPr>
          <w:rStyle w:val="StyleUnderline"/>
        </w:rPr>
        <w:t>because its efforts to use state power get constructed as excessively moralistic</w:t>
      </w:r>
      <w:r w:rsidRPr="00BD6D10">
        <w:rPr>
          <w:sz w:val="16"/>
        </w:rPr>
        <w:t xml:space="preserve"> (the feminist thought police, or the naively paternalistic welfare state) and also because </w:t>
      </w:r>
      <w:r w:rsidRPr="00BD6D10">
        <w:rPr>
          <w:rStyle w:val="StyleUnderline"/>
        </w:rPr>
        <w:t>its efforts to resist state power get constructed as excessively relativist</w:t>
      </w:r>
      <w:r w:rsidRPr="00BD6D10">
        <w:rPr>
          <w:sz w:val="16"/>
        </w:rPr>
        <w:t xml:space="preserve"> (</w:t>
      </w:r>
      <w:r w:rsidRPr="00BD6D10">
        <w:rPr>
          <w:rStyle w:val="StyleUnderline"/>
        </w:rPr>
        <w:t>promoting elitism and materialism instead of family values and community well-being</w:t>
      </w:r>
      <w:r w:rsidRPr="00BD6D10">
        <w:rPr>
          <w:sz w:val="16"/>
        </w:rPr>
        <w:t xml:space="preserve">). </w:t>
      </w:r>
      <w:r w:rsidRPr="00BD6D10">
        <w:rPr>
          <w:rStyle w:val="StyleUnderline"/>
        </w:rPr>
        <w:t>The right</w:t>
      </w:r>
      <w:r w:rsidRPr="00BD6D10">
        <w:rPr>
          <w:sz w:val="16"/>
        </w:rPr>
        <w:t xml:space="preserve">, on the other hand, </w:t>
      </w:r>
      <w:r w:rsidRPr="00BD6D10">
        <w:rPr>
          <w:rStyle w:val="StyleUnderline"/>
        </w:rPr>
        <w:t xml:space="preserve">has it both ways, asserting its moralism as inherent private authority transcending human subjectivity (as efficient market forces, the sacred family, </w:t>
      </w:r>
      <w:r w:rsidRPr="00BD6D10">
        <w:rPr>
          <w:rStyle w:val="StyleUnderline"/>
        </w:rPr>
        <w:lastRenderedPageBreak/>
        <w:t>or divine will) and defending its cultivation of self-interested power as the ideally virtuous state and market (bringing</w:t>
      </w:r>
      <w:r w:rsidRPr="00BD6D10">
        <w:rPr>
          <w:sz w:val="16"/>
        </w:rPr>
        <w:t xml:space="preserve"> freedom, democracy, </w:t>
      </w:r>
      <w:r w:rsidRPr="00BD6D10">
        <w:rPr>
          <w:rStyle w:val="StyleUnderline"/>
        </w:rPr>
        <w:t>equality</w:t>
      </w:r>
      <w:r w:rsidRPr="00BD6D10">
        <w:rPr>
          <w:sz w:val="16"/>
        </w:rPr>
        <w:t xml:space="preserve"> to the world </w:t>
      </w:r>
      <w:r w:rsidRPr="00BD6D10">
        <w:rPr>
          <w:rStyle w:val="StyleUnderline"/>
        </w:rPr>
        <w:t>by exercising economic</w:t>
      </w:r>
      <w:r w:rsidRPr="00BD6D10">
        <w:rPr>
          <w:sz w:val="16"/>
        </w:rPr>
        <w:t xml:space="preserve"> and military </w:t>
      </w:r>
      <w:r w:rsidRPr="00BD6D10">
        <w:rPr>
          <w:rStyle w:val="StyleUnderline"/>
        </w:rPr>
        <w:t>authoritarianism</w:t>
      </w:r>
      <w:r w:rsidRPr="00BD6D10">
        <w:rPr>
          <w:sz w:val="16"/>
        </w:rPr>
        <w:t xml:space="preserve">). From Egalitarian Politics to Renewed Conservative Identity </w:t>
      </w:r>
      <w:r w:rsidRPr="00981125">
        <w:rPr>
          <w:rStyle w:val="StyleUnderline"/>
          <w:highlight w:val="cyan"/>
        </w:rPr>
        <w:t>Queer theory's anti-statism</w:t>
      </w:r>
      <w:r w:rsidRPr="00BD6D10">
        <w:rPr>
          <w:rStyle w:val="StyleUnderline"/>
        </w:rPr>
        <w:t xml:space="preserve"> and anti-moralism </w:t>
      </w:r>
      <w:r w:rsidRPr="00981125">
        <w:rPr>
          <w:rStyle w:val="StyleUnderline"/>
          <w:highlight w:val="cyan"/>
        </w:rPr>
        <w:t>risks</w:t>
      </w:r>
      <w:r w:rsidRPr="00BD6D10">
        <w:rPr>
          <w:sz w:val="16"/>
        </w:rPr>
        <w:t xml:space="preserve"> </w:t>
      </w:r>
      <w:r w:rsidRPr="00BD6D10">
        <w:rPr>
          <w:rStyle w:val="StyleUnderline"/>
        </w:rPr>
        <w:t>not only</w:t>
      </w:r>
      <w:r w:rsidRPr="00BD6D10">
        <w:rPr>
          <w:sz w:val="16"/>
        </w:rPr>
        <w:t xml:space="preserve"> </w:t>
      </w:r>
      <w:r w:rsidRPr="00BD6D10">
        <w:rPr>
          <w:rStyle w:val="StyleUnderline"/>
        </w:rPr>
        <w:t>reinforcing right-wing ideology</w:t>
      </w:r>
      <w:r w:rsidRPr="00BD6D10">
        <w:rPr>
          <w:sz w:val="16"/>
        </w:rPr>
        <w:t xml:space="preserve">, </w:t>
      </w:r>
      <w:r w:rsidRPr="00BD6D10">
        <w:rPr>
          <w:rStyle w:val="StyleUnderline"/>
        </w:rPr>
        <w:t>but also</w:t>
      </w:r>
      <w:r w:rsidRPr="00BD6D10">
        <w:rPr>
          <w:sz w:val="16"/>
        </w:rPr>
        <w:t xml:space="preserve"> </w:t>
      </w:r>
      <w:r w:rsidRPr="00981125">
        <w:rPr>
          <w:rStyle w:val="Emphasis"/>
          <w:highlight w:val="cyan"/>
        </w:rPr>
        <w:t>infusing</w:t>
      </w:r>
      <w:r w:rsidRPr="00BD6D10">
        <w:rPr>
          <w:rStyle w:val="Emphasis"/>
        </w:rPr>
        <w:t xml:space="preserve"> that </w:t>
      </w:r>
      <w:r w:rsidRPr="00981125">
        <w:rPr>
          <w:rStyle w:val="Emphasis"/>
          <w:highlight w:val="cyan"/>
        </w:rPr>
        <w:t>ideology with energy from renewed identity politics</w:t>
      </w:r>
      <w:r w:rsidRPr="00BD6D10">
        <w:rPr>
          <w:sz w:val="16"/>
        </w:rPr>
        <w:t xml:space="preserve">. Susan Fraiman (2003) analyzes how </w:t>
      </w:r>
      <w:r w:rsidRPr="00981125">
        <w:rPr>
          <w:rStyle w:val="StyleUnderline"/>
          <w:highlight w:val="cyan"/>
        </w:rPr>
        <w:t>queer theory</w:t>
      </w:r>
      <w:r w:rsidRPr="00BD6D10">
        <w:rPr>
          <w:sz w:val="16"/>
        </w:rPr>
        <w:t xml:space="preserve"> (along with other prominent developments in left academics and culture) </w:t>
      </w:r>
      <w:r w:rsidRPr="00BD6D10">
        <w:rPr>
          <w:rStyle w:val="StyleUnderline"/>
        </w:rPr>
        <w:t xml:space="preserve">tends to </w:t>
      </w:r>
      <w:r w:rsidRPr="00981125">
        <w:rPr>
          <w:rStyle w:val="StyleUnderline"/>
          <w:highlight w:val="cyan"/>
        </w:rPr>
        <w:t>construct left resistance as a radical individualism modeled on the male "teen rebel</w:t>
      </w:r>
      <w:r w:rsidRPr="00BD6D10">
        <w:rPr>
          <w:rStyle w:val="StyleUnderline"/>
        </w:rPr>
        <w:t>,</w:t>
      </w:r>
      <w:r w:rsidRPr="00BD6D10">
        <w:rPr>
          <w:sz w:val="16"/>
        </w:rPr>
        <w:t xml:space="preserve"> defined above all by his strenuous alienation from the maternal" (p. xii). Fraiman observes that </w:t>
      </w:r>
      <w:r w:rsidRPr="00981125">
        <w:rPr>
          <w:rStyle w:val="StyleUnderline"/>
          <w:highlight w:val="cyan"/>
        </w:rPr>
        <w:t>this</w:t>
      </w:r>
      <w:r w:rsidRPr="00BD6D10">
        <w:rPr>
          <w:rStyle w:val="StyleUnderline"/>
        </w:rPr>
        <w:t xml:space="preserve"> left </w:t>
      </w:r>
      <w:r w:rsidRPr="00981125">
        <w:rPr>
          <w:rStyle w:val="StyleUnderline"/>
          <w:highlight w:val="cyan"/>
        </w:rPr>
        <w:t>vision relies on "a posture of</w:t>
      </w:r>
      <w:r w:rsidRPr="00BD6D10">
        <w:rPr>
          <w:sz w:val="16"/>
        </w:rPr>
        <w:t xml:space="preserve"> flamboyant </w:t>
      </w:r>
      <w:r w:rsidRPr="00981125">
        <w:rPr>
          <w:rStyle w:val="StyleUnderline"/>
          <w:highlight w:val="cyan"/>
        </w:rPr>
        <w:t xml:space="preserve">unconventionality [that] </w:t>
      </w:r>
      <w:r w:rsidRPr="00981125">
        <w:rPr>
          <w:rStyle w:val="Emphasis"/>
          <w:highlight w:val="cyan"/>
        </w:rPr>
        <w:t>coexists with</w:t>
      </w:r>
      <w:r w:rsidRPr="00BD6D10">
        <w:rPr>
          <w:rStyle w:val="Emphasis"/>
        </w:rPr>
        <w:t xml:space="preserve"> highly </w:t>
      </w:r>
      <w:r w:rsidRPr="00981125">
        <w:rPr>
          <w:rStyle w:val="Emphasis"/>
          <w:highlight w:val="cyan"/>
        </w:rPr>
        <w:t>conventional views of gender</w:t>
      </w:r>
      <w:r w:rsidRPr="00BD6D10">
        <w:rPr>
          <w:rStyle w:val="Emphasis"/>
        </w:rPr>
        <w:t xml:space="preserve"> [and] is</w:t>
      </w:r>
      <w:r w:rsidRPr="00BD6D10">
        <w:rPr>
          <w:sz w:val="16"/>
        </w:rPr>
        <w:t xml:space="preserve">, indeed, </w:t>
      </w:r>
      <w:r w:rsidRPr="00BD6D10">
        <w:rPr>
          <w:rStyle w:val="Emphasis"/>
        </w:rPr>
        <w:t>articulated through them</w:t>
      </w:r>
      <w:r w:rsidRPr="00BD6D10">
        <w:rPr>
          <w:sz w:val="16"/>
        </w:rPr>
        <w:t xml:space="preserve">" (p. xiii). </w:t>
      </w:r>
      <w:r w:rsidRPr="00BD6D10">
        <w:rPr>
          <w:rStyle w:val="StyleUnderline"/>
        </w:rPr>
        <w:t>Fraiman links recent left contempt for feminism to a romantic vision of "coolness</w:t>
      </w:r>
      <w:r w:rsidRPr="00BD6D10">
        <w:rPr>
          <w:sz w:val="16"/>
        </w:rPr>
        <w:t xml:space="preserve"> ... epitomized by the modem </w:t>
      </w:r>
      <w:r w:rsidRPr="00BD6D10">
        <w:rPr>
          <w:rStyle w:val="StyleUnderline"/>
        </w:rPr>
        <w:t>adolescent boy</w:t>
      </w:r>
      <w:r w:rsidRPr="00BD6D10">
        <w:rPr>
          <w:sz w:val="16"/>
        </w:rPr>
        <w:t xml:space="preserve"> in his anxious, self-conscious and </w:t>
      </w:r>
      <w:r w:rsidRPr="00BD6D10">
        <w:rPr>
          <w:rStyle w:val="StyleUnderline"/>
        </w:rPr>
        <w:t>theatricalized will to separate from the mother" who is by definition uncool—controlling, moralistic, sentimental and not sexy</w:t>
      </w:r>
      <w:r w:rsidRPr="00BD6D10">
        <w:rPr>
          <w:sz w:val="16"/>
        </w:rPr>
        <w:t xml:space="preserve">. (p. xii). </w:t>
      </w:r>
      <w:r w:rsidRPr="00BD6D10">
        <w:rPr>
          <w:rStyle w:val="StyleUnderline"/>
        </w:rPr>
        <w:t xml:space="preserve">Even though </w:t>
      </w:r>
      <w:r w:rsidRPr="00981125">
        <w:rPr>
          <w:rStyle w:val="StyleUnderline"/>
          <w:highlight w:val="cyan"/>
        </w:rPr>
        <w:t>queer</w:t>
      </w:r>
      <w:r w:rsidRPr="00BD6D10">
        <w:rPr>
          <w:rStyle w:val="StyleUnderline"/>
        </w:rPr>
        <w:t xml:space="preserve"> theory distinguishes itself from feminism by repudiating dualistic ideas of gender, its </w:t>
      </w:r>
      <w:r w:rsidRPr="00981125">
        <w:rPr>
          <w:rStyle w:val="StyleUnderline"/>
          <w:highlight w:val="cyan"/>
        </w:rPr>
        <w:t>anti-foundationalism</w:t>
      </w:r>
      <w:r w:rsidRPr="00981125">
        <w:rPr>
          <w:sz w:val="16"/>
          <w:highlight w:val="cyan"/>
        </w:rPr>
        <w:t xml:space="preserve"> </w:t>
      </w:r>
      <w:r w:rsidRPr="00981125">
        <w:rPr>
          <w:rStyle w:val="Emphasis"/>
          <w:highlight w:val="cyan"/>
        </w:rPr>
        <w:t>covertly promotes an essentialist "binary that puts femininity, reproduction, and normativity on the one hand, and masculinity, sexuality, and queer resistance on the other"</w:t>
      </w:r>
      <w:r w:rsidRPr="00BD6D10">
        <w:rPr>
          <w:sz w:val="16"/>
        </w:rPr>
        <w:t xml:space="preserve"> (p. 147). </w:t>
      </w:r>
      <w:r w:rsidRPr="00BD6D10">
        <w:rPr>
          <w:rStyle w:val="StyleUnderline"/>
        </w:rPr>
        <w:t>This binary permeates queer theory's condemnation of "governance feminism."</w:t>
      </w:r>
      <w:r w:rsidRPr="00BD6D10">
        <w:rPr>
          <w:sz w:val="16"/>
        </w:rPr>
        <w:t xml:space="preserve"> (Brown and Halley, 2002; Wiegman, 2004) </w:t>
      </w:r>
      <w:r w:rsidRPr="00BD6D10">
        <w:rPr>
          <w:rStyle w:val="StyleUnderline"/>
        </w:rPr>
        <w:t>a vague category mobilizing images of the</w:t>
      </w:r>
      <w:r w:rsidRPr="00BD6D10">
        <w:rPr>
          <w:sz w:val="16"/>
        </w:rPr>
        <w:t xml:space="preserve"> frumpy, overbearing, unexciting, unfunny, and </w:t>
      </w:r>
      <w:r w:rsidRPr="00BD6D10">
        <w:rPr>
          <w:rStyle w:val="StyleUnderline"/>
        </w:rPr>
        <w:t>not-so-smart "schoolmarm"</w:t>
      </w:r>
      <w:r w:rsidRPr="00BD6D10">
        <w:rPr>
          <w:sz w:val="16"/>
        </w:rPr>
        <w:t xml:space="preserve"> (Halley, 2002) </w:t>
      </w:r>
      <w:r w:rsidRPr="00BD6D10">
        <w:rPr>
          <w:rStyle w:val="StyleUnderline"/>
        </w:rPr>
        <w:t>whose authority will naturally be undermined when real "men" appear on the scene.</w:t>
      </w:r>
      <w:r w:rsidRPr="00BD6D10">
        <w:rPr>
          <w:sz w:val="16"/>
        </w:rPr>
        <w:t xml:space="preserve"> Suggesting the importance of gender conventions to the term's power, similar phrases do not seem to have gained comparable academic currency as a way to deride the complex regulatory impact of other specific uses of state authority -for instance postmodernists do not seem to widely denounce "governance anti-racism," "governance socialism," "governance populism," "governance environmentalism" or "governance masculinism" (though Brown and Halley do criticize progressive law reform more generally with the term "governance legalism" (p. 11)). </w:t>
      </w:r>
      <w:r w:rsidRPr="00981125">
        <w:rPr>
          <w:rStyle w:val="StyleUnderline"/>
          <w:highlight w:val="cyan"/>
        </w:rPr>
        <w:t>Queer attraction</w:t>
      </w:r>
      <w:r w:rsidRPr="00BD6D10">
        <w:rPr>
          <w:rStyle w:val="StyleUnderline"/>
        </w:rPr>
        <w:t xml:space="preserve"> to an adolescent masculinist idea of the "cool' </w:t>
      </w:r>
      <w:r w:rsidRPr="00981125">
        <w:rPr>
          <w:rStyle w:val="StyleUnderline"/>
          <w:highlight w:val="cyan"/>
        </w:rPr>
        <w:t>dovetails</w:t>
      </w:r>
      <w:r w:rsidRPr="00BD6D10">
        <w:rPr>
          <w:rStyle w:val="StyleUnderline"/>
        </w:rPr>
        <w:t xml:space="preserve"> smoothly </w:t>
      </w:r>
      <w:r w:rsidRPr="00981125">
        <w:rPr>
          <w:rStyle w:val="StyleUnderline"/>
          <w:highlight w:val="cyan"/>
        </w:rPr>
        <w:t>with</w:t>
      </w:r>
      <w:r w:rsidRPr="00BD6D10">
        <w:rPr>
          <w:rStyle w:val="StyleUnderline"/>
        </w:rPr>
        <w:t xml:space="preserve"> the </w:t>
      </w:r>
      <w:r w:rsidRPr="00981125">
        <w:rPr>
          <w:rStyle w:val="StyleUnderline"/>
          <w:highlight w:val="cyan"/>
        </w:rPr>
        <w:t>identity politics of the right</w:t>
      </w:r>
      <w:r w:rsidRPr="00981125">
        <w:rPr>
          <w:sz w:val="16"/>
          <w:highlight w:val="cyan"/>
        </w:rPr>
        <w:t xml:space="preserve">. </w:t>
      </w:r>
      <w:r w:rsidRPr="00BD6D10">
        <w:rPr>
          <w:rStyle w:val="StyleUnderline"/>
        </w:rPr>
        <w:t>Right-wing politics and culture similarly condemn progressive and feminist policies with the term "nanny state"</w:t>
      </w:r>
      <w:r w:rsidRPr="00BD6D10">
        <w:rPr>
          <w:sz w:val="16"/>
        </w:rPr>
        <w:t xml:space="preserve"> (McCluskey, 2000; 2005a). The "nanny state" epithet </w:t>
      </w:r>
      <w:r w:rsidRPr="00BD6D10">
        <w:rPr>
          <w:rStyle w:val="StyleUnderline"/>
        </w:rPr>
        <w:t>enlists</w:t>
      </w:r>
      <w:r w:rsidRPr="00BD6D10">
        <w:rPr>
          <w:sz w:val="16"/>
        </w:rPr>
        <w:t xml:space="preserve"> femaleness or </w:t>
      </w:r>
      <w:r w:rsidRPr="00BD6D10">
        <w:rPr>
          <w:rStyle w:val="StyleUnderline"/>
        </w:rPr>
        <w:t>femininity</w:t>
      </w:r>
      <w:r w:rsidRPr="00BD6D10">
        <w:rPr>
          <w:sz w:val="16"/>
        </w:rPr>
        <w:t xml:space="preserve"> as shorthand to make some government authority feel bad to those comfortable with or excited by a masculinist moral order, it adds to this sentimental power by coding the maternal authority to be resisted as a "nanny" (rather than simply a "mommy"), enlisting identities of class, age—and perhaps race and nationality—to enhance uncritical suspicions of disorder and illegitimacy. Th</w:t>
      </w:r>
      <w:r w:rsidRPr="00BD6D10">
        <w:rPr>
          <w:rStyle w:val="StyleUnderline"/>
        </w:rPr>
        <w:t>e "nanny state" slur tells us that a rougher and tougher neoliberal state, market, and family will bring the grown-up pleasures, freedom, and power that are the mark and privilege of ideal manhood</w:t>
      </w:r>
      <w:r w:rsidRPr="00BD6D10">
        <w:rPr>
          <w:sz w:val="16"/>
        </w:rPr>
        <w:t xml:space="preserve">. The "nanny state" is not </w:t>
      </w:r>
      <w:r w:rsidRPr="00BD6D10">
        <w:rPr>
          <w:rStyle w:val="StyleUnderline"/>
        </w:rPr>
        <w:t>an</w:t>
      </w:r>
      <w:r w:rsidRPr="00BD6D10">
        <w:rPr>
          <w:sz w:val="16"/>
        </w:rPr>
        <w:t xml:space="preserve"> isolated </w:t>
      </w:r>
      <w:r w:rsidRPr="00BD6D10">
        <w:rPr>
          <w:rStyle w:val="StyleUnderline"/>
        </w:rPr>
        <w:t>example of the use of gender identity to disparage progressive or even centrist policies that are not explicitly identified as feminist or gender-related</w:t>
      </w:r>
      <w:r w:rsidRPr="00BD6D10">
        <w:rPr>
          <w:sz w:val="16"/>
        </w:rPr>
        <w:t xml:space="preserve">. For example, "girlie-man" gained currency in the 2004 presidential election to disparage opposition to George W. Bush's right-wing economic and national security policies (Grossman and McClain, 2004), and and in 2008 critics of presidential candidate Barack Obama similarly linked him to disparaging images of femininity (Campanile 2008; Faludi 2008). </w:t>
      </w:r>
      <w:r w:rsidRPr="00BD6D10">
        <w:rPr>
          <w:rStyle w:val="StyleUnderline"/>
        </w:rPr>
        <w:t>These terms open a window into the connections between economic libertarianism and moral fundamentalism.</w:t>
      </w:r>
      <w:r w:rsidRPr="00BD6D10">
        <w:rPr>
          <w:sz w:val="16"/>
        </w:rPr>
        <w:t xml:space="preserve"> Libertarianism's anti-statism and anti-moralism requires sharp distinctions between public and private, morality and power, individual freedom and social coercion. The problem, if we assume these distinctions are not self-evident facts, is that libertarianism must refer covertly to some external value system to draw its lines. </w:t>
      </w:r>
      <w:r w:rsidRPr="00BD6D10">
        <w:rPr>
          <w:rStyle w:val="StyleUnderline"/>
        </w:rPr>
        <w:t>Identity conventions have long helped to do this work</w:t>
      </w:r>
      <w:r w:rsidRPr="00BD6D10">
        <w:rPr>
          <w:sz w:val="16"/>
        </w:rPr>
        <w:t xml:space="preserve">, albeit in complex and sometimes contradictory ways. Power appears weak, deceptive, illegitimate, manipulative, controlling, undisciplined, oppressive, exceptional, or naive if it is feminized; but strong, self-satisfying, public-serving, protective, orderly, rational, and a normal exercise of individual freedom if it is masculinized. </w:t>
      </w:r>
      <w:r w:rsidRPr="00BD6D10">
        <w:rPr>
          <w:rStyle w:val="StyleUnderline"/>
        </w:rPr>
        <w:t>Conventional political theory and culture identifies legitimate authority with an idea of a masculine power aimed at policing</w:t>
      </w:r>
      <w:r w:rsidRPr="00BD6D10">
        <w:rPr>
          <w:sz w:val="16"/>
        </w:rPr>
        <w:t xml:space="preserve"> supposedly weaker or </w:t>
      </w:r>
      <w:r w:rsidRPr="00BD6D10">
        <w:rPr>
          <w:rStyle w:val="StyleUnderline"/>
        </w:rPr>
        <w:t>subordinate others. A state that</w:t>
      </w:r>
      <w:r w:rsidRPr="00BD6D10">
        <w:rPr>
          <w:sz w:val="16"/>
        </w:rPr>
        <w:t xml:space="preserve"> publicly depends on and </w:t>
      </w:r>
      <w:r w:rsidRPr="00BD6D10">
        <w:rPr>
          <w:rStyle w:val="StyleUnderline"/>
        </w:rPr>
        <w:t>promotes such power</w:t>
      </w:r>
      <w:r w:rsidRPr="00BD6D10">
        <w:rPr>
          <w:sz w:val="16"/>
        </w:rPr>
        <w:t xml:space="preserve"> </w:t>
      </w:r>
      <w:r w:rsidRPr="00BD6D10">
        <w:rPr>
          <w:rStyle w:val="StyleUnderline"/>
        </w:rPr>
        <w:t>enhances</w:t>
      </w:r>
      <w:r w:rsidRPr="00BD6D10">
        <w:rPr>
          <w:sz w:val="16"/>
        </w:rPr>
        <w:t xml:space="preserve"> rather than usurps </w:t>
      </w:r>
      <w:r w:rsidRPr="00BD6D10">
        <w:rPr>
          <w:rStyle w:val="StyleUnderline"/>
        </w:rPr>
        <w:t>private freedom and security in citizenship, market,</w:t>
      </w:r>
      <w:r w:rsidRPr="00BD6D10">
        <w:rPr>
          <w:sz w:val="16"/>
        </w:rPr>
        <w:t xml:space="preserve"> and family, </w:t>
      </w:r>
      <w:r w:rsidRPr="00BD6D10">
        <w:rPr>
          <w:rStyle w:val="StyleUnderline"/>
        </w:rPr>
        <w:t>according to the traditional theory of the patriarchal household as model for the state</w:t>
      </w:r>
      <w:r w:rsidRPr="00BD6D10">
        <w:rPr>
          <w:sz w:val="16"/>
        </w:rPr>
        <w:t xml:space="preserve"> (see Dubber, 2005). </w:t>
      </w:r>
      <w:r w:rsidRPr="00BD6D10">
        <w:rPr>
          <w:rStyle w:val="StyleUnderline"/>
        </w:rPr>
        <w:t>Queer theory updates this pre-modern political ideology into smart postmodernism and transgressive politics by</w:t>
      </w:r>
      <w:r w:rsidRPr="00BD6D10">
        <w:rPr>
          <w:sz w:val="16"/>
        </w:rPr>
        <w:t xml:space="preserve"> </w:t>
      </w:r>
      <w:r w:rsidRPr="00BD6D10">
        <w:rPr>
          <w:rStyle w:val="Emphasis"/>
        </w:rPr>
        <w:t xml:space="preserve">re-casting its idealized masculine power in the image of a </w:t>
      </w:r>
      <w:r w:rsidRPr="00BD6D10">
        <w:rPr>
          <w:rStyle w:val="Emphasis"/>
        </w:rPr>
        <w:lastRenderedPageBreak/>
        <w:t>youthful and sexy disdain for feminized concerns about social, bodily, or material limits and support</w:t>
      </w:r>
      <w:r w:rsidRPr="00BD6D10">
        <w:rPr>
          <w:sz w:val="16"/>
        </w:rPr>
        <w:t>. In her challenge to this queer romanticization of "coolness," Fraiman (2003) instead urges a feminism that will "question a masculinity overinvested in youth, fearful of the mutable flesh, and on the run from intimacy ... [to] claim, in its place, the jouissance of a body that is aging, pulpy, no longer intact... a subject who is tender-hearted ... who is neither too hard nor too fluid for attachment; who does the banal, scarcely narratable, but helpful things that moms' do" (p. 158). Feminist legal theory concerned with economic politics adds to this alternative vision an ideal that advances and rewards the pleasure, power, and public value of the things done by some of those moms' nannies (McCluskey, 2005a)—or by the many others engaged in the work (both paid and unpaid) that sustains and enhances others' pleasure and power in and out of the home (McCluskey, 2003a; Young, 2001). One means toward that end would be to make the domestic work (and its play and pleasure) conventionally treated as both banal or spiritual (see Roberts, 1997b) deserving of a greater share of state and market material rewards and resources on a more egalitarian basis, as Fineman's (2004) vision would do.</w:t>
      </w:r>
    </w:p>
    <w:p w14:paraId="722A9C4C" w14:textId="77777777" w:rsidR="00833845" w:rsidRPr="00BD6D10" w:rsidRDefault="00833845" w:rsidP="00833845">
      <w:pPr>
        <w:pStyle w:val="Heading4"/>
      </w:pPr>
      <w:r w:rsidRPr="00BD6D10">
        <w:t xml:space="preserve">Homonationalism provides a simplistic account of relationship between tolerance and violence---specific analysis of </w:t>
      </w:r>
      <w:r w:rsidRPr="00BD6D10">
        <w:rPr>
          <w:u w:val="single"/>
        </w:rPr>
        <w:t>material structures</w:t>
      </w:r>
      <w:r w:rsidRPr="00BD6D10">
        <w:t xml:space="preserve"> and institutions is necessary to solve</w:t>
      </w:r>
    </w:p>
    <w:p w14:paraId="0B94702E" w14:textId="62A2C2D4" w:rsidR="00833845" w:rsidRPr="00BD6D10" w:rsidRDefault="00833845" w:rsidP="00833845">
      <w:r w:rsidRPr="00C05B27">
        <w:rPr>
          <w:rStyle w:val="Style13ptBold"/>
        </w:rPr>
        <w:t>Ritchie 14</w:t>
      </w:r>
      <w:r w:rsidRPr="00BD6D10">
        <w:t xml:space="preserve"> [Jason, Assistant Professor of Anthropology at Florida International University, “Pinkwashing, Homonationalism, and Israel–Palestine: The Conceits of Queer Theory and the Politics of the Ordinary,” Antipode, 3 Jun 2014]</w:t>
      </w:r>
    </w:p>
    <w:p w14:paraId="58A05C31" w14:textId="521C0676" w:rsidR="00833845" w:rsidRDefault="00833845" w:rsidP="00833845">
      <w:pPr>
        <w:rPr>
          <w:sz w:val="16"/>
        </w:rPr>
      </w:pPr>
      <w:r w:rsidRPr="00981125">
        <w:rPr>
          <w:rStyle w:val="StyleUnderline"/>
          <w:highlight w:val="cyan"/>
        </w:rPr>
        <w:t xml:space="preserve">My argument is </w:t>
      </w:r>
      <w:r w:rsidRPr="00981125">
        <w:rPr>
          <w:rStyle w:val="Emphasis"/>
          <w:highlight w:val="cyan"/>
        </w:rPr>
        <w:t>not</w:t>
      </w:r>
      <w:r w:rsidRPr="00BD6D10">
        <w:rPr>
          <w:rStyle w:val="StyleUnderline"/>
        </w:rPr>
        <w:t>, of course, that racism does not exist in many contemporary contexts</w:t>
      </w:r>
      <w:r w:rsidRPr="00BD6D10">
        <w:rPr>
          <w:sz w:val="16"/>
        </w:rPr>
        <w:t>—including Israel–Palestine—</w:t>
      </w:r>
      <w:r w:rsidRPr="00BD6D10">
        <w:rPr>
          <w:rStyle w:val="StyleUnderline"/>
        </w:rPr>
        <w:t>nor</w:t>
      </w:r>
      <w:r w:rsidRPr="00BD6D10">
        <w:rPr>
          <w:sz w:val="16"/>
        </w:rPr>
        <w:t xml:space="preserve"> I am arguing </w:t>
      </w:r>
      <w:r w:rsidRPr="00981125">
        <w:rPr>
          <w:rStyle w:val="StyleUnderline"/>
          <w:highlight w:val="cyan"/>
        </w:rPr>
        <w:t>that “tolerance” of homosexuals has not</w:t>
      </w:r>
      <w:r w:rsidRPr="00BD6D10">
        <w:rPr>
          <w:rStyle w:val="StyleUnderline"/>
        </w:rPr>
        <w:t xml:space="preserve">, in many of those contexts, </w:t>
      </w:r>
      <w:r w:rsidRPr="00981125">
        <w:rPr>
          <w:rStyle w:val="StyleUnderline"/>
          <w:highlight w:val="cyan"/>
        </w:rPr>
        <w:t>been marshaled to provide cover for</w:t>
      </w:r>
      <w:r w:rsidRPr="00BD6D10">
        <w:rPr>
          <w:rStyle w:val="StyleUnderline"/>
        </w:rPr>
        <w:t xml:space="preserve"> the imposition of </w:t>
      </w:r>
      <w:r w:rsidRPr="00981125">
        <w:rPr>
          <w:rStyle w:val="StyleUnderline"/>
          <w:highlight w:val="cyan"/>
        </w:rPr>
        <w:t>violence against racialized others</w:t>
      </w:r>
      <w:r w:rsidRPr="00BD6D10">
        <w:rPr>
          <w:sz w:val="16"/>
        </w:rPr>
        <w:t xml:space="preserve"> (eg the Israeli occupation). My argument, </w:t>
      </w:r>
      <w:r w:rsidRPr="00981125">
        <w:rPr>
          <w:rStyle w:val="Emphasis"/>
          <w:highlight w:val="cyan"/>
        </w:rPr>
        <w:t>instead</w:t>
      </w:r>
      <w:r w:rsidRPr="00BD6D10">
        <w:rPr>
          <w:sz w:val="16"/>
        </w:rPr>
        <w:t xml:space="preserve">, is that </w:t>
      </w:r>
      <w:r w:rsidRPr="00BD6D10">
        <w:rPr>
          <w:rStyle w:val="StyleUnderline"/>
        </w:rPr>
        <w:t xml:space="preserve">the </w:t>
      </w:r>
      <w:r w:rsidRPr="00981125">
        <w:rPr>
          <w:rStyle w:val="StyleUnderline"/>
          <w:highlight w:val="cyan"/>
        </w:rPr>
        <w:t xml:space="preserve">popularity of the concept of homonationalism </w:t>
      </w:r>
      <w:r w:rsidRPr="00981125">
        <w:rPr>
          <w:rStyle w:val="Emphasis"/>
          <w:highlight w:val="cyan"/>
        </w:rPr>
        <w:t>owes much to its oversimplifications.</w:t>
      </w:r>
      <w:r w:rsidRPr="00981125">
        <w:rPr>
          <w:sz w:val="16"/>
          <w:highlight w:val="cyan"/>
        </w:rPr>
        <w:t xml:space="preserve"> </w:t>
      </w:r>
      <w:r w:rsidRPr="00981125">
        <w:rPr>
          <w:rStyle w:val="StyleUnderline"/>
          <w:highlight w:val="cyan"/>
        </w:rPr>
        <w:t>Power, in this framework, is</w:t>
      </w:r>
      <w:r w:rsidRPr="00BD6D10">
        <w:rPr>
          <w:rStyle w:val="StyleUnderline"/>
        </w:rPr>
        <w:t xml:space="preserve"> reducible to racism</w:t>
      </w:r>
      <w:r w:rsidRPr="00BD6D10">
        <w:rPr>
          <w:sz w:val="16"/>
        </w:rPr>
        <w:t xml:space="preserve">, and racism is </w:t>
      </w:r>
      <w:r w:rsidRPr="00981125">
        <w:rPr>
          <w:rStyle w:val="StyleUnderline"/>
          <w:highlight w:val="cyan"/>
        </w:rPr>
        <w:t xml:space="preserve">understood in a </w:t>
      </w:r>
      <w:r w:rsidRPr="00981125">
        <w:rPr>
          <w:rStyle w:val="Emphasis"/>
          <w:highlight w:val="cyan"/>
        </w:rPr>
        <w:t>universalizing manner</w:t>
      </w:r>
      <w:r w:rsidRPr="00981125">
        <w:rPr>
          <w:rStyle w:val="StyleUnderline"/>
          <w:highlight w:val="cyan"/>
        </w:rPr>
        <w:t xml:space="preserve"> that</w:t>
      </w:r>
      <w:r w:rsidRPr="00BD6D10">
        <w:rPr>
          <w:rStyle w:val="StyleUnderline"/>
        </w:rPr>
        <w:t xml:space="preserve"> allows the critic to </w:t>
      </w:r>
      <w:r w:rsidRPr="00981125">
        <w:rPr>
          <w:rStyle w:val="StyleUnderline"/>
          <w:highlight w:val="cyan"/>
        </w:rPr>
        <w:t>avoid</w:t>
      </w:r>
      <w:r w:rsidRPr="00BD6D10">
        <w:rPr>
          <w:rStyle w:val="StyleUnderline"/>
        </w:rPr>
        <w:t xml:space="preserve"> the messy work of “[</w:t>
      </w:r>
      <w:r w:rsidRPr="00981125">
        <w:rPr>
          <w:rStyle w:val="StyleUnderline"/>
          <w:highlight w:val="cyan"/>
        </w:rPr>
        <w:t>locating] the meanings of</w:t>
      </w:r>
      <w:r w:rsidRPr="00BD6D10">
        <w:rPr>
          <w:rStyle w:val="StyleUnderline"/>
        </w:rPr>
        <w:t xml:space="preserve"> race and </w:t>
      </w:r>
      <w:r w:rsidRPr="00981125">
        <w:rPr>
          <w:rStyle w:val="StyleUnderline"/>
          <w:highlight w:val="cyan"/>
        </w:rPr>
        <w:t xml:space="preserve">racism … within </w:t>
      </w:r>
      <w:r w:rsidRPr="00981125">
        <w:rPr>
          <w:rStyle w:val="Emphasis"/>
          <w:highlight w:val="cyan"/>
        </w:rPr>
        <w:t>particular</w:t>
      </w:r>
      <w:r w:rsidRPr="00BD6D10">
        <w:rPr>
          <w:rStyle w:val="StyleUnderline"/>
        </w:rPr>
        <w:t xml:space="preserve"> fields of </w:t>
      </w:r>
      <w:r w:rsidRPr="00981125">
        <w:rPr>
          <w:rStyle w:val="Emphasis"/>
          <w:highlight w:val="cyan"/>
        </w:rPr>
        <w:t>discourse</w:t>
      </w:r>
      <w:r w:rsidRPr="00981125">
        <w:rPr>
          <w:rStyle w:val="StyleUnderline"/>
          <w:highlight w:val="cyan"/>
        </w:rPr>
        <w:t xml:space="preserve"> [and articulating</w:t>
      </w:r>
      <w:r w:rsidRPr="00BD6D10">
        <w:rPr>
          <w:rStyle w:val="StyleUnderline"/>
        </w:rPr>
        <w:t xml:space="preserve"> their </w:t>
      </w:r>
      <w:r w:rsidRPr="00981125">
        <w:rPr>
          <w:rStyle w:val="StyleUnderline"/>
          <w:highlight w:val="cyan"/>
        </w:rPr>
        <w:t>meanings</w:t>
      </w:r>
      <w:r w:rsidRPr="00BD6D10">
        <w:rPr>
          <w:rStyle w:val="StyleUnderline"/>
        </w:rPr>
        <w:t xml:space="preserve">] to the social relations” </w:t>
      </w:r>
      <w:r w:rsidRPr="00981125">
        <w:rPr>
          <w:rStyle w:val="StyleUnderline"/>
          <w:highlight w:val="cyan"/>
        </w:rPr>
        <w:t xml:space="preserve">in </w:t>
      </w:r>
      <w:r w:rsidRPr="00981125">
        <w:rPr>
          <w:rStyle w:val="Emphasis"/>
          <w:highlight w:val="cyan"/>
        </w:rPr>
        <w:t>concrete socio-historical contexts</w:t>
      </w:r>
      <w:r w:rsidRPr="00BD6D10">
        <w:rPr>
          <w:sz w:val="16"/>
        </w:rPr>
        <w:t xml:space="preserve"> (Solomos and Back 1995:415).</w:t>
      </w:r>
      <w:r w:rsidR="00B50F44" w:rsidRPr="00B50F44">
        <w:rPr>
          <w:sz w:val="12"/>
        </w:rPr>
        <w:t>¶</w:t>
      </w:r>
      <w:r w:rsidRPr="00BD6D10">
        <w:rPr>
          <w:sz w:val="16"/>
        </w:rPr>
        <w:t xml:space="preserve"> </w:t>
      </w:r>
      <w:r w:rsidRPr="00BD6D10">
        <w:rPr>
          <w:rStyle w:val="StyleUnderline"/>
        </w:rPr>
        <w:t xml:space="preserve">I have utilized </w:t>
      </w:r>
      <w:r w:rsidRPr="00981125">
        <w:rPr>
          <w:rStyle w:val="StyleUnderline"/>
          <w:highlight w:val="cyan"/>
        </w:rPr>
        <w:t>the metaphor of the checkpoint</w:t>
      </w:r>
      <w:r w:rsidRPr="00BD6D10">
        <w:rPr>
          <w:rStyle w:val="StyleUnderline"/>
        </w:rPr>
        <w:t xml:space="preserve"> to </w:t>
      </w:r>
      <w:r w:rsidRPr="00981125">
        <w:rPr>
          <w:rStyle w:val="StyleUnderline"/>
          <w:highlight w:val="cyan"/>
        </w:rPr>
        <w:t>demonstrate</w:t>
      </w:r>
      <w:r w:rsidRPr="00BD6D10">
        <w:rPr>
          <w:sz w:val="16"/>
        </w:rPr>
        <w:t xml:space="preserve"> what I believe to be </w:t>
      </w:r>
      <w:r w:rsidRPr="00981125">
        <w:rPr>
          <w:rStyle w:val="StyleUnderline"/>
          <w:highlight w:val="cyan"/>
        </w:rPr>
        <w:t xml:space="preserve">a more </w:t>
      </w:r>
      <w:r w:rsidRPr="00981125">
        <w:rPr>
          <w:rStyle w:val="Emphasis"/>
          <w:highlight w:val="cyan"/>
        </w:rPr>
        <w:t>empirically convincing</w:t>
      </w:r>
      <w:r w:rsidRPr="00981125">
        <w:rPr>
          <w:rStyle w:val="StyleUnderline"/>
          <w:highlight w:val="cyan"/>
        </w:rPr>
        <w:t xml:space="preserve"> and </w:t>
      </w:r>
      <w:r w:rsidRPr="00981125">
        <w:rPr>
          <w:rStyle w:val="Emphasis"/>
          <w:highlight w:val="cyan"/>
        </w:rPr>
        <w:t>politically engaged</w:t>
      </w:r>
      <w:r w:rsidRPr="00981125">
        <w:rPr>
          <w:rStyle w:val="StyleUnderline"/>
          <w:highlight w:val="cyan"/>
        </w:rPr>
        <w:t xml:space="preserve"> account</w:t>
      </w:r>
      <w:r w:rsidRPr="00BD6D10">
        <w:rPr>
          <w:rStyle w:val="StyleUnderline"/>
        </w:rPr>
        <w:t xml:space="preserve"> of the</w:t>
      </w:r>
      <w:r w:rsidRPr="00BD6D10">
        <w:rPr>
          <w:sz w:val="16"/>
        </w:rPr>
        <w:t xml:space="preserve"> everyday </w:t>
      </w:r>
      <w:r w:rsidRPr="00BD6D10">
        <w:rPr>
          <w:rStyle w:val="StyleUnderline"/>
        </w:rPr>
        <w:t xml:space="preserve">violence queer Palestinians face. Focusing on </w:t>
      </w:r>
      <w:r w:rsidRPr="00981125">
        <w:rPr>
          <w:rStyle w:val="StyleUnderline"/>
          <w:highlight w:val="cyan"/>
        </w:rPr>
        <w:t>the checkpoint requires one to locate</w:t>
      </w:r>
      <w:r w:rsidRPr="00BD6D10">
        <w:rPr>
          <w:rStyle w:val="StyleUnderline"/>
        </w:rPr>
        <w:t xml:space="preserve"> the </w:t>
      </w:r>
      <w:r w:rsidRPr="00981125">
        <w:rPr>
          <w:rStyle w:val="StyleUnderline"/>
          <w:highlight w:val="cyan"/>
        </w:rPr>
        <w:t>racist violence</w:t>
      </w:r>
      <w:r w:rsidRPr="00BD6D10">
        <w:rPr>
          <w:rStyle w:val="StyleUnderline"/>
        </w:rPr>
        <w:t xml:space="preserve"> of the Israeli state </w:t>
      </w:r>
      <w:r w:rsidRPr="00981125">
        <w:rPr>
          <w:rStyle w:val="StyleUnderline"/>
          <w:highlight w:val="cyan"/>
        </w:rPr>
        <w:t xml:space="preserve">in a </w:t>
      </w:r>
      <w:r w:rsidRPr="00981125">
        <w:rPr>
          <w:rStyle w:val="Emphasis"/>
          <w:highlight w:val="cyan"/>
        </w:rPr>
        <w:t>specific time and place,</w:t>
      </w:r>
      <w:r w:rsidRPr="00981125">
        <w:rPr>
          <w:sz w:val="16"/>
          <w:highlight w:val="cyan"/>
        </w:rPr>
        <w:t xml:space="preserve"> </w:t>
      </w:r>
      <w:r w:rsidRPr="00981125">
        <w:rPr>
          <w:rStyle w:val="StyleUnderline"/>
          <w:highlight w:val="cyan"/>
        </w:rPr>
        <w:t>structured by</w:t>
      </w:r>
      <w:r w:rsidRPr="00981125">
        <w:rPr>
          <w:sz w:val="16"/>
          <w:highlight w:val="cyan"/>
        </w:rPr>
        <w:t xml:space="preserve"> </w:t>
      </w:r>
      <w:r w:rsidRPr="00981125">
        <w:rPr>
          <w:rStyle w:val="Emphasis"/>
          <w:highlight w:val="cyan"/>
        </w:rPr>
        <w:t>identifiable social and political processe</w:t>
      </w:r>
      <w:r w:rsidRPr="00BD6D10">
        <w:rPr>
          <w:rStyle w:val="Emphasis"/>
        </w:rPr>
        <w:t>s</w:t>
      </w:r>
      <w:r w:rsidRPr="00BD6D10">
        <w:rPr>
          <w:sz w:val="16"/>
        </w:rPr>
        <w:t xml:space="preserve"> </w:t>
      </w:r>
      <w:r w:rsidRPr="00BD6D10">
        <w:rPr>
          <w:rStyle w:val="StyleUnderline"/>
        </w:rPr>
        <w:t>and inhabited by</w:t>
      </w:r>
      <w:r w:rsidRPr="00BD6D10">
        <w:rPr>
          <w:sz w:val="16"/>
        </w:rPr>
        <w:t xml:space="preserve"> </w:t>
      </w:r>
      <w:r w:rsidRPr="00BD6D10">
        <w:rPr>
          <w:rStyle w:val="Emphasis"/>
        </w:rPr>
        <w:t>actual human beings</w:t>
      </w:r>
      <w:r w:rsidRPr="00BD6D10">
        <w:rPr>
          <w:sz w:val="16"/>
        </w:rPr>
        <w:t xml:space="preserve"> </w:t>
      </w:r>
      <w:r w:rsidRPr="00BD6D10">
        <w:rPr>
          <w:rStyle w:val="StyleUnderline"/>
        </w:rPr>
        <w:t>who embody multiple subject positions</w:t>
      </w:r>
      <w:r w:rsidRPr="00BD6D10">
        <w:rPr>
          <w:sz w:val="16"/>
        </w:rPr>
        <w:t xml:space="preserve"> that differently inflect the ways in which they encounter those processes and one another. Such a strategy will do little to challenge the monopolization of queer spaces in North American and European cities by racist neocons like Michael Lucas, nor will it provide a convenient mechanism for radical activists—or theoretically sophisticated academics—to validate their queer credentials. But if queers who live in other places have some value beyond serving as grist for North American and European queers to consolidate a properly radical subjectivity and mitigate their privilege, </w:t>
      </w:r>
      <w:r w:rsidRPr="00BD6D10">
        <w:rPr>
          <w:rStyle w:val="StyleUnderline"/>
        </w:rPr>
        <w:t>homonationalism's</w:t>
      </w:r>
      <w:r w:rsidRPr="00BD6D10">
        <w:rPr>
          <w:sz w:val="16"/>
        </w:rPr>
        <w:t xml:space="preserve"> activist critics—and its </w:t>
      </w:r>
      <w:r w:rsidRPr="00981125">
        <w:rPr>
          <w:rStyle w:val="StyleUnderline"/>
          <w:highlight w:val="cyan"/>
        </w:rPr>
        <w:t xml:space="preserve">theorists—might consider </w:t>
      </w:r>
      <w:r w:rsidRPr="00981125">
        <w:rPr>
          <w:rStyle w:val="Emphasis"/>
          <w:highlight w:val="cyan"/>
        </w:rPr>
        <w:t>resisting the impulse to homogenize</w:t>
      </w:r>
      <w:r w:rsidRPr="00BD6D10">
        <w:rPr>
          <w:rStyle w:val="StyleUnderline"/>
        </w:rPr>
        <w:t xml:space="preserve"> this or that queer as the victim or the victor </w:t>
      </w:r>
      <w:r w:rsidRPr="00981125">
        <w:rPr>
          <w:rStyle w:val="StyleUnderline"/>
          <w:highlight w:val="cyan"/>
        </w:rPr>
        <w:t>and</w:t>
      </w:r>
      <w:r w:rsidRPr="00BD6D10">
        <w:rPr>
          <w:rStyle w:val="StyleUnderline"/>
        </w:rPr>
        <w:t xml:space="preserve"> work instead to </w:t>
      </w:r>
      <w:r w:rsidRPr="00981125">
        <w:rPr>
          <w:rStyle w:val="StyleUnderline"/>
          <w:highlight w:val="cyan"/>
        </w:rPr>
        <w:t xml:space="preserve">develop a nuanced framework for </w:t>
      </w:r>
      <w:r w:rsidRPr="00981125">
        <w:rPr>
          <w:rStyle w:val="Emphasis"/>
          <w:highlight w:val="cyan"/>
        </w:rPr>
        <w:t>building coalitions to fight</w:t>
      </w:r>
      <w:r w:rsidRPr="00BD6D10">
        <w:rPr>
          <w:rStyle w:val="StyleUnderline"/>
        </w:rPr>
        <w:t>—rather than platforms on which to fight about—the complex and unpredictable ways</w:t>
      </w:r>
      <w:r w:rsidRPr="00BD6D10">
        <w:rPr>
          <w:sz w:val="16"/>
        </w:rPr>
        <w:t xml:space="preserve"> space is organized, </w:t>
      </w:r>
      <w:r w:rsidRPr="00BD6D10">
        <w:rPr>
          <w:rStyle w:val="StyleUnderline"/>
        </w:rPr>
        <w:t>difference is enforced</w:t>
      </w:r>
      <w:r w:rsidRPr="00BD6D10">
        <w:rPr>
          <w:sz w:val="16"/>
        </w:rPr>
        <w:t>, and some bodies in some places are allowed to move more freely than others.</w:t>
      </w:r>
    </w:p>
    <w:p w14:paraId="1F078926" w14:textId="77777777" w:rsidR="00C02931" w:rsidRPr="00EB7F62" w:rsidRDefault="00C02931" w:rsidP="00C02931">
      <w:pPr>
        <w:pStyle w:val="Heading4"/>
      </w:pPr>
      <w:r>
        <w:rPr>
          <w:u w:val="single"/>
        </w:rPr>
        <w:t>Optimism</w:t>
      </w:r>
      <w:r>
        <w:t xml:space="preserve"> is essential to queer flourishing.</w:t>
      </w:r>
    </w:p>
    <w:p w14:paraId="53EA2EC1" w14:textId="6725E5B0" w:rsidR="00C02931" w:rsidRPr="006B6147" w:rsidRDefault="00C02931" w:rsidP="00C02931">
      <w:r w:rsidRPr="006B6147">
        <w:rPr>
          <w:rStyle w:val="Style13ptBold"/>
        </w:rPr>
        <w:t>Greteman, 18</w:t>
      </w:r>
      <w:r w:rsidRPr="006B6147">
        <w:t xml:space="preserve">—Department of Art Education, School of the Art Institute of Chicago (Adam, “The Idea of Queer Children,” </w:t>
      </w:r>
      <w:r w:rsidRPr="006B6147">
        <w:rPr>
          <w:i/>
        </w:rPr>
        <w:t>Sexualities and Genders in Education</w:t>
      </w:r>
      <w:r w:rsidRPr="006B6147">
        <w:t xml:space="preserve"> pp 67-87, springer, dml)</w:t>
      </w:r>
    </w:p>
    <w:p w14:paraId="5A1077C1" w14:textId="77777777" w:rsidR="00C02931" w:rsidRPr="006B6147" w:rsidRDefault="00C02931" w:rsidP="00C02931">
      <w:pPr>
        <w:rPr>
          <w:sz w:val="16"/>
        </w:rPr>
      </w:pPr>
      <w:r w:rsidRPr="006B6147">
        <w:rPr>
          <w:sz w:val="16"/>
        </w:rPr>
        <w:t xml:space="preserve">I begin with this general sense of queer youth and the complicated relationship they have to queer adults to draw attention to the everyday complexities that go into being and becoming queer in the twenty-first century. It is, to put it simply, not a straightforward process or experience. I forgo specificity to think broadly about the diverse ways in which </w:t>
      </w:r>
      <w:r w:rsidRPr="0041388E">
        <w:rPr>
          <w:rStyle w:val="StyleUnderline"/>
          <w:highlight w:val="cyan"/>
        </w:rPr>
        <w:t>queer youth</w:t>
      </w:r>
      <w:r w:rsidRPr="006B6147">
        <w:rPr>
          <w:rStyle w:val="StyleUnderline"/>
        </w:rPr>
        <w:t xml:space="preserve">, in </w:t>
      </w:r>
      <w:r w:rsidRPr="006B6147">
        <w:rPr>
          <w:rStyle w:val="Emphasis"/>
        </w:rPr>
        <w:t>varied contexts</w:t>
      </w:r>
      <w:r w:rsidRPr="006B6147">
        <w:rPr>
          <w:rStyle w:val="StyleUnderline"/>
        </w:rPr>
        <w:t xml:space="preserve"> and </w:t>
      </w:r>
      <w:r w:rsidRPr="006B6147">
        <w:rPr>
          <w:rStyle w:val="Emphasis"/>
        </w:rPr>
        <w:t>realities</w:t>
      </w:r>
      <w:r w:rsidRPr="006B6147">
        <w:rPr>
          <w:rStyle w:val="StyleUnderline"/>
        </w:rPr>
        <w:t xml:space="preserve">, </w:t>
      </w:r>
      <w:r w:rsidRPr="006B6147">
        <w:rPr>
          <w:rStyle w:val="StyleUnderline"/>
        </w:rPr>
        <w:lastRenderedPageBreak/>
        <w:t>are</w:t>
      </w:r>
      <w:r w:rsidRPr="006B6147">
        <w:rPr>
          <w:sz w:val="16"/>
        </w:rPr>
        <w:t xml:space="preserve"> generally going about their day and becoming in relationship to the broader worlds they inhabit. They are, by means of being youth, </w:t>
      </w:r>
      <w:r w:rsidRPr="006B6147">
        <w:rPr>
          <w:rStyle w:val="StyleUnderline"/>
        </w:rPr>
        <w:t xml:space="preserve">going about their days </w:t>
      </w:r>
      <w:r w:rsidRPr="0041388E">
        <w:rPr>
          <w:rStyle w:val="StyleUnderline"/>
          <w:highlight w:val="cyan"/>
        </w:rPr>
        <w:t>thinking less about</w:t>
      </w:r>
      <w:r w:rsidRPr="006B6147">
        <w:rPr>
          <w:rStyle w:val="StyleUnderline"/>
        </w:rPr>
        <w:t xml:space="preserve"> many of the </w:t>
      </w:r>
      <w:r w:rsidRPr="0041388E">
        <w:rPr>
          <w:rStyle w:val="StyleUnderline"/>
          <w:highlight w:val="cyan"/>
        </w:rPr>
        <w:t>issues</w:t>
      </w:r>
      <w:r w:rsidRPr="006B6147">
        <w:rPr>
          <w:rStyle w:val="StyleUnderline"/>
        </w:rPr>
        <w:t xml:space="preserve"> queer scholars engage</w:t>
      </w:r>
      <w:r w:rsidRPr="006B6147">
        <w:rPr>
          <w:sz w:val="16"/>
        </w:rPr>
        <w:t>—including myself in the coming pages—</w:t>
      </w:r>
      <w:r w:rsidRPr="0041388E">
        <w:rPr>
          <w:rStyle w:val="StyleUnderline"/>
          <w:highlight w:val="cyan"/>
        </w:rPr>
        <w:t>and more about</w:t>
      </w:r>
      <w:r w:rsidRPr="006B6147">
        <w:rPr>
          <w:rStyle w:val="StyleUnderline"/>
        </w:rPr>
        <w:t xml:space="preserve"> the </w:t>
      </w:r>
      <w:r w:rsidRPr="0041388E">
        <w:rPr>
          <w:rStyle w:val="StyleUnderline"/>
          <w:highlight w:val="cyan"/>
        </w:rPr>
        <w:t>possibilities and limitations</w:t>
      </w:r>
      <w:r w:rsidRPr="006B6147">
        <w:rPr>
          <w:rStyle w:val="StyleUnderline"/>
        </w:rPr>
        <w:t xml:space="preserve"> that lie before them. They, with their youthful zest, </w:t>
      </w:r>
      <w:r w:rsidRPr="0041388E">
        <w:rPr>
          <w:rStyle w:val="StyleUnderline"/>
          <w:highlight w:val="cyan"/>
        </w:rPr>
        <w:t xml:space="preserve">see a world </w:t>
      </w:r>
      <w:r w:rsidRPr="0041388E">
        <w:rPr>
          <w:rStyle w:val="Emphasis"/>
          <w:highlight w:val="cyan"/>
        </w:rPr>
        <w:t>filled with potential</w:t>
      </w:r>
      <w:r w:rsidRPr="006B6147">
        <w:rPr>
          <w:rStyle w:val="StyleUnderline"/>
        </w:rPr>
        <w:t xml:space="preserve"> and </w:t>
      </w:r>
      <w:r w:rsidRPr="006B6147">
        <w:rPr>
          <w:rStyle w:val="Emphasis"/>
        </w:rPr>
        <w:t>possibility</w:t>
      </w:r>
      <w:r w:rsidRPr="006B6147">
        <w:rPr>
          <w:rStyle w:val="StyleUnderline"/>
        </w:rPr>
        <w:t xml:space="preserve">. </w:t>
      </w:r>
      <w:r w:rsidRPr="0041388E">
        <w:rPr>
          <w:rStyle w:val="StyleUnderline"/>
          <w:highlight w:val="cyan"/>
        </w:rPr>
        <w:t xml:space="preserve">It is </w:t>
      </w:r>
      <w:r w:rsidRPr="0041388E">
        <w:rPr>
          <w:rStyle w:val="Emphasis"/>
          <w:highlight w:val="cyan"/>
        </w:rPr>
        <w:t>not</w:t>
      </w:r>
      <w:r w:rsidRPr="006B6147">
        <w:rPr>
          <w:rStyle w:val="Emphasis"/>
        </w:rPr>
        <w:t xml:space="preserve"> a </w:t>
      </w:r>
      <w:r w:rsidRPr="0041388E">
        <w:rPr>
          <w:rStyle w:val="Emphasis"/>
          <w:highlight w:val="cyan"/>
        </w:rPr>
        <w:t>perfect</w:t>
      </w:r>
      <w:r w:rsidRPr="006B6147">
        <w:rPr>
          <w:rStyle w:val="Emphasis"/>
        </w:rPr>
        <w:t xml:space="preserve"> world</w:t>
      </w:r>
      <w:r w:rsidRPr="006B6147">
        <w:rPr>
          <w:rStyle w:val="StyleUnderline"/>
        </w:rPr>
        <w:t xml:space="preserve">, as queer youth inching toward an explicit queer relation to the world are </w:t>
      </w:r>
      <w:r w:rsidRPr="006B6147">
        <w:rPr>
          <w:rStyle w:val="Emphasis"/>
        </w:rPr>
        <w:t>far from ignorant</w:t>
      </w:r>
      <w:r w:rsidRPr="006B6147">
        <w:rPr>
          <w:rStyle w:val="StyleUnderline"/>
        </w:rPr>
        <w:t xml:space="preserve"> of the issues queerness raises in and for their lives. </w:t>
      </w:r>
      <w:r w:rsidRPr="0041388E">
        <w:rPr>
          <w:rStyle w:val="StyleUnderline"/>
          <w:highlight w:val="cyan"/>
        </w:rPr>
        <w:t>However, it is a world that</w:t>
      </w:r>
      <w:r w:rsidRPr="006B6147">
        <w:rPr>
          <w:rStyle w:val="StyleUnderline"/>
        </w:rPr>
        <w:t xml:space="preserve"> they are </w:t>
      </w:r>
      <w:r w:rsidRPr="006B6147">
        <w:rPr>
          <w:rStyle w:val="Emphasis"/>
        </w:rPr>
        <w:t>increasingly sure</w:t>
      </w:r>
      <w:r w:rsidRPr="006B6147">
        <w:rPr>
          <w:rStyle w:val="StyleUnderline"/>
        </w:rPr>
        <w:t xml:space="preserve"> </w:t>
      </w:r>
      <w:r w:rsidRPr="0041388E">
        <w:rPr>
          <w:rStyle w:val="StyleUnderline"/>
          <w:highlight w:val="cyan"/>
        </w:rPr>
        <w:t xml:space="preserve">they have a </w:t>
      </w:r>
      <w:r w:rsidRPr="0041388E">
        <w:rPr>
          <w:rStyle w:val="Emphasis"/>
          <w:highlight w:val="cyan"/>
        </w:rPr>
        <w:t>right to inhabit</w:t>
      </w:r>
      <w:r w:rsidRPr="0041388E">
        <w:rPr>
          <w:rStyle w:val="StyleUnderline"/>
          <w:highlight w:val="cyan"/>
        </w:rPr>
        <w:t xml:space="preserve">, </w:t>
      </w:r>
      <w:r w:rsidRPr="0041388E">
        <w:rPr>
          <w:rStyle w:val="Emphasis"/>
          <w:highlight w:val="cyan"/>
        </w:rPr>
        <w:t>engage</w:t>
      </w:r>
      <w:r w:rsidRPr="0041388E">
        <w:rPr>
          <w:rStyle w:val="StyleUnderline"/>
          <w:highlight w:val="cyan"/>
        </w:rPr>
        <w:t xml:space="preserve">, and </w:t>
      </w:r>
      <w:r w:rsidRPr="0041388E">
        <w:rPr>
          <w:rStyle w:val="Emphasis"/>
          <w:highlight w:val="cyan"/>
        </w:rPr>
        <w:t>transform</w:t>
      </w:r>
      <w:r w:rsidRPr="006B6147">
        <w:rPr>
          <w:rStyle w:val="StyleUnderline"/>
        </w:rPr>
        <w:t xml:space="preserve">. They are, unlike other generations, </w:t>
      </w:r>
      <w:r w:rsidRPr="006B6147">
        <w:rPr>
          <w:rStyle w:val="Emphasis"/>
        </w:rPr>
        <w:t>asserting themselves earlier in life</w:t>
      </w:r>
      <w:r w:rsidRPr="006B6147">
        <w:rPr>
          <w:rStyle w:val="StyleUnderline"/>
        </w:rPr>
        <w:t xml:space="preserve"> and, as such, could </w:t>
      </w:r>
      <w:r w:rsidRPr="006B6147">
        <w:rPr>
          <w:rStyle w:val="Emphasis"/>
        </w:rPr>
        <w:t>benefit from queer opportunities</w:t>
      </w:r>
      <w:r w:rsidRPr="006B6147">
        <w:rPr>
          <w:rStyle w:val="StyleUnderline"/>
        </w:rPr>
        <w:t xml:space="preserve"> that </w:t>
      </w:r>
      <w:r w:rsidRPr="006B6147">
        <w:rPr>
          <w:rStyle w:val="Emphasis"/>
        </w:rPr>
        <w:t>connect them with queer generations</w:t>
      </w:r>
      <w:r w:rsidRPr="006B6147">
        <w:rPr>
          <w:rStyle w:val="StyleUnderline"/>
        </w:rPr>
        <w:t xml:space="preserve"> </w:t>
      </w:r>
      <w:r w:rsidRPr="006B6147">
        <w:rPr>
          <w:sz w:val="16"/>
        </w:rPr>
        <w:t>(a topic for the next chapter).</w:t>
      </w:r>
    </w:p>
    <w:p w14:paraId="44CF188E" w14:textId="77777777" w:rsidR="00C02931" w:rsidRPr="006B6147" w:rsidRDefault="00C02931" w:rsidP="00C02931">
      <w:pPr>
        <w:rPr>
          <w:sz w:val="10"/>
          <w:szCs w:val="10"/>
        </w:rPr>
      </w:pPr>
      <w:r w:rsidRPr="006B6147">
        <w:rPr>
          <w:sz w:val="10"/>
          <w:szCs w:val="10"/>
        </w:rPr>
        <w:t>This is, for me, a hopeful image of queer youth and an image that I try to hold with me in my own daily engagements where conversations, by and large, focus on queer youth as victims. It is also the image that propels the purpose of this book—a book that as you will read builds upon decades of queer scholarship that has pushed and prodded the world to become kinder to queers (to put it quite simply). After decades of generating queer scholarship that honors (often perversely) queerness, emerging generations have expanded opportunities to come into presence. To be clear, while I hold this image of queer youth with me, this book is not about queer youth, but about the histories and futures of queer realities that were once youthful and a push for recognizing unseen queer potentials in the youth of the future. This may, for some, sound a bit wishy-washy. The lack of specificity might read unsure or unaware of the specific challenges and realities queer youth and adults face in the present. And this may be the case—I am not an expert in specific realities beyond my own and those within my vicinity. My refusal to specify here is a recognition that queerness—at its heart—is ever shifting and difficult to pin down. Any specific mention of a queer youth, for instance, one who became prom king (or queen) or one who recently committed suicide, would already begin to foreclose other queer possibilities and the complexities therein. For me, the move to specify also feels like a move to use a queer youth to make an argument. I sense queer youth—particularly queer youth who are victimized, bullied, or commit suicide—are taken up in the grind of the media and academy to become a “cause,” often simplified or reduced to a particular talking point. There is, to be sure, a political salience to this and one I myself will take up on several occasions. However, I begin with and honor the general because for me it is helpful in allowing readers to read in their own specifics, in their own contexts, given the diversity of experiences and intersectional realities of our lives. Additionally, I am a “generalist” in education, so I tend toward the general “big picture,” leaving specificity to those more suited to such work. For now, as readers, hopeful queers might see their optimism reflected back at them, but with a recognition that there is work to be done; while pessimistic queers might scoff at such optimism while secretly realizing the world can (and should) be different. Bored queers may simply remain bored, bored by the incessant academizing of queer experiences. But, back to the issues at hand—childhood, children, and queerness. When I was a child, Whitney Houston taught me that it was her belief “the children are our future.”1 It was an important lesson for me as a child, because I was allowed to imagine the future. I was the future and it was important to teach me well so that I, and other children, could lead the way in that, what seemed then, rather distant future. The future is, to be sure, a rather complicated concept. I am here in the future of my then-imagined childhood, although it is both more and less fabulous than I could have imagined. The future is always there, in the distance, and there are always more children for whom that future is. However, which children are allowed to be children and have a future is, as significant scholarship has shown, quite narrow (Greteman &amp; Wojcikiewicz, 2014; Letts &amp; Sears, 1999; Meiners, 2017; Pritchard, 2013; Weems, 1999). Children, particularly queer children, and the future have been something educational scholars and queer theorists have contemplated for some time. In this chapter, I assemble some of the ways in which queer children and the future have been contemplated to build upon such work in further elucidating what I am calling “queer thrival.” If children are our future—and in some sense, they always are—the ways in which we imagine or are allowed to imagine both “children” and the “future” greatly impact the ways in which those very concepts come to function in our daily work, particularly in education. In assembling previous work addressing children, the future, and queerness, I attend closely to such work that exposed—through their paranoia—the violence, the limits, and challenges faced by queerness in education. Such paranoia has been central in recognizing the challenges queer youth face, yet changes have happened that would do well to be engaged to not only push for the safety of queer youth, but their ability to thrive. We need, to harken back to the last chapter, heterogeneous reading practices that recognize the contributions of paranoid readings while opening space for contingently, reparative readings and their possibilities. Queerness and Challenges to Liberalism The challenge of children “growing up” is central to the work of schools where children are presumably taught well to lead the way when they become “grownups.” We know for sure, however, that many students are not taught well and are never able to lead the way due to any number of cultural, institutional, interpersonal, and disciplinary barriers (Collins, 2010). Students that are in such a marginalized position are, at the same time, more often than not, the students that push the limits, demanding recognition and access through various means—be that walk-outs, protests, or other forms of resistance. It is in fact, as we have seen since desegregation, children who lead the way into hostile environments so that the future has the possibility of being different. While there are demands to protect children and arguments made “for their own good,” I suspect history shows us that children, when faced with adversity, are able to survive and thrive, leading the way not there in some imagined future but in their present, as they demand they have a future. This is not meant to romanticize children or childhood, but to call attention to the material lives of children who we have historically seen push the limits of democratic liberalism. Cris Mayo (2006) recognized the need to push the limits of liberalism in education because, “liberalism has been suspiciously unwilling to extend its analysis of freedom to sexual freedom, its embrace of autonomy to queer critique, its sense of progression toward new possibilities to queer futurities” (p. 471). Liberalism, to put it bluntly, has been uninterested in queerness. In liberal discourses, as Mayo noted, There is a tension between discussing how people, such as lesbian, gay, bisexual, and transgender (lgbt) people, might be recognized by law and given (or denied) certain legal rights on the basis of their identity and how queer people, not always fully recognizable as inhabiting particular identity categories, might also live their potentials. (p. 469) Liberalism requires recognizable identities by which to protect. Recent gains in LGBT rights illustrate this requirement as LGBT persons have gained rights and recognitions, be it to marriage, the military, or anti-discrimination. Yet, queer—as a political stance—is tasked with pushing against such recognitions and norms (Ford, 2007). LGBT people are a voting block more and more recognized through LGBT advocacy groups. Queer people, on the other hand, fall outside and beyond such recognitions to illustrate the persistence of exclusion and the possibility for alternatives. Or, as Puar (2007) illustrated, LGBT rights can be used as a cudgel against other queer forms of being.</w:t>
      </w:r>
    </w:p>
    <w:p w14:paraId="57EDD993" w14:textId="77777777" w:rsidR="00C02931" w:rsidRPr="006B6147" w:rsidRDefault="00C02931" w:rsidP="00C02931">
      <w:pPr>
        <w:rPr>
          <w:sz w:val="16"/>
        </w:rPr>
      </w:pPr>
      <w:r w:rsidRPr="006B6147">
        <w:rPr>
          <w:sz w:val="16"/>
        </w:rPr>
        <w:t xml:space="preserve">Mayo focused part of her argument on the issue of gay marriage as a struggle for access to a particular liberal institution. While gay marriage may be, from certain queer vantage points, quite conservative, on an educational level, it is an issue that opened some possibilities for queer students in seeing a queer future. “The drawback,” Mayo (2006) noted, “ paralleling gay rights with marriage rights is that while kids may eventually decide to enter into unions, that is not the only form of gay (or, for that matter, heterosexual) life open to them” (p. 485). However, something is better than nothing, particularly because no “thing” can encapsulate all queer possibilities. The issue is that some things become sanctioned by the state and, in becoming so, present a double-edged sword—both providing approval for types of relationships while also imposing a penalty on those who refuse such approval. To be sure, any given time will see some battles waged as they gain traction (and funding) while others unable to break through. </w:t>
      </w:r>
      <w:r w:rsidRPr="0041388E">
        <w:rPr>
          <w:rStyle w:val="StyleUnderline"/>
          <w:highlight w:val="cyan"/>
        </w:rPr>
        <w:t>The task</w:t>
      </w:r>
      <w:r w:rsidRPr="006B6147">
        <w:rPr>
          <w:sz w:val="16"/>
        </w:rPr>
        <w:t xml:space="preserve">, particularly </w:t>
      </w:r>
      <w:r w:rsidRPr="006B6147">
        <w:rPr>
          <w:rStyle w:val="StyleUnderline"/>
        </w:rPr>
        <w:t>for education</w:t>
      </w:r>
      <w:r w:rsidRPr="006B6147">
        <w:rPr>
          <w:sz w:val="16"/>
        </w:rPr>
        <w:t xml:space="preserve">, </w:t>
      </w:r>
      <w:r w:rsidRPr="0041388E">
        <w:rPr>
          <w:rStyle w:val="StyleUnderline"/>
          <w:highlight w:val="cyan"/>
        </w:rPr>
        <w:t xml:space="preserve">is to </w:t>
      </w:r>
      <w:r w:rsidRPr="0041388E">
        <w:rPr>
          <w:rStyle w:val="Emphasis"/>
          <w:highlight w:val="cyan"/>
        </w:rPr>
        <w:t>grapple with broadening possibilities</w:t>
      </w:r>
      <w:r w:rsidRPr="006B6147">
        <w:rPr>
          <w:rStyle w:val="StyleUnderline"/>
        </w:rPr>
        <w:t xml:space="preserve">, both those </w:t>
      </w:r>
      <w:r w:rsidRPr="006B6147">
        <w:rPr>
          <w:rStyle w:val="Emphasis"/>
        </w:rPr>
        <w:t>limited in scope</w:t>
      </w:r>
      <w:r w:rsidRPr="006B6147">
        <w:rPr>
          <w:rStyle w:val="StyleUnderline"/>
        </w:rPr>
        <w:t xml:space="preserve"> and those </w:t>
      </w:r>
      <w:r w:rsidRPr="006B6147">
        <w:rPr>
          <w:rStyle w:val="Emphasis"/>
        </w:rPr>
        <w:t>more radical</w:t>
      </w:r>
      <w:r w:rsidRPr="006B6147">
        <w:rPr>
          <w:rStyle w:val="StyleUnderline"/>
        </w:rPr>
        <w:t>. This</w:t>
      </w:r>
      <w:r w:rsidRPr="006B6147">
        <w:rPr>
          <w:sz w:val="16"/>
        </w:rPr>
        <w:t xml:space="preserve">, however, </w:t>
      </w:r>
      <w:r w:rsidRPr="006B6147">
        <w:rPr>
          <w:rStyle w:val="Emphasis"/>
        </w:rPr>
        <w:t>cannot be done without the insights</w:t>
      </w:r>
      <w:r w:rsidRPr="006B6147">
        <w:rPr>
          <w:rStyle w:val="StyleUnderline"/>
        </w:rPr>
        <w:t xml:space="preserve"> and </w:t>
      </w:r>
      <w:r w:rsidRPr="006B6147">
        <w:rPr>
          <w:rStyle w:val="Emphasis"/>
        </w:rPr>
        <w:t>views of youth themselves</w:t>
      </w:r>
      <w:r w:rsidRPr="006B6147">
        <w:rPr>
          <w:rStyle w:val="StyleUnderline"/>
        </w:rPr>
        <w:t xml:space="preserve">. We need to </w:t>
      </w:r>
      <w:r w:rsidRPr="006B6147">
        <w:rPr>
          <w:rStyle w:val="Emphasis"/>
        </w:rPr>
        <w:t>provide youth more agency in decision making</w:t>
      </w:r>
      <w:r w:rsidRPr="006B6147">
        <w:rPr>
          <w:rStyle w:val="StyleUnderline"/>
        </w:rPr>
        <w:t xml:space="preserve">, </w:t>
      </w:r>
      <w:r w:rsidRPr="006B6147">
        <w:rPr>
          <w:rStyle w:val="Emphasis"/>
        </w:rPr>
        <w:t>not less</w:t>
      </w:r>
      <w:r w:rsidRPr="006B6147">
        <w:rPr>
          <w:rStyle w:val="StyleUnderline"/>
        </w:rPr>
        <w:t>, particularly if they are, themselves, “</w:t>
      </w:r>
      <w:r w:rsidRPr="006B6147">
        <w:rPr>
          <w:rStyle w:val="Emphasis"/>
        </w:rPr>
        <w:t>our future</w:t>
      </w:r>
      <w:r w:rsidRPr="006B6147">
        <w:rPr>
          <w:rStyle w:val="StyleUnderline"/>
        </w:rPr>
        <w:t>.”</w:t>
      </w:r>
      <w:r w:rsidRPr="006B6147">
        <w:rPr>
          <w:sz w:val="16"/>
        </w:rPr>
        <w:t xml:space="preserve"> As Mayo noted, </w:t>
      </w:r>
      <w:r w:rsidRPr="006B6147">
        <w:rPr>
          <w:rStyle w:val="StyleUnderline"/>
        </w:rPr>
        <w:t>“</w:t>
      </w:r>
      <w:r w:rsidRPr="006B6147">
        <w:rPr>
          <w:rStyle w:val="Emphasis"/>
        </w:rPr>
        <w:t>access to queer possibilities</w:t>
      </w:r>
      <w:r w:rsidRPr="006B6147">
        <w:rPr>
          <w:rStyle w:val="StyleUnderline"/>
        </w:rPr>
        <w:t xml:space="preserve"> and </w:t>
      </w:r>
      <w:r w:rsidRPr="006B6147">
        <w:rPr>
          <w:rStyle w:val="Emphasis"/>
        </w:rPr>
        <w:t>futures</w:t>
      </w:r>
      <w:r w:rsidRPr="006B6147">
        <w:rPr>
          <w:sz w:val="16"/>
        </w:rPr>
        <w:t xml:space="preserve"> is not just a right crucial to queer adults, it </w:t>
      </w:r>
      <w:r w:rsidRPr="006B6147">
        <w:rPr>
          <w:rStyle w:val="StyleUnderline"/>
        </w:rPr>
        <w:t xml:space="preserve">is </w:t>
      </w:r>
      <w:r w:rsidRPr="006B6147">
        <w:rPr>
          <w:rStyle w:val="Emphasis"/>
        </w:rPr>
        <w:t>critical to queer youth</w:t>
      </w:r>
      <w:r w:rsidRPr="006B6147">
        <w:rPr>
          <w:rStyle w:val="StyleUnderline"/>
        </w:rPr>
        <w:t xml:space="preserve">, for their </w:t>
      </w:r>
      <w:r w:rsidRPr="006B6147">
        <w:rPr>
          <w:rStyle w:val="Emphasis"/>
        </w:rPr>
        <w:t>current flourishing</w:t>
      </w:r>
      <w:r w:rsidRPr="006B6147">
        <w:rPr>
          <w:rStyle w:val="StyleUnderline"/>
        </w:rPr>
        <w:t xml:space="preserve"> as well as for their </w:t>
      </w:r>
      <w:r w:rsidRPr="006B6147">
        <w:rPr>
          <w:rStyle w:val="Emphasis"/>
        </w:rPr>
        <w:t>future participation</w:t>
      </w:r>
      <w:r w:rsidRPr="006B6147">
        <w:rPr>
          <w:rStyle w:val="StyleUnderline"/>
        </w:rPr>
        <w:t xml:space="preserve"> in communities and as citizens”</w:t>
      </w:r>
      <w:r w:rsidRPr="006B6147">
        <w:rPr>
          <w:sz w:val="16"/>
        </w:rPr>
        <w:t xml:space="preserve"> (p. 486).</w:t>
      </w:r>
    </w:p>
    <w:p w14:paraId="5AC0BC02" w14:textId="77777777" w:rsidR="00C02931" w:rsidRPr="006B6147" w:rsidRDefault="00C02931" w:rsidP="00C02931">
      <w:pPr>
        <w:rPr>
          <w:sz w:val="16"/>
        </w:rPr>
      </w:pPr>
      <w:r w:rsidRPr="0041388E">
        <w:rPr>
          <w:rStyle w:val="StyleUnderline"/>
          <w:highlight w:val="cyan"/>
        </w:rPr>
        <w:t>Queer youth</w:t>
      </w:r>
      <w:r w:rsidRPr="006B6147">
        <w:rPr>
          <w:rStyle w:val="StyleUnderline"/>
        </w:rPr>
        <w:t xml:space="preserve"> and adults </w:t>
      </w:r>
      <w:r w:rsidRPr="0041388E">
        <w:rPr>
          <w:rStyle w:val="Emphasis"/>
          <w:highlight w:val="cyan"/>
        </w:rPr>
        <w:t>cannot only access narratives of</w:t>
      </w:r>
      <w:r w:rsidRPr="006B6147">
        <w:rPr>
          <w:rStyle w:val="Emphasis"/>
        </w:rPr>
        <w:t xml:space="preserve"> their </w:t>
      </w:r>
      <w:r w:rsidRPr="0041388E">
        <w:rPr>
          <w:rStyle w:val="Emphasis"/>
          <w:highlight w:val="cyan"/>
        </w:rPr>
        <w:t>marginalization</w:t>
      </w:r>
      <w:r w:rsidRPr="0041388E">
        <w:rPr>
          <w:rStyle w:val="StyleUnderline"/>
          <w:highlight w:val="cyan"/>
        </w:rPr>
        <w:t>. Such narratives</w:t>
      </w:r>
      <w:r w:rsidRPr="006B6147">
        <w:rPr>
          <w:rStyle w:val="StyleUnderline"/>
        </w:rPr>
        <w:t xml:space="preserve"> </w:t>
      </w:r>
      <w:r w:rsidRPr="0041388E">
        <w:rPr>
          <w:rStyle w:val="StyleUnderline"/>
          <w:highlight w:val="cyan"/>
        </w:rPr>
        <w:t>inform them</w:t>
      </w:r>
      <w:r w:rsidRPr="006B6147">
        <w:rPr>
          <w:rStyle w:val="StyleUnderline"/>
        </w:rPr>
        <w:t xml:space="preserve">, more often than not, </w:t>
      </w:r>
      <w:r w:rsidRPr="0041388E">
        <w:rPr>
          <w:rStyle w:val="StyleUnderline"/>
          <w:highlight w:val="cyan"/>
        </w:rPr>
        <w:t xml:space="preserve">that there is </w:t>
      </w:r>
      <w:r w:rsidRPr="0041388E">
        <w:rPr>
          <w:rStyle w:val="Emphasis"/>
          <w:highlight w:val="cyan"/>
        </w:rPr>
        <w:t>no future</w:t>
      </w:r>
      <w:r w:rsidRPr="006B6147">
        <w:rPr>
          <w:rStyle w:val="StyleUnderline"/>
        </w:rPr>
        <w:t xml:space="preserve">. Yes, it is true that for </w:t>
      </w:r>
      <w:r w:rsidRPr="006B6147">
        <w:rPr>
          <w:rStyle w:val="Emphasis"/>
        </w:rPr>
        <w:t>most of education’s recent past</w:t>
      </w:r>
      <w:r w:rsidRPr="006B6147">
        <w:rPr>
          <w:rStyle w:val="StyleUnderline"/>
        </w:rPr>
        <w:t xml:space="preserve">, queer children have been </w:t>
      </w:r>
      <w:r w:rsidRPr="006B6147">
        <w:rPr>
          <w:rStyle w:val="Emphasis"/>
        </w:rPr>
        <w:t>denied access to representations</w:t>
      </w:r>
      <w:r w:rsidRPr="006B6147">
        <w:rPr>
          <w:rStyle w:val="StyleUnderline"/>
        </w:rPr>
        <w:t xml:space="preserve"> and </w:t>
      </w:r>
      <w:r w:rsidRPr="006B6147">
        <w:rPr>
          <w:rStyle w:val="Emphasis"/>
        </w:rPr>
        <w:t>access to queer futures</w:t>
      </w:r>
      <w:r w:rsidRPr="006B6147">
        <w:rPr>
          <w:rStyle w:val="StyleUnderline"/>
        </w:rPr>
        <w:t xml:space="preserve">, but </w:t>
      </w:r>
      <w:r w:rsidRPr="0041388E">
        <w:rPr>
          <w:rStyle w:val="StyleUnderline"/>
          <w:highlight w:val="cyan"/>
        </w:rPr>
        <w:t xml:space="preserve">with the </w:t>
      </w:r>
      <w:r w:rsidRPr="0041388E">
        <w:rPr>
          <w:rStyle w:val="Emphasis"/>
          <w:highlight w:val="cyan"/>
        </w:rPr>
        <w:t>explosion of youth expression</w:t>
      </w:r>
      <w:r w:rsidRPr="006B6147">
        <w:rPr>
          <w:rStyle w:val="StyleUnderline"/>
        </w:rPr>
        <w:t xml:space="preserve"> on social media and elsewhere, such </w:t>
      </w:r>
      <w:r w:rsidRPr="0041388E">
        <w:rPr>
          <w:rStyle w:val="StyleUnderline"/>
          <w:highlight w:val="cyan"/>
        </w:rPr>
        <w:t>denials look</w:t>
      </w:r>
      <w:r w:rsidRPr="006B6147">
        <w:rPr>
          <w:rStyle w:val="StyleUnderline"/>
        </w:rPr>
        <w:t xml:space="preserve"> </w:t>
      </w:r>
      <w:r w:rsidRPr="006B6147">
        <w:rPr>
          <w:rStyle w:val="Emphasis"/>
        </w:rPr>
        <w:t>more</w:t>
      </w:r>
      <w:r w:rsidRPr="006B6147">
        <w:rPr>
          <w:rStyle w:val="StyleUnderline"/>
        </w:rPr>
        <w:t xml:space="preserve"> and </w:t>
      </w:r>
      <w:r w:rsidRPr="006B6147">
        <w:rPr>
          <w:rStyle w:val="Emphasis"/>
        </w:rPr>
        <w:lastRenderedPageBreak/>
        <w:t xml:space="preserve">more </w:t>
      </w:r>
      <w:r w:rsidRPr="0041388E">
        <w:rPr>
          <w:rStyle w:val="Emphasis"/>
          <w:highlight w:val="cyan"/>
        </w:rPr>
        <w:t>outdated</w:t>
      </w:r>
      <w:r w:rsidRPr="006B6147">
        <w:rPr>
          <w:sz w:val="16"/>
        </w:rPr>
        <w:t xml:space="preserve">. </w:t>
      </w:r>
      <w:r w:rsidRPr="006B6147">
        <w:rPr>
          <w:rStyle w:val="StyleUnderline"/>
        </w:rPr>
        <w:t>Queer youth have faced innumerous forms of physical violence and emotional turmoil</w:t>
      </w:r>
      <w:r w:rsidRPr="006B6147">
        <w:rPr>
          <w:sz w:val="16"/>
        </w:rPr>
        <w:t xml:space="preserve">, as illustrated by, for instance, GLSEN’s School Climate Research, for close to 20 years. </w:t>
      </w:r>
      <w:r w:rsidRPr="006B6147">
        <w:rPr>
          <w:rStyle w:val="StyleUnderline"/>
        </w:rPr>
        <w:t xml:space="preserve">However, there is need to </w:t>
      </w:r>
      <w:r w:rsidRPr="006B6147">
        <w:rPr>
          <w:rStyle w:val="Emphasis"/>
        </w:rPr>
        <w:t>address such research</w:t>
      </w:r>
      <w:r w:rsidRPr="006B6147">
        <w:rPr>
          <w:rStyle w:val="StyleUnderline"/>
        </w:rPr>
        <w:t xml:space="preserve"> and </w:t>
      </w:r>
      <w:r w:rsidRPr="006B6147">
        <w:rPr>
          <w:rStyle w:val="Emphasis"/>
        </w:rPr>
        <w:t>push beyond it</w:t>
      </w:r>
      <w:r w:rsidRPr="006B6147">
        <w:rPr>
          <w:rStyle w:val="StyleUnderline"/>
        </w:rPr>
        <w:t xml:space="preserve">, </w:t>
      </w:r>
      <w:r w:rsidRPr="006B6147">
        <w:rPr>
          <w:rStyle w:val="Emphasis"/>
        </w:rPr>
        <w:t>not to deny such realities</w:t>
      </w:r>
      <w:r w:rsidRPr="006B6147">
        <w:rPr>
          <w:rStyle w:val="StyleUnderline"/>
        </w:rPr>
        <w:t xml:space="preserve"> but </w:t>
      </w:r>
      <w:r w:rsidRPr="006B6147">
        <w:rPr>
          <w:rStyle w:val="Emphasis"/>
        </w:rPr>
        <w:t>work to change them</w:t>
      </w:r>
      <w:r w:rsidRPr="006B6147">
        <w:rPr>
          <w:sz w:val="16"/>
        </w:rPr>
        <w:t xml:space="preserve"> (Thorpe &amp; Greteman, 2015). “Arguably ,” Mayo (2006) concluded:</w:t>
      </w:r>
    </w:p>
    <w:p w14:paraId="2EF9903D" w14:textId="77777777" w:rsidR="00C02931" w:rsidRPr="006B6147" w:rsidRDefault="00C02931" w:rsidP="00C02931">
      <w:pPr>
        <w:rPr>
          <w:sz w:val="16"/>
        </w:rPr>
      </w:pPr>
      <w:r w:rsidRPr="0041388E">
        <w:rPr>
          <w:rStyle w:val="StyleUnderline"/>
          <w:highlight w:val="cyan"/>
        </w:rPr>
        <w:t xml:space="preserve">queer communities are </w:t>
      </w:r>
      <w:r w:rsidRPr="0041388E">
        <w:rPr>
          <w:rStyle w:val="Emphasis"/>
          <w:highlight w:val="cyan"/>
        </w:rPr>
        <w:t>populated by</w:t>
      </w:r>
      <w:r w:rsidRPr="006B6147">
        <w:rPr>
          <w:rStyle w:val="Emphasis"/>
        </w:rPr>
        <w:t xml:space="preserve"> paradigmatically modern </w:t>
      </w:r>
      <w:r w:rsidRPr="0041388E">
        <w:rPr>
          <w:rStyle w:val="Emphasis"/>
          <w:highlight w:val="cyan"/>
        </w:rPr>
        <w:t>citizens</w:t>
      </w:r>
      <w:r w:rsidRPr="006B6147">
        <w:rPr>
          <w:sz w:val="16"/>
        </w:rPr>
        <w:t xml:space="preserve">, and, as much as one may tire of citing dire statistics and want instead to point to innovations and resiliency among queer youth, </w:t>
      </w:r>
      <w:r w:rsidRPr="006B6147">
        <w:rPr>
          <w:rStyle w:val="StyleUnderline"/>
        </w:rPr>
        <w:t xml:space="preserve">it </w:t>
      </w:r>
      <w:r w:rsidRPr="006B6147">
        <w:rPr>
          <w:rStyle w:val="Emphasis"/>
        </w:rPr>
        <w:t>remains a fact</w:t>
      </w:r>
      <w:r w:rsidRPr="006B6147">
        <w:rPr>
          <w:rStyle w:val="StyleUnderline"/>
        </w:rPr>
        <w:t xml:space="preserve"> that</w:t>
      </w:r>
      <w:r w:rsidRPr="006B6147">
        <w:rPr>
          <w:sz w:val="16"/>
        </w:rPr>
        <w:t xml:space="preserve"> liberal theory and </w:t>
      </w:r>
      <w:r w:rsidRPr="006B6147">
        <w:rPr>
          <w:rStyle w:val="StyleUnderline"/>
        </w:rPr>
        <w:t xml:space="preserve">the liberal </w:t>
      </w:r>
      <w:r w:rsidRPr="0041388E">
        <w:rPr>
          <w:rStyle w:val="StyleUnderline"/>
          <w:highlight w:val="cyan"/>
        </w:rPr>
        <w:t xml:space="preserve">state </w:t>
      </w:r>
      <w:r w:rsidRPr="0041388E">
        <w:rPr>
          <w:rStyle w:val="Emphasis"/>
          <w:highlight w:val="cyan"/>
        </w:rPr>
        <w:t>need to provide more support</w:t>
      </w:r>
      <w:r w:rsidRPr="006B6147">
        <w:rPr>
          <w:rStyle w:val="Emphasis"/>
        </w:rPr>
        <w:t xml:space="preserve"> for queer possibilities</w:t>
      </w:r>
      <w:r w:rsidRPr="006B6147">
        <w:rPr>
          <w:rStyle w:val="StyleUnderline"/>
        </w:rPr>
        <w:t xml:space="preserve">, </w:t>
      </w:r>
      <w:r w:rsidRPr="0041388E">
        <w:rPr>
          <w:rStyle w:val="StyleUnderline"/>
          <w:highlight w:val="cyan"/>
        </w:rPr>
        <w:t>through</w:t>
      </w:r>
      <w:r w:rsidRPr="006B6147">
        <w:rPr>
          <w:rStyle w:val="StyleUnderline"/>
        </w:rPr>
        <w:t xml:space="preserve"> </w:t>
      </w:r>
      <w:r w:rsidRPr="006B6147">
        <w:rPr>
          <w:rStyle w:val="Emphasis"/>
        </w:rPr>
        <w:t>education</w:t>
      </w:r>
      <w:r w:rsidRPr="006B6147">
        <w:rPr>
          <w:rStyle w:val="StyleUnderline"/>
        </w:rPr>
        <w:t xml:space="preserve"> and </w:t>
      </w:r>
      <w:r w:rsidRPr="006B6147">
        <w:rPr>
          <w:rStyle w:val="Emphasis"/>
        </w:rPr>
        <w:t xml:space="preserve">other </w:t>
      </w:r>
      <w:r w:rsidRPr="0041388E">
        <w:rPr>
          <w:rStyle w:val="Emphasis"/>
          <w:highlight w:val="cyan"/>
        </w:rPr>
        <w:t>institutions</w:t>
      </w:r>
      <w:r w:rsidRPr="006B6147">
        <w:rPr>
          <w:sz w:val="16"/>
        </w:rPr>
        <w:t>, and to recognize the particular challenge to traditional family forms, autonomy, and sexuality that queer youth bring. (p. 487)</w:t>
      </w:r>
    </w:p>
    <w:p w14:paraId="371F4323" w14:textId="77777777" w:rsidR="00C02931" w:rsidRPr="006B6147" w:rsidRDefault="00C02931" w:rsidP="00C02931">
      <w:pPr>
        <w:rPr>
          <w:sz w:val="16"/>
        </w:rPr>
      </w:pPr>
      <w:r w:rsidRPr="006B6147">
        <w:rPr>
          <w:rStyle w:val="StyleUnderline"/>
        </w:rPr>
        <w:t xml:space="preserve">The </w:t>
      </w:r>
      <w:r w:rsidRPr="0041388E">
        <w:rPr>
          <w:rStyle w:val="StyleUnderline"/>
        </w:rPr>
        <w:t>liberal state</w:t>
      </w:r>
      <w:r w:rsidRPr="006B6147">
        <w:rPr>
          <w:sz w:val="16"/>
        </w:rPr>
        <w:t>—whether one cites dire statistics or examples of resiliency—</w:t>
      </w:r>
      <w:r w:rsidRPr="006B6147">
        <w:rPr>
          <w:rStyle w:val="StyleUnderline"/>
        </w:rPr>
        <w:t xml:space="preserve">has </w:t>
      </w:r>
      <w:r w:rsidRPr="006B6147">
        <w:rPr>
          <w:rStyle w:val="Emphasis"/>
        </w:rPr>
        <w:t>work to do</w:t>
      </w:r>
      <w:r w:rsidRPr="006B6147">
        <w:rPr>
          <w:rStyle w:val="StyleUnderline"/>
        </w:rPr>
        <w:t xml:space="preserve">. The future for queerness has </w:t>
      </w:r>
      <w:r w:rsidRPr="006B6147">
        <w:rPr>
          <w:rStyle w:val="Emphasis"/>
        </w:rPr>
        <w:t>looked rather grim for some time</w:t>
      </w:r>
      <w:r w:rsidRPr="006B6147">
        <w:rPr>
          <w:sz w:val="16"/>
        </w:rPr>
        <w:t xml:space="preserve">, in part, </w:t>
      </w:r>
      <w:r w:rsidRPr="006B6147">
        <w:rPr>
          <w:rStyle w:val="StyleUnderline"/>
        </w:rPr>
        <w:t xml:space="preserve">because the liberal state has </w:t>
      </w:r>
      <w:r w:rsidRPr="006B6147">
        <w:rPr>
          <w:rStyle w:val="Emphasis"/>
        </w:rPr>
        <w:t>failed to attend to queer possibilities</w:t>
      </w:r>
      <w:r w:rsidRPr="006B6147">
        <w:rPr>
          <w:rStyle w:val="StyleUnderline"/>
        </w:rPr>
        <w:t xml:space="preserve"> and </w:t>
      </w:r>
      <w:r w:rsidRPr="006B6147">
        <w:rPr>
          <w:rStyle w:val="Emphasis"/>
        </w:rPr>
        <w:t>institutional support</w:t>
      </w:r>
      <w:r w:rsidRPr="006B6147">
        <w:rPr>
          <w:rStyle w:val="StyleUnderline"/>
        </w:rPr>
        <w:t xml:space="preserve">. However, </w:t>
      </w:r>
      <w:r w:rsidRPr="0041388E">
        <w:rPr>
          <w:rStyle w:val="StyleUnderline"/>
          <w:highlight w:val="cyan"/>
        </w:rPr>
        <w:t>queerness has</w:t>
      </w:r>
      <w:r w:rsidRPr="006B6147">
        <w:rPr>
          <w:rStyle w:val="StyleUnderline"/>
        </w:rPr>
        <w:t xml:space="preserve"> also </w:t>
      </w:r>
      <w:r w:rsidRPr="0041388E">
        <w:rPr>
          <w:rStyle w:val="Emphasis"/>
          <w:highlight w:val="cyan"/>
        </w:rPr>
        <w:t>survived into</w:t>
      </w:r>
      <w:r w:rsidRPr="0041388E">
        <w:rPr>
          <w:rStyle w:val="StyleUnderline"/>
          <w:highlight w:val="cyan"/>
        </w:rPr>
        <w:t xml:space="preserve"> and </w:t>
      </w:r>
      <w:r w:rsidRPr="0041388E">
        <w:rPr>
          <w:rStyle w:val="Emphasis"/>
          <w:highlight w:val="cyan"/>
        </w:rPr>
        <w:t>against such threats</w:t>
      </w:r>
      <w:r w:rsidRPr="006B6147">
        <w:rPr>
          <w:rStyle w:val="StyleUnderline"/>
        </w:rPr>
        <w:t xml:space="preserve"> and </w:t>
      </w:r>
      <w:r w:rsidRPr="006B6147">
        <w:rPr>
          <w:rStyle w:val="Emphasis"/>
        </w:rPr>
        <w:t>assaults</w:t>
      </w:r>
      <w:r w:rsidRPr="006B6147">
        <w:rPr>
          <w:rStyle w:val="StyleUnderline"/>
        </w:rPr>
        <w:t xml:space="preserve">. It has </w:t>
      </w:r>
      <w:r w:rsidRPr="0041388E">
        <w:rPr>
          <w:rStyle w:val="Emphasis"/>
          <w:highlight w:val="cyan"/>
        </w:rPr>
        <w:t>benefited from the</w:t>
      </w:r>
      <w:r w:rsidRPr="006B6147">
        <w:rPr>
          <w:rStyle w:val="Emphasis"/>
        </w:rPr>
        <w:t xml:space="preserve"> liberal </w:t>
      </w:r>
      <w:r w:rsidRPr="0041388E">
        <w:rPr>
          <w:rStyle w:val="Emphasis"/>
          <w:highlight w:val="cyan"/>
        </w:rPr>
        <w:t>state’s slow movement</w:t>
      </w:r>
      <w:r w:rsidRPr="0041388E">
        <w:rPr>
          <w:rStyle w:val="StyleUnderline"/>
          <w:highlight w:val="cyan"/>
        </w:rPr>
        <w:t xml:space="preserve"> while </w:t>
      </w:r>
      <w:r w:rsidRPr="0041388E">
        <w:rPr>
          <w:rStyle w:val="Emphasis"/>
          <w:highlight w:val="cyan"/>
        </w:rPr>
        <w:t>continuing</w:t>
      </w:r>
      <w:r w:rsidRPr="006B6147">
        <w:rPr>
          <w:rStyle w:val="Emphasis"/>
        </w:rPr>
        <w:t xml:space="preserve"> its slow </w:t>
      </w:r>
      <w:r w:rsidRPr="0041388E">
        <w:rPr>
          <w:rStyle w:val="Emphasis"/>
          <w:highlight w:val="cyan"/>
        </w:rPr>
        <w:t>march</w:t>
      </w:r>
      <w:r w:rsidRPr="006B6147">
        <w:rPr>
          <w:rStyle w:val="Emphasis"/>
        </w:rPr>
        <w:t xml:space="preserve"> demanding that queerness stays</w:t>
      </w:r>
      <w:r w:rsidRPr="006B6147">
        <w:rPr>
          <w:sz w:val="16"/>
        </w:rPr>
        <w:t>.</w:t>
      </w:r>
    </w:p>
    <w:p w14:paraId="65D8793A" w14:textId="77777777" w:rsidR="00A35DC1" w:rsidRPr="001B161A" w:rsidRDefault="00A35DC1" w:rsidP="00A35DC1">
      <w:pPr>
        <w:pStyle w:val="Heading4"/>
      </w:pPr>
      <w:r>
        <w:t xml:space="preserve">You can embrace Stanley’s </w:t>
      </w:r>
      <w:r>
        <w:rPr>
          <w:u w:val="single"/>
        </w:rPr>
        <w:t>critique</w:t>
      </w:r>
      <w:r>
        <w:t xml:space="preserve"> of state power while still pursuing </w:t>
      </w:r>
      <w:r>
        <w:rPr>
          <w:u w:val="single"/>
        </w:rPr>
        <w:t>progressive changes</w:t>
      </w:r>
      <w:r>
        <w:t xml:space="preserve"> – collapsing back into </w:t>
      </w:r>
      <w:r>
        <w:rPr>
          <w:u w:val="single"/>
        </w:rPr>
        <w:t>total rejection</w:t>
      </w:r>
      <w:r>
        <w:t xml:space="preserve"> and </w:t>
      </w:r>
      <w:r>
        <w:rPr>
          <w:u w:val="single"/>
        </w:rPr>
        <w:t>becoming ungovernable</w:t>
      </w:r>
      <w:r>
        <w:t xml:space="preserve"> is </w:t>
      </w:r>
      <w:r>
        <w:rPr>
          <w:u w:val="single"/>
        </w:rPr>
        <w:t>ineffective</w:t>
      </w:r>
      <w:r>
        <w:t xml:space="preserve">, </w:t>
      </w:r>
      <w:r>
        <w:rPr>
          <w:u w:val="single"/>
        </w:rPr>
        <w:t>impractical</w:t>
      </w:r>
      <w:r>
        <w:t xml:space="preserve">, and </w:t>
      </w:r>
      <w:r>
        <w:rPr>
          <w:u w:val="single"/>
        </w:rPr>
        <w:t>counterproductive</w:t>
      </w:r>
      <w:r>
        <w:t xml:space="preserve">. </w:t>
      </w:r>
    </w:p>
    <w:p w14:paraId="3CAFA2AD" w14:textId="77777777" w:rsidR="00A35DC1" w:rsidRPr="004F6D0E" w:rsidRDefault="00A35DC1" w:rsidP="00A35DC1">
      <w:r w:rsidRPr="004F6D0E">
        <w:rPr>
          <w:rStyle w:val="Style13ptBold"/>
        </w:rPr>
        <w:t>Huneke 22</w:t>
      </w:r>
      <w:r w:rsidRPr="004F6D0E">
        <w:t xml:space="preserve">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w:t>
      </w:r>
      <w:r>
        <w:t xml:space="preserve"> https://thepointmag.com/politics/toward-a-queer-theory-of-the-state/]</w:t>
      </w:r>
    </w:p>
    <w:p w14:paraId="3900A34F" w14:textId="77777777" w:rsidR="00A35DC1" w:rsidRPr="001B161A" w:rsidRDefault="00A35DC1" w:rsidP="00A35DC1">
      <w:pPr>
        <w:rPr>
          <w:rStyle w:val="StyleUnderline"/>
        </w:rPr>
      </w:pPr>
      <w:r w:rsidRPr="001B161A">
        <w:rPr>
          <w:rStyle w:val="StyleUnderline"/>
        </w:rPr>
        <w:t xml:space="preserve">None of this is to say that </w:t>
      </w:r>
      <w:r w:rsidRPr="00981125">
        <w:rPr>
          <w:rStyle w:val="StyleUnderline"/>
          <w:highlight w:val="cyan"/>
        </w:rPr>
        <w:t>queerness</w:t>
      </w:r>
      <w:r w:rsidRPr="001B161A">
        <w:rPr>
          <w:rStyle w:val="StyleUnderline"/>
        </w:rPr>
        <w:t xml:space="preserve"> is </w:t>
      </w:r>
      <w:r w:rsidRPr="00981125">
        <w:rPr>
          <w:rStyle w:val="Emphasis"/>
          <w:highlight w:val="cyan"/>
        </w:rPr>
        <w:t>opposed to politics</w:t>
      </w:r>
      <w:r w:rsidRPr="00981125">
        <w:rPr>
          <w:sz w:val="14"/>
          <w:highlight w:val="cyan"/>
        </w:rPr>
        <w:t xml:space="preserve">. </w:t>
      </w:r>
      <w:r w:rsidRPr="00981125">
        <w:rPr>
          <w:rStyle w:val="StyleUnderline"/>
          <w:highlight w:val="cyan"/>
        </w:rPr>
        <w:t>Far from it</w:t>
      </w:r>
      <w:r w:rsidRPr="00981125">
        <w:rPr>
          <w:sz w:val="14"/>
          <w:highlight w:val="cyan"/>
        </w:rPr>
        <w:t>.</w:t>
      </w:r>
      <w:r w:rsidRPr="00B50F44">
        <w:rPr>
          <w:sz w:val="14"/>
        </w:rPr>
        <w:t xml:space="preserve"> </w:t>
      </w:r>
      <w:r w:rsidRPr="001B161A">
        <w:rPr>
          <w:rStyle w:val="Emphasis"/>
        </w:rPr>
        <w:t>Most</w:t>
      </w:r>
      <w:r w:rsidRPr="00B50F44">
        <w:rPr>
          <w:sz w:val="14"/>
        </w:rPr>
        <w:t xml:space="preserve"> </w:t>
      </w:r>
      <w:r w:rsidRPr="00981125">
        <w:rPr>
          <w:rStyle w:val="StyleUnderline"/>
          <w:highlight w:val="cyan"/>
        </w:rPr>
        <w:t>queer intellectuals see</w:t>
      </w:r>
      <w:r w:rsidRPr="001B161A">
        <w:rPr>
          <w:rStyle w:val="StyleUnderline"/>
        </w:rPr>
        <w:t xml:space="preserve"> their </w:t>
      </w:r>
      <w:r w:rsidRPr="00981125">
        <w:rPr>
          <w:rStyle w:val="StyleUnderline"/>
          <w:highlight w:val="cyan"/>
        </w:rPr>
        <w:t xml:space="preserve">work as </w:t>
      </w:r>
      <w:r w:rsidRPr="00981125">
        <w:rPr>
          <w:rStyle w:val="Emphasis"/>
          <w:highlight w:val="cyan"/>
        </w:rPr>
        <w:t>deeply political</w:t>
      </w:r>
      <w:r w:rsidRPr="00B50F44">
        <w:rPr>
          <w:sz w:val="14"/>
        </w:rPr>
        <w:t xml:space="preserve">, </w:t>
      </w:r>
      <w:r w:rsidRPr="001B161A">
        <w:rPr>
          <w:rStyle w:val="StyleUnderline"/>
        </w:rPr>
        <w:t xml:space="preserve">and queer texts have had a profound impact on </w:t>
      </w:r>
      <w:r w:rsidRPr="001B161A">
        <w:rPr>
          <w:rStyle w:val="Emphasis"/>
        </w:rPr>
        <w:t>activist movements</w:t>
      </w:r>
      <w:r w:rsidRPr="001B161A">
        <w:rPr>
          <w:rStyle w:val="StyleUnderline"/>
        </w:rPr>
        <w:t xml:space="preserve"> that took up anti-normativity as a battle cry</w:t>
      </w:r>
      <w:r w:rsidRPr="00B50F44">
        <w:rPr>
          <w:sz w:val="14"/>
        </w:rPr>
        <w:t xml:space="preserve">. Especially in the United States, where the AIDS crisis of the 1980s and 1990s, intensified by the Reagan administration’s willful neglect of victims, not only led to renewed queer activism but also shaped the emergence of queer theory, the fields of queer studies developed a particularly oppositional politics. As new queer activists mobilized against AIDS, queer theorists contemporaneously analyzed the strategies and effects of their efforts. </w:t>
      </w:r>
      <w:r w:rsidRPr="000C3E36">
        <w:rPr>
          <w:sz w:val="14"/>
        </w:rPr>
        <w:t xml:space="preserve">These </w:t>
      </w:r>
      <w:r w:rsidRPr="000C3E36">
        <w:rPr>
          <w:rStyle w:val="StyleUnderline"/>
        </w:rPr>
        <w:t>groups were</w:t>
      </w:r>
      <w:r w:rsidRPr="001B161A">
        <w:rPr>
          <w:rStyle w:val="StyleUnderline"/>
        </w:rPr>
        <w:t xml:space="preserve"> critical of pragmatic gay and lesbian efforts to work with the state, and for good reason: the president refused to so much as utter the word “</w:t>
      </w:r>
      <w:r w:rsidRPr="001B161A">
        <w:rPr>
          <w:rStyle w:val="Emphasis"/>
        </w:rPr>
        <w:t>AIDS</w:t>
      </w:r>
      <w:r w:rsidRPr="00B50F44">
        <w:rPr>
          <w:sz w:val="14"/>
        </w:rPr>
        <w:t xml:space="preserve">” </w:t>
      </w:r>
      <w:r w:rsidRPr="001B161A">
        <w:rPr>
          <w:rStyle w:val="StyleUnderline"/>
        </w:rPr>
        <w:t>for four long years</w:t>
      </w:r>
      <w:r w:rsidRPr="00B50F44">
        <w:rPr>
          <w:sz w:val="14"/>
        </w:rPr>
        <w:t xml:space="preserve">. </w:t>
      </w:r>
      <w:r w:rsidRPr="001B161A">
        <w:rPr>
          <w:rStyle w:val="Emphasis"/>
        </w:rPr>
        <w:t>ACT UP</w:t>
      </w:r>
      <w:r w:rsidRPr="00B50F44">
        <w:rPr>
          <w:sz w:val="14"/>
        </w:rPr>
        <w:t xml:space="preserve">, which was founded in New York City in 1987, </w:t>
      </w:r>
      <w:r w:rsidRPr="001B161A">
        <w:rPr>
          <w:rStyle w:val="StyleUnderline"/>
        </w:rPr>
        <w:t xml:space="preserve">pioneered new direct-action strategies, such as die-ins and ashes actions, that drew attention to </w:t>
      </w:r>
      <w:r w:rsidRPr="001B161A">
        <w:rPr>
          <w:rStyle w:val="Emphasis"/>
        </w:rPr>
        <w:t>government inaction</w:t>
      </w:r>
      <w:r w:rsidRPr="001B161A">
        <w:rPr>
          <w:rStyle w:val="StyleUnderline"/>
        </w:rPr>
        <w:t>.</w:t>
      </w:r>
    </w:p>
    <w:p w14:paraId="6885ED15" w14:textId="77777777" w:rsidR="00A35DC1" w:rsidRPr="00B50F44" w:rsidRDefault="00A35DC1" w:rsidP="00A35DC1">
      <w:pPr>
        <w:rPr>
          <w:sz w:val="14"/>
        </w:rPr>
      </w:pPr>
      <w:r w:rsidRPr="001B161A">
        <w:rPr>
          <w:rStyle w:val="StyleUnderline"/>
        </w:rPr>
        <w:t xml:space="preserve">The radical </w:t>
      </w:r>
      <w:r w:rsidRPr="00981125">
        <w:rPr>
          <w:rStyle w:val="Emphasis"/>
          <w:highlight w:val="cyan"/>
        </w:rPr>
        <w:t>utopianism</w:t>
      </w:r>
      <w:r w:rsidRPr="001B161A">
        <w:rPr>
          <w:rStyle w:val="StyleUnderline"/>
        </w:rPr>
        <w:t xml:space="preserve"> that undergirded these efforts</w:t>
      </w:r>
      <w:r w:rsidRPr="00B50F44">
        <w:rPr>
          <w:sz w:val="14"/>
        </w:rPr>
        <w:t xml:space="preserve"> </w:t>
      </w:r>
      <w:r w:rsidRPr="001B161A">
        <w:rPr>
          <w:rStyle w:val="StyleUnderline"/>
        </w:rPr>
        <w:t xml:space="preserve">was </w:t>
      </w:r>
      <w:r w:rsidRPr="00981125">
        <w:rPr>
          <w:rStyle w:val="StyleUnderline"/>
          <w:highlight w:val="cyan"/>
        </w:rPr>
        <w:t>founded on</w:t>
      </w:r>
      <w:r w:rsidRPr="001B161A">
        <w:rPr>
          <w:rStyle w:val="StyleUnderline"/>
        </w:rPr>
        <w:t xml:space="preserve"> a profound </w:t>
      </w:r>
      <w:r w:rsidRPr="00981125">
        <w:rPr>
          <w:rStyle w:val="Emphasis"/>
          <w:highlight w:val="cyan"/>
        </w:rPr>
        <w:t>distrust of the</w:t>
      </w:r>
      <w:r w:rsidRPr="00981125">
        <w:rPr>
          <w:rStyle w:val="StyleUnderline"/>
          <w:highlight w:val="cyan"/>
        </w:rPr>
        <w:t xml:space="preserve"> state</w:t>
      </w:r>
      <w:r w:rsidRPr="00B50F44">
        <w:rPr>
          <w:sz w:val="14"/>
        </w:rPr>
        <w:t xml:space="preserve">, </w:t>
      </w:r>
      <w:r w:rsidRPr="001B161A">
        <w:rPr>
          <w:rStyle w:val="StyleUnderline"/>
        </w:rPr>
        <w:t>understanding it as an expression of deeper normative relations that constituted culture and society itself</w:t>
      </w:r>
      <w:r w:rsidRPr="00B50F44">
        <w:rPr>
          <w:sz w:val="14"/>
        </w:rPr>
        <w:t>. They drew on the Foucauldian canon, in particular the philosopher’s dismissal of the state as “superstructural.” Not for nothing did David Halperin hear from ACT UP members that their “single most important intellectual source of political inspiration” was The History of Sexuality.</w:t>
      </w:r>
    </w:p>
    <w:p w14:paraId="74E5213B" w14:textId="77777777" w:rsidR="00A35DC1" w:rsidRPr="00B50F44" w:rsidRDefault="00A35DC1" w:rsidP="00A35DC1">
      <w:pPr>
        <w:rPr>
          <w:sz w:val="14"/>
        </w:rPr>
      </w:pPr>
      <w:r w:rsidRPr="001B161A">
        <w:rPr>
          <w:rStyle w:val="StyleUnderline"/>
        </w:rPr>
        <w:t xml:space="preserve">This </w:t>
      </w:r>
      <w:r w:rsidRPr="00981125">
        <w:rPr>
          <w:rStyle w:val="StyleUnderline"/>
          <w:highlight w:val="cyan"/>
        </w:rPr>
        <w:t>legacy lives on in</w:t>
      </w:r>
      <w:r w:rsidRPr="001B161A">
        <w:rPr>
          <w:rStyle w:val="StyleUnderline"/>
        </w:rPr>
        <w:t xml:space="preserve"> queer </w:t>
      </w:r>
      <w:r w:rsidRPr="00981125">
        <w:rPr>
          <w:rStyle w:val="StyleUnderline"/>
          <w:highlight w:val="cyan"/>
        </w:rPr>
        <w:t>theory through</w:t>
      </w:r>
      <w:r w:rsidRPr="001B161A">
        <w:rPr>
          <w:rStyle w:val="StyleUnderline"/>
        </w:rPr>
        <w:t xml:space="preserve"> its </w:t>
      </w:r>
      <w:r w:rsidRPr="00981125">
        <w:rPr>
          <w:rStyle w:val="Emphasis"/>
          <w:highlight w:val="cyan"/>
        </w:rPr>
        <w:t>dual</w:t>
      </w:r>
      <w:r w:rsidRPr="00981125">
        <w:rPr>
          <w:rStyle w:val="StyleUnderline"/>
          <w:highlight w:val="cyan"/>
        </w:rPr>
        <w:t xml:space="preserve"> critique of the state and</w:t>
      </w:r>
      <w:r w:rsidRPr="00981125">
        <w:rPr>
          <w:sz w:val="14"/>
          <w:highlight w:val="cyan"/>
        </w:rPr>
        <w:t xml:space="preserve"> </w:t>
      </w:r>
      <w:r w:rsidRPr="00981125">
        <w:rPr>
          <w:rStyle w:val="Emphasis"/>
          <w:highlight w:val="cyan"/>
        </w:rPr>
        <w:t>embrace</w:t>
      </w:r>
      <w:r w:rsidRPr="00981125">
        <w:rPr>
          <w:sz w:val="14"/>
          <w:highlight w:val="cyan"/>
        </w:rPr>
        <w:t xml:space="preserve"> </w:t>
      </w:r>
      <w:r w:rsidRPr="00981125">
        <w:rPr>
          <w:rStyle w:val="StyleUnderline"/>
          <w:highlight w:val="cyan"/>
        </w:rPr>
        <w:t xml:space="preserve">of a politics that prizes </w:t>
      </w:r>
      <w:r w:rsidRPr="00981125">
        <w:rPr>
          <w:rStyle w:val="Emphasis"/>
          <w:highlight w:val="cyan"/>
        </w:rPr>
        <w:t>direct action</w:t>
      </w:r>
      <w:r w:rsidRPr="001B161A">
        <w:rPr>
          <w:rStyle w:val="StyleUnderline"/>
        </w:rPr>
        <w:t xml:space="preserve"> and </w:t>
      </w:r>
      <w:r w:rsidRPr="001B161A">
        <w:rPr>
          <w:rStyle w:val="Emphasis"/>
        </w:rPr>
        <w:t>community organizing</w:t>
      </w:r>
      <w:r w:rsidRPr="00B50F44">
        <w:rPr>
          <w:sz w:val="14"/>
        </w:rPr>
        <w:t xml:space="preserve">. In their 1995 essay “What Does Queer Theory Teach Us about X,” Lauren Berlant and Michael Warner noted that “queer theory has flourished in the disciplines where expert service to the state has been least familiar.” Where queer theorists have </w:t>
      </w:r>
      <w:r w:rsidRPr="00B50F44">
        <w:rPr>
          <w:sz w:val="14"/>
        </w:rPr>
        <w:lastRenderedPageBreak/>
        <w:t xml:space="preserve">addressed the state, it is usually to dismiss it as a locus of violence exercised against queer communities. The critic José Esteban </w:t>
      </w:r>
      <w:r w:rsidRPr="001B161A">
        <w:rPr>
          <w:rStyle w:val="Emphasis"/>
        </w:rPr>
        <w:t>Muñoz</w:t>
      </w:r>
      <w:r w:rsidRPr="00B50F44">
        <w:rPr>
          <w:sz w:val="14"/>
        </w:rPr>
        <w:t>, for instance</w:t>
      </w:r>
      <w:r w:rsidRPr="001B161A">
        <w:rPr>
          <w:rStyle w:val="StyleUnderline"/>
        </w:rPr>
        <w:t>, described heteronormativity in his influential book Cruising Utopia as “the spectacle of the state refurbishing its ranks through overt and subsidized acts of reproduction.” In their recent</w:t>
      </w:r>
      <w:r w:rsidRPr="00B50F44">
        <w:rPr>
          <w:sz w:val="14"/>
        </w:rPr>
        <w:t xml:space="preserve"> </w:t>
      </w:r>
      <w:r w:rsidRPr="001B161A">
        <w:rPr>
          <w:rStyle w:val="StyleUnderline"/>
        </w:rPr>
        <w:t>monograph</w:t>
      </w:r>
      <w:r w:rsidRPr="00B50F44">
        <w:rPr>
          <w:sz w:val="14"/>
        </w:rPr>
        <w:t xml:space="preserve"> Atmospheres of Violence, Eric </w:t>
      </w:r>
      <w:r w:rsidRPr="00981125">
        <w:rPr>
          <w:rStyle w:val="Emphasis"/>
          <w:highlight w:val="cyan"/>
        </w:rPr>
        <w:t>Stanley</w:t>
      </w:r>
      <w:r w:rsidRPr="00981125">
        <w:rPr>
          <w:sz w:val="14"/>
          <w:highlight w:val="cyan"/>
        </w:rPr>
        <w:t xml:space="preserve"> </w:t>
      </w:r>
      <w:r w:rsidRPr="00981125">
        <w:rPr>
          <w:rStyle w:val="StyleUnderline"/>
          <w:highlight w:val="cyan"/>
        </w:rPr>
        <w:t>denounces</w:t>
      </w:r>
      <w:r w:rsidRPr="001B161A">
        <w:rPr>
          <w:rStyle w:val="StyleUnderline"/>
        </w:rPr>
        <w:t xml:space="preserve"> “the state’s </w:t>
      </w:r>
      <w:r w:rsidRPr="00981125">
        <w:rPr>
          <w:rStyle w:val="StyleUnderline"/>
          <w:highlight w:val="cyan"/>
        </w:rPr>
        <w:t>violent expansion</w:t>
      </w:r>
      <w:r w:rsidRPr="001B161A">
        <w:rPr>
          <w:rStyle w:val="StyleUnderline"/>
        </w:rPr>
        <w:t xml:space="preserve">,” arguing that “the state, even as an experiment in democracy, is </w:t>
      </w:r>
      <w:r w:rsidRPr="001B161A">
        <w:rPr>
          <w:rStyle w:val="Emphasis"/>
        </w:rPr>
        <w:t>unable to offer us relief</w:t>
      </w:r>
      <w:r w:rsidRPr="001B161A">
        <w:rPr>
          <w:rStyle w:val="StyleUnderline"/>
        </w:rPr>
        <w:t>.”</w:t>
      </w:r>
    </w:p>
    <w:p w14:paraId="1538D623" w14:textId="77777777" w:rsidR="00A35DC1" w:rsidRPr="00B50F44" w:rsidRDefault="00A35DC1" w:rsidP="00A35DC1">
      <w:pPr>
        <w:rPr>
          <w:sz w:val="14"/>
        </w:rPr>
      </w:pPr>
      <w:r w:rsidRPr="00B50F44">
        <w:rPr>
          <w:sz w:val="14"/>
        </w:rPr>
        <w:t>This perspective echoes the conceptualization of the state found in German thinker Walter Benjamin’s critique of violence. Like Benjamin—among queer theory’s favorite philosophers—queer theorists critique what he termed “law-preserving violence,” the pervasive “threatening violence” that maintains the status quo. Benjamin too contended that violence sat at “the origin of law,” that no matter how a state dresses it up, right is always the product of might. When a new form of violence overwhelms the law-preserving power of the status quo, it can birth a new state, an exercise that Benjamin terms “law-creating violence.” The dialectic of violence, which he suggests undergirds modern societies, is then mythologized as a way of overcoming the paradox that all law—all state power—is fundamentally created and upheld by violence.</w:t>
      </w:r>
    </w:p>
    <w:p w14:paraId="407BC060" w14:textId="77777777" w:rsidR="00A35DC1" w:rsidRPr="00B50F44" w:rsidRDefault="00A35DC1" w:rsidP="00A35DC1">
      <w:pPr>
        <w:rPr>
          <w:sz w:val="14"/>
        </w:rPr>
      </w:pPr>
      <w:r w:rsidRPr="00981125">
        <w:rPr>
          <w:rStyle w:val="StyleUnderline"/>
          <w:highlight w:val="cyan"/>
        </w:rPr>
        <w:t>Queer theory</w:t>
      </w:r>
      <w:r w:rsidRPr="001B161A">
        <w:rPr>
          <w:rStyle w:val="StyleUnderline"/>
        </w:rPr>
        <w:t xml:space="preserve"> has sought to </w:t>
      </w:r>
      <w:r w:rsidRPr="00981125">
        <w:rPr>
          <w:rStyle w:val="Emphasis"/>
          <w:highlight w:val="cyan"/>
        </w:rPr>
        <w:t>expose this dialectic</w:t>
      </w:r>
      <w:r w:rsidRPr="00981125">
        <w:rPr>
          <w:sz w:val="14"/>
          <w:highlight w:val="cyan"/>
        </w:rPr>
        <w:t xml:space="preserve">, </w:t>
      </w:r>
      <w:r w:rsidRPr="00981125">
        <w:rPr>
          <w:rStyle w:val="StyleUnderline"/>
          <w:highlight w:val="cyan"/>
        </w:rPr>
        <w:t>pointing</w:t>
      </w:r>
      <w:r w:rsidRPr="001B161A">
        <w:rPr>
          <w:rStyle w:val="StyleUnderline"/>
        </w:rPr>
        <w:t xml:space="preserve"> out </w:t>
      </w:r>
      <w:r w:rsidRPr="00981125">
        <w:rPr>
          <w:rStyle w:val="StyleUnderline"/>
          <w:highlight w:val="cyan"/>
        </w:rPr>
        <w:t>the</w:t>
      </w:r>
      <w:r w:rsidRPr="001B161A">
        <w:rPr>
          <w:rStyle w:val="StyleUnderline"/>
        </w:rPr>
        <w:t xml:space="preserve"> incipient </w:t>
      </w:r>
      <w:r w:rsidRPr="00981125">
        <w:rPr>
          <w:rStyle w:val="StyleUnderline"/>
          <w:highlight w:val="cyan"/>
        </w:rPr>
        <w:t>insidiousness of modern</w:t>
      </w:r>
      <w:r w:rsidRPr="001B161A">
        <w:rPr>
          <w:rStyle w:val="StyleUnderline"/>
        </w:rPr>
        <w:t xml:space="preserve"> systems of </w:t>
      </w:r>
      <w:r w:rsidRPr="00981125">
        <w:rPr>
          <w:rStyle w:val="StyleUnderline"/>
          <w:highlight w:val="cyan"/>
        </w:rPr>
        <w:t>governance</w:t>
      </w:r>
      <w:r w:rsidRPr="001B161A">
        <w:rPr>
          <w:rStyle w:val="StyleUnderline"/>
        </w:rPr>
        <w:t xml:space="preserve"> and demythologizing the violence that props up state power</w:t>
      </w:r>
      <w:r w:rsidRPr="00B50F44">
        <w:rPr>
          <w:sz w:val="14"/>
        </w:rPr>
        <w:t xml:space="preserve">. </w:t>
      </w:r>
      <w:r w:rsidRPr="001B161A">
        <w:rPr>
          <w:rStyle w:val="StyleUnderline"/>
        </w:rPr>
        <w:t xml:space="preserve">Born of the </w:t>
      </w:r>
      <w:r w:rsidRPr="001B161A">
        <w:rPr>
          <w:rStyle w:val="Emphasis"/>
        </w:rPr>
        <w:t>critical impulse</w:t>
      </w:r>
      <w:r w:rsidRPr="001B161A">
        <w:rPr>
          <w:rStyle w:val="StyleUnderline"/>
        </w:rPr>
        <w:t xml:space="preserve"> embodied within queerness, </w:t>
      </w:r>
      <w:r w:rsidRPr="00981125">
        <w:rPr>
          <w:rStyle w:val="StyleUnderline"/>
          <w:highlight w:val="cyan"/>
        </w:rPr>
        <w:t>this</w:t>
      </w:r>
      <w:r w:rsidRPr="000C3E36">
        <w:rPr>
          <w:rStyle w:val="StyleUnderline"/>
        </w:rPr>
        <w:t xml:space="preserve"> line</w:t>
      </w:r>
      <w:r w:rsidRPr="001B161A">
        <w:rPr>
          <w:rStyle w:val="StyleUnderline"/>
        </w:rPr>
        <w:t xml:space="preserve"> of </w:t>
      </w:r>
      <w:r w:rsidRPr="00981125">
        <w:rPr>
          <w:rStyle w:val="StyleUnderline"/>
          <w:highlight w:val="cyan"/>
        </w:rPr>
        <w:t>thought has proven to be a potent way for the marginalized to diagnose</w:t>
      </w:r>
      <w:r w:rsidRPr="001B161A">
        <w:rPr>
          <w:rStyle w:val="StyleUnderline"/>
        </w:rPr>
        <w:t xml:space="preserve"> the ills of the </w:t>
      </w:r>
      <w:r w:rsidRPr="00981125">
        <w:rPr>
          <w:rStyle w:val="Emphasis"/>
          <w:highlight w:val="cyan"/>
        </w:rPr>
        <w:t>societies</w:t>
      </w:r>
      <w:r w:rsidRPr="001B161A">
        <w:rPr>
          <w:rStyle w:val="Emphasis"/>
        </w:rPr>
        <w:t xml:space="preserve"> they inhabit</w:t>
      </w:r>
      <w:r w:rsidRPr="00B50F44">
        <w:rPr>
          <w:sz w:val="14"/>
        </w:rPr>
        <w:t xml:space="preserve">. </w:t>
      </w:r>
      <w:r w:rsidRPr="001B161A">
        <w:rPr>
          <w:rStyle w:val="StyleUnderline"/>
        </w:rPr>
        <w:t xml:space="preserve">Yet vital as these analyses may be, </w:t>
      </w:r>
      <w:r w:rsidRPr="00981125">
        <w:rPr>
          <w:rStyle w:val="StyleUnderline"/>
          <w:highlight w:val="cyan"/>
        </w:rPr>
        <w:t xml:space="preserve">few </w:t>
      </w:r>
      <w:r w:rsidRPr="00981125">
        <w:rPr>
          <w:rStyle w:val="Emphasis"/>
          <w:highlight w:val="cyan"/>
        </w:rPr>
        <w:t>confront</w:t>
      </w:r>
      <w:r w:rsidRPr="00981125">
        <w:rPr>
          <w:rStyle w:val="StyleUnderline"/>
          <w:highlight w:val="cyan"/>
        </w:rPr>
        <w:t xml:space="preserve"> the question that invariably troubles a </w:t>
      </w:r>
      <w:r w:rsidRPr="00981125">
        <w:rPr>
          <w:rStyle w:val="Emphasis"/>
          <w:highlight w:val="cyan"/>
        </w:rPr>
        <w:t>close reader</w:t>
      </w:r>
      <w:r w:rsidRPr="00981125">
        <w:rPr>
          <w:rStyle w:val="StyleUnderline"/>
          <w:highlight w:val="cyan"/>
        </w:rPr>
        <w:t xml:space="preserve"> of queer </w:t>
      </w:r>
      <w:r w:rsidRPr="00981125">
        <w:rPr>
          <w:rStyle w:val="Emphasis"/>
          <w:highlight w:val="cyan"/>
        </w:rPr>
        <w:t>theory. What happens after you expose state violence</w:t>
      </w:r>
      <w:r w:rsidRPr="00B50F44">
        <w:rPr>
          <w:sz w:val="14"/>
        </w:rPr>
        <w:t>?</w:t>
      </w:r>
    </w:p>
    <w:p w14:paraId="668FFD89" w14:textId="77777777" w:rsidR="00A35DC1" w:rsidRPr="00B50F44" w:rsidRDefault="00A35DC1" w:rsidP="00A35DC1">
      <w:pPr>
        <w:rPr>
          <w:sz w:val="14"/>
        </w:rPr>
      </w:pPr>
      <w:r w:rsidRPr="001B161A">
        <w:rPr>
          <w:rStyle w:val="StyleUnderline"/>
        </w:rPr>
        <w:t xml:space="preserve">Some might prefer to simply </w:t>
      </w:r>
      <w:r w:rsidRPr="001B161A">
        <w:rPr>
          <w:rStyle w:val="Emphasis"/>
        </w:rPr>
        <w:t>do away with the state</w:t>
      </w:r>
      <w:r w:rsidRPr="001B161A">
        <w:rPr>
          <w:rStyle w:val="StyleUnderline"/>
        </w:rPr>
        <w:t xml:space="preserve">. And queer theorists are not </w:t>
      </w:r>
      <w:r w:rsidRPr="001B161A">
        <w:rPr>
          <w:rStyle w:val="Emphasis"/>
        </w:rPr>
        <w:t>alone</w:t>
      </w:r>
      <w:r w:rsidRPr="001B161A">
        <w:rPr>
          <w:rStyle w:val="StyleUnderline"/>
        </w:rPr>
        <w:t xml:space="preserve"> in this position</w:t>
      </w:r>
      <w:r w:rsidRPr="00B50F44">
        <w:rPr>
          <w:sz w:val="14"/>
        </w:rPr>
        <w:t xml:space="preserve">. The works of anarchist scholars like James C. </w:t>
      </w:r>
      <w:r w:rsidRPr="001B161A">
        <w:rPr>
          <w:rStyle w:val="Emphasis"/>
        </w:rPr>
        <w:t>Scott</w:t>
      </w:r>
      <w:r w:rsidRPr="00B50F44">
        <w:rPr>
          <w:sz w:val="14"/>
        </w:rPr>
        <w:t xml:space="preserve"> </w:t>
      </w:r>
      <w:r w:rsidRPr="001B161A">
        <w:rPr>
          <w:rStyle w:val="StyleUnderline"/>
        </w:rPr>
        <w:t>and</w:t>
      </w:r>
      <w:r w:rsidRPr="00B50F44">
        <w:rPr>
          <w:sz w:val="14"/>
        </w:rPr>
        <w:t xml:space="preserve"> the late anthropologist David </w:t>
      </w:r>
      <w:r w:rsidRPr="001B161A">
        <w:rPr>
          <w:rStyle w:val="Emphasis"/>
        </w:rPr>
        <w:t>Graeber</w:t>
      </w:r>
      <w:r w:rsidRPr="00B50F44">
        <w:rPr>
          <w:sz w:val="14"/>
        </w:rPr>
        <w:t xml:space="preserve"> </w:t>
      </w:r>
      <w:r w:rsidRPr="001B161A">
        <w:rPr>
          <w:rStyle w:val="StyleUnderline"/>
        </w:rPr>
        <w:t>have enjoyed much attention in recent years</w:t>
      </w:r>
      <w:r w:rsidRPr="00B50F44">
        <w:rPr>
          <w:sz w:val="14"/>
        </w:rPr>
        <w:t xml:space="preserve">. </w:t>
      </w:r>
      <w:r w:rsidRPr="001B161A">
        <w:rPr>
          <w:rStyle w:val="StyleUnderline"/>
        </w:rPr>
        <w:t xml:space="preserve">But </w:t>
      </w:r>
      <w:r w:rsidRPr="00981125">
        <w:rPr>
          <w:rStyle w:val="StyleUnderline"/>
          <w:highlight w:val="cyan"/>
        </w:rPr>
        <w:t xml:space="preserve">it remains </w:t>
      </w:r>
      <w:r w:rsidRPr="00981125">
        <w:rPr>
          <w:rStyle w:val="Emphasis"/>
          <w:highlight w:val="cyan"/>
        </w:rPr>
        <w:t>difficult</w:t>
      </w:r>
      <w:r w:rsidRPr="00981125">
        <w:rPr>
          <w:rStyle w:val="StyleUnderline"/>
          <w:highlight w:val="cyan"/>
        </w:rPr>
        <w:t xml:space="preserve"> to see how </w:t>
      </w:r>
      <w:r w:rsidRPr="00981125">
        <w:rPr>
          <w:rStyle w:val="Emphasis"/>
          <w:highlight w:val="cyan"/>
        </w:rPr>
        <w:t>dire problems</w:t>
      </w:r>
      <w:r w:rsidRPr="00981125">
        <w:rPr>
          <w:sz w:val="14"/>
          <w:highlight w:val="cyan"/>
        </w:rPr>
        <w:t xml:space="preserve"> </w:t>
      </w:r>
      <w:r w:rsidRPr="00981125">
        <w:rPr>
          <w:rStyle w:val="StyleUnderline"/>
          <w:highlight w:val="cyan"/>
        </w:rPr>
        <w:t xml:space="preserve">will ever be addressed, let alone solved, without </w:t>
      </w:r>
      <w:r w:rsidRPr="00981125">
        <w:rPr>
          <w:rStyle w:val="Emphasis"/>
          <w:highlight w:val="cyan"/>
        </w:rPr>
        <w:t>large-scale collective action</w:t>
      </w:r>
      <w:r w:rsidRPr="00981125">
        <w:rPr>
          <w:sz w:val="14"/>
          <w:highlight w:val="cyan"/>
        </w:rPr>
        <w:t xml:space="preserve">, </w:t>
      </w:r>
      <w:r w:rsidRPr="00981125">
        <w:rPr>
          <w:rStyle w:val="StyleUnderline"/>
          <w:highlight w:val="cyan"/>
        </w:rPr>
        <w:t xml:space="preserve">which it is hard to imagine occurring </w:t>
      </w:r>
      <w:r w:rsidRPr="00981125">
        <w:rPr>
          <w:rStyle w:val="Emphasis"/>
          <w:highlight w:val="cyan"/>
        </w:rPr>
        <w:t>without</w:t>
      </w:r>
      <w:r w:rsidRPr="00981125">
        <w:rPr>
          <w:rStyle w:val="StyleUnderline"/>
          <w:highlight w:val="cyan"/>
        </w:rPr>
        <w:t xml:space="preserve"> the</w:t>
      </w:r>
      <w:r w:rsidRPr="001B161A">
        <w:rPr>
          <w:rStyle w:val="StyleUnderline"/>
        </w:rPr>
        <w:t xml:space="preserve"> coercive power of the </w:t>
      </w:r>
      <w:r w:rsidRPr="00981125">
        <w:rPr>
          <w:rStyle w:val="Emphasis"/>
          <w:highlight w:val="cyan"/>
        </w:rPr>
        <w:t>state</w:t>
      </w:r>
      <w:r w:rsidRPr="00B50F44">
        <w:rPr>
          <w:sz w:val="14"/>
        </w:rPr>
        <w:t xml:space="preserve">. </w:t>
      </w:r>
      <w:r w:rsidRPr="001B161A">
        <w:rPr>
          <w:rStyle w:val="StyleUnderline"/>
        </w:rPr>
        <w:t xml:space="preserve">The direct action and </w:t>
      </w:r>
      <w:r w:rsidRPr="00981125">
        <w:rPr>
          <w:rStyle w:val="StyleUnderline"/>
          <w:highlight w:val="cyan"/>
        </w:rPr>
        <w:t>community building</w:t>
      </w:r>
      <w:r w:rsidRPr="001B161A">
        <w:rPr>
          <w:rStyle w:val="StyleUnderline"/>
        </w:rPr>
        <w:t xml:space="preserve"> that queer theory so often proposes </w:t>
      </w:r>
      <w:r w:rsidRPr="00981125">
        <w:rPr>
          <w:rStyle w:val="StyleUnderline"/>
          <w:highlight w:val="cyan"/>
        </w:rPr>
        <w:t>has</w:t>
      </w:r>
      <w:r w:rsidRPr="001B161A">
        <w:rPr>
          <w:rStyle w:val="StyleUnderline"/>
        </w:rPr>
        <w:t xml:space="preserve"> historically </w:t>
      </w:r>
      <w:r w:rsidRPr="00981125">
        <w:rPr>
          <w:rStyle w:val="StyleUnderline"/>
          <w:highlight w:val="cyan"/>
        </w:rPr>
        <w:t xml:space="preserve">been </w:t>
      </w:r>
      <w:r w:rsidRPr="00981125">
        <w:rPr>
          <w:rStyle w:val="Emphasis"/>
          <w:highlight w:val="cyan"/>
        </w:rPr>
        <w:t>successful up to a point</w:t>
      </w:r>
      <w:r w:rsidRPr="00981125">
        <w:rPr>
          <w:sz w:val="14"/>
          <w:highlight w:val="cyan"/>
        </w:rPr>
        <w:t xml:space="preserve">, </w:t>
      </w:r>
      <w:r w:rsidRPr="00981125">
        <w:rPr>
          <w:rStyle w:val="StyleUnderline"/>
          <w:highlight w:val="cyan"/>
        </w:rPr>
        <w:t>but past that point has often required</w:t>
      </w:r>
      <w:r w:rsidRPr="00B50F44">
        <w:rPr>
          <w:sz w:val="14"/>
        </w:rPr>
        <w:t xml:space="preserve"> (or even demanded) </w:t>
      </w:r>
      <w:r w:rsidRPr="00981125">
        <w:rPr>
          <w:rStyle w:val="StyleUnderline"/>
          <w:highlight w:val="cyan"/>
        </w:rPr>
        <w:t>state interventions</w:t>
      </w:r>
      <w:r w:rsidRPr="001B161A">
        <w:rPr>
          <w:rStyle w:val="StyleUnderline"/>
        </w:rPr>
        <w:t xml:space="preserve">. Radical queer thought thus offers valuable </w:t>
      </w:r>
      <w:r w:rsidRPr="001B161A">
        <w:rPr>
          <w:rStyle w:val="Emphasis"/>
        </w:rPr>
        <w:t>explications</w:t>
      </w:r>
      <w:r w:rsidRPr="001B161A">
        <w:rPr>
          <w:rStyle w:val="StyleUnderline"/>
        </w:rPr>
        <w:t xml:space="preserve"> of </w:t>
      </w:r>
      <w:r w:rsidRPr="001B161A">
        <w:rPr>
          <w:rStyle w:val="Emphasis"/>
        </w:rPr>
        <w:t>all that is amiss</w:t>
      </w:r>
      <w:r w:rsidRPr="001B161A">
        <w:rPr>
          <w:rStyle w:val="StyleUnderline"/>
        </w:rPr>
        <w:t xml:space="preserve"> with the mode of collective action we call the state but remains at best </w:t>
      </w:r>
      <w:r w:rsidRPr="001B161A">
        <w:rPr>
          <w:rStyle w:val="Emphasis"/>
        </w:rPr>
        <w:t>agnostic</w:t>
      </w:r>
      <w:r w:rsidRPr="001B161A">
        <w:rPr>
          <w:rStyle w:val="StyleUnderline"/>
        </w:rPr>
        <w:t xml:space="preserve"> and at worst </w:t>
      </w:r>
      <w:r w:rsidRPr="001B161A">
        <w:rPr>
          <w:rStyle w:val="Emphasis"/>
        </w:rPr>
        <w:t>openly hostile to it</w:t>
      </w:r>
      <w:r w:rsidRPr="001B161A">
        <w:rPr>
          <w:rStyle w:val="StyleUnderline"/>
        </w:rPr>
        <w:t>.</w:t>
      </w:r>
    </w:p>
    <w:p w14:paraId="1740144F" w14:textId="77777777" w:rsidR="00C86666" w:rsidRPr="0073654F" w:rsidRDefault="00C86666" w:rsidP="00C86666">
      <w:pPr>
        <w:pStyle w:val="Heading4"/>
      </w:pPr>
      <w:r>
        <w:t>Academic performance isn’t inherently radical.</w:t>
      </w:r>
    </w:p>
    <w:p w14:paraId="1057DC90" w14:textId="77777777" w:rsidR="00C86666" w:rsidRDefault="00C86666" w:rsidP="00C86666">
      <w:r w:rsidRPr="00A64374">
        <w:rPr>
          <w:rStyle w:val="Style13ptBold"/>
        </w:rPr>
        <w:t>James, 97</w:t>
      </w:r>
      <w:r>
        <w:t xml:space="preserve">—Ebenezer Fitch Professor of Humanities at Williams College (Joy, “Radicalism and Black Intellectual Life,” </w:t>
      </w:r>
      <w:r w:rsidRPr="0021165D">
        <w:rPr>
          <w:i/>
        </w:rPr>
        <w:t>Transcending the Talented Tenth: Black Leaders and American Intellectuals</w:t>
      </w:r>
      <w:r>
        <w:t>, Conclusion, 185-187, dml)</w:t>
      </w:r>
    </w:p>
    <w:p w14:paraId="15B54D31" w14:textId="77777777" w:rsidR="00C86666" w:rsidRPr="0021165D" w:rsidRDefault="00C86666" w:rsidP="00C86666">
      <w:pPr>
        <w:rPr>
          <w:sz w:val="16"/>
        </w:rPr>
      </w:pPr>
      <w:r w:rsidRPr="0021165D">
        <w:rPr>
          <w:sz w:val="16"/>
        </w:rPr>
        <w:t xml:space="preserve">Today, identity </w:t>
      </w:r>
      <w:r w:rsidRPr="004E7247">
        <w:rPr>
          <w:rStyle w:val="StyleUnderline"/>
          <w:highlight w:val="cyan"/>
        </w:rPr>
        <w:t xml:space="preserve">claims to radicalism are made </w:t>
      </w:r>
      <w:r w:rsidRPr="004E7247">
        <w:rPr>
          <w:rStyle w:val="Emphasis"/>
          <w:highlight w:val="cyan"/>
        </w:rPr>
        <w:t>irrespective</w:t>
      </w:r>
      <w:r w:rsidRPr="004E7247">
        <w:rPr>
          <w:rStyle w:val="StyleUnderline"/>
          <w:highlight w:val="cyan"/>
        </w:rPr>
        <w:t xml:space="preserve"> of</w:t>
      </w:r>
      <w:r w:rsidRPr="0021165D">
        <w:rPr>
          <w:rStyle w:val="StyleUnderline"/>
        </w:rPr>
        <w:t xml:space="preserve"> any</w:t>
      </w:r>
      <w:r w:rsidRPr="0021165D">
        <w:rPr>
          <w:sz w:val="16"/>
        </w:rPr>
        <w:t xml:space="preserve"> "</w:t>
      </w:r>
      <w:r w:rsidRPr="004E7247">
        <w:rPr>
          <w:rStyle w:val="Emphasis"/>
          <w:highlight w:val="cyan"/>
        </w:rPr>
        <w:t>careful</w:t>
      </w:r>
      <w:r w:rsidRPr="0021165D">
        <w:rPr>
          <w:sz w:val="16"/>
        </w:rPr>
        <w:t xml:space="preserve">, </w:t>
      </w:r>
      <w:r w:rsidRPr="00A64374">
        <w:rPr>
          <w:rStyle w:val="Emphasis"/>
        </w:rPr>
        <w:t xml:space="preserve">sober </w:t>
      </w:r>
      <w:r w:rsidRPr="004E7247">
        <w:rPr>
          <w:rStyle w:val="Emphasis"/>
          <w:highlight w:val="cyan"/>
        </w:rPr>
        <w:t>capacity</w:t>
      </w:r>
      <w:r w:rsidRPr="0021165D">
        <w:rPr>
          <w:sz w:val="16"/>
        </w:rPr>
        <w:t xml:space="preserve">" </w:t>
      </w:r>
      <w:r w:rsidRPr="004E7247">
        <w:rPr>
          <w:rStyle w:val="StyleUnderline"/>
          <w:highlight w:val="cyan"/>
        </w:rPr>
        <w:t>to analyze the state</w:t>
      </w:r>
      <w:r w:rsidRPr="0021165D">
        <w:rPr>
          <w:sz w:val="16"/>
        </w:rPr>
        <w:t xml:space="preserve">, its institutions and populace. Sometimes claims are issued </w:t>
      </w:r>
      <w:r w:rsidRPr="0021165D">
        <w:rPr>
          <w:rStyle w:val="StyleUnderline"/>
        </w:rPr>
        <w:t xml:space="preserve">because of the intellectual's </w:t>
      </w:r>
      <w:r w:rsidRPr="0073654F">
        <w:rPr>
          <w:rStyle w:val="Emphasis"/>
        </w:rPr>
        <w:t>distance</w:t>
      </w:r>
      <w:r w:rsidRPr="0021165D">
        <w:rPr>
          <w:rStyle w:val="StyleUnderline"/>
        </w:rPr>
        <w:t xml:space="preserve"> from confrontations with state repression</w:t>
      </w:r>
      <w:r w:rsidRPr="0021165D">
        <w:rPr>
          <w:sz w:val="16"/>
        </w:rPr>
        <w:t xml:space="preserve">. </w:t>
      </w:r>
      <w:r w:rsidRPr="004E7247">
        <w:rPr>
          <w:rStyle w:val="StyleUnderline"/>
          <w:highlight w:val="cyan"/>
        </w:rPr>
        <w:t xml:space="preserve">As </w:t>
      </w:r>
      <w:r w:rsidRPr="004E7247">
        <w:rPr>
          <w:rStyle w:val="Emphasis"/>
          <w:highlight w:val="cyan"/>
        </w:rPr>
        <w:t>subversive lifestyles</w:t>
      </w:r>
      <w:r w:rsidRPr="0021165D">
        <w:rPr>
          <w:rStyle w:val="StyleUnderline"/>
        </w:rPr>
        <w:t xml:space="preserve"> and </w:t>
      </w:r>
      <w:r w:rsidRPr="0073654F">
        <w:rPr>
          <w:rStyle w:val="Emphasis"/>
        </w:rPr>
        <w:t>speech</w:t>
      </w:r>
      <w:r w:rsidRPr="0021165D">
        <w:rPr>
          <w:rStyle w:val="StyleUnderline"/>
        </w:rPr>
        <w:t xml:space="preserve"> </w:t>
      </w:r>
      <w:r w:rsidRPr="004E7247">
        <w:rPr>
          <w:rStyle w:val="StyleUnderline"/>
          <w:highlight w:val="cyan"/>
        </w:rPr>
        <w:t xml:space="preserve">pose as </w:t>
      </w:r>
      <w:r w:rsidRPr="004E7247">
        <w:rPr>
          <w:rStyle w:val="Emphasis"/>
          <w:highlight w:val="cyan"/>
        </w:rPr>
        <w:t>surrogates</w:t>
      </w:r>
      <w:r w:rsidRPr="004E7247">
        <w:rPr>
          <w:rStyle w:val="StyleUnderline"/>
          <w:highlight w:val="cyan"/>
        </w:rPr>
        <w:t xml:space="preserve"> for</w:t>
      </w:r>
      <w:r w:rsidRPr="0021165D">
        <w:rPr>
          <w:rStyle w:val="StyleUnderline"/>
        </w:rPr>
        <w:t xml:space="preserve"> political </w:t>
      </w:r>
      <w:r w:rsidRPr="004E7247">
        <w:rPr>
          <w:rStyle w:val="StyleUnderline"/>
          <w:highlight w:val="cyan"/>
        </w:rPr>
        <w:t>activism</w:t>
      </w:r>
      <w:r w:rsidRPr="0021165D">
        <w:rPr>
          <w:sz w:val="16"/>
        </w:rPr>
        <w:t xml:space="preserve">, </w:t>
      </w:r>
      <w:r w:rsidRPr="0021165D">
        <w:rPr>
          <w:rStyle w:val="StyleUnderline"/>
        </w:rPr>
        <w:t>disconnected from political organizing</w:t>
      </w:r>
      <w:r w:rsidRPr="0021165D">
        <w:rPr>
          <w:sz w:val="16"/>
        </w:rPr>
        <w:t xml:space="preserve">, </w:t>
      </w:r>
      <w:r w:rsidRPr="004E7247">
        <w:rPr>
          <w:rStyle w:val="StyleUnderline"/>
          <w:highlight w:val="cyan"/>
        </w:rPr>
        <w:t>they</w:t>
      </w:r>
      <w:r w:rsidRPr="0021165D">
        <w:rPr>
          <w:sz w:val="16"/>
        </w:rPr>
        <w:t xml:space="preserve"> tend to function as performance, and in performance </w:t>
      </w:r>
      <w:r w:rsidRPr="004E7247">
        <w:rPr>
          <w:rStyle w:val="Emphasis"/>
          <w:highlight w:val="cyan"/>
        </w:rPr>
        <w:t>reinscribe</w:t>
      </w:r>
      <w:r w:rsidRPr="004E7247">
        <w:rPr>
          <w:rStyle w:val="StyleUnderline"/>
          <w:highlight w:val="cyan"/>
        </w:rPr>
        <w:t xml:space="preserve"> subordinates as</w:t>
      </w:r>
      <w:r w:rsidRPr="0021165D">
        <w:rPr>
          <w:rStyle w:val="StyleUnderline"/>
        </w:rPr>
        <w:t xml:space="preserve"> </w:t>
      </w:r>
      <w:r w:rsidRPr="0073654F">
        <w:rPr>
          <w:rStyle w:val="Emphasis"/>
        </w:rPr>
        <w:t>entertainers</w:t>
      </w:r>
      <w:r w:rsidRPr="0021165D">
        <w:rPr>
          <w:sz w:val="16"/>
        </w:rPr>
        <w:t xml:space="preserve">, </w:t>
      </w:r>
      <w:r w:rsidRPr="004E7247">
        <w:rPr>
          <w:rStyle w:val="Emphasis"/>
          <w:highlight w:val="cyan"/>
        </w:rPr>
        <w:t>spectacles</w:t>
      </w:r>
      <w:r w:rsidRPr="0021165D">
        <w:rPr>
          <w:sz w:val="16"/>
        </w:rPr>
        <w:t xml:space="preserve">, </w:t>
      </w:r>
      <w:r w:rsidRPr="0021165D">
        <w:rPr>
          <w:rStyle w:val="StyleUnderline"/>
        </w:rPr>
        <w:t xml:space="preserve">or </w:t>
      </w:r>
      <w:r w:rsidRPr="0073654F">
        <w:rPr>
          <w:rStyle w:val="Emphasis"/>
        </w:rPr>
        <w:t>objects</w:t>
      </w:r>
      <w:r w:rsidRPr="0021165D">
        <w:rPr>
          <w:rStyle w:val="StyleUnderline"/>
        </w:rPr>
        <w:t xml:space="preserve"> of discourse</w:t>
      </w:r>
      <w:r w:rsidRPr="0021165D">
        <w:rPr>
          <w:sz w:val="16"/>
        </w:rPr>
        <w:t xml:space="preserve">. </w:t>
      </w:r>
      <w:r w:rsidRPr="004E7247">
        <w:rPr>
          <w:rStyle w:val="StyleUnderline"/>
          <w:highlight w:val="cyan"/>
        </w:rPr>
        <w:t>Speech acts</w:t>
      </w:r>
      <w:r w:rsidRPr="0021165D">
        <w:rPr>
          <w:rStyle w:val="StyleUnderline"/>
        </w:rPr>
        <w:t xml:space="preserve"> or rhetoric as political acts</w:t>
      </w:r>
      <w:r w:rsidRPr="0021165D">
        <w:rPr>
          <w:sz w:val="16"/>
        </w:rPr>
        <w:t xml:space="preserve">, though political, </w:t>
      </w:r>
      <w:r w:rsidRPr="004E7247">
        <w:rPr>
          <w:rStyle w:val="StyleUnderline"/>
          <w:highlight w:val="cyan"/>
        </w:rPr>
        <w:t xml:space="preserve">are </w:t>
      </w:r>
      <w:r w:rsidRPr="004E7247">
        <w:rPr>
          <w:rStyle w:val="Emphasis"/>
          <w:highlight w:val="cyan"/>
        </w:rPr>
        <w:t>not inherently radical</w:t>
      </w:r>
      <w:r w:rsidRPr="0021165D">
        <w:rPr>
          <w:sz w:val="16"/>
        </w:rPr>
        <w:t xml:space="preserve">. </w:t>
      </w:r>
    </w:p>
    <w:p w14:paraId="675F1236" w14:textId="77777777" w:rsidR="00C86666" w:rsidRPr="0021165D" w:rsidRDefault="00C86666" w:rsidP="00C86666">
      <w:pPr>
        <w:rPr>
          <w:sz w:val="16"/>
        </w:rPr>
      </w:pPr>
      <w:r w:rsidRPr="0021165D">
        <w:rPr>
          <w:rStyle w:val="StyleUnderline"/>
        </w:rPr>
        <w:lastRenderedPageBreak/>
        <w:t xml:space="preserve">Speech acts </w:t>
      </w:r>
      <w:r w:rsidRPr="0073654F">
        <w:rPr>
          <w:rStyle w:val="Emphasis"/>
        </w:rPr>
        <w:t>hardly function</w:t>
      </w:r>
      <w:r w:rsidRPr="0021165D">
        <w:rPr>
          <w:rStyle w:val="StyleUnderline"/>
        </w:rPr>
        <w:t xml:space="preserve"> as a form of political</w:t>
      </w:r>
      <w:r w:rsidRPr="0021165D">
        <w:rPr>
          <w:sz w:val="16"/>
        </w:rPr>
        <w:t xml:space="preserve"> (as opposed to rhetorical) </w:t>
      </w:r>
      <w:r w:rsidRPr="0021165D">
        <w:rPr>
          <w:rStyle w:val="StyleUnderline"/>
        </w:rPr>
        <w:t xml:space="preserve">radicalism when </w:t>
      </w:r>
      <w:r w:rsidRPr="0073654F">
        <w:rPr>
          <w:rStyle w:val="Emphasis"/>
        </w:rPr>
        <w:t>severed</w:t>
      </w:r>
      <w:r w:rsidRPr="0021165D">
        <w:rPr>
          <w:rStyle w:val="StyleUnderline"/>
        </w:rPr>
        <w:t xml:space="preserve"> from the struggles of nonelite communities</w:t>
      </w:r>
      <w:r w:rsidRPr="0021165D">
        <w:rPr>
          <w:sz w:val="16"/>
        </w:rPr>
        <w:t xml:space="preserve">. To explore this "activism's" relationship to political organizing, we must ask and answer a number of questions. How do we distinguish between the experiential acts in political organizing that create the subject matter for the radical rhetorician and the literature or speech that is commodified as black revolutionary performance? How does mere teaching or writing about radicalism within a corporate institution qualify one as a "radical"? How does the literary or academic radicalism of elites supersede or mitigate the radical acts of nonelites that create the subject matter for their work? Without the rhetorician, radicalism continues, but can the rhetorician make meaningful claims to radicalism without the agency of the activist? </w:t>
      </w:r>
    </w:p>
    <w:p w14:paraId="454A9169" w14:textId="77777777" w:rsidR="00C86666" w:rsidRPr="0021165D" w:rsidRDefault="00C86666" w:rsidP="00C86666">
      <w:pPr>
        <w:rPr>
          <w:sz w:val="16"/>
        </w:rPr>
      </w:pPr>
      <w:r w:rsidRPr="0021165D">
        <w:rPr>
          <w:sz w:val="16"/>
        </w:rPr>
        <w:t xml:space="preserve">Noting the differences between the theorizing of intellectuals engaged and those removed from community organizing, we see that </w:t>
      </w:r>
      <w:r w:rsidRPr="004E7247">
        <w:rPr>
          <w:rStyle w:val="StyleUnderline"/>
        </w:rPr>
        <w:t xml:space="preserve">progressive </w:t>
      </w:r>
      <w:r w:rsidRPr="004E7247">
        <w:rPr>
          <w:rStyle w:val="StyleUnderline"/>
          <w:highlight w:val="cyan"/>
        </w:rPr>
        <w:t xml:space="preserve">intellectuals who </w:t>
      </w:r>
      <w:r w:rsidRPr="004E7247">
        <w:rPr>
          <w:rStyle w:val="Emphasis"/>
          <w:highlight w:val="cyan"/>
        </w:rPr>
        <w:t>restrict</w:t>
      </w:r>
      <w:r w:rsidRPr="0021165D">
        <w:rPr>
          <w:rStyle w:val="StyleUnderline"/>
        </w:rPr>
        <w:t xml:space="preserve"> their political </w:t>
      </w:r>
      <w:r w:rsidRPr="004E7247">
        <w:rPr>
          <w:rStyle w:val="StyleUnderline"/>
          <w:highlight w:val="cyan"/>
        </w:rPr>
        <w:t xml:space="preserve">interventions to speech acts may </w:t>
      </w:r>
      <w:r w:rsidRPr="004E7247">
        <w:rPr>
          <w:rStyle w:val="Emphasis"/>
          <w:highlight w:val="cyan"/>
        </w:rPr>
        <w:t>claim</w:t>
      </w:r>
      <w:r w:rsidRPr="004E7247">
        <w:rPr>
          <w:rStyle w:val="StyleUnderline"/>
          <w:highlight w:val="cyan"/>
        </w:rPr>
        <w:t xml:space="preserve"> the title of radical</w:t>
      </w:r>
      <w:r w:rsidRPr="0021165D">
        <w:rPr>
          <w:rStyle w:val="StyleUnderline"/>
        </w:rPr>
        <w:t xml:space="preserve"> activist</w:t>
      </w:r>
      <w:r w:rsidRPr="0021165D">
        <w:rPr>
          <w:sz w:val="16"/>
        </w:rPr>
        <w:t xml:space="preserve">; </w:t>
      </w:r>
      <w:r w:rsidRPr="004E7247">
        <w:rPr>
          <w:rStyle w:val="StyleUnderline"/>
          <w:highlight w:val="cyan"/>
        </w:rPr>
        <w:t>however</w:t>
      </w:r>
      <w:r w:rsidRPr="0021165D">
        <w:rPr>
          <w:sz w:val="16"/>
        </w:rPr>
        <w:t xml:space="preserve">, </w:t>
      </w:r>
      <w:r w:rsidRPr="0021165D">
        <w:rPr>
          <w:rStyle w:val="StyleUnderline"/>
        </w:rPr>
        <w:t xml:space="preserve">the radical rhetorician is </w:t>
      </w:r>
      <w:r w:rsidRPr="0073654F">
        <w:rPr>
          <w:rStyle w:val="Emphasis"/>
        </w:rPr>
        <w:t>not necessarily</w:t>
      </w:r>
      <w:r w:rsidRPr="0021165D">
        <w:rPr>
          <w:rStyle w:val="StyleUnderline"/>
        </w:rPr>
        <w:t xml:space="preserve"> the engagé</w:t>
      </w:r>
      <w:r w:rsidRPr="0021165D">
        <w:rPr>
          <w:sz w:val="16"/>
        </w:rPr>
        <w:t xml:space="preserve">. </w:t>
      </w:r>
      <w:r w:rsidRPr="0021165D">
        <w:rPr>
          <w:rStyle w:val="StyleUnderline"/>
        </w:rPr>
        <w:t xml:space="preserve">Redefining radical activism as the </w:t>
      </w:r>
      <w:r w:rsidRPr="0073654F">
        <w:rPr>
          <w:rStyle w:val="Emphasis"/>
        </w:rPr>
        <w:t>literary production</w:t>
      </w:r>
      <w:r w:rsidRPr="0021165D">
        <w:rPr>
          <w:rStyle w:val="StyleUnderline"/>
        </w:rPr>
        <w:t xml:space="preserve"> of nonactivists is</w:t>
      </w:r>
      <w:r w:rsidRPr="0021165D">
        <w:rPr>
          <w:sz w:val="16"/>
        </w:rPr>
        <w:t xml:space="preserve"> apt to be a </w:t>
      </w:r>
      <w:r w:rsidRPr="0073654F">
        <w:rPr>
          <w:rStyle w:val="Emphasis"/>
        </w:rPr>
        <w:t>disingenuous</w:t>
      </w:r>
      <w:r w:rsidRPr="0021165D">
        <w:rPr>
          <w:sz w:val="16"/>
        </w:rPr>
        <w:t xml:space="preserve"> political act. </w:t>
      </w:r>
      <w:r w:rsidRPr="004E7247">
        <w:rPr>
          <w:rStyle w:val="StyleUnderline"/>
          <w:highlight w:val="cyan"/>
        </w:rPr>
        <w:t xml:space="preserve">If intellectuals need only </w:t>
      </w:r>
      <w:r w:rsidRPr="004E7247">
        <w:rPr>
          <w:rStyle w:val="Emphasis"/>
          <w:highlight w:val="cyan"/>
        </w:rPr>
        <w:t>declare themselves</w:t>
      </w:r>
      <w:r w:rsidRPr="0073654F">
        <w:rPr>
          <w:rStyle w:val="Emphasis"/>
        </w:rPr>
        <w:t xml:space="preserve"> as </w:t>
      </w:r>
      <w:r w:rsidRPr="004E7247">
        <w:rPr>
          <w:rStyle w:val="Emphasis"/>
          <w:highlight w:val="cyan"/>
        </w:rPr>
        <w:t>militant</w:t>
      </w:r>
      <w:r w:rsidRPr="0021165D">
        <w:rPr>
          <w:rStyle w:val="StyleUnderline"/>
        </w:rPr>
        <w:t xml:space="preserve"> </w:t>
      </w:r>
      <w:r w:rsidRPr="004E7247">
        <w:rPr>
          <w:rStyle w:val="StyleUnderline"/>
          <w:highlight w:val="cyan"/>
        </w:rPr>
        <w:t>rather than</w:t>
      </w:r>
      <w:r w:rsidRPr="0021165D">
        <w:rPr>
          <w:rStyle w:val="StyleUnderline"/>
        </w:rPr>
        <w:t xml:space="preserve"> be </w:t>
      </w:r>
      <w:r w:rsidRPr="0073654F">
        <w:rPr>
          <w:rStyle w:val="Emphasis"/>
        </w:rPr>
        <w:t>recognized</w:t>
      </w:r>
      <w:r w:rsidRPr="0021165D">
        <w:rPr>
          <w:rStyle w:val="StyleUnderline"/>
        </w:rPr>
        <w:t xml:space="preserve"> by or </w:t>
      </w:r>
      <w:r w:rsidRPr="004E7247">
        <w:rPr>
          <w:rStyle w:val="Emphasis"/>
          <w:highlight w:val="cyan"/>
        </w:rPr>
        <w:t>organize</w:t>
      </w:r>
      <w:r w:rsidRPr="0021165D">
        <w:rPr>
          <w:rStyle w:val="StyleUnderline"/>
        </w:rPr>
        <w:t xml:space="preserve"> with activists</w:t>
      </w:r>
      <w:r w:rsidRPr="0021165D">
        <w:rPr>
          <w:sz w:val="16"/>
        </w:rPr>
        <w:t xml:space="preserve">, </w:t>
      </w:r>
      <w:r w:rsidRPr="0021165D">
        <w:rPr>
          <w:rStyle w:val="StyleUnderline"/>
        </w:rPr>
        <w:t xml:space="preserve">then </w:t>
      </w:r>
      <w:r w:rsidRPr="004E7247">
        <w:rPr>
          <w:rStyle w:val="StyleUnderline"/>
          <w:highlight w:val="cyan"/>
        </w:rPr>
        <w:t>politics</w:t>
      </w:r>
      <w:r w:rsidRPr="0021165D">
        <w:rPr>
          <w:rStyle w:val="StyleUnderline"/>
        </w:rPr>
        <w:t xml:space="preserve"> as a </w:t>
      </w:r>
      <w:r w:rsidRPr="004E7247">
        <w:rPr>
          <w:rStyle w:val="StyleUnderline"/>
        </w:rPr>
        <w:t xml:space="preserve">phenomena </w:t>
      </w:r>
      <w:r w:rsidRPr="004E7247">
        <w:rPr>
          <w:rStyle w:val="StyleUnderline"/>
          <w:highlight w:val="cyan"/>
        </w:rPr>
        <w:t xml:space="preserve">is </w:t>
      </w:r>
      <w:r w:rsidRPr="004E7247">
        <w:rPr>
          <w:rStyle w:val="Emphasis"/>
          <w:highlight w:val="cyan"/>
        </w:rPr>
        <w:t>supplanted</w:t>
      </w:r>
      <w:r w:rsidRPr="0021165D">
        <w:rPr>
          <w:rStyle w:val="StyleUnderline"/>
        </w:rPr>
        <w:t xml:space="preserve"> by the individualism of the political egoist</w:t>
      </w:r>
      <w:r w:rsidRPr="0021165D">
        <w:rPr>
          <w:sz w:val="16"/>
        </w:rPr>
        <w:t xml:space="preserve">. The extremes to which progressives take the American ideology, or cult, of individualism are noted by Manning Marable, who writes: "Among many white and black American intellectuals, </w:t>
      </w:r>
      <w:r w:rsidRPr="0021165D">
        <w:rPr>
          <w:rStyle w:val="StyleUnderline"/>
        </w:rPr>
        <w:t xml:space="preserve">there exists a profound bias towards </w:t>
      </w:r>
      <w:r w:rsidRPr="002D7C18">
        <w:rPr>
          <w:rStyle w:val="Emphasis"/>
        </w:rPr>
        <w:t>individualism</w:t>
      </w:r>
      <w:r w:rsidRPr="0021165D">
        <w:rPr>
          <w:rStyle w:val="StyleUnderline"/>
        </w:rPr>
        <w:t xml:space="preserve"> as opposed to </w:t>
      </w:r>
      <w:r w:rsidRPr="002D7C18">
        <w:rPr>
          <w:rStyle w:val="Emphasis"/>
        </w:rPr>
        <w:t>collective action</w:t>
      </w:r>
      <w:r w:rsidRPr="0021165D">
        <w:rPr>
          <w:sz w:val="16"/>
        </w:rPr>
        <w:t xml:space="preserve">." </w:t>
      </w:r>
    </w:p>
    <w:p w14:paraId="58B94348" w14:textId="77777777" w:rsidR="00C86666" w:rsidRPr="0021165D" w:rsidRDefault="00C86666" w:rsidP="00C86666">
      <w:pPr>
        <w:rPr>
          <w:sz w:val="16"/>
        </w:rPr>
      </w:pPr>
      <w:r w:rsidRPr="0021165D">
        <w:rPr>
          <w:sz w:val="16"/>
        </w:rPr>
        <w:t xml:space="preserve">Like Marable, David Bromwich--who argues that it is difficult to know what radicals would be, given their scarcity--notes the problematizing of American </w:t>
      </w:r>
      <w:r w:rsidRPr="0021165D">
        <w:rPr>
          <w:rStyle w:val="StyleUnderline"/>
        </w:rPr>
        <w:t>radicalism filtered through individualism</w:t>
      </w:r>
      <w:r w:rsidRPr="0021165D">
        <w:rPr>
          <w:sz w:val="16"/>
        </w:rPr>
        <w:t xml:space="preserve">. For Bromwich, "words are acts that change our lives";7 yet he also writes that since Emerson, U.S. literary radicalism's social reform rarely collaborated "with the short-term plans of reformers.:" According to Bromwich, cultural radicalism is more prevalent than political radicalism because Americans are inclined towards the avant-garde or radical individualism:? although, American cultural individualism produces a bewilderment that is "paid for by the eclecticism, the impatient or capricious energy, and above all the discontinuity of our radicalism in politics."!? </w:t>
      </w:r>
    </w:p>
    <w:p w14:paraId="56570EB3" w14:textId="77777777" w:rsidR="00C86666" w:rsidRPr="006A0A9C" w:rsidRDefault="00C86666" w:rsidP="00C86666">
      <w:pPr>
        <w:rPr>
          <w:sz w:val="16"/>
        </w:rPr>
      </w:pPr>
      <w:r w:rsidRPr="0021165D">
        <w:rPr>
          <w:sz w:val="16"/>
        </w:rPr>
        <w:t xml:space="preserve">The privileging of free agents and free enterprise radicalism </w:t>
      </w:r>
      <w:r w:rsidRPr="002D7C18">
        <w:rPr>
          <w:rStyle w:val="Emphasis"/>
        </w:rPr>
        <w:t>overshadows</w:t>
      </w:r>
      <w:r w:rsidRPr="0021165D">
        <w:rPr>
          <w:rStyle w:val="StyleUnderline"/>
        </w:rPr>
        <w:t xml:space="preserve"> the organized efforts of nonelite community thinkers and activists</w:t>
      </w:r>
      <w:r w:rsidRPr="0021165D">
        <w:rPr>
          <w:sz w:val="16"/>
        </w:rPr>
        <w:t xml:space="preserve">. Contemporary </w:t>
      </w:r>
      <w:r w:rsidRPr="0021165D">
        <w:rPr>
          <w:rStyle w:val="StyleUnderline"/>
        </w:rPr>
        <w:t xml:space="preserve">black intellectuals' </w:t>
      </w:r>
      <w:r w:rsidRPr="00FA473C">
        <w:rPr>
          <w:rStyle w:val="StyleUnderline"/>
          <w:highlight w:val="cyan"/>
        </w:rPr>
        <w:t>constructions of resistance as</w:t>
      </w:r>
      <w:r w:rsidRPr="0021165D">
        <w:rPr>
          <w:rStyle w:val="StyleUnderline"/>
        </w:rPr>
        <w:t xml:space="preserve"> rhetoric or </w:t>
      </w:r>
      <w:r w:rsidRPr="00FA473C">
        <w:rPr>
          <w:rStyle w:val="StyleUnderline"/>
          <w:highlight w:val="cyan"/>
        </w:rPr>
        <w:t xml:space="preserve">artistic expression </w:t>
      </w:r>
      <w:r w:rsidRPr="00FA473C">
        <w:rPr>
          <w:rStyle w:val="Emphasis"/>
          <w:highlight w:val="cyan"/>
        </w:rPr>
        <w:t>problematize political agency</w:t>
      </w:r>
      <w:r w:rsidRPr="0021165D">
        <w:rPr>
          <w:sz w:val="16"/>
        </w:rPr>
        <w:t xml:space="preserve">. </w:t>
      </w:r>
      <w:r w:rsidRPr="0021165D">
        <w:rPr>
          <w:rStyle w:val="StyleUnderline"/>
        </w:rPr>
        <w:t>These</w:t>
      </w:r>
      <w:r w:rsidRPr="0021165D">
        <w:rPr>
          <w:sz w:val="16"/>
        </w:rPr>
        <w:t xml:space="preserve"> constructions </w:t>
      </w:r>
      <w:r w:rsidRPr="0021165D">
        <w:rPr>
          <w:rStyle w:val="StyleUnderline"/>
        </w:rPr>
        <w:t xml:space="preserve">signal a </w:t>
      </w:r>
      <w:r w:rsidRPr="002D7C18">
        <w:rPr>
          <w:rStyle w:val="Emphasis"/>
        </w:rPr>
        <w:t>break</w:t>
      </w:r>
      <w:r w:rsidRPr="0021165D">
        <w:rPr>
          <w:rStyle w:val="StyleUnderline"/>
        </w:rPr>
        <w:t xml:space="preserve"> with the</w:t>
      </w:r>
      <w:r w:rsidRPr="0021165D">
        <w:rPr>
          <w:sz w:val="16"/>
        </w:rPr>
        <w:t xml:space="preserve"> notions of race leadership tied to the Talented Tenth's </w:t>
      </w:r>
      <w:r w:rsidRPr="002D7C18">
        <w:rPr>
          <w:rStyle w:val="Emphasis"/>
        </w:rPr>
        <w:t>pragmatic function</w:t>
      </w:r>
      <w:r w:rsidRPr="0021165D">
        <w:rPr>
          <w:sz w:val="16"/>
        </w:rPr>
        <w:t xml:space="preserve">. </w:t>
      </w:r>
      <w:r w:rsidRPr="004E7247">
        <w:rPr>
          <w:rStyle w:val="StyleUnderline"/>
          <w:highlight w:val="cyan"/>
        </w:rPr>
        <w:t xml:space="preserve">Since such radicalism </w:t>
      </w:r>
      <w:r w:rsidRPr="004E7247">
        <w:rPr>
          <w:rStyle w:val="Emphasis"/>
          <w:highlight w:val="cyan"/>
        </w:rPr>
        <w:t>rarely leaves the campus</w:t>
      </w:r>
      <w:r w:rsidRPr="0021165D">
        <w:rPr>
          <w:rStyle w:val="StyleUnderline"/>
        </w:rPr>
        <w:t xml:space="preserve"> or </w:t>
      </w:r>
      <w:r w:rsidRPr="007D1391">
        <w:rPr>
          <w:rStyle w:val="Emphasis"/>
        </w:rPr>
        <w:t>lecture hall</w:t>
      </w:r>
      <w:r w:rsidRPr="0021165D">
        <w:rPr>
          <w:sz w:val="16"/>
        </w:rPr>
        <w:t xml:space="preserve">, </w:t>
      </w:r>
      <w:r w:rsidRPr="004E7247">
        <w:rPr>
          <w:rStyle w:val="StyleUnderline"/>
          <w:highlight w:val="cyan"/>
        </w:rPr>
        <w:t>it</w:t>
      </w:r>
      <w:r w:rsidRPr="0021165D">
        <w:rPr>
          <w:rStyle w:val="StyleUnderline"/>
        </w:rPr>
        <w:t xml:space="preserve"> often </w:t>
      </w:r>
      <w:r w:rsidRPr="004E7247">
        <w:rPr>
          <w:rStyle w:val="StyleUnderline"/>
          <w:highlight w:val="cyan"/>
        </w:rPr>
        <w:t xml:space="preserve">transpires within the </w:t>
      </w:r>
      <w:r w:rsidRPr="004E7247">
        <w:rPr>
          <w:rStyle w:val="Emphasis"/>
          <w:highlight w:val="cyan"/>
        </w:rPr>
        <w:t>enclaves of academe</w:t>
      </w:r>
      <w:r w:rsidRPr="0021165D">
        <w:rPr>
          <w:sz w:val="16"/>
        </w:rPr>
        <w:t xml:space="preserve"> or publishing. </w:t>
      </w:r>
      <w:r w:rsidRPr="004E7247">
        <w:rPr>
          <w:rStyle w:val="StyleUnderline"/>
          <w:highlight w:val="cyan"/>
        </w:rPr>
        <w:t>It</w:t>
      </w:r>
      <w:r w:rsidRPr="0021165D">
        <w:rPr>
          <w:sz w:val="16"/>
        </w:rPr>
        <w:t xml:space="preserve"> therefore </w:t>
      </w:r>
      <w:r w:rsidRPr="004E7247">
        <w:rPr>
          <w:rStyle w:val="StyleUnderline"/>
          <w:highlight w:val="cyan"/>
        </w:rPr>
        <w:t xml:space="preserve">constitutes a </w:t>
      </w:r>
      <w:r w:rsidRPr="004E7247">
        <w:rPr>
          <w:rStyle w:val="Emphasis"/>
          <w:highlight w:val="cyan"/>
        </w:rPr>
        <w:t>flight</w:t>
      </w:r>
      <w:r w:rsidRPr="004E7247">
        <w:rPr>
          <w:rStyle w:val="StyleUnderline"/>
          <w:highlight w:val="cyan"/>
        </w:rPr>
        <w:t xml:space="preserve"> from</w:t>
      </w:r>
      <w:r w:rsidRPr="0021165D">
        <w:rPr>
          <w:rStyle w:val="StyleUnderline"/>
        </w:rPr>
        <w:t xml:space="preserve"> traditional </w:t>
      </w:r>
      <w:r w:rsidRPr="004E7247">
        <w:rPr>
          <w:rStyle w:val="StyleUnderline"/>
          <w:highlight w:val="cyan"/>
        </w:rPr>
        <w:t xml:space="preserve">forms of politics in which </w:t>
      </w:r>
      <w:r w:rsidRPr="004E7247">
        <w:rPr>
          <w:rStyle w:val="Emphasis"/>
          <w:sz w:val="30"/>
          <w:szCs w:val="30"/>
          <w:highlight w:val="cyan"/>
        </w:rPr>
        <w:t>relevance was gauged by the intellectual's intervention in collective struggle with others</w:t>
      </w:r>
      <w:r w:rsidRPr="0021165D">
        <w:rPr>
          <w:rStyle w:val="StyleUnderline"/>
        </w:rPr>
        <w:t xml:space="preserve"> to contravene community crises</w:t>
      </w:r>
      <w:r w:rsidRPr="0021165D">
        <w:rPr>
          <w:sz w:val="16"/>
        </w:rPr>
        <w:t>.</w:t>
      </w:r>
    </w:p>
    <w:p w14:paraId="64DBD84B" w14:textId="77777777" w:rsidR="00C86666" w:rsidRPr="00DD05D7" w:rsidRDefault="00C86666" w:rsidP="00C86666">
      <w:pPr>
        <w:pStyle w:val="Heading4"/>
      </w:pPr>
      <w:r>
        <w:t xml:space="preserve">Imagining new worlds as a political strategy </w:t>
      </w:r>
      <w:r>
        <w:rPr>
          <w:u w:val="single"/>
        </w:rPr>
        <w:t>fails</w:t>
      </w:r>
      <w:r>
        <w:t xml:space="preserve"> and generates </w:t>
      </w:r>
      <w:r>
        <w:rPr>
          <w:u w:val="single"/>
        </w:rPr>
        <w:t>cruel optimism</w:t>
      </w:r>
      <w:r>
        <w:t>.</w:t>
      </w:r>
    </w:p>
    <w:p w14:paraId="6105AB55" w14:textId="77777777" w:rsidR="00C86666" w:rsidRDefault="00C86666" w:rsidP="00C86666">
      <w:r w:rsidRPr="00A703BB">
        <w:rPr>
          <w:rStyle w:val="Style13ptBold"/>
        </w:rPr>
        <w:t>Carroll, 24</w:t>
      </w:r>
      <w:r>
        <w:t>—PhD student in English and Comparative Literature at the University of North Carolina at Chapel Hill (Ryan, “The Future Isn’t Now: Impossible Action in Political Scholarship,” Aporias, Issue 13.1 (Spring 2024), dml)</w:t>
      </w:r>
    </w:p>
    <w:p w14:paraId="318ABFE9" w14:textId="77777777" w:rsidR="00C86666" w:rsidRPr="00A703BB" w:rsidRDefault="00C86666" w:rsidP="00C86666">
      <w:pPr>
        <w:rPr>
          <w:sz w:val="14"/>
        </w:rPr>
      </w:pPr>
      <w:r w:rsidRPr="00A703BB">
        <w:rPr>
          <w:sz w:val="14"/>
        </w:rPr>
        <w:t xml:space="preserve">In a dark world, </w:t>
      </w:r>
      <w:r w:rsidRPr="00AA230B">
        <w:rPr>
          <w:rStyle w:val="StyleUnderline"/>
        </w:rPr>
        <w:t xml:space="preserve">it’s </w:t>
      </w:r>
      <w:r w:rsidRPr="00D74431">
        <w:rPr>
          <w:rStyle w:val="Emphasis"/>
        </w:rPr>
        <w:t>exhilarating</w:t>
      </w:r>
      <w:r w:rsidRPr="00AA230B">
        <w:rPr>
          <w:rStyle w:val="StyleUnderline"/>
        </w:rPr>
        <w:t xml:space="preserve"> to dream of possibility</w:t>
      </w:r>
      <w:r w:rsidRPr="00A703BB">
        <w:rPr>
          <w:sz w:val="14"/>
        </w:rPr>
        <w:t xml:space="preserve">. </w:t>
      </w:r>
      <w:r w:rsidRPr="00AA230B">
        <w:rPr>
          <w:rStyle w:val="StyleUnderline"/>
        </w:rPr>
        <w:t>A certain vein of</w:t>
      </w:r>
      <w:r w:rsidRPr="00A703BB">
        <w:rPr>
          <w:sz w:val="14"/>
        </w:rPr>
        <w:t xml:space="preserve"> literary and cultural </w:t>
      </w:r>
      <w:r w:rsidRPr="00C32946">
        <w:rPr>
          <w:rStyle w:val="StyleUnderline"/>
          <w:highlight w:val="cyan"/>
        </w:rPr>
        <w:t xml:space="preserve">critique </w:t>
      </w:r>
      <w:r w:rsidRPr="00C32946">
        <w:rPr>
          <w:rStyle w:val="StyleUnderline"/>
        </w:rPr>
        <w:t xml:space="preserve">is </w:t>
      </w:r>
      <w:r w:rsidRPr="00C32946">
        <w:rPr>
          <w:rStyle w:val="StyleUnderline"/>
          <w:highlight w:val="cyan"/>
        </w:rPr>
        <w:t>founded</w:t>
      </w:r>
      <w:r w:rsidRPr="00AA230B">
        <w:rPr>
          <w:rStyle w:val="StyleUnderline"/>
        </w:rPr>
        <w:t xml:space="preserve"> </w:t>
      </w:r>
      <w:r w:rsidRPr="00C32946">
        <w:rPr>
          <w:rStyle w:val="StyleUnderline"/>
          <w:highlight w:val="cyan"/>
        </w:rPr>
        <w:t>on</w:t>
      </w:r>
      <w:r w:rsidRPr="00AA230B">
        <w:rPr>
          <w:rStyle w:val="StyleUnderline"/>
        </w:rPr>
        <w:t xml:space="preserve"> this principle</w:t>
      </w:r>
      <w:r w:rsidRPr="00A703BB">
        <w:rPr>
          <w:sz w:val="14"/>
        </w:rPr>
        <w:t xml:space="preserve">, proposing </w:t>
      </w:r>
      <w:r w:rsidRPr="00AA230B">
        <w:rPr>
          <w:rStyle w:val="StyleUnderline"/>
        </w:rPr>
        <w:t xml:space="preserve">that there is something politically productive in </w:t>
      </w:r>
      <w:r w:rsidRPr="00C32946">
        <w:rPr>
          <w:rStyle w:val="Emphasis"/>
          <w:highlight w:val="cyan"/>
        </w:rPr>
        <w:t xml:space="preserve">imagining </w:t>
      </w:r>
      <w:r w:rsidRPr="00C32946">
        <w:rPr>
          <w:rStyle w:val="Emphasis"/>
        </w:rPr>
        <w:t>otherwise</w:t>
      </w:r>
      <w:r w:rsidRPr="00A703BB">
        <w:rPr>
          <w:sz w:val="14"/>
        </w:rPr>
        <w:t>. Such scholarship, which stretches across a variety of different methodological positions, is readily recognized by its gestural rhetoric—</w:t>
      </w:r>
      <w:r w:rsidRPr="00AA230B">
        <w:rPr>
          <w:rStyle w:val="StyleUnderline"/>
        </w:rPr>
        <w:t xml:space="preserve">its stakes are to inaugurate </w:t>
      </w:r>
      <w:r w:rsidRPr="00D74431">
        <w:rPr>
          <w:rStyle w:val="Emphasis"/>
        </w:rPr>
        <w:t>new paradigms</w:t>
      </w:r>
      <w:r w:rsidRPr="00A703BB">
        <w:rPr>
          <w:sz w:val="14"/>
        </w:rPr>
        <w:t xml:space="preserve">, </w:t>
      </w:r>
      <w:r w:rsidRPr="00AA230B">
        <w:rPr>
          <w:rStyle w:val="StyleUnderline"/>
        </w:rPr>
        <w:t xml:space="preserve">shed light on potential </w:t>
      </w:r>
      <w:r w:rsidRPr="00C32946">
        <w:rPr>
          <w:rStyle w:val="Emphasis"/>
          <w:highlight w:val="cyan"/>
        </w:rPr>
        <w:t>ways of being</w:t>
      </w:r>
      <w:r w:rsidRPr="00A703BB">
        <w:rPr>
          <w:sz w:val="14"/>
        </w:rPr>
        <w:t xml:space="preserve">, </w:t>
      </w:r>
      <w:r w:rsidRPr="00AA230B">
        <w:rPr>
          <w:rStyle w:val="StyleUnderline"/>
        </w:rPr>
        <w:t xml:space="preserve">envision </w:t>
      </w:r>
      <w:r w:rsidRPr="00C32946">
        <w:rPr>
          <w:rStyle w:val="Emphasis"/>
          <w:highlight w:val="cyan"/>
        </w:rPr>
        <w:t>other worlds</w:t>
      </w:r>
      <w:r w:rsidRPr="00A703BB">
        <w:rPr>
          <w:sz w:val="14"/>
        </w:rPr>
        <w:t xml:space="preserve">. In one way, this ethos makes sense: radical politics should point the way to something better than death and destruction. But it seems that </w:t>
      </w:r>
      <w:r w:rsidRPr="00B97E61">
        <w:rPr>
          <w:rStyle w:val="StyleUnderline"/>
        </w:rPr>
        <w:t>the thrill of possibility-creation</w:t>
      </w:r>
      <w:r w:rsidRPr="00A703BB">
        <w:rPr>
          <w:sz w:val="14"/>
        </w:rPr>
        <w:t xml:space="preserve"> has produced a new aporia for critique. The affect that undergirds possibility politics—the ecstasy of imagining otherwise—</w:t>
      </w:r>
      <w:r w:rsidRPr="00C32946">
        <w:rPr>
          <w:rStyle w:val="StyleUnderline"/>
          <w:highlight w:val="cyan"/>
        </w:rPr>
        <w:t xml:space="preserve">runs the risk of </w:t>
      </w:r>
      <w:r w:rsidRPr="00C32946">
        <w:rPr>
          <w:rStyle w:val="Emphasis"/>
          <w:highlight w:val="cyan"/>
        </w:rPr>
        <w:t>obscuring</w:t>
      </w:r>
      <w:r w:rsidRPr="00D74431">
        <w:rPr>
          <w:rStyle w:val="Emphasis"/>
        </w:rPr>
        <w:t xml:space="preserve"> </w:t>
      </w:r>
      <w:r w:rsidRPr="00D74431">
        <w:rPr>
          <w:rStyle w:val="Emphasis"/>
        </w:rPr>
        <w:lastRenderedPageBreak/>
        <w:t xml:space="preserve">the </w:t>
      </w:r>
      <w:r w:rsidRPr="00C32946">
        <w:rPr>
          <w:rStyle w:val="Emphasis"/>
          <w:highlight w:val="cyan"/>
        </w:rPr>
        <w:t>obstacles</w:t>
      </w:r>
      <w:r w:rsidRPr="00B97E61">
        <w:rPr>
          <w:rStyle w:val="StyleUnderline"/>
        </w:rPr>
        <w:t xml:space="preserve"> between critique and action and thereby </w:t>
      </w:r>
      <w:r w:rsidRPr="00C32946">
        <w:rPr>
          <w:rStyle w:val="StyleUnderline"/>
          <w:highlight w:val="cyan"/>
        </w:rPr>
        <w:t xml:space="preserve">making critique more </w:t>
      </w:r>
      <w:r w:rsidRPr="00C32946">
        <w:rPr>
          <w:rStyle w:val="Emphasis"/>
          <w:highlight w:val="cyan"/>
        </w:rPr>
        <w:t>indulgent</w:t>
      </w:r>
      <w:r w:rsidRPr="00C32946">
        <w:rPr>
          <w:rStyle w:val="StyleUnderline"/>
          <w:highlight w:val="cyan"/>
        </w:rPr>
        <w:t xml:space="preserve"> than </w:t>
      </w:r>
      <w:r w:rsidRPr="00C32946">
        <w:rPr>
          <w:rStyle w:val="Emphasis"/>
          <w:highlight w:val="cyan"/>
        </w:rPr>
        <w:t>generative</w:t>
      </w:r>
      <w:r w:rsidRPr="00C32946">
        <w:rPr>
          <w:sz w:val="14"/>
          <w:highlight w:val="cyan"/>
        </w:rPr>
        <w:t xml:space="preserve">, </w:t>
      </w:r>
      <w:r w:rsidRPr="00C32946">
        <w:rPr>
          <w:rStyle w:val="StyleUnderline"/>
          <w:highlight w:val="cyan"/>
        </w:rPr>
        <w:t xml:space="preserve">more </w:t>
      </w:r>
      <w:r w:rsidRPr="00C32946">
        <w:rPr>
          <w:rStyle w:val="Emphasis"/>
          <w:highlight w:val="cyan"/>
        </w:rPr>
        <w:t>projective</w:t>
      </w:r>
      <w:r w:rsidRPr="00C32946">
        <w:rPr>
          <w:rStyle w:val="StyleUnderline"/>
          <w:highlight w:val="cyan"/>
        </w:rPr>
        <w:t xml:space="preserve"> than </w:t>
      </w:r>
      <w:r w:rsidRPr="00C32946">
        <w:rPr>
          <w:rStyle w:val="Emphasis"/>
          <w:highlight w:val="cyan"/>
        </w:rPr>
        <w:t>powerful</w:t>
      </w:r>
      <w:r w:rsidRPr="00C32946">
        <w:rPr>
          <w:sz w:val="14"/>
          <w:highlight w:val="cyan"/>
        </w:rPr>
        <w:t xml:space="preserve">, </w:t>
      </w:r>
      <w:r w:rsidRPr="00C32946">
        <w:rPr>
          <w:rStyle w:val="StyleUnderline"/>
          <w:highlight w:val="cyan"/>
        </w:rPr>
        <w:t xml:space="preserve">more </w:t>
      </w:r>
      <w:r w:rsidRPr="00C32946">
        <w:rPr>
          <w:rStyle w:val="Emphasis"/>
          <w:highlight w:val="cyan"/>
        </w:rPr>
        <w:t>self-soothing</w:t>
      </w:r>
      <w:r w:rsidRPr="00C32946">
        <w:rPr>
          <w:rStyle w:val="StyleUnderline"/>
          <w:highlight w:val="cyan"/>
        </w:rPr>
        <w:t xml:space="preserve"> than </w:t>
      </w:r>
      <w:r w:rsidRPr="00C32946">
        <w:rPr>
          <w:rStyle w:val="Emphasis"/>
          <w:highlight w:val="cyan"/>
        </w:rPr>
        <w:t>edifying</w:t>
      </w:r>
      <w:r w:rsidRPr="00A703BB">
        <w:rPr>
          <w:sz w:val="14"/>
        </w:rPr>
        <w:t>.</w:t>
      </w:r>
    </w:p>
    <w:p w14:paraId="32F113EE" w14:textId="77777777" w:rsidR="00C86666" w:rsidRPr="00A703BB" w:rsidRDefault="00C86666" w:rsidP="00C86666">
      <w:pPr>
        <w:rPr>
          <w:sz w:val="14"/>
        </w:rPr>
      </w:pPr>
      <w:r w:rsidRPr="00A703BB">
        <w:rPr>
          <w:sz w:val="14"/>
        </w:rPr>
        <w:t xml:space="preserve">The politics of possibility descends from a critical-theoretical turn toward speculative thinking in the past two decades. José Esteban Muñoz’s Cruising Utopia (2009), a seminal text </w:t>
      </w:r>
      <w:r w:rsidRPr="00B97E61">
        <w:rPr>
          <w:rStyle w:val="StyleUnderline"/>
        </w:rPr>
        <w:t xml:space="preserve">in </w:t>
      </w:r>
      <w:r w:rsidRPr="00D74431">
        <w:rPr>
          <w:rStyle w:val="Emphasis"/>
        </w:rPr>
        <w:t>queer studies</w:t>
      </w:r>
      <w:r w:rsidRPr="00A703BB">
        <w:rPr>
          <w:sz w:val="14"/>
        </w:rPr>
        <w:t xml:space="preserve">, is perhaps the most salient example of such thought: Muñoz posits on the first page that </w:t>
      </w:r>
      <w:r w:rsidRPr="00B97E61">
        <w:rPr>
          <w:rStyle w:val="StyleUnderline"/>
        </w:rPr>
        <w:t>queerness is emblematic of</w:t>
      </w:r>
      <w:r w:rsidRPr="00A703BB">
        <w:rPr>
          <w:sz w:val="14"/>
        </w:rPr>
        <w:t xml:space="preserve"> “an insistence on potentiality or concrete </w:t>
      </w:r>
      <w:r w:rsidRPr="00B97E61">
        <w:rPr>
          <w:rStyle w:val="StyleUnderline"/>
        </w:rPr>
        <w:t>possibility for another world</w:t>
      </w:r>
      <w:r w:rsidRPr="00A703BB">
        <w:rPr>
          <w:sz w:val="14"/>
        </w:rPr>
        <w:t xml:space="preserve">.”1 For him, queerness is a “warm illumination of </w:t>
      </w:r>
      <w:r w:rsidRPr="00B97E61">
        <w:rPr>
          <w:rStyle w:val="StyleUnderline"/>
        </w:rPr>
        <w:t xml:space="preserve">a </w:t>
      </w:r>
      <w:r w:rsidRPr="00D74431">
        <w:rPr>
          <w:rStyle w:val="Emphasis"/>
        </w:rPr>
        <w:t>horizon</w:t>
      </w:r>
      <w:r w:rsidRPr="00B97E61">
        <w:rPr>
          <w:rStyle w:val="StyleUnderline"/>
        </w:rPr>
        <w:t xml:space="preserve"> imbued with </w:t>
      </w:r>
      <w:r w:rsidRPr="00D74431">
        <w:rPr>
          <w:rStyle w:val="Emphasis"/>
        </w:rPr>
        <w:t>potentiality</w:t>
      </w:r>
      <w:r w:rsidRPr="00A703BB">
        <w:rPr>
          <w:sz w:val="14"/>
        </w:rPr>
        <w:t xml:space="preserve">” and studying queer aesthetics unveils “blueprints and schemata of a forward-dawning futurity” for human sociality.2 But Cruising Utopia is not alone in its speculative disposition. </w:t>
      </w:r>
      <w:r w:rsidRPr="00B97E61">
        <w:rPr>
          <w:rStyle w:val="StyleUnderline"/>
        </w:rPr>
        <w:t>A similar maneuver appears</w:t>
      </w:r>
      <w:r w:rsidRPr="00A703BB">
        <w:rPr>
          <w:sz w:val="14"/>
        </w:rPr>
        <w:t xml:space="preserve">, albeit with different disciplinary coordinates, </w:t>
      </w:r>
      <w:r w:rsidRPr="00B97E61">
        <w:rPr>
          <w:rStyle w:val="StyleUnderline"/>
        </w:rPr>
        <w:t>in</w:t>
      </w:r>
      <w:r w:rsidRPr="00A703BB">
        <w:rPr>
          <w:sz w:val="14"/>
        </w:rPr>
        <w:t xml:space="preserve"> Saidiya Hartman’s “Venus in Two Acts,” which positions </w:t>
      </w:r>
      <w:r w:rsidRPr="00D74431">
        <w:rPr>
          <w:rStyle w:val="Emphasis"/>
        </w:rPr>
        <w:t>Hartman’s</w:t>
      </w:r>
      <w:r w:rsidRPr="00B97E61">
        <w:rPr>
          <w:rStyle w:val="StyleUnderline"/>
        </w:rPr>
        <w:t xml:space="preserve"> method of </w:t>
      </w:r>
      <w:r w:rsidRPr="00D74431">
        <w:rPr>
          <w:rStyle w:val="Emphasis"/>
        </w:rPr>
        <w:t>critical fabulation</w:t>
      </w:r>
      <w:r w:rsidRPr="00A703BB">
        <w:rPr>
          <w:sz w:val="14"/>
        </w:rPr>
        <w:t xml:space="preserve">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w:t>
      </w:r>
      <w:r w:rsidRPr="00B97E61">
        <w:rPr>
          <w:rStyle w:val="StyleUnderline"/>
        </w:rPr>
        <w:t xml:space="preserve">critique’s work seems to be its </w:t>
      </w:r>
      <w:r w:rsidRPr="00D74431">
        <w:rPr>
          <w:rStyle w:val="Emphasis"/>
        </w:rPr>
        <w:t>possibility-making</w:t>
      </w:r>
      <w:r w:rsidRPr="00A703BB">
        <w:rPr>
          <w:sz w:val="14"/>
        </w:rPr>
        <w:t>.</w:t>
      </w:r>
    </w:p>
    <w:p w14:paraId="65965379" w14:textId="77777777" w:rsidR="00C86666" w:rsidRPr="00A703BB" w:rsidRDefault="00C86666" w:rsidP="00C86666">
      <w:pPr>
        <w:rPr>
          <w:sz w:val="14"/>
        </w:rPr>
      </w:pPr>
      <w:r w:rsidRPr="00A703BB">
        <w:rPr>
          <w:sz w:val="14"/>
        </w:rPr>
        <w:t xml:space="preserve">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w:t>
      </w:r>
      <w:r w:rsidRPr="00D74431">
        <w:rPr>
          <w:sz w:val="14"/>
        </w:rPr>
        <w:t>The problem, for Felski, is about how literary methodology conditions our ability to judge which resources for possible worlds are contained in which political environments</w:t>
      </w:r>
      <w:r w:rsidRPr="00A703BB">
        <w:rPr>
          <w:sz w:val="14"/>
        </w:rPr>
        <w:t>—not so different from Muñoz or Hartman, in an odd sense.</w:t>
      </w:r>
    </w:p>
    <w:p w14:paraId="530D23C5" w14:textId="77777777" w:rsidR="00C86666" w:rsidRPr="00A703BB" w:rsidRDefault="00C86666" w:rsidP="00C86666">
      <w:pPr>
        <w:rPr>
          <w:sz w:val="14"/>
        </w:rPr>
      </w:pPr>
      <w:r w:rsidRPr="00A703BB">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B97E61">
        <w:rPr>
          <w:rStyle w:val="StyleUnderline"/>
        </w:rPr>
        <w:t xml:space="preserve">This sort of scholarship asserts that </w:t>
      </w:r>
      <w:r w:rsidRPr="00D74431">
        <w:rPr>
          <w:rStyle w:val="Emphasis"/>
        </w:rPr>
        <w:t>cultural materials</w:t>
      </w:r>
      <w:r w:rsidRPr="00A703BB">
        <w:rPr>
          <w:sz w:val="14"/>
        </w:rPr>
        <w:t xml:space="preserve">, </w:t>
      </w:r>
      <w:r w:rsidRPr="00B97E61">
        <w:rPr>
          <w:rStyle w:val="StyleUnderline"/>
        </w:rPr>
        <w:t xml:space="preserve">whether in </w:t>
      </w:r>
      <w:r w:rsidRPr="00D74431">
        <w:rPr>
          <w:rStyle w:val="Emphasis"/>
        </w:rPr>
        <w:t>themselves</w:t>
      </w:r>
      <w:r w:rsidRPr="00B97E61">
        <w:rPr>
          <w:rStyle w:val="StyleUnderline"/>
        </w:rPr>
        <w:t xml:space="preserve"> or upon being activated by </w:t>
      </w:r>
      <w:r w:rsidRPr="00D74431">
        <w:rPr>
          <w:rStyle w:val="Emphasis"/>
        </w:rPr>
        <w:t>scholarly engagement</w:t>
      </w:r>
      <w:r w:rsidRPr="00A703BB">
        <w:rPr>
          <w:sz w:val="14"/>
        </w:rPr>
        <w:t xml:space="preserve">, </w:t>
      </w:r>
      <w:r w:rsidRPr="00B97E61">
        <w:rPr>
          <w:rStyle w:val="StyleUnderline"/>
        </w:rPr>
        <w:t xml:space="preserve">contain some way of </w:t>
      </w:r>
      <w:r w:rsidRPr="00D74431">
        <w:rPr>
          <w:rStyle w:val="Emphasis"/>
        </w:rPr>
        <w:t>coordinating possibilities</w:t>
      </w:r>
      <w:r w:rsidRPr="00B97E61">
        <w:rPr>
          <w:rStyle w:val="StyleUnderline"/>
        </w:rPr>
        <w:t xml:space="preserve"> and </w:t>
      </w:r>
      <w:r w:rsidRPr="00D74431">
        <w:rPr>
          <w:rStyle w:val="Emphasis"/>
        </w:rPr>
        <w:t>envisioning new worlds</w:t>
      </w:r>
      <w:r w:rsidRPr="00A703BB">
        <w:rPr>
          <w:sz w:val="14"/>
        </w:rPr>
        <w:t xml:space="preserve">. By extension, </w:t>
      </w:r>
      <w:r w:rsidRPr="00B97E61">
        <w:rPr>
          <w:rStyle w:val="StyleUnderline"/>
        </w:rPr>
        <w:t xml:space="preserve">critical theory’s competency is to make these possibilities </w:t>
      </w:r>
      <w:r w:rsidRPr="00D74431">
        <w:rPr>
          <w:rStyle w:val="Emphasis"/>
        </w:rPr>
        <w:t>explicit</w:t>
      </w:r>
      <w:r w:rsidRPr="00A703BB">
        <w:rPr>
          <w:sz w:val="14"/>
        </w:rPr>
        <w:t>. In the ecosystem of revolutionary vocations, the scholar is imagined as a medley of prophet and strategist, herald of the possible and presager of action.</w:t>
      </w:r>
    </w:p>
    <w:p w14:paraId="3A221C1A" w14:textId="77777777" w:rsidR="00C86666" w:rsidRPr="00A703BB" w:rsidRDefault="00C86666" w:rsidP="00C86666">
      <w:pPr>
        <w:rPr>
          <w:sz w:val="14"/>
        </w:rPr>
      </w:pPr>
      <w:r w:rsidRPr="00A703BB">
        <w:rPr>
          <w:sz w:val="14"/>
        </w:rPr>
        <w:t xml:space="preserve">But </w:t>
      </w:r>
      <w:r w:rsidRPr="00B97E61">
        <w:rPr>
          <w:rStyle w:val="StyleUnderline"/>
        </w:rPr>
        <w:t>the critique</w:t>
      </w:r>
      <w:r w:rsidRPr="00A703BB">
        <w:rPr>
          <w:sz w:val="14"/>
        </w:rPr>
        <w:t xml:space="preserve"> that’s followed Sedgwick, Hartman, and Muñoz, I think, </w:t>
      </w:r>
      <w:r w:rsidRPr="00B97E61">
        <w:rPr>
          <w:rStyle w:val="StyleUnderline"/>
        </w:rPr>
        <w:t xml:space="preserve">has become </w:t>
      </w:r>
      <w:r w:rsidRPr="00D74431">
        <w:rPr>
          <w:rStyle w:val="Emphasis"/>
        </w:rPr>
        <w:t>yoked</w:t>
      </w:r>
      <w:r w:rsidRPr="00B97E61">
        <w:rPr>
          <w:rStyle w:val="StyleUnderline"/>
        </w:rPr>
        <w:t xml:space="preserve"> to an affect that </w:t>
      </w:r>
      <w:r w:rsidRPr="00D74431">
        <w:rPr>
          <w:rStyle w:val="Emphasis"/>
        </w:rPr>
        <w:t>risks entrapment</w:t>
      </w:r>
      <w:r w:rsidRPr="00B97E61">
        <w:rPr>
          <w:rStyle w:val="StyleUnderline"/>
        </w:rPr>
        <w:t xml:space="preserve"> in the promise of possibility</w:t>
      </w:r>
      <w:r w:rsidRPr="00A703BB">
        <w:rPr>
          <w:sz w:val="14"/>
        </w:rPr>
        <w:t xml:space="preserve">. Although it’s easy to indulge in rapturous accounts of scholarship’s worldmaking power, it’s also easy to forget </w:t>
      </w:r>
      <w:r w:rsidRPr="00D74431">
        <w:rPr>
          <w:sz w:val="14"/>
        </w:rPr>
        <w:t xml:space="preserve">that </w:t>
      </w:r>
      <w:r w:rsidRPr="00C32946">
        <w:rPr>
          <w:rStyle w:val="StyleUnderline"/>
          <w:highlight w:val="cyan"/>
        </w:rPr>
        <w:t xml:space="preserve">there’s </w:t>
      </w:r>
      <w:r w:rsidRPr="00C32946">
        <w:rPr>
          <w:rStyle w:val="Emphasis"/>
          <w:highlight w:val="cyan"/>
        </w:rPr>
        <w:t>no necessary connection</w:t>
      </w:r>
      <w:r w:rsidRPr="00C32946">
        <w:rPr>
          <w:rStyle w:val="StyleUnderline"/>
          <w:highlight w:val="cyan"/>
        </w:rPr>
        <w:t xml:space="preserve"> between</w:t>
      </w:r>
      <w:r w:rsidRPr="00B97E61">
        <w:rPr>
          <w:rStyle w:val="StyleUnderline"/>
        </w:rPr>
        <w:t xml:space="preserve"> a hopeful </w:t>
      </w:r>
      <w:r w:rsidRPr="00C32946">
        <w:rPr>
          <w:rStyle w:val="StyleUnderline"/>
          <w:highlight w:val="cyan"/>
        </w:rPr>
        <w:t>affect and</w:t>
      </w:r>
      <w:r w:rsidRPr="00B97E61">
        <w:rPr>
          <w:rStyle w:val="StyleUnderline"/>
        </w:rPr>
        <w:t xml:space="preserve"> an </w:t>
      </w:r>
      <w:r w:rsidRPr="00C32946">
        <w:rPr>
          <w:rStyle w:val="StyleUnderline"/>
          <w:highlight w:val="cyan"/>
        </w:rPr>
        <w:t>ability</w:t>
      </w:r>
      <w:r w:rsidRPr="00B97E61">
        <w:rPr>
          <w:rStyle w:val="StyleUnderline"/>
        </w:rPr>
        <w:t xml:space="preserve"> to enact possibilities</w:t>
      </w:r>
      <w:r w:rsidRPr="00A703BB">
        <w:rPr>
          <w:sz w:val="14"/>
        </w:rPr>
        <w:t>. As Patricia Stuelke has remarked, “</w:t>
      </w:r>
      <w:r w:rsidRPr="00C32946">
        <w:rPr>
          <w:rStyle w:val="StyleUnderline"/>
          <w:highlight w:val="cyan"/>
        </w:rPr>
        <w:t xml:space="preserve">To imagine that things are </w:t>
      </w:r>
      <w:r w:rsidRPr="00C32946">
        <w:rPr>
          <w:rStyle w:val="Emphasis"/>
          <w:highlight w:val="cyan"/>
        </w:rPr>
        <w:t>broken</w:t>
      </w:r>
      <w:r w:rsidRPr="00C32946">
        <w:rPr>
          <w:rStyle w:val="StyleUnderline"/>
          <w:highlight w:val="cyan"/>
        </w:rPr>
        <w:t xml:space="preserve"> and can be </w:t>
      </w:r>
      <w:r w:rsidRPr="00C32946">
        <w:rPr>
          <w:rStyle w:val="Emphasis"/>
          <w:highlight w:val="cyan"/>
        </w:rPr>
        <w:t>fixed</w:t>
      </w:r>
      <w:r w:rsidRPr="00C32946">
        <w:rPr>
          <w:rStyle w:val="StyleUnderline"/>
          <w:highlight w:val="cyan"/>
        </w:rPr>
        <w:t xml:space="preserve"> with</w:t>
      </w:r>
      <w:r w:rsidRPr="00A703BB">
        <w:rPr>
          <w:sz w:val="14"/>
        </w:rPr>
        <w:t xml:space="preserve"> the best of intentions, with a labor of love, with </w:t>
      </w:r>
      <w:r w:rsidRPr="00B97E61">
        <w:rPr>
          <w:rStyle w:val="StyleUnderline"/>
        </w:rPr>
        <w:t xml:space="preserve">a </w:t>
      </w:r>
      <w:r w:rsidRPr="00D74431">
        <w:rPr>
          <w:rStyle w:val="Emphasis"/>
        </w:rPr>
        <w:t xml:space="preserve">new way of </w:t>
      </w:r>
      <w:r w:rsidRPr="00C32946">
        <w:rPr>
          <w:rStyle w:val="Emphasis"/>
          <w:highlight w:val="cyan"/>
        </w:rPr>
        <w:t>reading</w:t>
      </w:r>
      <w:r w:rsidRPr="00A703BB">
        <w:rPr>
          <w:sz w:val="14"/>
        </w:rPr>
        <w:t xml:space="preserve"> . . . </w:t>
      </w:r>
      <w:r w:rsidRPr="00C32946">
        <w:rPr>
          <w:rStyle w:val="StyleUnderline"/>
          <w:highlight w:val="cyan"/>
        </w:rPr>
        <w:t xml:space="preserve">is a </w:t>
      </w:r>
      <w:r w:rsidRPr="00C32946">
        <w:rPr>
          <w:rStyle w:val="Emphasis"/>
          <w:highlight w:val="cyan"/>
        </w:rPr>
        <w:t>category error</w:t>
      </w:r>
      <w:r w:rsidRPr="00B97E61">
        <w:rPr>
          <w:rStyle w:val="StyleUnderline"/>
        </w:rPr>
        <w:t xml:space="preserve"> that neither the </w:t>
      </w:r>
      <w:r w:rsidRPr="00D74431">
        <w:rPr>
          <w:rStyle w:val="Emphasis"/>
        </w:rPr>
        <w:t>planet</w:t>
      </w:r>
      <w:r w:rsidRPr="00B97E61">
        <w:rPr>
          <w:rStyle w:val="StyleUnderline"/>
        </w:rPr>
        <w:t xml:space="preserve"> nor any of its </w:t>
      </w:r>
      <w:r w:rsidRPr="00D74431">
        <w:rPr>
          <w:rStyle w:val="Emphasis"/>
        </w:rPr>
        <w:t>inhabitants</w:t>
      </w:r>
      <w:r w:rsidRPr="00B97E61">
        <w:rPr>
          <w:rStyle w:val="StyleUnderline"/>
        </w:rPr>
        <w:t xml:space="preserve"> can afford</w:t>
      </w:r>
      <w:r w:rsidRPr="00A703BB">
        <w:rPr>
          <w:sz w:val="14"/>
        </w:rPr>
        <w:t xml:space="preserve">.”13 </w:t>
      </w:r>
      <w:r w:rsidRPr="00B97E61">
        <w:rPr>
          <w:rStyle w:val="StyleUnderline"/>
        </w:rPr>
        <w:t xml:space="preserve">Although we can revel in imagining the construction of a better world, there’s </w:t>
      </w:r>
      <w:r w:rsidRPr="00D74431">
        <w:rPr>
          <w:rStyle w:val="Emphasis"/>
        </w:rPr>
        <w:t>no guarantee</w:t>
      </w:r>
      <w:r w:rsidRPr="00B97E61">
        <w:rPr>
          <w:rStyle w:val="StyleUnderline"/>
        </w:rPr>
        <w:t xml:space="preserve"> our blueprints reach the builder</w:t>
      </w:r>
      <w:r w:rsidRPr="00A703BB">
        <w:rPr>
          <w:sz w:val="14"/>
        </w:rPr>
        <w:t>—</w:t>
      </w:r>
      <w:r w:rsidRPr="00B97E61">
        <w:rPr>
          <w:rStyle w:val="StyleUnderline"/>
        </w:rPr>
        <w:t>and</w:t>
      </w:r>
      <w:r w:rsidRPr="00A703BB">
        <w:rPr>
          <w:sz w:val="14"/>
        </w:rPr>
        <w:t xml:space="preserve">, even worse, </w:t>
      </w:r>
      <w:r w:rsidRPr="00B97E61">
        <w:rPr>
          <w:rStyle w:val="StyleUnderline"/>
        </w:rPr>
        <w:t xml:space="preserve">the </w:t>
      </w:r>
      <w:r w:rsidRPr="00D74431">
        <w:rPr>
          <w:rStyle w:val="Emphasis"/>
        </w:rPr>
        <w:t>binge of hope</w:t>
      </w:r>
      <w:r w:rsidRPr="00B97E61">
        <w:rPr>
          <w:rStyle w:val="StyleUnderline"/>
        </w:rPr>
        <w:t xml:space="preserve"> can lead back into </w:t>
      </w:r>
      <w:r w:rsidRPr="00D74431">
        <w:rPr>
          <w:rStyle w:val="Emphasis"/>
        </w:rPr>
        <w:t>despair</w:t>
      </w:r>
      <w:r w:rsidRPr="00A703BB">
        <w:rPr>
          <w:sz w:val="14"/>
        </w:rPr>
        <w:t>.</w:t>
      </w:r>
    </w:p>
    <w:p w14:paraId="499CDBA0" w14:textId="77777777" w:rsidR="00C86666" w:rsidRPr="00A703BB" w:rsidRDefault="00C86666" w:rsidP="00C86666">
      <w:pPr>
        <w:rPr>
          <w:sz w:val="14"/>
        </w:rPr>
      </w:pPr>
      <w:r w:rsidRPr="00A703BB">
        <w:rPr>
          <w:sz w:val="14"/>
        </w:rPr>
        <w:t xml:space="preserve">To be clear, I am not taking issue with the speculative scholars I’ve considered so far—their work is illuminating, and in fact, it’s precisely my belief that we haven’t read them well enough. Instead, </w:t>
      </w:r>
      <w:r w:rsidRPr="00B97E61">
        <w:rPr>
          <w:rStyle w:val="StyleUnderline"/>
        </w:rPr>
        <w:t xml:space="preserve">our readings have led to a kind of ersatz utopianism that can </w:t>
      </w:r>
      <w:r w:rsidRPr="00D74431">
        <w:rPr>
          <w:rStyle w:val="Emphasis"/>
        </w:rPr>
        <w:t>occlude</w:t>
      </w:r>
      <w:r w:rsidRPr="00B97E61">
        <w:rPr>
          <w:rStyle w:val="StyleUnderline"/>
        </w:rPr>
        <w:t xml:space="preserve"> the real demands of activist commitment</w:t>
      </w:r>
      <w:r w:rsidRPr="00A703BB">
        <w:rPr>
          <w:sz w:val="14"/>
        </w:rPr>
        <w:t xml:space="preserve">. </w:t>
      </w:r>
      <w:r w:rsidRPr="00B97E61">
        <w:rPr>
          <w:rStyle w:val="StyleUnderline"/>
        </w:rPr>
        <w:t xml:space="preserve">Although </w:t>
      </w:r>
      <w:r w:rsidRPr="00C32946">
        <w:rPr>
          <w:rStyle w:val="StyleUnderline"/>
          <w:highlight w:val="cyan"/>
        </w:rPr>
        <w:t xml:space="preserve">a </w:t>
      </w:r>
      <w:r w:rsidRPr="00C32946">
        <w:rPr>
          <w:rStyle w:val="Emphasis"/>
          <w:highlight w:val="cyan"/>
        </w:rPr>
        <w:t>variety of material factors</w:t>
      </w:r>
      <w:r w:rsidRPr="00C32946">
        <w:rPr>
          <w:rStyle w:val="StyleUnderline"/>
          <w:highlight w:val="cyan"/>
        </w:rPr>
        <w:t xml:space="preserve"> stand in the way of scholar-activism</w:t>
      </w:r>
      <w:r w:rsidRPr="00A703BB">
        <w:rPr>
          <w:sz w:val="14"/>
        </w:rPr>
        <w:t xml:space="preserve">, </w:t>
      </w:r>
      <w:r w:rsidRPr="00B97E61">
        <w:rPr>
          <w:rStyle w:val="StyleUnderline"/>
        </w:rPr>
        <w:t>from institutional complicity to prohibitive constraints on time</w:t>
      </w:r>
      <w:r w:rsidRPr="00A703BB">
        <w:rPr>
          <w:sz w:val="14"/>
        </w:rPr>
        <w:t xml:space="preserve">,14 </w:t>
      </w:r>
      <w:r w:rsidRPr="00B97E61">
        <w:rPr>
          <w:rStyle w:val="StyleUnderline"/>
        </w:rPr>
        <w:t xml:space="preserve">the affect of possibility </w:t>
      </w:r>
      <w:r w:rsidRPr="00C32946">
        <w:rPr>
          <w:rStyle w:val="StyleUnderline"/>
          <w:highlight w:val="cyan"/>
        </w:rPr>
        <w:t xml:space="preserve">scholarship risks </w:t>
      </w:r>
      <w:r w:rsidRPr="00C32946">
        <w:rPr>
          <w:rStyle w:val="Emphasis"/>
          <w:highlight w:val="cyan"/>
        </w:rPr>
        <w:t>painting over</w:t>
      </w:r>
      <w:r w:rsidRPr="00C32946">
        <w:rPr>
          <w:rStyle w:val="StyleUnderline"/>
          <w:highlight w:val="cyan"/>
        </w:rPr>
        <w:t xml:space="preserve"> these difficulties</w:t>
      </w:r>
      <w:r w:rsidRPr="00A703BB">
        <w:rPr>
          <w:sz w:val="14"/>
        </w:rPr>
        <w:t xml:space="preserve">. </w:t>
      </w:r>
      <w:r w:rsidRPr="00B97E61">
        <w:rPr>
          <w:rStyle w:val="StyleUnderline"/>
        </w:rPr>
        <w:t>The stakes are high</w:t>
      </w:r>
      <w:r w:rsidRPr="00A703BB">
        <w:rPr>
          <w:sz w:val="14"/>
        </w:rPr>
        <w:t xml:space="preserve">: </w:t>
      </w:r>
      <w:r w:rsidRPr="00B97E61">
        <w:rPr>
          <w:rStyle w:val="StyleUnderline"/>
        </w:rPr>
        <w:t xml:space="preserve">if we do not recognize the feelings </w:t>
      </w:r>
      <w:r w:rsidRPr="00B97E61">
        <w:rPr>
          <w:rStyle w:val="StyleUnderline"/>
        </w:rPr>
        <w:lastRenderedPageBreak/>
        <w:t>that structure our scholarly political commitments</w:t>
      </w:r>
      <w:r w:rsidRPr="00A703BB">
        <w:rPr>
          <w:sz w:val="14"/>
        </w:rPr>
        <w:t xml:space="preserve">, </w:t>
      </w:r>
      <w:r w:rsidRPr="00B97E61">
        <w:rPr>
          <w:rStyle w:val="StyleUnderline"/>
        </w:rPr>
        <w:t xml:space="preserve">scholarly activism will be </w:t>
      </w:r>
      <w:r w:rsidRPr="00D74431">
        <w:rPr>
          <w:rStyle w:val="Emphasis"/>
        </w:rPr>
        <w:t>nothing more than a language game</w:t>
      </w:r>
      <w:r w:rsidRPr="00A703BB">
        <w:rPr>
          <w:sz w:val="14"/>
        </w:rPr>
        <w:t>.</w:t>
      </w:r>
    </w:p>
    <w:p w14:paraId="21A25C39" w14:textId="77777777" w:rsidR="00C86666" w:rsidRPr="00A703BB" w:rsidRDefault="00C86666" w:rsidP="00C86666">
      <w:pPr>
        <w:rPr>
          <w:sz w:val="14"/>
        </w:rPr>
      </w:pPr>
      <w:r w:rsidRPr="00A703BB">
        <w:rPr>
          <w:sz w:val="14"/>
        </w:rPr>
        <w:t xml:space="preserve">It begins when I (you, we) inhabit the world. </w:t>
      </w:r>
      <w:r w:rsidRPr="00117F3D">
        <w:rPr>
          <w:rStyle w:val="StyleUnderline"/>
        </w:rPr>
        <w:t>The world feels terrible</w:t>
      </w:r>
      <w:r w:rsidRPr="00A703BB">
        <w:rPr>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6CB8BB0A" w14:textId="77777777" w:rsidR="00C86666" w:rsidRPr="00A703BB" w:rsidRDefault="00C86666" w:rsidP="00C86666">
      <w:pPr>
        <w:rPr>
          <w:sz w:val="14"/>
        </w:rPr>
      </w:pPr>
      <w:r w:rsidRPr="00117F3D">
        <w:rPr>
          <w:rStyle w:val="StyleUnderline"/>
        </w:rPr>
        <w:t>Then</w:t>
      </w:r>
      <w:r w:rsidRPr="00A703BB">
        <w:rPr>
          <w:sz w:val="14"/>
        </w:rPr>
        <w:t xml:space="preserve">, </w:t>
      </w:r>
      <w:r w:rsidRPr="00117F3D">
        <w:rPr>
          <w:rStyle w:val="StyleUnderline"/>
        </w:rPr>
        <w:t>I open a book</w:t>
      </w:r>
      <w:r w:rsidRPr="00A703BB">
        <w:rPr>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w:t>
      </w:r>
      <w:r w:rsidRPr="00D74431">
        <w:rPr>
          <w:sz w:val="14"/>
        </w:rPr>
        <w:t>the book</w:t>
      </w:r>
      <w:r w:rsidRPr="00A703BB">
        <w:rPr>
          <w:sz w:val="14"/>
        </w:rPr>
        <w:t xml:space="preserve">, perhaps in its introduction or methodological outline, maybe in the theoretical intervention or maybe in the rhetorical flourish that hints at its final chapter, there’s something else. Literary studies itself, I learn, represents hope. </w:t>
      </w:r>
      <w:r w:rsidRPr="00117F3D">
        <w:rPr>
          <w:rStyle w:val="StyleUnderline"/>
        </w:rPr>
        <w:t>I realize</w:t>
      </w:r>
      <w:r w:rsidRPr="00A703BB">
        <w:rPr>
          <w:sz w:val="14"/>
        </w:rPr>
        <w:t xml:space="preserve">, carried along by the beaming light of incandescent language, </w:t>
      </w:r>
      <w:r w:rsidRPr="00117F3D">
        <w:rPr>
          <w:rStyle w:val="StyleUnderline"/>
        </w:rPr>
        <w:t>that reading can sculpt the flames of possibility</w:t>
      </w:r>
      <w:r w:rsidRPr="00A703BB">
        <w:rPr>
          <w:sz w:val="14"/>
        </w:rPr>
        <w:t xml:space="preserve">. </w:t>
      </w:r>
      <w:r w:rsidRPr="00117F3D">
        <w:rPr>
          <w:rStyle w:val="StyleUnderline"/>
        </w:rPr>
        <w:t>Suddenly</w:t>
      </w:r>
      <w:r w:rsidRPr="00A703BB">
        <w:rPr>
          <w:sz w:val="14"/>
        </w:rPr>
        <w:t xml:space="preserve">, </w:t>
      </w:r>
      <w:r w:rsidRPr="00117F3D">
        <w:rPr>
          <w:rStyle w:val="StyleUnderline"/>
        </w:rPr>
        <w:t xml:space="preserve">it seems </w:t>
      </w:r>
      <w:r w:rsidRPr="00D74431">
        <w:rPr>
          <w:rStyle w:val="Emphasis"/>
        </w:rPr>
        <w:t>thrillingly simple</w:t>
      </w:r>
      <w:r w:rsidRPr="00117F3D">
        <w:rPr>
          <w:rStyle w:val="StyleUnderline"/>
        </w:rPr>
        <w:t xml:space="preserve"> to touch another world</w:t>
      </w:r>
      <w:r w:rsidRPr="00A703BB">
        <w:rPr>
          <w:sz w:val="14"/>
        </w:rPr>
        <w:t xml:space="preserve">. </w:t>
      </w:r>
      <w:r w:rsidRPr="00117F3D">
        <w:rPr>
          <w:rStyle w:val="StyleUnderline"/>
        </w:rPr>
        <w:t xml:space="preserve">I learn that I can </w:t>
      </w:r>
      <w:r w:rsidRPr="00D74431">
        <w:rPr>
          <w:rStyle w:val="Emphasis"/>
        </w:rPr>
        <w:t>build with literature</w:t>
      </w:r>
      <w:r w:rsidRPr="00A703BB">
        <w:rPr>
          <w:sz w:val="14"/>
        </w:rPr>
        <w:t xml:space="preserve">, </w:t>
      </w:r>
      <w:r w:rsidRPr="00117F3D">
        <w:rPr>
          <w:rStyle w:val="StyleUnderline"/>
        </w:rPr>
        <w:t>that the past contains tools to reconstruct the future</w:t>
      </w:r>
      <w:r w:rsidRPr="00A703BB">
        <w:rPr>
          <w:sz w:val="14"/>
        </w:rPr>
        <w:t xml:space="preserve">, </w:t>
      </w:r>
      <w:r w:rsidRPr="00117F3D">
        <w:rPr>
          <w:rStyle w:val="StyleUnderline"/>
        </w:rPr>
        <w:t>that I belong to a class of heroes prophesying visions to construct a new world</w:t>
      </w:r>
      <w:r w:rsidRPr="00A703BB">
        <w:rPr>
          <w:sz w:val="14"/>
        </w:rPr>
        <w:t xml:space="preserve">. </w:t>
      </w:r>
      <w:r w:rsidRPr="00117F3D">
        <w:rPr>
          <w:rStyle w:val="StyleUnderline"/>
        </w:rPr>
        <w:t xml:space="preserve">I just need do what I’m </w:t>
      </w:r>
      <w:r w:rsidRPr="00D74431">
        <w:rPr>
          <w:rStyle w:val="Emphasis"/>
        </w:rPr>
        <w:t>already good at doing</w:t>
      </w:r>
      <w:r w:rsidRPr="00A703BB">
        <w:rPr>
          <w:sz w:val="14"/>
        </w:rPr>
        <w:t xml:space="preserve">: </w:t>
      </w:r>
      <w:r w:rsidRPr="00117F3D">
        <w:rPr>
          <w:rStyle w:val="StyleUnderline"/>
        </w:rPr>
        <w:t>write about books</w:t>
      </w:r>
      <w:r w:rsidRPr="00A703BB">
        <w:rPr>
          <w:sz w:val="14"/>
        </w:rPr>
        <w:t>.</w:t>
      </w:r>
    </w:p>
    <w:p w14:paraId="05EC61A7" w14:textId="77777777" w:rsidR="00C86666" w:rsidRPr="00A703BB" w:rsidRDefault="00C86666" w:rsidP="00C86666">
      <w:pPr>
        <w:rPr>
          <w:sz w:val="14"/>
        </w:rPr>
      </w:pPr>
      <w:r w:rsidRPr="00A703BB">
        <w:rPr>
          <w:sz w:val="14"/>
        </w:rPr>
        <w:t xml:space="preserve">I tell my colleagues about the text, mention it in conference panels, drop references in essays, content myself with knowing that I am on the frontlines of something new. </w:t>
      </w:r>
      <w:r w:rsidRPr="00117F3D">
        <w:rPr>
          <w:rStyle w:val="StyleUnderline"/>
        </w:rPr>
        <w:t xml:space="preserve">Possibilities </w:t>
      </w:r>
      <w:r w:rsidRPr="00D74431">
        <w:rPr>
          <w:rStyle w:val="Emphasis"/>
        </w:rPr>
        <w:t>seize</w:t>
      </w:r>
      <w:r w:rsidRPr="00117F3D">
        <w:rPr>
          <w:rStyle w:val="StyleUnderline"/>
        </w:rPr>
        <w:t xml:space="preserve"> me</w:t>
      </w:r>
      <w:r w:rsidRPr="00D74431">
        <w:rPr>
          <w:sz w:val="14"/>
        </w:rPr>
        <w:t xml:space="preserve">: </w:t>
      </w:r>
      <w:r w:rsidRPr="00117F3D">
        <w:rPr>
          <w:rStyle w:val="StyleUnderline"/>
        </w:rPr>
        <w:t>perhaps I will use</w:t>
      </w:r>
      <w:r w:rsidRPr="00A703BB">
        <w:rPr>
          <w:sz w:val="14"/>
        </w:rPr>
        <w:t xml:space="preserve"> Wilkie Collins’ The Woman in White (1860) for </w:t>
      </w:r>
      <w:r w:rsidRPr="00D74431">
        <w:rPr>
          <w:rStyle w:val="Emphasis"/>
        </w:rPr>
        <w:t>mutual aid communications</w:t>
      </w:r>
      <w:r w:rsidRPr="00117F3D">
        <w:rPr>
          <w:rStyle w:val="StyleUnderline"/>
        </w:rPr>
        <w:t xml:space="preserve"> or</w:t>
      </w:r>
      <w:r w:rsidRPr="00A703BB">
        <w:rPr>
          <w:sz w:val="14"/>
        </w:rPr>
        <w:t xml:space="preserve"> Virginia Woolf’s Between the Acts (1941) to </w:t>
      </w:r>
      <w:r w:rsidRPr="00117F3D">
        <w:rPr>
          <w:rStyle w:val="StyleUnderline"/>
        </w:rPr>
        <w:t xml:space="preserve">organize a </w:t>
      </w:r>
      <w:r w:rsidRPr="00D74431">
        <w:rPr>
          <w:rStyle w:val="Emphasis"/>
        </w:rPr>
        <w:t>community collective</w:t>
      </w:r>
      <w:r w:rsidRPr="00117F3D">
        <w:rPr>
          <w:rStyle w:val="StyleUnderline"/>
        </w:rPr>
        <w:t xml:space="preserve"> or</w:t>
      </w:r>
      <w:r w:rsidRPr="00A703BB">
        <w:rPr>
          <w:sz w:val="14"/>
        </w:rPr>
        <w:t xml:space="preserve"> Morowa Yejidé’s Creatures of Passage (2021) for </w:t>
      </w:r>
      <w:r w:rsidRPr="00117F3D">
        <w:rPr>
          <w:rStyle w:val="StyleUnderline"/>
        </w:rPr>
        <w:t xml:space="preserve">creating </w:t>
      </w:r>
      <w:r w:rsidRPr="00D74431">
        <w:rPr>
          <w:rStyle w:val="Emphasis"/>
        </w:rPr>
        <w:t>collective historical records</w:t>
      </w:r>
      <w:r w:rsidRPr="00A703BB">
        <w:rPr>
          <w:sz w:val="14"/>
        </w:rPr>
        <w:t>.</w:t>
      </w:r>
    </w:p>
    <w:p w14:paraId="586AF040" w14:textId="77777777" w:rsidR="00C86666" w:rsidRPr="00A703BB" w:rsidRDefault="00C86666" w:rsidP="00C86666">
      <w:pPr>
        <w:rPr>
          <w:sz w:val="14"/>
        </w:rPr>
      </w:pPr>
      <w:r w:rsidRPr="00117F3D">
        <w:rPr>
          <w:rStyle w:val="StyleUnderline"/>
        </w:rPr>
        <w:t xml:space="preserve">But I </w:t>
      </w:r>
      <w:r w:rsidRPr="00D74431">
        <w:rPr>
          <w:rStyle w:val="Emphasis"/>
        </w:rPr>
        <w:t>don’t</w:t>
      </w:r>
      <w:r w:rsidRPr="00A703BB">
        <w:rPr>
          <w:sz w:val="14"/>
        </w:rPr>
        <w:t xml:space="preserve">. </w:t>
      </w:r>
    </w:p>
    <w:p w14:paraId="198FA404" w14:textId="77777777" w:rsidR="00C86666" w:rsidRPr="00A703BB" w:rsidRDefault="00C86666" w:rsidP="00C86666">
      <w:pPr>
        <w:rPr>
          <w:sz w:val="14"/>
        </w:rPr>
      </w:pPr>
      <w:r w:rsidRPr="00A703BB">
        <w:rPr>
          <w:sz w:val="14"/>
        </w:rPr>
        <w:t xml:space="preserve">I might fire off an email or donate money to a bail fund or germinate an idea for a discussion group, but eventually, </w:t>
      </w:r>
      <w:r w:rsidRPr="00117F3D">
        <w:rPr>
          <w:rStyle w:val="StyleUnderline"/>
        </w:rPr>
        <w:t xml:space="preserve">the ecstasy </w:t>
      </w:r>
      <w:r w:rsidRPr="00D74431">
        <w:rPr>
          <w:rStyle w:val="Emphasis"/>
        </w:rPr>
        <w:t>fades</w:t>
      </w:r>
      <w:r w:rsidRPr="00117F3D">
        <w:rPr>
          <w:rStyle w:val="StyleUnderline"/>
        </w:rPr>
        <w:t xml:space="preserve"> into the murmur of everyday life</w:t>
      </w:r>
      <w:r w:rsidRPr="00A703BB">
        <w:rPr>
          <w:sz w:val="14"/>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3693DBFC" w14:textId="77777777" w:rsidR="00C86666" w:rsidRPr="00A703BB" w:rsidRDefault="00C86666" w:rsidP="00C86666">
      <w:pPr>
        <w:rPr>
          <w:sz w:val="14"/>
        </w:rPr>
      </w:pPr>
      <w:r w:rsidRPr="00A703BB">
        <w:rPr>
          <w:sz w:val="14"/>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117F3D">
        <w:rPr>
          <w:rStyle w:val="StyleUnderline"/>
        </w:rPr>
        <w:t xml:space="preserve">whether and how we’re able to put our gestures into action has </w:t>
      </w:r>
      <w:r w:rsidRPr="00D74431">
        <w:rPr>
          <w:rStyle w:val="Emphasis"/>
        </w:rPr>
        <w:t>entirely</w:t>
      </w:r>
      <w:r w:rsidRPr="00117F3D">
        <w:rPr>
          <w:rStyle w:val="StyleUnderline"/>
        </w:rPr>
        <w:t xml:space="preserve"> to do with our </w:t>
      </w:r>
      <w:r w:rsidRPr="00D74431">
        <w:rPr>
          <w:rStyle w:val="Emphasis"/>
        </w:rPr>
        <w:t>affective disposition</w:t>
      </w:r>
      <w:r w:rsidRPr="00A703BB">
        <w:rPr>
          <w:sz w:val="14"/>
        </w:rPr>
        <w:t xml:space="preserve">, </w:t>
      </w:r>
      <w:r w:rsidRPr="00117F3D">
        <w:rPr>
          <w:rStyle w:val="StyleUnderline"/>
        </w:rPr>
        <w:t xml:space="preserve">with our ability to </w:t>
      </w:r>
      <w:r w:rsidRPr="00D74431">
        <w:rPr>
          <w:rStyle w:val="Emphasis"/>
        </w:rPr>
        <w:t>convert everyday feelings into political commitments</w:t>
      </w:r>
      <w:r w:rsidRPr="00A703BB">
        <w:rPr>
          <w:sz w:val="14"/>
        </w:rPr>
        <w:t xml:space="preserve">. </w:t>
      </w:r>
    </w:p>
    <w:p w14:paraId="616B24AB" w14:textId="77777777" w:rsidR="00C86666" w:rsidRPr="00A703BB" w:rsidRDefault="00C86666" w:rsidP="00C86666">
      <w:pPr>
        <w:rPr>
          <w:sz w:val="14"/>
        </w:rPr>
      </w:pPr>
      <w:r w:rsidRPr="00A703BB">
        <w:rPr>
          <w:sz w:val="14"/>
        </w:rPr>
        <w:t xml:space="preserve">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117F3D">
        <w:rPr>
          <w:rStyle w:val="StyleUnderline"/>
        </w:rPr>
        <w:t>blithely invoking possibility scholarship</w:t>
      </w:r>
      <w:r w:rsidRPr="00A703BB">
        <w:rPr>
          <w:sz w:val="14"/>
        </w:rPr>
        <w:t xml:space="preserve"> (often that of Muñoz or Hartman), </w:t>
      </w:r>
      <w:r w:rsidRPr="00D74431">
        <w:rPr>
          <w:rStyle w:val="Emphasis"/>
        </w:rPr>
        <w:t>paves over</w:t>
      </w:r>
      <w:r w:rsidRPr="00117F3D">
        <w:rPr>
          <w:rStyle w:val="StyleUnderline"/>
        </w:rPr>
        <w:t xml:space="preserve"> the difference between gesture and action</w:t>
      </w:r>
      <w:r w:rsidRPr="00A703BB">
        <w:rPr>
          <w:sz w:val="14"/>
        </w:rPr>
        <w:t>.</w:t>
      </w:r>
    </w:p>
    <w:p w14:paraId="666A90F5" w14:textId="77777777" w:rsidR="00C86666" w:rsidRPr="00A703BB" w:rsidRDefault="00C86666" w:rsidP="00C86666">
      <w:pPr>
        <w:rPr>
          <w:sz w:val="14"/>
        </w:rPr>
      </w:pPr>
      <w:r w:rsidRPr="00C32946">
        <w:rPr>
          <w:rStyle w:val="StyleUnderline"/>
          <w:highlight w:val="cyan"/>
        </w:rPr>
        <w:t>This</w:t>
      </w:r>
      <w:r w:rsidRPr="00117F3D">
        <w:rPr>
          <w:rStyle w:val="StyleUnderline"/>
        </w:rPr>
        <w:t xml:space="preserve"> mode of scholarship</w:t>
      </w:r>
      <w:r w:rsidRPr="00A703BB">
        <w:rPr>
          <w:sz w:val="14"/>
        </w:rPr>
        <w:t xml:space="preserve">, I contend, </w:t>
      </w:r>
      <w:r w:rsidRPr="00C32946">
        <w:rPr>
          <w:rStyle w:val="StyleUnderline"/>
          <w:highlight w:val="cyan"/>
        </w:rPr>
        <w:t>risks</w:t>
      </w:r>
      <w:r w:rsidRPr="00117F3D">
        <w:rPr>
          <w:rStyle w:val="StyleUnderline"/>
        </w:rPr>
        <w:t xml:space="preserve"> producing</w:t>
      </w:r>
      <w:r w:rsidRPr="00A703BB">
        <w:rPr>
          <w:sz w:val="14"/>
        </w:rPr>
        <w:t xml:space="preserve"> the kind of the affect that Lauren Berlant terms </w:t>
      </w:r>
      <w:r w:rsidRPr="00C32946">
        <w:rPr>
          <w:rStyle w:val="Emphasis"/>
          <w:highlight w:val="cyan"/>
        </w:rPr>
        <w:t>cruel optimism</w:t>
      </w:r>
      <w:r w:rsidRPr="00A703BB">
        <w:rPr>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5961EC">
        <w:rPr>
          <w:rStyle w:val="StyleUnderline"/>
          <w:highlight w:val="cyan"/>
        </w:rPr>
        <w:t xml:space="preserve">despite </w:t>
      </w:r>
      <w:r w:rsidRPr="005961EC">
        <w:rPr>
          <w:rStyle w:val="StyleUnderline"/>
        </w:rPr>
        <w:t>its</w:t>
      </w:r>
      <w:r w:rsidRPr="00117F3D">
        <w:rPr>
          <w:rStyle w:val="StyleUnderline"/>
        </w:rPr>
        <w:t xml:space="preserve"> notional </w:t>
      </w:r>
      <w:r w:rsidRPr="005961EC">
        <w:rPr>
          <w:rStyle w:val="StyleUnderline"/>
          <w:highlight w:val="cyan"/>
        </w:rPr>
        <w:t xml:space="preserve">commitment to the </w:t>
      </w:r>
      <w:r w:rsidRPr="005961EC">
        <w:rPr>
          <w:rStyle w:val="Emphasis"/>
          <w:highlight w:val="cyan"/>
        </w:rPr>
        <w:t>future</w:t>
      </w:r>
      <w:r w:rsidRPr="00A703BB">
        <w:rPr>
          <w:sz w:val="14"/>
        </w:rPr>
        <w:t xml:space="preserve">, </w:t>
      </w:r>
      <w:r w:rsidRPr="005961EC">
        <w:rPr>
          <w:rStyle w:val="StyleUnderline"/>
          <w:highlight w:val="cyan"/>
        </w:rPr>
        <w:t>the affect</w:t>
      </w:r>
      <w:r w:rsidRPr="00117F3D">
        <w:rPr>
          <w:rStyle w:val="StyleUnderline"/>
        </w:rPr>
        <w:t xml:space="preserve"> of possibility politics </w:t>
      </w:r>
      <w:r w:rsidRPr="005961EC">
        <w:rPr>
          <w:rStyle w:val="StyleUnderline"/>
          <w:highlight w:val="cyan"/>
        </w:rPr>
        <w:t>is</w:t>
      </w:r>
      <w:r w:rsidRPr="00117F3D">
        <w:rPr>
          <w:rStyle w:val="StyleUnderline"/>
        </w:rPr>
        <w:t xml:space="preserve"> </w:t>
      </w:r>
      <w:r w:rsidRPr="00D74431">
        <w:rPr>
          <w:rStyle w:val="Emphasis"/>
        </w:rPr>
        <w:t>inevitably</w:t>
      </w:r>
      <w:r w:rsidRPr="00117F3D">
        <w:rPr>
          <w:rStyle w:val="StyleUnderline"/>
        </w:rPr>
        <w:t xml:space="preserve"> </w:t>
      </w:r>
      <w:r w:rsidRPr="005961EC">
        <w:rPr>
          <w:rStyle w:val="StyleUnderline"/>
          <w:highlight w:val="cyan"/>
        </w:rPr>
        <w:t xml:space="preserve">bound up with how one feels </w:t>
      </w:r>
      <w:r w:rsidRPr="005961EC">
        <w:rPr>
          <w:rStyle w:val="Emphasis"/>
          <w:highlight w:val="cyan"/>
        </w:rPr>
        <w:t>now</w:t>
      </w:r>
      <w:r w:rsidRPr="00A703BB">
        <w:rPr>
          <w:sz w:val="14"/>
        </w:rPr>
        <w:t xml:space="preserve">. Inevitably, any critical maneuver will draw from and produce specific affects in those who make and read them; in the case of possibility politics, </w:t>
      </w:r>
      <w:r w:rsidRPr="005961EC">
        <w:rPr>
          <w:rStyle w:val="StyleUnderline"/>
        </w:rPr>
        <w:t xml:space="preserve">it isn’t just about the future we imagine but our disposition to the </w:t>
      </w:r>
      <w:r w:rsidRPr="005961EC">
        <w:rPr>
          <w:rStyle w:val="Emphasis"/>
        </w:rPr>
        <w:t>present</w:t>
      </w:r>
      <w:r w:rsidRPr="00A703BB">
        <w:rPr>
          <w:sz w:val="14"/>
        </w:rPr>
        <w:t xml:space="preserve">, </w:t>
      </w:r>
      <w:r w:rsidRPr="00117F3D">
        <w:rPr>
          <w:rStyle w:val="StyleUnderline"/>
        </w:rPr>
        <w:t xml:space="preserve">the way that </w:t>
      </w:r>
      <w:r w:rsidRPr="00C32946">
        <w:rPr>
          <w:rStyle w:val="StyleUnderline"/>
          <w:highlight w:val="cyan"/>
        </w:rPr>
        <w:t xml:space="preserve">dreams of possible worlds can </w:t>
      </w:r>
      <w:r w:rsidRPr="00C32946">
        <w:rPr>
          <w:rStyle w:val="Emphasis"/>
          <w:highlight w:val="cyan"/>
        </w:rPr>
        <w:t>soothe</w:t>
      </w:r>
      <w:r w:rsidRPr="00D74431">
        <w:rPr>
          <w:rStyle w:val="Emphasis"/>
        </w:rPr>
        <w:t xml:space="preserve"> the </w:t>
      </w:r>
      <w:r w:rsidRPr="00C32946">
        <w:rPr>
          <w:rStyle w:val="Emphasis"/>
          <w:highlight w:val="cyan"/>
        </w:rPr>
        <w:t>psychic pain</w:t>
      </w:r>
      <w:r w:rsidRPr="00117F3D">
        <w:rPr>
          <w:rStyle w:val="StyleUnderline"/>
        </w:rPr>
        <w:t xml:space="preserve"> of contemporary political violence</w:t>
      </w:r>
      <w:r w:rsidRPr="00A703BB">
        <w:rPr>
          <w:sz w:val="14"/>
        </w:rPr>
        <w:t xml:space="preserve">. </w:t>
      </w:r>
      <w:r w:rsidRPr="005961EC">
        <w:rPr>
          <w:rStyle w:val="Emphasis"/>
          <w:highlight w:val="cyan"/>
        </w:rPr>
        <w:t>But</w:t>
      </w:r>
      <w:r w:rsidRPr="00A703BB">
        <w:rPr>
          <w:sz w:val="14"/>
        </w:rPr>
        <w:t>—and this part is crucial—</w:t>
      </w:r>
      <w:r w:rsidRPr="00117F3D">
        <w:rPr>
          <w:rStyle w:val="StyleUnderline"/>
        </w:rPr>
        <w:t>despite its power to energize</w:t>
      </w:r>
      <w:r w:rsidRPr="00A703BB">
        <w:rPr>
          <w:sz w:val="14"/>
        </w:rPr>
        <w:t xml:space="preserve"> the writer and reader, </w:t>
      </w:r>
      <w:r w:rsidRPr="00117F3D">
        <w:rPr>
          <w:rStyle w:val="StyleUnderline"/>
        </w:rPr>
        <w:t>to soothe the psychic pain of living in an ailing world</w:t>
      </w:r>
      <w:r w:rsidRPr="00A703BB">
        <w:rPr>
          <w:sz w:val="14"/>
        </w:rPr>
        <w:t xml:space="preserve">, </w:t>
      </w:r>
      <w:r w:rsidRPr="00117F3D">
        <w:rPr>
          <w:rStyle w:val="StyleUnderline"/>
        </w:rPr>
        <w:lastRenderedPageBreak/>
        <w:t xml:space="preserve">scholarly possibilities </w:t>
      </w:r>
      <w:r w:rsidRPr="005961EC">
        <w:rPr>
          <w:rStyle w:val="StyleUnderline"/>
          <w:highlight w:val="cyan"/>
        </w:rPr>
        <w:t xml:space="preserve">have </w:t>
      </w:r>
      <w:r w:rsidRPr="005961EC">
        <w:rPr>
          <w:rStyle w:val="Emphasis"/>
          <w:highlight w:val="cyan"/>
        </w:rPr>
        <w:t>no necessary relation</w:t>
      </w:r>
      <w:r w:rsidRPr="005961EC">
        <w:rPr>
          <w:rStyle w:val="StyleUnderline"/>
          <w:highlight w:val="cyan"/>
        </w:rPr>
        <w:t xml:space="preserve"> to future</w:t>
      </w:r>
      <w:r w:rsidRPr="00117F3D">
        <w:rPr>
          <w:rStyle w:val="StyleUnderline"/>
        </w:rPr>
        <w:t xml:space="preserve">-oriented </w:t>
      </w:r>
      <w:r w:rsidRPr="005961EC">
        <w:rPr>
          <w:rStyle w:val="Emphasis"/>
          <w:highlight w:val="cyan"/>
        </w:rPr>
        <w:t>action</w:t>
      </w:r>
      <w:r w:rsidRPr="00A703BB">
        <w:rPr>
          <w:sz w:val="14"/>
        </w:rPr>
        <w:t xml:space="preserve">. </w:t>
      </w:r>
      <w:r w:rsidRPr="00C32946">
        <w:rPr>
          <w:rStyle w:val="StyleUnderline"/>
          <w:highlight w:val="cyan"/>
        </w:rPr>
        <w:t xml:space="preserve">Gestures toward possibility </w:t>
      </w:r>
      <w:r w:rsidRPr="00C32946">
        <w:rPr>
          <w:rStyle w:val="Emphasis"/>
          <w:highlight w:val="cyan"/>
        </w:rPr>
        <w:t>do not</w:t>
      </w:r>
      <w:r w:rsidRPr="00A703BB">
        <w:rPr>
          <w:sz w:val="14"/>
        </w:rPr>
        <w:t xml:space="preserve">, for instance, </w:t>
      </w:r>
      <w:r w:rsidRPr="00C32946">
        <w:rPr>
          <w:rStyle w:val="Emphasis"/>
          <w:highlight w:val="cyan"/>
        </w:rPr>
        <w:t>fix</w:t>
      </w:r>
      <w:r w:rsidRPr="00C32946">
        <w:rPr>
          <w:rStyle w:val="StyleUnderline"/>
          <w:highlight w:val="cyan"/>
        </w:rPr>
        <w:t xml:space="preserve"> the fact that</w:t>
      </w:r>
      <w:r w:rsidRPr="00A703BB">
        <w:rPr>
          <w:sz w:val="14"/>
        </w:rPr>
        <w:t xml:space="preserve">, as sociologist Francesca Cancian has highlighted, </w:t>
      </w:r>
      <w:r w:rsidRPr="00C32946">
        <w:rPr>
          <w:rStyle w:val="StyleUnderline"/>
          <w:highlight w:val="cyan"/>
        </w:rPr>
        <w:t>to be a</w:t>
      </w:r>
      <w:r w:rsidRPr="00117F3D">
        <w:rPr>
          <w:rStyle w:val="StyleUnderline"/>
        </w:rPr>
        <w:t xml:space="preserve"> professional </w:t>
      </w:r>
      <w:r w:rsidRPr="00C32946">
        <w:rPr>
          <w:rStyle w:val="StyleUnderline"/>
          <w:highlight w:val="cyan"/>
        </w:rPr>
        <w:t>academic and</w:t>
      </w:r>
      <w:r w:rsidRPr="00117F3D">
        <w:rPr>
          <w:rStyle w:val="StyleUnderline"/>
        </w:rPr>
        <w:t xml:space="preserve"> committed </w:t>
      </w:r>
      <w:r w:rsidRPr="00C32946">
        <w:rPr>
          <w:rStyle w:val="StyleUnderline"/>
          <w:highlight w:val="cyan"/>
        </w:rPr>
        <w:t xml:space="preserve">activist are each </w:t>
      </w:r>
      <w:r w:rsidRPr="00C32946">
        <w:rPr>
          <w:rStyle w:val="Emphasis"/>
          <w:highlight w:val="cyan"/>
        </w:rPr>
        <w:t>so demanding</w:t>
      </w:r>
      <w:r w:rsidRPr="00C32946">
        <w:rPr>
          <w:rStyle w:val="StyleUnderline"/>
          <w:highlight w:val="cyan"/>
        </w:rPr>
        <w:t xml:space="preserve"> as to </w:t>
      </w:r>
      <w:r w:rsidRPr="00C32946">
        <w:rPr>
          <w:rStyle w:val="Emphasis"/>
          <w:highlight w:val="cyan"/>
        </w:rPr>
        <w:t>preclude one another</w:t>
      </w:r>
      <w:r w:rsidRPr="00A703BB">
        <w:rPr>
          <w:sz w:val="14"/>
        </w:rPr>
        <w:t xml:space="preserve">.18 </w:t>
      </w:r>
    </w:p>
    <w:p w14:paraId="2147E2DE" w14:textId="77777777" w:rsidR="00C86666" w:rsidRPr="00A703BB" w:rsidRDefault="00C86666" w:rsidP="00C86666">
      <w:pPr>
        <w:rPr>
          <w:sz w:val="14"/>
        </w:rPr>
      </w:pPr>
      <w:r w:rsidRPr="00A703BB">
        <w:rPr>
          <w:sz w:val="14"/>
        </w:rPr>
        <w:t xml:space="preserve">Now, we might tell ourselves, it’s hardly fair to think of theory in the same way we think about concrete action like community agriculture, wealth redistribution, or eviction disruption. </w:t>
      </w:r>
      <w:r w:rsidRPr="00117F3D">
        <w:rPr>
          <w:rStyle w:val="StyleUnderline"/>
        </w:rPr>
        <w:t>Theory</w:t>
      </w:r>
      <w:r w:rsidRPr="00A703BB">
        <w:rPr>
          <w:sz w:val="14"/>
        </w:rPr>
        <w:t xml:space="preserve">, we know so well and are so happy to explain, </w:t>
      </w:r>
      <w:r w:rsidRPr="00117F3D">
        <w:rPr>
          <w:rStyle w:val="StyleUnderline"/>
        </w:rPr>
        <w:t>belongs in a dialectic with action</w:t>
      </w:r>
      <w:r w:rsidRPr="00A703BB">
        <w:rPr>
          <w:sz w:val="14"/>
        </w:rPr>
        <w:t xml:space="preserve">; theory’s purpose is to offer provocations rather than engage in concrete solution-making, and it demands non-instrumentalized thinking to do so.19 But we shouldn’t forget </w:t>
      </w:r>
      <w:r w:rsidRPr="00117F3D">
        <w:rPr>
          <w:rStyle w:val="StyleUnderline"/>
        </w:rPr>
        <w:t>that</w:t>
      </w:r>
      <w:r w:rsidRPr="00A703BB">
        <w:rPr>
          <w:sz w:val="14"/>
        </w:rPr>
        <w:t xml:space="preserve"> dialectic </w:t>
      </w:r>
      <w:r w:rsidRPr="00117F3D">
        <w:rPr>
          <w:rStyle w:val="StyleUnderline"/>
        </w:rPr>
        <w:t>demands moving between theory and action</w:t>
      </w:r>
      <w:r w:rsidRPr="00A703BB">
        <w:rPr>
          <w:sz w:val="14"/>
        </w:rPr>
        <w:t xml:space="preserve">, </w:t>
      </w:r>
      <w:r w:rsidRPr="00117F3D">
        <w:rPr>
          <w:rStyle w:val="StyleUnderline"/>
        </w:rPr>
        <w:t xml:space="preserve">not simply </w:t>
      </w:r>
      <w:r w:rsidRPr="00D74431">
        <w:rPr>
          <w:rStyle w:val="Emphasis"/>
        </w:rPr>
        <w:t>flinging possibilities into a void</w:t>
      </w:r>
      <w:r w:rsidRPr="00117F3D">
        <w:rPr>
          <w:rStyle w:val="StyleUnderline"/>
        </w:rPr>
        <w:t xml:space="preserve"> and </w:t>
      </w:r>
      <w:r w:rsidRPr="00D74431">
        <w:rPr>
          <w:rStyle w:val="Emphasis"/>
        </w:rPr>
        <w:t>hoping something will happen</w:t>
      </w:r>
      <w:r w:rsidRPr="00A703BB">
        <w:rPr>
          <w:sz w:val="14"/>
        </w:rPr>
        <w:t xml:space="preserve">. As Nicholas Whittaker has incisively argued of “undercommons” scholarship: “it might seem as though all the undercommons has to offer us are declarations: screeds and manifestos and reading groups and open-access journals. If David’s stone cannot fell Goliath, what good are his words?”20 Ultimately, </w:t>
      </w:r>
      <w:r w:rsidRPr="00117F3D">
        <w:rPr>
          <w:rStyle w:val="StyleUnderline"/>
        </w:rPr>
        <w:t>if critique only produces hypothetical possibility and inebriated hope</w:t>
      </w:r>
      <w:r w:rsidRPr="00A703BB">
        <w:rPr>
          <w:sz w:val="14"/>
        </w:rPr>
        <w:t xml:space="preserve">, then </w:t>
      </w:r>
      <w:r w:rsidRPr="00117F3D">
        <w:rPr>
          <w:rStyle w:val="StyleUnderline"/>
        </w:rPr>
        <w:t xml:space="preserve">it isn’t </w:t>
      </w:r>
      <w:r w:rsidRPr="00D74431">
        <w:rPr>
          <w:rStyle w:val="Emphasis"/>
        </w:rPr>
        <w:t>praxis</w:t>
      </w:r>
      <w:r w:rsidRPr="00A703BB">
        <w:rPr>
          <w:sz w:val="14"/>
        </w:rPr>
        <w:t>—</w:t>
      </w:r>
      <w:r w:rsidRPr="00117F3D">
        <w:rPr>
          <w:rStyle w:val="StyleUnderline"/>
        </w:rPr>
        <w:t xml:space="preserve">it’s </w:t>
      </w:r>
      <w:r w:rsidRPr="00D74431">
        <w:rPr>
          <w:rStyle w:val="Emphasis"/>
        </w:rPr>
        <w:t>escapism</w:t>
      </w:r>
      <w:r w:rsidRPr="00A703BB">
        <w:rPr>
          <w:sz w:val="14"/>
        </w:rPr>
        <w:t>.</w:t>
      </w:r>
    </w:p>
    <w:p w14:paraId="5DD72CA6" w14:textId="77777777" w:rsidR="00C86666" w:rsidRPr="00A703BB" w:rsidRDefault="00C86666" w:rsidP="00C86666">
      <w:pPr>
        <w:rPr>
          <w:sz w:val="14"/>
        </w:rPr>
      </w:pPr>
      <w:r w:rsidRPr="00A703BB">
        <w:rPr>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22D8B985" w14:textId="77777777" w:rsidR="00C86666" w:rsidRPr="00A703BB" w:rsidRDefault="00C86666" w:rsidP="00C86666">
      <w:pPr>
        <w:rPr>
          <w:sz w:val="14"/>
        </w:rPr>
      </w:pPr>
      <w:r w:rsidRPr="00A703BB">
        <w:rPr>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6F51D54B" w14:textId="77777777" w:rsidR="00C86666" w:rsidRPr="00A703BB" w:rsidRDefault="00C86666" w:rsidP="00C86666">
      <w:pPr>
        <w:rPr>
          <w:sz w:val="14"/>
        </w:rPr>
      </w:pPr>
      <w:r w:rsidRPr="00A703BB">
        <w:rPr>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unlivability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31707E01" w14:textId="77777777" w:rsidR="00C86666" w:rsidRPr="00A703BB" w:rsidRDefault="00C86666" w:rsidP="00C86666">
      <w:pPr>
        <w:rPr>
          <w:sz w:val="14"/>
        </w:rPr>
      </w:pPr>
      <w:r w:rsidRPr="00A703BB">
        <w:rPr>
          <w:sz w:val="14"/>
        </w:rPr>
        <w:t xml:space="preserve">Indeed, Hartman is wary even of consolation, as an affect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“narrat[ing] a certain impossibility, to illuminate those practices that speak to the limits of most available narratives to explain the position of the enslaved.”31 Not salvation, at least not immediately, but explanation. And so from the vantage of 2007–8, critical fabulation emerged as one imperfect experiment in a long endeavor to narrate slavery’s afterlife—bold, certainly, but certainly not vouchsafed in its attempt to “pr[y] open the dead book.”32 </w:t>
      </w:r>
    </w:p>
    <w:p w14:paraId="439ECB99" w14:textId="77777777" w:rsidR="00C86666" w:rsidRPr="00A703BB" w:rsidRDefault="00C86666" w:rsidP="00C86666">
      <w:pPr>
        <w:rPr>
          <w:sz w:val="14"/>
        </w:rPr>
      </w:pPr>
      <w:r w:rsidRPr="00A703BB">
        <w:rPr>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3DF58140" w14:textId="77777777" w:rsidR="00C86666" w:rsidRPr="00A703BB" w:rsidRDefault="00C86666" w:rsidP="00C86666">
      <w:pPr>
        <w:rPr>
          <w:sz w:val="14"/>
        </w:rPr>
      </w:pPr>
      <w:r w:rsidRPr="00A703BB">
        <w:rPr>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117F3D">
        <w:rPr>
          <w:rStyle w:val="StyleUnderline"/>
        </w:rPr>
        <w:t xml:space="preserve">This sort of scholarship </w:t>
      </w:r>
      <w:r w:rsidRPr="00D74431">
        <w:rPr>
          <w:rStyle w:val="Emphasis"/>
        </w:rPr>
        <w:t>entwines</w:t>
      </w:r>
      <w:r w:rsidRPr="00117F3D">
        <w:rPr>
          <w:rStyle w:val="StyleUnderline"/>
        </w:rPr>
        <w:t xml:space="preserve"> scholarship with acts of resistance</w:t>
      </w:r>
      <w:r w:rsidRPr="00A703BB">
        <w:rPr>
          <w:sz w:val="14"/>
        </w:rPr>
        <w:t>—</w:t>
      </w:r>
      <w:r w:rsidRPr="00117F3D">
        <w:rPr>
          <w:rStyle w:val="StyleUnderline"/>
        </w:rPr>
        <w:t>things might seem horrible</w:t>
      </w:r>
      <w:r w:rsidRPr="00A703BB">
        <w:rPr>
          <w:sz w:val="14"/>
        </w:rPr>
        <w:t xml:space="preserve">, </w:t>
      </w:r>
      <w:r w:rsidRPr="00117F3D">
        <w:rPr>
          <w:rStyle w:val="StyleUnderline"/>
        </w:rPr>
        <w:t>but the act of care/imagining-otherwise/resistance that is writing itself will save us!</w:t>
      </w:r>
      <w:r w:rsidRPr="00A703BB">
        <w:rPr>
          <w:sz w:val="14"/>
        </w:rPr>
        <w:t>—</w:t>
      </w:r>
      <w:r w:rsidRPr="00117F3D">
        <w:rPr>
          <w:rStyle w:val="StyleUnderline"/>
        </w:rPr>
        <w:t>but doing so</w:t>
      </w:r>
      <w:r w:rsidRPr="00A703BB">
        <w:rPr>
          <w:sz w:val="14"/>
        </w:rPr>
        <w:t xml:space="preserve">, to me, </w:t>
      </w:r>
      <w:r w:rsidRPr="00117F3D">
        <w:rPr>
          <w:rStyle w:val="StyleUnderline"/>
        </w:rPr>
        <w:t xml:space="preserve">seems </w:t>
      </w:r>
      <w:r w:rsidRPr="00D74431">
        <w:rPr>
          <w:rStyle w:val="Emphasis"/>
        </w:rPr>
        <w:t>conveniently nonspecific</w:t>
      </w:r>
      <w:r w:rsidRPr="00117F3D">
        <w:rPr>
          <w:rStyle w:val="StyleUnderline"/>
        </w:rPr>
        <w:t xml:space="preserve"> when it comes to political action</w:t>
      </w:r>
      <w:r w:rsidRPr="00A703BB">
        <w:rPr>
          <w:sz w:val="14"/>
        </w:rPr>
        <w:t xml:space="preserve">. </w:t>
      </w:r>
      <w:r w:rsidRPr="00C32946">
        <w:rPr>
          <w:rStyle w:val="StyleUnderline"/>
          <w:highlight w:val="cyan"/>
        </w:rPr>
        <w:t xml:space="preserve">It runs the risk of making suffering an </w:t>
      </w:r>
      <w:r w:rsidRPr="00C32946">
        <w:rPr>
          <w:rStyle w:val="Emphasis"/>
          <w:highlight w:val="cyan"/>
        </w:rPr>
        <w:t>affective backdrop</w:t>
      </w:r>
      <w:r w:rsidRPr="00C32946">
        <w:rPr>
          <w:sz w:val="14"/>
          <w:highlight w:val="cyan"/>
        </w:rPr>
        <w:t>,</w:t>
      </w:r>
      <w:r w:rsidRPr="00A703BB">
        <w:rPr>
          <w:sz w:val="14"/>
        </w:rPr>
        <w:t xml:space="preserve"> </w:t>
      </w:r>
      <w:r w:rsidRPr="00117F3D">
        <w:rPr>
          <w:rStyle w:val="StyleUnderline"/>
        </w:rPr>
        <w:t xml:space="preserve">easily redeemed </w:t>
      </w:r>
      <w:r w:rsidRPr="00C32946">
        <w:rPr>
          <w:rStyle w:val="StyleUnderline"/>
          <w:highlight w:val="cyan"/>
        </w:rPr>
        <w:t xml:space="preserve">by the promise we can build a different world merely by </w:t>
      </w:r>
      <w:r w:rsidRPr="00C32946">
        <w:rPr>
          <w:rStyle w:val="Emphasis"/>
          <w:highlight w:val="cyan"/>
        </w:rPr>
        <w:t>doing what we’re already doing</w:t>
      </w:r>
      <w:r w:rsidRPr="00A703BB">
        <w:rPr>
          <w:sz w:val="14"/>
        </w:rPr>
        <w:t xml:space="preserve">. </w:t>
      </w:r>
      <w:r w:rsidRPr="00117F3D">
        <w:rPr>
          <w:rStyle w:val="StyleUnderline"/>
        </w:rPr>
        <w:t xml:space="preserve">The reader can be engulfed in </w:t>
      </w:r>
      <w:r w:rsidRPr="00D74431">
        <w:rPr>
          <w:rStyle w:val="Emphasis"/>
        </w:rPr>
        <w:t>vaporous hope</w:t>
      </w:r>
      <w:r w:rsidRPr="00A703BB">
        <w:rPr>
          <w:sz w:val="14"/>
        </w:rPr>
        <w:t xml:space="preserve">, </w:t>
      </w:r>
      <w:r w:rsidRPr="00117F3D">
        <w:rPr>
          <w:rStyle w:val="StyleUnderline"/>
        </w:rPr>
        <w:t xml:space="preserve">a sense that they can make </w:t>
      </w:r>
      <w:r w:rsidRPr="00117F3D">
        <w:rPr>
          <w:rStyle w:val="StyleUnderline"/>
        </w:rPr>
        <w:lastRenderedPageBreak/>
        <w:t>the world better</w:t>
      </w:r>
      <w:r w:rsidRPr="00A703BB">
        <w:rPr>
          <w:sz w:val="14"/>
        </w:rPr>
        <w:t xml:space="preserve">, that in fact the world will get better, </w:t>
      </w:r>
      <w:r w:rsidRPr="00117F3D">
        <w:rPr>
          <w:rStyle w:val="StyleUnderline"/>
        </w:rPr>
        <w:t xml:space="preserve">just by </w:t>
      </w:r>
      <w:r w:rsidRPr="00D74431">
        <w:rPr>
          <w:rStyle w:val="Emphasis"/>
        </w:rPr>
        <w:t>reading</w:t>
      </w:r>
      <w:r w:rsidRPr="00A703BB">
        <w:rPr>
          <w:sz w:val="14"/>
        </w:rPr>
        <w:t xml:space="preserve"> this book. Possibility politics doesn’t necessarily push readers toward action so much as help them to get out of bed each morning.</w:t>
      </w:r>
    </w:p>
    <w:p w14:paraId="0E6C57D5" w14:textId="77777777" w:rsidR="00C86666" w:rsidRDefault="00C86666" w:rsidP="00C86666">
      <w:pPr>
        <w:rPr>
          <w:sz w:val="14"/>
        </w:rPr>
      </w:pPr>
      <w:r w:rsidRPr="00A703BB">
        <w:rPr>
          <w:sz w:val="14"/>
        </w:rPr>
        <w:t xml:space="preserve">It’s hard to sneer at this. Who among us (and by us I mean the quite narrow category of person holding or with a path to holding an advanced degree) doesn’t need to be helped out of bed? But simultaneously, that’s just what it takes to be an ethical actor in a difficult world, not an end in itself. This is why </w:t>
      </w:r>
      <w:r w:rsidRPr="00117F3D">
        <w:rPr>
          <w:rStyle w:val="StyleUnderline"/>
        </w:rPr>
        <w:t xml:space="preserve">the </w:t>
      </w:r>
      <w:r w:rsidRPr="00D74431">
        <w:rPr>
          <w:rStyle w:val="Emphasis"/>
        </w:rPr>
        <w:t>danger</w:t>
      </w:r>
      <w:r w:rsidRPr="00117F3D">
        <w:rPr>
          <w:rStyle w:val="StyleUnderline"/>
        </w:rPr>
        <w:t xml:space="preserve"> of possibility is precisely its empowering claim</w:t>
      </w:r>
      <w:r w:rsidRPr="00A703BB">
        <w:rPr>
          <w:sz w:val="14"/>
        </w:rPr>
        <w:t xml:space="preserve">, </w:t>
      </w:r>
      <w:r w:rsidRPr="00117F3D">
        <w:rPr>
          <w:rStyle w:val="StyleUnderline"/>
        </w:rPr>
        <w:t xml:space="preserve">its ability to let us feel that we’re </w:t>
      </w:r>
      <w:r w:rsidRPr="00D74431">
        <w:rPr>
          <w:rStyle w:val="Emphasis"/>
        </w:rPr>
        <w:t>doing the work</w:t>
      </w:r>
      <w:r w:rsidRPr="00117F3D">
        <w:rPr>
          <w:rStyle w:val="StyleUnderline"/>
        </w:rPr>
        <w:t xml:space="preserve"> when the most we’re doing</w:t>
      </w:r>
      <w:r w:rsidRPr="00A703BB">
        <w:rPr>
          <w:sz w:val="14"/>
        </w:rPr>
        <w:t xml:space="preserve"> (in that moment, anyway) </w:t>
      </w:r>
      <w:r w:rsidRPr="00117F3D">
        <w:rPr>
          <w:rStyle w:val="StyleUnderline"/>
        </w:rPr>
        <w:t xml:space="preserve">is </w:t>
      </w:r>
      <w:r w:rsidRPr="00D74431">
        <w:rPr>
          <w:rStyle w:val="Emphasis"/>
        </w:rPr>
        <w:t>reading</w:t>
      </w:r>
      <w:r w:rsidRPr="00117F3D">
        <w:rPr>
          <w:rStyle w:val="StyleUnderline"/>
        </w:rPr>
        <w:t xml:space="preserve"> or </w:t>
      </w:r>
      <w:r w:rsidRPr="00D74431">
        <w:rPr>
          <w:rStyle w:val="Emphasis"/>
        </w:rPr>
        <w:t>writing</w:t>
      </w:r>
      <w:r w:rsidRPr="00A703BB">
        <w:rPr>
          <w:sz w:val="14"/>
        </w:rPr>
        <w:t xml:space="preserve">. I don’t mean this as indulgent self-flagellation or crocodile tears about ivory tower intellectualism. It’s merely a statement of fact: </w:t>
      </w:r>
      <w:r w:rsidRPr="00117F3D">
        <w:rPr>
          <w:rStyle w:val="StyleUnderline"/>
        </w:rPr>
        <w:t xml:space="preserve">more </w:t>
      </w:r>
      <w:r w:rsidRPr="00D74431">
        <w:rPr>
          <w:rStyle w:val="Emphasis"/>
        </w:rPr>
        <w:t>gestures</w:t>
      </w:r>
      <w:r w:rsidRPr="00117F3D">
        <w:rPr>
          <w:rStyle w:val="StyleUnderline"/>
        </w:rPr>
        <w:t xml:space="preserve"> to possibility do not necessarily lead to more </w:t>
      </w:r>
      <w:r w:rsidRPr="00D74431">
        <w:rPr>
          <w:rStyle w:val="Emphasis"/>
        </w:rPr>
        <w:t>action</w:t>
      </w:r>
      <w:r w:rsidRPr="00A703BB">
        <w:rPr>
          <w:sz w:val="14"/>
        </w:rPr>
        <w:t xml:space="preserve">. </w:t>
      </w:r>
    </w:p>
    <w:p w14:paraId="48D05CAF" w14:textId="77777777" w:rsidR="000B4B75" w:rsidRDefault="000B4B75" w:rsidP="000B4B75">
      <w:pPr>
        <w:pStyle w:val="Heading1"/>
      </w:pPr>
      <w:r>
        <w:lastRenderedPageBreak/>
        <w:t>2NC---Gonzaga---Round 4</w:t>
      </w:r>
    </w:p>
    <w:p w14:paraId="7C807B24" w14:textId="77777777" w:rsidR="000B4B75" w:rsidRPr="009B41BB" w:rsidRDefault="000B4B75" w:rsidP="000B4B75">
      <w:pPr>
        <w:pStyle w:val="Heading2"/>
      </w:pPr>
      <w:r w:rsidRPr="009B41BB">
        <w:lastRenderedPageBreak/>
        <w:t>T</w:t>
      </w:r>
    </w:p>
    <w:p w14:paraId="6800FE8D" w14:textId="77777777" w:rsidR="000B4B75" w:rsidRPr="009B41BB" w:rsidRDefault="000B4B75" w:rsidP="000B4B75">
      <w:pPr>
        <w:pStyle w:val="Heading3"/>
      </w:pPr>
      <w:r>
        <w:lastRenderedPageBreak/>
        <w:t>TVA---2NC</w:t>
      </w:r>
    </w:p>
    <w:p w14:paraId="09324569" w14:textId="77777777" w:rsidR="000B4B75" w:rsidRDefault="000B4B75" w:rsidP="000B4B75">
      <w:pPr>
        <w:pStyle w:val="Heading4"/>
      </w:pPr>
      <w:r>
        <w:t xml:space="preserve">The United States federal government should strengthen collective bargaining rights for sex workers by at least guaranteeing decriminalization of sex work. </w:t>
      </w:r>
    </w:p>
    <w:p w14:paraId="689D8CFB" w14:textId="77777777" w:rsidR="000B4B75" w:rsidRPr="00B05862" w:rsidRDefault="000B4B75" w:rsidP="000B4B75">
      <w:pPr>
        <w:rPr>
          <w:b/>
          <w:bCs/>
          <w:sz w:val="26"/>
        </w:rPr>
      </w:pPr>
      <w:r w:rsidRPr="00B05862">
        <w:rPr>
          <w:rStyle w:val="Style13ptBold"/>
          <w:highlight w:val="cyan"/>
        </w:rPr>
        <w:t>1AC Cibart 21</w:t>
      </w:r>
      <w:r w:rsidRPr="006E30C3">
        <w:rPr>
          <w:rStyle w:val="Style13ptBold"/>
        </w:rPr>
        <w:t xml:space="preserve"> – </w:t>
      </w:r>
      <w:r w:rsidRPr="006E30C3">
        <w:t>Sarah Cibart obtained a master’s degree from Simon Fraser University with a master’s degree in liberal arts and sciences/liberal studies while working as a contract full-time researcher after obtaining a degree in human justice from the University of Regina.</w:t>
      </w:r>
      <w:r w:rsidRPr="006E30C3">
        <w:rPr>
          <w:b/>
          <w:bCs/>
          <w:sz w:val="26"/>
        </w:rPr>
        <w:t xml:space="preserve"> </w:t>
      </w:r>
    </w:p>
    <w:p w14:paraId="7F367017" w14:textId="77777777" w:rsidR="000B4B75" w:rsidRPr="006E30C3" w:rsidRDefault="000B4B75" w:rsidP="000B4B75">
      <w:pPr>
        <w:rPr>
          <w:sz w:val="16"/>
        </w:rPr>
      </w:pPr>
      <w:r w:rsidRPr="006E30C3">
        <w:rPr>
          <w:sz w:val="16"/>
        </w:rPr>
        <w:t xml:space="preserve">As Tiffe builds on the gaps of “social unionist” theory to develop a more radical, intersectional approach, I utilize queer theory for the same ends. My aim is to better clarify how the features of a social union framework discussed above can help understand LGBTQ2S+ advocacy within the union. This requires an exploration into which queers are or are not currently included in the advocacy efforts within the BCGEU. Within the diverse community that is the LGBTQ2S+ umbrella, whose needs are being imagined and served? To that end, I draw heavily from one concept critical to queer and trans theory – homonormativity – and investigate in particular what homonormativity means within the labour movement. Duggan (2004) describes homonormativity as: “a politic that upholds and maintains heteronormative policies and institutions through assimilation, rather than challenging or resisting them” (p.19). </w:t>
      </w:r>
      <w:r w:rsidRPr="006E30C3">
        <w:rPr>
          <w:rStyle w:val="StyleUnderline"/>
          <w:highlight w:val="yellow"/>
        </w:rPr>
        <w:t>In a union</w:t>
      </w:r>
      <w:r w:rsidRPr="006E30C3">
        <w:rPr>
          <w:rStyle w:val="StyleUnderline"/>
        </w:rPr>
        <w:t xml:space="preserve"> context, </w:t>
      </w:r>
      <w:r w:rsidRPr="006E30C3">
        <w:rPr>
          <w:rStyle w:val="StyleUnderline"/>
          <w:highlight w:val="yellow"/>
        </w:rPr>
        <w:t>homonormativity is</w:t>
      </w:r>
      <w:r w:rsidRPr="006E30C3">
        <w:rPr>
          <w:rStyle w:val="StyleUnderline"/>
        </w:rPr>
        <w:t xml:space="preserve"> evident in </w:t>
      </w:r>
      <w:r w:rsidRPr="006E30C3">
        <w:rPr>
          <w:rStyle w:val="StyleUnderline"/>
          <w:highlight w:val="yellow"/>
        </w:rPr>
        <w:t xml:space="preserve">the </w:t>
      </w:r>
      <w:r w:rsidRPr="006E30C3">
        <w:rPr>
          <w:rStyle w:val="Emphasis"/>
          <w:highlight w:val="yellow"/>
        </w:rPr>
        <w:t>overemphasis of performative, legal, or economic advocacy</w:t>
      </w:r>
      <w:r w:rsidRPr="006E30C3">
        <w:rPr>
          <w:rStyle w:val="StyleUnderline"/>
        </w:rPr>
        <w:t xml:space="preserve">, </w:t>
      </w:r>
      <w:r w:rsidRPr="006E30C3">
        <w:rPr>
          <w:rStyle w:val="StyleUnderline"/>
          <w:highlight w:val="yellow"/>
        </w:rPr>
        <w:t>and</w:t>
      </w:r>
      <w:r w:rsidRPr="006E30C3">
        <w:rPr>
          <w:rStyle w:val="StyleUnderline"/>
        </w:rPr>
        <w:t xml:space="preserve"> an </w:t>
      </w:r>
      <w:r w:rsidRPr="006E30C3">
        <w:rPr>
          <w:rStyle w:val="StyleUnderline"/>
          <w:highlight w:val="yellow"/>
        </w:rPr>
        <w:t>avoidance of</w:t>
      </w:r>
      <w:r w:rsidRPr="006E30C3">
        <w:rPr>
          <w:rStyle w:val="StyleUnderline"/>
        </w:rPr>
        <w:t xml:space="preserve"> interrogating the </w:t>
      </w:r>
      <w:r w:rsidRPr="006E30C3">
        <w:rPr>
          <w:rStyle w:val="StyleUnderline"/>
          <w:highlight w:val="yellow"/>
        </w:rPr>
        <w:t>structural causes</w:t>
      </w:r>
      <w:r w:rsidRPr="006E30C3">
        <w:rPr>
          <w:rStyle w:val="StyleUnderline"/>
        </w:rPr>
        <w:t xml:space="preserve"> of why marginalized members and staff feel disempowered</w:t>
      </w:r>
      <w:r w:rsidRPr="006E30C3">
        <w:rPr>
          <w:sz w:val="16"/>
        </w:rPr>
        <w:t xml:space="preserve"> in the Canadian labour movement.</w:t>
      </w:r>
    </w:p>
    <w:p w14:paraId="66772CAC" w14:textId="77777777" w:rsidR="000B4B75" w:rsidRDefault="000B4B75" w:rsidP="000B4B75">
      <w:r w:rsidRPr="006E30C3">
        <w:rPr>
          <w:sz w:val="16"/>
        </w:rPr>
        <w:t xml:space="preserve">Labour and trans activist Salah (2014) calls out a history of exclusionary attempts at LGBTQ2S+ advocacy within the Canadian labour movement. They note: “[Canadian </w:t>
      </w:r>
      <w:r w:rsidRPr="006E30C3">
        <w:rPr>
          <w:rStyle w:val="StyleUnderline"/>
        </w:rPr>
        <w:t>unions</w:t>
      </w:r>
      <w:r w:rsidRPr="006E30C3">
        <w:rPr>
          <w:sz w:val="16"/>
        </w:rPr>
        <w:t xml:space="preserve">]…have </w:t>
      </w:r>
      <w:r w:rsidRPr="006E30C3">
        <w:rPr>
          <w:rStyle w:val="StyleUnderline"/>
        </w:rPr>
        <w:t xml:space="preserve">found it convenient to redeploy </w:t>
      </w:r>
      <w:r w:rsidRPr="006E30C3">
        <w:rPr>
          <w:rStyle w:val="Emphasis"/>
        </w:rPr>
        <w:t>muscular and heteronormative as well as homonormative strategies</w:t>
      </w:r>
      <w:r w:rsidRPr="006E30C3">
        <w:rPr>
          <w:rStyle w:val="StyleUnderline"/>
        </w:rPr>
        <w:t xml:space="preserve"> to contend with internal difference, cutting back on social union commitments to solidarity with precarious, youthful, racialized, feminized, and criminalized workers26</w:t>
      </w:r>
      <w:r w:rsidRPr="006E30C3">
        <w:rPr>
          <w:sz w:val="16"/>
        </w:rPr>
        <w:t xml:space="preserve">” [26 Here </w:t>
      </w:r>
      <w:r w:rsidRPr="006E30C3">
        <w:rPr>
          <w:rStyle w:val="StyleUnderline"/>
          <w:highlight w:val="yellow"/>
        </w:rPr>
        <w:t>Salah</w:t>
      </w:r>
      <w:r w:rsidRPr="006E30C3">
        <w:rPr>
          <w:sz w:val="16"/>
        </w:rPr>
        <w:t xml:space="preserve"> (2014) directly </w:t>
      </w:r>
      <w:r w:rsidRPr="006E30C3">
        <w:rPr>
          <w:rStyle w:val="StyleUnderline"/>
          <w:highlight w:val="yellow"/>
        </w:rPr>
        <w:t>alludes to the</w:t>
      </w:r>
      <w:r w:rsidRPr="006E30C3">
        <w:rPr>
          <w:rStyle w:val="StyleUnderline"/>
        </w:rPr>
        <w:t xml:space="preserve"> </w:t>
      </w:r>
      <w:r w:rsidRPr="005B76C8">
        <w:rPr>
          <w:rStyle w:val="Emphasis"/>
          <w:sz w:val="40"/>
          <w:szCs w:val="40"/>
          <w:highlight w:val="cyan"/>
        </w:rPr>
        <w:t>inherently trans/homophobic nature of the Canadian labour movement’s</w:t>
      </w:r>
      <w:r w:rsidRPr="006E30C3">
        <w:rPr>
          <w:sz w:val="16"/>
        </w:rPr>
        <w:t xml:space="preserve"> (specifically the CLC) </w:t>
      </w:r>
      <w:r w:rsidRPr="006E30C3">
        <w:rPr>
          <w:rStyle w:val="StyleUnderline"/>
        </w:rPr>
        <w:t>apathy in</w:t>
      </w:r>
      <w:r w:rsidRPr="006E30C3">
        <w:rPr>
          <w:sz w:val="16"/>
        </w:rPr>
        <w:t xml:space="preserve"> their </w:t>
      </w:r>
      <w:r w:rsidRPr="005B76C8">
        <w:rPr>
          <w:rStyle w:val="Emphasis"/>
          <w:sz w:val="40"/>
          <w:szCs w:val="40"/>
          <w:highlight w:val="cyan"/>
        </w:rPr>
        <w:t>refusal to advocate for decriminalization of and union organizing in sex work</w:t>
      </w:r>
      <w:r w:rsidRPr="006E30C3">
        <w:rPr>
          <w:sz w:val="16"/>
        </w:rPr>
        <w:t xml:space="preserve">. While I do not elaborate further on this issue in this paper, it is an important part of a larger consideration of (the lack of) LGBTQ2S+ advocacy in the Canadian labour movement.] (p.162). Here </w:t>
      </w:r>
      <w:r w:rsidRPr="006E30C3">
        <w:rPr>
          <w:rStyle w:val="StyleUnderline"/>
        </w:rPr>
        <w:t>Salah</w:t>
      </w:r>
      <w:r w:rsidRPr="006E30C3">
        <w:rPr>
          <w:sz w:val="16"/>
        </w:rPr>
        <w:t xml:space="preserve"> (2014) </w:t>
      </w:r>
      <w:r w:rsidRPr="006E30C3">
        <w:rPr>
          <w:rStyle w:val="StyleUnderline"/>
        </w:rPr>
        <w:t>highlights the</w:t>
      </w:r>
      <w:r w:rsidRPr="006E30C3">
        <w:rPr>
          <w:sz w:val="16"/>
        </w:rPr>
        <w:t xml:space="preserve"> </w:t>
      </w:r>
      <w:r w:rsidRPr="006E30C3">
        <w:rPr>
          <w:rStyle w:val="StyleUnderline"/>
        </w:rPr>
        <w:t>performative</w:t>
      </w:r>
      <w:r w:rsidRPr="006E30C3">
        <w:rPr>
          <w:sz w:val="16"/>
        </w:rPr>
        <w:t xml:space="preserve"> and unhelpful </w:t>
      </w:r>
      <w:r w:rsidRPr="006E30C3">
        <w:rPr>
          <w:rStyle w:val="StyleUnderline"/>
        </w:rPr>
        <w:t>advocacy approach</w:t>
      </w:r>
      <w:r w:rsidRPr="006E30C3">
        <w:rPr>
          <w:sz w:val="16"/>
        </w:rPr>
        <w:t xml:space="preserve"> they’ve witnessed as an active </w:t>
      </w:r>
      <w:r w:rsidRPr="006E30C3">
        <w:rPr>
          <w:rStyle w:val="StyleUnderline"/>
        </w:rPr>
        <w:t>in the</w:t>
      </w:r>
      <w:r w:rsidRPr="006E30C3">
        <w:rPr>
          <w:sz w:val="16"/>
        </w:rPr>
        <w:t xml:space="preserve"> Canadian </w:t>
      </w:r>
      <w:r w:rsidRPr="006E30C3">
        <w:rPr>
          <w:rStyle w:val="StyleUnderline"/>
        </w:rPr>
        <w:t>labour movement</w:t>
      </w:r>
      <w:r w:rsidRPr="006E30C3">
        <w:rPr>
          <w:sz w:val="16"/>
        </w:rPr>
        <w:t>. Further, they note the importance of undoing a notion of a cohesive history or experience of LGBTQ2S+ workers within the labour movement: each of the adjectives they use to describe the workforce</w:t>
      </w:r>
    </w:p>
    <w:p w14:paraId="04F9A851" w14:textId="77777777" w:rsidR="000B4B75" w:rsidRDefault="000B4B75" w:rsidP="000B4B75">
      <w:pPr>
        <w:pStyle w:val="Heading2"/>
      </w:pPr>
      <w:r>
        <w:lastRenderedPageBreak/>
        <w:t>Case</w:t>
      </w:r>
    </w:p>
    <w:p w14:paraId="78BAD921" w14:textId="77777777" w:rsidR="000B4B75" w:rsidRPr="009B41BB" w:rsidRDefault="000B4B75" w:rsidP="000B4B75">
      <w:pPr>
        <w:pStyle w:val="Heading3"/>
      </w:pPr>
      <w:r>
        <w:lastRenderedPageBreak/>
        <w:t>Turn---2NC</w:t>
      </w:r>
    </w:p>
    <w:p w14:paraId="3328BF8D" w14:textId="77777777" w:rsidR="000B4B75" w:rsidRDefault="000B4B75" w:rsidP="000B4B75">
      <w:pPr>
        <w:pStyle w:val="Heading4"/>
      </w:pPr>
      <w:r>
        <w:t xml:space="preserve">Their highlighting of Cibart. </w:t>
      </w:r>
    </w:p>
    <w:p w14:paraId="3D4941BD" w14:textId="77777777" w:rsidR="000B4B75" w:rsidRPr="00E93B67" w:rsidRDefault="000B4B75" w:rsidP="000B4B75">
      <w:pPr>
        <w:rPr>
          <w:b/>
          <w:bCs/>
          <w:sz w:val="26"/>
        </w:rPr>
      </w:pPr>
      <w:r w:rsidRPr="006E30C3">
        <w:rPr>
          <w:rStyle w:val="Style13ptBold"/>
        </w:rPr>
        <w:t xml:space="preserve">Cibart 21 – </w:t>
      </w:r>
      <w:r w:rsidRPr="006E30C3">
        <w:t>Sarah Cibart obtained a master’s degree from Simon Fraser University with a master’s degree in liberal arts and sciences/liberal studies while working as a contract full-time researcher after obtaining a degree in human justice from the University of Regina.</w:t>
      </w:r>
      <w:r w:rsidRPr="006E30C3">
        <w:rPr>
          <w:b/>
          <w:bCs/>
          <w:sz w:val="26"/>
        </w:rPr>
        <w:t xml:space="preserve"> </w:t>
      </w:r>
    </w:p>
    <w:p w14:paraId="406DA143" w14:textId="61981566" w:rsidR="000B4B75" w:rsidRPr="00054F9E" w:rsidRDefault="000B4B75" w:rsidP="00C86666">
      <w:pPr>
        <w:rPr>
          <w:sz w:val="14"/>
        </w:rPr>
      </w:pPr>
      <w:r w:rsidRPr="006E30C3">
        <w:rPr>
          <w:sz w:val="16"/>
        </w:rPr>
        <w:t xml:space="preserve">Tiffe (2013) argues that while </w:t>
      </w:r>
      <w:r w:rsidRPr="006E30C3">
        <w:rPr>
          <w:rStyle w:val="StyleUnderline"/>
          <w:highlight w:val="yellow"/>
        </w:rPr>
        <w:t>unions</w:t>
      </w:r>
      <w:r w:rsidRPr="006E30C3">
        <w:rPr>
          <w:sz w:val="16"/>
        </w:rPr>
        <w:t xml:space="preserve"> prioritize these items in the gay rights agenda they </w:t>
      </w:r>
      <w:r w:rsidRPr="006E30C3">
        <w:rPr>
          <w:rStyle w:val="StyleUnderline"/>
          <w:highlight w:val="yellow"/>
        </w:rPr>
        <w:t>are</w:t>
      </w:r>
      <w:r w:rsidRPr="006E30C3">
        <w:rPr>
          <w:rStyle w:val="StyleUnderline"/>
        </w:rPr>
        <w:t xml:space="preserve"> “consistently </w:t>
      </w:r>
      <w:r w:rsidRPr="006E30C3">
        <w:rPr>
          <w:rStyle w:val="StyleUnderline"/>
          <w:highlight w:val="yellow"/>
        </w:rPr>
        <w:t xml:space="preserve">prioritiz[ing] the most privileged while </w:t>
      </w:r>
      <w:r w:rsidRPr="006E30C3">
        <w:rPr>
          <w:rStyle w:val="Emphasis"/>
          <w:highlight w:val="yellow"/>
        </w:rPr>
        <w:t>fucking over everyone else</w:t>
      </w:r>
      <w:r w:rsidRPr="006E30C3">
        <w:rPr>
          <w:sz w:val="16"/>
        </w:rPr>
        <w:t>” given that “</w:t>
      </w:r>
      <w:r w:rsidRPr="006E30C3">
        <w:rPr>
          <w:rStyle w:val="Emphasis"/>
          <w:highlight w:val="yellow"/>
        </w:rPr>
        <w:t>poor and working class people would not benefit</w:t>
      </w:r>
      <w:r w:rsidRPr="006E30C3">
        <w:rPr>
          <w:rStyle w:val="Emphasis"/>
        </w:rPr>
        <w:t xml:space="preserve"> economically </w:t>
      </w:r>
      <w:r w:rsidRPr="006E30C3">
        <w:rPr>
          <w:rStyle w:val="Emphasis"/>
          <w:highlight w:val="yellow"/>
        </w:rPr>
        <w:t>from marriage</w:t>
      </w:r>
      <w:r w:rsidRPr="006E30C3">
        <w:rPr>
          <w:rStyle w:val="StyleUnderline"/>
        </w:rPr>
        <w:t>27</w:t>
      </w:r>
    </w:p>
    <w:p w14:paraId="58524CFB" w14:textId="05A563FF" w:rsidR="0045090B" w:rsidRDefault="00243A91" w:rsidP="00243A91">
      <w:pPr>
        <w:pStyle w:val="Heading1"/>
      </w:pPr>
      <w:r>
        <w:lastRenderedPageBreak/>
        <w:t>1NR---</w:t>
      </w:r>
      <w:r w:rsidR="00933609">
        <w:t>Round 4---Gonzaga</w:t>
      </w:r>
    </w:p>
    <w:p w14:paraId="4E607D15" w14:textId="6B05CB39" w:rsidR="002E0236" w:rsidRDefault="002E0236" w:rsidP="002E0236">
      <w:pPr>
        <w:pStyle w:val="Heading2"/>
      </w:pPr>
      <w:r>
        <w:lastRenderedPageBreak/>
        <w:t>K---Capitalism</w:t>
      </w:r>
    </w:p>
    <w:p w14:paraId="5BF2B150" w14:textId="77777777" w:rsidR="002E0236" w:rsidRDefault="002E0236" w:rsidP="002E0236">
      <w:pPr>
        <w:pStyle w:val="Heading3"/>
      </w:pPr>
      <w:r>
        <w:lastRenderedPageBreak/>
        <w:t>Perm: Do Both---1NR</w:t>
      </w:r>
    </w:p>
    <w:p w14:paraId="088928B3" w14:textId="77777777" w:rsidR="002E0236" w:rsidRPr="003C4BF0" w:rsidRDefault="002E0236" w:rsidP="002E0236">
      <w:pPr>
        <w:pStyle w:val="Heading4"/>
        <w:numPr>
          <w:ilvl w:val="0"/>
          <w:numId w:val="47"/>
        </w:numPr>
        <w:ind w:left="360"/>
      </w:pPr>
      <w:r w:rsidRPr="003C4BF0">
        <w:rPr>
          <w:u w:val="single"/>
        </w:rPr>
        <w:t>IMMEDIACY DISAD</w:t>
      </w:r>
      <w:r>
        <w:t xml:space="preserve">. The perm is </w:t>
      </w:r>
      <w:r>
        <w:rPr>
          <w:u w:val="single"/>
        </w:rPr>
        <w:t>double obfuscation</w:t>
      </w:r>
      <w:r>
        <w:t xml:space="preserve"> that </w:t>
      </w:r>
      <w:r>
        <w:rPr>
          <w:u w:val="single"/>
        </w:rPr>
        <w:t>metabolizes</w:t>
      </w:r>
      <w:r>
        <w:t xml:space="preserve"> materialist critique into the </w:t>
      </w:r>
      <w:r>
        <w:rPr>
          <w:u w:val="single"/>
        </w:rPr>
        <w:t>immediacy</w:t>
      </w:r>
      <w:r>
        <w:t xml:space="preserve"> of affirmation. </w:t>
      </w:r>
      <w:r w:rsidRPr="00E02C03">
        <w:rPr>
          <w:b w:val="0"/>
          <w:bCs/>
        </w:rPr>
        <w:t>You cannot just add materialism and stir.</w:t>
      </w:r>
    </w:p>
    <w:p w14:paraId="10EB1E51" w14:textId="77777777" w:rsidR="002E0236" w:rsidRDefault="002E0236" w:rsidP="002E0236">
      <w:r w:rsidRPr="00E3729A">
        <w:rPr>
          <w:rStyle w:val="Style13ptBold"/>
        </w:rPr>
        <w:t>Kornbluh ’24</w:t>
      </w:r>
      <w:r>
        <w:t xml:space="preserve"> [Anna; 2024; Professor of English at the University of Illinois; </w:t>
      </w:r>
      <w:r w:rsidRPr="004A724E">
        <w:t>Immediacy, or The Style of Too Late Capitalism</w:t>
      </w:r>
      <w:r>
        <w:t>, “Antitheory,” ch. 5; DML]</w:t>
      </w:r>
    </w:p>
    <w:p w14:paraId="26F6C140" w14:textId="77777777" w:rsidR="002E0236" w:rsidRPr="00E02C03" w:rsidRDefault="002E0236" w:rsidP="002E0236">
      <w:pPr>
        <w:rPr>
          <w:sz w:val="14"/>
        </w:rPr>
      </w:pPr>
      <w:r w:rsidRPr="00E02C03">
        <w:rPr>
          <w:sz w:val="14"/>
        </w:rPr>
        <w:t xml:space="preserve">When Karl Marx initiated his radical break with the history of philosophy, he did so in large part by criticizing Hegel on Hegel’s own terms. </w:t>
      </w:r>
      <w:r w:rsidRPr="002E7F71">
        <w:rPr>
          <w:rStyle w:val="StyleUnderline"/>
        </w:rPr>
        <w:t xml:space="preserve">To take relationality as </w:t>
      </w:r>
      <w:r w:rsidRPr="00E02C03">
        <w:rPr>
          <w:rStyle w:val="Emphasis"/>
        </w:rPr>
        <w:t>primary</w:t>
      </w:r>
      <w:r w:rsidRPr="002E7F71">
        <w:rPr>
          <w:rStyle w:val="StyleUnderline"/>
        </w:rPr>
        <w:t xml:space="preserve"> must mean</w:t>
      </w:r>
      <w:r w:rsidRPr="00E02C03">
        <w:rPr>
          <w:sz w:val="14"/>
        </w:rPr>
        <w:t xml:space="preserve">, he argued, </w:t>
      </w:r>
      <w:r w:rsidRPr="00E02C03">
        <w:rPr>
          <w:rStyle w:val="Emphasis"/>
        </w:rPr>
        <w:t>not</w:t>
      </w:r>
      <w:r w:rsidRPr="002E7F71">
        <w:rPr>
          <w:rStyle w:val="StyleUnderline"/>
        </w:rPr>
        <w:t xml:space="preserve"> just an </w:t>
      </w:r>
      <w:r w:rsidRPr="00E02C03">
        <w:rPr>
          <w:rStyle w:val="Emphasis"/>
        </w:rPr>
        <w:t>abstraction</w:t>
      </w:r>
      <w:r w:rsidRPr="00E02C03">
        <w:rPr>
          <w:sz w:val="14"/>
        </w:rPr>
        <w:t xml:space="preserve">, </w:t>
      </w:r>
      <w:r w:rsidRPr="002E7F71">
        <w:rPr>
          <w:rStyle w:val="StyleUnderline"/>
        </w:rPr>
        <w:t xml:space="preserve">but rather an </w:t>
      </w:r>
      <w:r w:rsidRPr="00E02C03">
        <w:rPr>
          <w:rStyle w:val="Emphasis"/>
        </w:rPr>
        <w:t>obligation</w:t>
      </w:r>
      <w:r w:rsidRPr="002E7F71">
        <w:rPr>
          <w:rStyle w:val="StyleUnderline"/>
        </w:rPr>
        <w:t xml:space="preserve"> to </w:t>
      </w:r>
      <w:r w:rsidRPr="00E02C03">
        <w:rPr>
          <w:rStyle w:val="Emphasis"/>
        </w:rPr>
        <w:t>inquire</w:t>
      </w:r>
      <w:r w:rsidRPr="002E7F71">
        <w:rPr>
          <w:rStyle w:val="StyleUnderline"/>
        </w:rPr>
        <w:t xml:space="preserve"> into and </w:t>
      </w:r>
      <w:r w:rsidRPr="00E02C03">
        <w:rPr>
          <w:rStyle w:val="Emphasis"/>
        </w:rPr>
        <w:t>acknowledge</w:t>
      </w:r>
      <w:r w:rsidRPr="002E7F71">
        <w:rPr>
          <w:rStyle w:val="StyleUnderline"/>
        </w:rPr>
        <w:t xml:space="preserve"> the very fabric of relations that </w:t>
      </w:r>
      <w:r w:rsidRPr="00E02C03">
        <w:rPr>
          <w:rStyle w:val="Emphasis"/>
        </w:rPr>
        <w:t>make philosophy possible</w:t>
      </w:r>
      <w:r w:rsidRPr="00E02C03">
        <w:rPr>
          <w:sz w:val="14"/>
        </w:rPr>
        <w:t xml:space="preserve">: </w:t>
      </w:r>
      <w:r w:rsidRPr="002E7F71">
        <w:rPr>
          <w:rStyle w:val="StyleUnderline"/>
        </w:rPr>
        <w:t>the social structure that allots food</w:t>
      </w:r>
      <w:r w:rsidRPr="00E02C03">
        <w:rPr>
          <w:sz w:val="14"/>
        </w:rPr>
        <w:t xml:space="preserve">, </w:t>
      </w:r>
      <w:r w:rsidRPr="002E7F71">
        <w:rPr>
          <w:rStyle w:val="StyleUnderline"/>
        </w:rPr>
        <w:t>shelter</w:t>
      </w:r>
      <w:r w:rsidRPr="00E02C03">
        <w:rPr>
          <w:sz w:val="14"/>
        </w:rPr>
        <w:t xml:space="preserve">, </w:t>
      </w:r>
      <w:r w:rsidRPr="002E7F71">
        <w:rPr>
          <w:rStyle w:val="StyleUnderline"/>
        </w:rPr>
        <w:t>and time for literacy and speculation</w:t>
      </w:r>
      <w:r w:rsidRPr="00E02C03">
        <w:rPr>
          <w:sz w:val="14"/>
        </w:rPr>
        <w:t xml:space="preserve">.7 </w:t>
      </w:r>
      <w:r w:rsidRPr="00DD439E">
        <w:rPr>
          <w:rStyle w:val="StyleUnderline"/>
          <w:highlight w:val="cyan"/>
        </w:rPr>
        <w:t xml:space="preserve">Mediation is </w:t>
      </w:r>
      <w:r w:rsidRPr="00DD439E">
        <w:rPr>
          <w:rStyle w:val="Emphasis"/>
          <w:highlight w:val="cyan"/>
        </w:rPr>
        <w:t>not</w:t>
      </w:r>
      <w:r w:rsidRPr="00DD439E">
        <w:rPr>
          <w:rStyle w:val="StyleUnderline"/>
          <w:highlight w:val="cyan"/>
        </w:rPr>
        <w:t xml:space="preserve"> just an </w:t>
      </w:r>
      <w:r w:rsidRPr="00DD439E">
        <w:rPr>
          <w:rStyle w:val="Emphasis"/>
          <w:highlight w:val="cyan"/>
        </w:rPr>
        <w:t>ideal</w:t>
      </w:r>
      <w:r w:rsidRPr="00DD439E">
        <w:rPr>
          <w:rStyle w:val="StyleUnderline"/>
          <w:highlight w:val="cyan"/>
        </w:rPr>
        <w:t xml:space="preserve"> process</w:t>
      </w:r>
      <w:r w:rsidRPr="002E7F71">
        <w:rPr>
          <w:rStyle w:val="StyleUnderline"/>
        </w:rPr>
        <w:t xml:space="preserve"> in the realm of </w:t>
      </w:r>
      <w:r w:rsidRPr="00E02C03">
        <w:rPr>
          <w:rStyle w:val="Emphasis"/>
        </w:rPr>
        <w:t>ideas</w:t>
      </w:r>
      <w:r w:rsidRPr="00E02C03">
        <w:rPr>
          <w:sz w:val="14"/>
        </w:rPr>
        <w:t xml:space="preserve"> (we require categories of time and space to think) </w:t>
      </w:r>
      <w:r w:rsidRPr="00F16A97">
        <w:rPr>
          <w:rStyle w:val="StyleUnderline"/>
          <w:highlight w:val="cyan"/>
        </w:rPr>
        <w:t xml:space="preserve">but a </w:t>
      </w:r>
      <w:r w:rsidRPr="00F16A97">
        <w:rPr>
          <w:rStyle w:val="Emphasis"/>
          <w:highlight w:val="cyan"/>
        </w:rPr>
        <w:t>material</w:t>
      </w:r>
      <w:r w:rsidRPr="00F16A97">
        <w:rPr>
          <w:rStyle w:val="StyleUnderline"/>
          <w:highlight w:val="cyan"/>
        </w:rPr>
        <w:t xml:space="preserve"> process</w:t>
      </w:r>
      <w:r w:rsidRPr="002E7F71">
        <w:rPr>
          <w:rStyle w:val="StyleUnderline"/>
        </w:rPr>
        <w:t xml:space="preserve"> in the realm of </w:t>
      </w:r>
      <w:r w:rsidRPr="00E02C03">
        <w:rPr>
          <w:rStyle w:val="Emphasis"/>
        </w:rPr>
        <w:t>corporeality</w:t>
      </w:r>
      <w:r w:rsidRPr="002E7F71">
        <w:rPr>
          <w:rStyle w:val="StyleUnderline"/>
        </w:rPr>
        <w:t xml:space="preserve"> and </w:t>
      </w:r>
      <w:r w:rsidRPr="00E02C03">
        <w:rPr>
          <w:rStyle w:val="Emphasis"/>
        </w:rPr>
        <w:t>social interdependence</w:t>
      </w:r>
      <w:r w:rsidRPr="00E02C03">
        <w:rPr>
          <w:sz w:val="14"/>
        </w:rPr>
        <w:t xml:space="preserve"> (we tarry with nature to make our conditions of existence; our social relations are contingent rather than fixed). </w:t>
      </w:r>
      <w:r w:rsidRPr="006B3606">
        <w:rPr>
          <w:rStyle w:val="StyleUnderline"/>
          <w:highlight w:val="cyan"/>
        </w:rPr>
        <w:t>Philosophy</w:t>
      </w:r>
      <w:r w:rsidRPr="002E7F71">
        <w:rPr>
          <w:rStyle w:val="StyleUnderline"/>
        </w:rPr>
        <w:t xml:space="preserve"> </w:t>
      </w:r>
      <w:r w:rsidRPr="00E02C03">
        <w:rPr>
          <w:rStyle w:val="Emphasis"/>
        </w:rPr>
        <w:t>cannot be content</w:t>
      </w:r>
      <w:r w:rsidRPr="002E7F71">
        <w:rPr>
          <w:rStyle w:val="StyleUnderline"/>
        </w:rPr>
        <w:t xml:space="preserve"> to wax about consciousness</w:t>
      </w:r>
      <w:r w:rsidRPr="00E02C03">
        <w:rPr>
          <w:sz w:val="14"/>
        </w:rPr>
        <w:t xml:space="preserve">; </w:t>
      </w:r>
      <w:r w:rsidRPr="002E7F71">
        <w:rPr>
          <w:rStyle w:val="StyleUnderline"/>
        </w:rPr>
        <w:t xml:space="preserve">it </w:t>
      </w:r>
      <w:r w:rsidRPr="00671C0A">
        <w:rPr>
          <w:rStyle w:val="StyleUnderline"/>
          <w:highlight w:val="cyan"/>
        </w:rPr>
        <w:t>must</w:t>
      </w:r>
      <w:r w:rsidRPr="002E7F71">
        <w:rPr>
          <w:rStyle w:val="StyleUnderline"/>
        </w:rPr>
        <w:t xml:space="preserve"> also </w:t>
      </w:r>
      <w:r w:rsidRPr="00A92BA0">
        <w:rPr>
          <w:rStyle w:val="Emphasis"/>
          <w:highlight w:val="cyan"/>
        </w:rPr>
        <w:t>investigate its own position</w:t>
      </w:r>
      <w:r w:rsidRPr="002E7F71">
        <w:rPr>
          <w:rStyle w:val="StyleUnderline"/>
        </w:rPr>
        <w:t xml:space="preserve"> in society and history</w:t>
      </w:r>
      <w:r w:rsidRPr="00E02C03">
        <w:rPr>
          <w:sz w:val="14"/>
        </w:rPr>
        <w:t xml:space="preserve">, </w:t>
      </w:r>
      <w:r w:rsidRPr="00A666F3">
        <w:rPr>
          <w:rStyle w:val="StyleUnderline"/>
        </w:rPr>
        <w:t>grasping its own mediation by relations of the ruling class system</w:t>
      </w:r>
      <w:r w:rsidRPr="00E02C03">
        <w:rPr>
          <w:sz w:val="14"/>
        </w:rPr>
        <w:t xml:space="preserve">. Moreover, </w:t>
      </w:r>
      <w:r w:rsidRPr="00A666F3">
        <w:rPr>
          <w:sz w:val="14"/>
        </w:rPr>
        <w:t xml:space="preserve">philosophy </w:t>
      </w:r>
      <w:r w:rsidRPr="00E02C03">
        <w:rPr>
          <w:sz w:val="14"/>
        </w:rPr>
        <w:t xml:space="preserve">focused on </w:t>
      </w:r>
      <w:r w:rsidRPr="002617ED">
        <w:rPr>
          <w:rStyle w:val="StyleUnderline"/>
          <w:highlight w:val="cyan"/>
        </w:rPr>
        <w:t>this</w:t>
      </w:r>
      <w:r w:rsidRPr="00E02C03">
        <w:rPr>
          <w:sz w:val="14"/>
        </w:rPr>
        <w:t xml:space="preserve"> mediation </w:t>
      </w:r>
      <w:r w:rsidRPr="00393AC2">
        <w:rPr>
          <w:rStyle w:val="StyleUnderline"/>
          <w:highlight w:val="cyan"/>
        </w:rPr>
        <w:t>must grapple with the problem of mediation</w:t>
      </w:r>
      <w:r w:rsidRPr="002E7F71">
        <w:rPr>
          <w:rStyle w:val="StyleUnderline"/>
        </w:rPr>
        <w:t xml:space="preserve"> in its </w:t>
      </w:r>
      <w:r w:rsidRPr="00E02C03">
        <w:rPr>
          <w:rStyle w:val="Emphasis"/>
        </w:rPr>
        <w:t>historical specificity</w:t>
      </w:r>
      <w:r w:rsidRPr="00E02C03">
        <w:rPr>
          <w:sz w:val="14"/>
        </w:rPr>
        <w:t xml:space="preserve">—that is, </w:t>
      </w:r>
      <w:r w:rsidRPr="002E7F71">
        <w:rPr>
          <w:rStyle w:val="StyleUnderline"/>
        </w:rPr>
        <w:t xml:space="preserve">as posed by </w:t>
      </w:r>
      <w:r w:rsidRPr="00E02C03">
        <w:rPr>
          <w:rStyle w:val="Emphasis"/>
        </w:rPr>
        <w:t>capital</w:t>
      </w:r>
      <w:r w:rsidRPr="00E02C03">
        <w:rPr>
          <w:sz w:val="14"/>
        </w:rPr>
        <w:t xml:space="preserve">, the medium which effaces itself. For money is a means of circulation (C–M–C), but capital is </w:t>
      </w:r>
      <w:r w:rsidRPr="00A741E4">
        <w:rPr>
          <w:rStyle w:val="StyleUnderline"/>
          <w:highlight w:val="cyan"/>
        </w:rPr>
        <w:t>this</w:t>
      </w:r>
      <w:r w:rsidRPr="00E02C03">
        <w:rPr>
          <w:sz w:val="14"/>
        </w:rPr>
        <w:t xml:space="preserve"> means become end, the medium that self-substantializes as more than medium to obscure mediating functions (M–C–M). </w:t>
      </w:r>
      <w:r w:rsidRPr="00A666F3">
        <w:rPr>
          <w:sz w:val="14"/>
        </w:rPr>
        <w:t>Mediation thus becomes the ultimate object of Marxian critique: how thought is mediated</w:t>
      </w:r>
      <w:r w:rsidRPr="00E02C03">
        <w:rPr>
          <w:sz w:val="14"/>
        </w:rPr>
        <w:t xml:space="preserve">, how labor mediates nature, how social rule mediates social position, how capital mediates value while pretending it is not a medium.8 </w:t>
      </w:r>
      <w:r w:rsidRPr="005768F0">
        <w:rPr>
          <w:sz w:val="14"/>
        </w:rPr>
        <w:t xml:space="preserve">The repudiation of mediation </w:t>
      </w:r>
      <w:r w:rsidRPr="00E02C03">
        <w:rPr>
          <w:sz w:val="14"/>
        </w:rPr>
        <w:t xml:space="preserve">that characterizes the antitheoretical currents we will study below </w:t>
      </w:r>
      <w:r w:rsidRPr="005D5DA1">
        <w:rPr>
          <w:rStyle w:val="Emphasis"/>
          <w:sz w:val="30"/>
          <w:szCs w:val="30"/>
          <w:highlight w:val="cyan"/>
        </w:rPr>
        <w:t>undoes</w:t>
      </w:r>
      <w:r w:rsidRPr="00E02C03">
        <w:rPr>
          <w:sz w:val="14"/>
        </w:rPr>
        <w:t xml:space="preserve"> theory’s requisite criterion.</w:t>
      </w:r>
    </w:p>
    <w:p w14:paraId="63607416" w14:textId="77777777" w:rsidR="002E0236" w:rsidRPr="00E02C03" w:rsidRDefault="002E0236" w:rsidP="002E0236">
      <w:pPr>
        <w:rPr>
          <w:sz w:val="14"/>
        </w:rPr>
      </w:pPr>
      <w:r w:rsidRPr="00E02C03">
        <w:rPr>
          <w:sz w:val="14"/>
        </w:rPr>
        <w:t xml:space="preserve">Still other </w:t>
      </w:r>
      <w:r w:rsidRPr="00C0705B">
        <w:rPr>
          <w:rStyle w:val="Emphasis"/>
          <w:sz w:val="30"/>
          <w:szCs w:val="30"/>
          <w:highlight w:val="cyan"/>
        </w:rPr>
        <w:t>permutations</w:t>
      </w:r>
      <w:r w:rsidRPr="00E02C03">
        <w:rPr>
          <w:sz w:val="14"/>
        </w:rPr>
        <w:t xml:space="preserve"> of mediation propel theory after Marx. Theodor Adorno extended the exploration of social mediation by more deeply investigating both the subject of philosophy and its object. </w:t>
      </w:r>
      <w:r w:rsidRPr="002E7F71">
        <w:rPr>
          <w:rStyle w:val="StyleUnderline"/>
        </w:rPr>
        <w:t xml:space="preserve">It is </w:t>
      </w:r>
      <w:r w:rsidRPr="00247951">
        <w:rPr>
          <w:rStyle w:val="Emphasis"/>
          <w:highlight w:val="cyan"/>
        </w:rPr>
        <w:t>not enough</w:t>
      </w:r>
      <w:r w:rsidRPr="00247951">
        <w:rPr>
          <w:rStyle w:val="StyleUnderline"/>
          <w:highlight w:val="cyan"/>
        </w:rPr>
        <w:t xml:space="preserve"> for critique to register that there is</w:t>
      </w:r>
      <w:r w:rsidRPr="00E02C03">
        <w:rPr>
          <w:sz w:val="14"/>
        </w:rPr>
        <w:t xml:space="preserve"> no immediately perceiving subject independent of its </w:t>
      </w:r>
      <w:r w:rsidRPr="002E7F71">
        <w:rPr>
          <w:rStyle w:val="StyleUnderline"/>
        </w:rPr>
        <w:t xml:space="preserve">social </w:t>
      </w:r>
      <w:r w:rsidRPr="00C8672A">
        <w:rPr>
          <w:rStyle w:val="StyleUnderline"/>
          <w:highlight w:val="cyan"/>
        </w:rPr>
        <w:t>constitution</w:t>
      </w:r>
      <w:r w:rsidRPr="00E02C03">
        <w:rPr>
          <w:sz w:val="14"/>
        </w:rPr>
        <w:t xml:space="preserve">; </w:t>
      </w:r>
      <w:r w:rsidRPr="001F7B41">
        <w:rPr>
          <w:rStyle w:val="StyleUnderline"/>
          <w:highlight w:val="cyan"/>
        </w:rPr>
        <w:t>critique must</w:t>
      </w:r>
      <w:r w:rsidRPr="002E7F71">
        <w:rPr>
          <w:rStyle w:val="StyleUnderline"/>
        </w:rPr>
        <w:t xml:space="preserve"> also </w:t>
      </w:r>
      <w:r w:rsidRPr="007F39B5">
        <w:rPr>
          <w:rStyle w:val="Emphasis"/>
          <w:highlight w:val="cyan"/>
        </w:rPr>
        <w:t>explore</w:t>
      </w:r>
      <w:r w:rsidRPr="00E02C03">
        <w:rPr>
          <w:sz w:val="14"/>
        </w:rPr>
        <w:t xml:space="preserve"> how there is not any simply given object, </w:t>
      </w:r>
      <w:r w:rsidRPr="009845E5">
        <w:rPr>
          <w:rStyle w:val="StyleUnderline"/>
          <w:highlight w:val="cyan"/>
        </w:rPr>
        <w:t>how reality</w:t>
      </w:r>
      <w:r w:rsidRPr="002E7F71">
        <w:rPr>
          <w:rStyle w:val="StyleUnderline"/>
        </w:rPr>
        <w:t xml:space="preserve"> and phenomena </w:t>
      </w:r>
      <w:r w:rsidRPr="004D5C6C">
        <w:rPr>
          <w:rStyle w:val="StyleUnderline"/>
          <w:highlight w:val="cyan"/>
        </w:rPr>
        <w:t xml:space="preserve">are </w:t>
      </w:r>
      <w:r w:rsidRPr="004D5C6C">
        <w:rPr>
          <w:rStyle w:val="Emphasis"/>
          <w:highlight w:val="cyan"/>
        </w:rPr>
        <w:t>produced</w:t>
      </w:r>
      <w:r w:rsidRPr="00E02C03">
        <w:rPr>
          <w:sz w:val="14"/>
        </w:rPr>
        <w:t xml:space="preserve"> through means like war, bureaucracy, mass media, and ideology. As he insists, “</w:t>
      </w:r>
      <w:r w:rsidRPr="002E7F71">
        <w:rPr>
          <w:rStyle w:val="StyleUnderline"/>
        </w:rPr>
        <w:t xml:space="preserve">It is through the transition to the priority of the object that the </w:t>
      </w:r>
      <w:r w:rsidRPr="00E02C03">
        <w:rPr>
          <w:rStyle w:val="Emphasis"/>
        </w:rPr>
        <w:t>dialectic</w:t>
      </w:r>
      <w:r w:rsidRPr="002E7F71">
        <w:rPr>
          <w:rStyle w:val="StyleUnderline"/>
        </w:rPr>
        <w:t xml:space="preserve"> becomes </w:t>
      </w:r>
      <w:r w:rsidRPr="00E02C03">
        <w:rPr>
          <w:rStyle w:val="Emphasis"/>
        </w:rPr>
        <w:t>materialist</w:t>
      </w:r>
      <w:r w:rsidRPr="00E02C03">
        <w:rPr>
          <w:sz w:val="14"/>
        </w:rPr>
        <w:t xml:space="preserve">.”9 </w:t>
      </w:r>
      <w:r w:rsidRPr="002E7F71">
        <w:rPr>
          <w:rStyle w:val="StyleUnderline"/>
        </w:rPr>
        <w:t xml:space="preserve">The social relations that determine and mediate the thinking subject </w:t>
      </w:r>
      <w:r w:rsidRPr="00E02C03">
        <w:rPr>
          <w:rStyle w:val="Emphasis"/>
        </w:rPr>
        <w:t>do not immediately present themselves</w:t>
      </w:r>
      <w:r w:rsidRPr="002E7F71">
        <w:rPr>
          <w:rStyle w:val="StyleUnderline"/>
        </w:rPr>
        <w:t xml:space="preserve"> for analysis</w:t>
      </w:r>
      <w:r w:rsidRPr="00E02C03">
        <w:rPr>
          <w:sz w:val="14"/>
        </w:rPr>
        <w:t xml:space="preserve">. Indeed, the very definition of thinking for Adorno is nothing other than “the rejection of the overweening demand of bowing to everything immediate.”10 Adorno’s lesson is one that Marx knew, but maybe he sometimes forgot: </w:t>
      </w:r>
      <w:r w:rsidRPr="00F450EE">
        <w:rPr>
          <w:rStyle w:val="StyleUnderline"/>
          <w:highlight w:val="cyan"/>
        </w:rPr>
        <w:t xml:space="preserve">you </w:t>
      </w:r>
      <w:r w:rsidRPr="00F450EE">
        <w:rPr>
          <w:rStyle w:val="Emphasis"/>
          <w:sz w:val="30"/>
          <w:szCs w:val="30"/>
          <w:highlight w:val="cyan"/>
        </w:rPr>
        <w:t>cannot simply add</w:t>
      </w:r>
      <w:r w:rsidRPr="00E02C03">
        <w:rPr>
          <w:sz w:val="14"/>
        </w:rPr>
        <w:t xml:space="preserve"> social and </w:t>
      </w:r>
      <w:r w:rsidRPr="002E1193">
        <w:rPr>
          <w:rStyle w:val="StyleUnderline"/>
          <w:highlight w:val="cyan"/>
        </w:rPr>
        <w:t>material considerations</w:t>
      </w:r>
      <w:r w:rsidRPr="00E02C03">
        <w:rPr>
          <w:sz w:val="14"/>
        </w:rPr>
        <w:t xml:space="preserve"> to Hegelian idealism, </w:t>
      </w:r>
      <w:r w:rsidRPr="001A0519">
        <w:rPr>
          <w:rStyle w:val="StyleUnderline"/>
          <w:highlight w:val="cyan"/>
        </w:rPr>
        <w:t xml:space="preserve">since ideology </w:t>
      </w:r>
      <w:r w:rsidRPr="001A0519">
        <w:rPr>
          <w:rStyle w:val="Emphasis"/>
          <w:highlight w:val="cyan"/>
        </w:rPr>
        <w:t>inflects</w:t>
      </w:r>
      <w:r w:rsidRPr="001A0519">
        <w:rPr>
          <w:rStyle w:val="StyleUnderline"/>
          <w:highlight w:val="cyan"/>
        </w:rPr>
        <w:t xml:space="preserve"> any</w:t>
      </w:r>
      <w:r w:rsidRPr="002E7F71">
        <w:rPr>
          <w:rStyle w:val="StyleUnderline"/>
        </w:rPr>
        <w:t xml:space="preserve"> sense-certain </w:t>
      </w:r>
      <w:r w:rsidRPr="00A36722">
        <w:rPr>
          <w:rStyle w:val="StyleUnderline"/>
          <w:highlight w:val="cyan"/>
        </w:rPr>
        <w:t>uptake of those considerations</w:t>
      </w:r>
      <w:r w:rsidRPr="00E02C03">
        <w:rPr>
          <w:sz w:val="14"/>
        </w:rPr>
        <w:t xml:space="preserve">. If taking an object as a given constitutes a mistake of an idealist stripe, then objects that insist upon their own givenness—their lack of mediation, their authenticity, their formlessness—must be equally suspicious. </w:t>
      </w:r>
      <w:r w:rsidRPr="002E7F71">
        <w:rPr>
          <w:rStyle w:val="StyleUnderline"/>
        </w:rPr>
        <w:t xml:space="preserve">Art claiming its identity with reality </w:t>
      </w:r>
      <w:r w:rsidRPr="00E02C03">
        <w:rPr>
          <w:rStyle w:val="Emphasis"/>
        </w:rPr>
        <w:t>doubly obfuscates</w:t>
      </w:r>
      <w:r w:rsidRPr="002E7F71">
        <w:rPr>
          <w:rStyle w:val="StyleUnderline"/>
        </w:rPr>
        <w:t xml:space="preserve"> the primacy of mediation</w:t>
      </w:r>
      <w:r w:rsidRPr="00E02C03">
        <w:rPr>
          <w:sz w:val="14"/>
        </w:rPr>
        <w:t>, presenting a difficulty that perpetually concerned Adorno. When that art is mass-produced and mass-circulated, mass immersion compromises perceptual faculties. Spoon-fed soap operas, surrounded by billboards and saturated with sonic streams, whole cultures are made over into mass deception.</w:t>
      </w:r>
    </w:p>
    <w:p w14:paraId="065266E8" w14:textId="77777777" w:rsidR="002E0236" w:rsidRPr="00E02C03" w:rsidRDefault="002E0236" w:rsidP="002E0236">
      <w:pPr>
        <w:rPr>
          <w:sz w:val="14"/>
        </w:rPr>
      </w:pPr>
      <w:r w:rsidRPr="00E02C03">
        <w:rPr>
          <w:sz w:val="14"/>
        </w:rPr>
        <w:t>Trouncing all these outmoded mediations by name (Hegel; Marx; Horkheimer and Adorno; critique), Harcourt advances praxis as anti- mediation: if critique has foundationally held immediacy to be a mistake, then praxis—especially praxis after critique—should affirm immediacy. This oppositional alternative appears not as Harcourt’s own genius invention but as the rightful consummation of Latourian history of science, feminism, analytic philosophy, and sociology, all of which importantly call into question the objectivity and generality that mediation effects. Dismiss not the immediacy program of everyone speaking for themself as grandiose white male melancholy, since deep traditions of feminist and Black epistemology and exploration underwrite it—as indeed Harcourt already attests in the paragraph following that with which we began, which cites Angela Davis, Fred Moten, Ruth Wilson Gilmore, Sara Ahmed, and Chantal Mouffe.11</w:t>
      </w:r>
    </w:p>
    <w:p w14:paraId="22428FE0" w14:textId="77777777" w:rsidR="002E0236" w:rsidRPr="007F7E32" w:rsidRDefault="002E0236" w:rsidP="002E0236">
      <w:pPr>
        <w:rPr>
          <w:sz w:val="14"/>
        </w:rPr>
      </w:pPr>
      <w:r w:rsidRPr="002E7F71">
        <w:rPr>
          <w:rStyle w:val="StyleUnderline"/>
        </w:rPr>
        <w:t>Immediacy</w:t>
      </w:r>
      <w:r w:rsidRPr="00E02C03">
        <w:rPr>
          <w:sz w:val="14"/>
        </w:rPr>
        <w:t xml:space="preserve"> as self-substantiation </w:t>
      </w:r>
      <w:r w:rsidRPr="002E7F71">
        <w:rPr>
          <w:rStyle w:val="Emphasis"/>
        </w:rPr>
        <w:t>metabolizes</w:t>
      </w:r>
      <w:r w:rsidRPr="00E02C03">
        <w:rPr>
          <w:sz w:val="14"/>
        </w:rPr>
        <w:t xml:space="preserve"> many flights of late- twentieth-century </w:t>
      </w:r>
      <w:r w:rsidRPr="002E7F71">
        <w:rPr>
          <w:rStyle w:val="StyleUnderline"/>
        </w:rPr>
        <w:t>theory</w:t>
      </w:r>
      <w:r w:rsidRPr="00E02C03">
        <w:rPr>
          <w:sz w:val="14"/>
        </w:rPr>
        <w:t xml:space="preserve">: </w:t>
      </w:r>
      <w:r w:rsidRPr="002E7F71">
        <w:rPr>
          <w:rStyle w:val="StyleUnderline"/>
        </w:rPr>
        <w:t xml:space="preserve">authentications of </w:t>
      </w:r>
      <w:r w:rsidRPr="00E02C03">
        <w:rPr>
          <w:rStyle w:val="Emphasis"/>
        </w:rPr>
        <w:t>situated knowing</w:t>
      </w:r>
      <w:r w:rsidRPr="00E02C03">
        <w:rPr>
          <w:sz w:val="14"/>
        </w:rPr>
        <w:t xml:space="preserve">, </w:t>
      </w:r>
      <w:r w:rsidRPr="002E7F71">
        <w:rPr>
          <w:rStyle w:val="StyleUnderline"/>
        </w:rPr>
        <w:t xml:space="preserve">elevations of </w:t>
      </w:r>
      <w:r w:rsidRPr="00E02C03">
        <w:rPr>
          <w:rStyle w:val="Emphasis"/>
        </w:rPr>
        <w:t>personal experience</w:t>
      </w:r>
      <w:r w:rsidRPr="00E02C03">
        <w:rPr>
          <w:sz w:val="14"/>
        </w:rPr>
        <w:t xml:space="preserve">, </w:t>
      </w:r>
      <w:r w:rsidRPr="002E7F71">
        <w:rPr>
          <w:rStyle w:val="StyleUnderline"/>
        </w:rPr>
        <w:t xml:space="preserve">suspicions of </w:t>
      </w:r>
      <w:r w:rsidRPr="00E02C03">
        <w:rPr>
          <w:rStyle w:val="Emphasis"/>
        </w:rPr>
        <w:t>grand narratives</w:t>
      </w:r>
      <w:r w:rsidRPr="00E02C03">
        <w:rPr>
          <w:sz w:val="14"/>
        </w:rPr>
        <w:t xml:space="preserve">, </w:t>
      </w:r>
      <w:r w:rsidRPr="002E7F71">
        <w:rPr>
          <w:rStyle w:val="StyleUnderline"/>
        </w:rPr>
        <w:t xml:space="preserve">transpositions of </w:t>
      </w:r>
      <w:r w:rsidRPr="00E02C03">
        <w:rPr>
          <w:rStyle w:val="Emphasis"/>
        </w:rPr>
        <w:t>politics</w:t>
      </w:r>
      <w:r w:rsidRPr="002E7F71">
        <w:rPr>
          <w:rStyle w:val="StyleUnderline"/>
        </w:rPr>
        <w:t xml:space="preserve"> </w:t>
      </w:r>
      <w:r w:rsidRPr="002E7F71">
        <w:rPr>
          <w:rStyle w:val="StyleUnderline"/>
        </w:rPr>
        <w:lastRenderedPageBreak/>
        <w:t xml:space="preserve">into </w:t>
      </w:r>
      <w:r w:rsidRPr="00E02C03">
        <w:rPr>
          <w:rStyle w:val="Emphasis"/>
        </w:rPr>
        <w:t>ethos</w:t>
      </w:r>
      <w:r w:rsidRPr="00E02C03">
        <w:rPr>
          <w:sz w:val="14"/>
        </w:rPr>
        <w:t xml:space="preserve">, </w:t>
      </w:r>
      <w:r w:rsidRPr="002E7F71">
        <w:rPr>
          <w:rStyle w:val="StyleUnderline"/>
        </w:rPr>
        <w:t xml:space="preserve">and promotion of </w:t>
      </w:r>
      <w:r w:rsidRPr="00E02C03">
        <w:rPr>
          <w:rStyle w:val="Emphasis"/>
        </w:rPr>
        <w:t>autoethnography</w:t>
      </w:r>
      <w:r w:rsidRPr="00E02C03">
        <w:rPr>
          <w:sz w:val="14"/>
        </w:rPr>
        <w:t xml:space="preserve"> across the disciplines. At the same time, this metabolic process should not be received as an organic trajectory endogenous to theory, since it so overdetermined by the crush in parallel domains: in literature (autofiction, #OwnVoices, self-help, university writing pedagogy); in the “speak your truth” industrial complex (personal branding, confessionalism); in perspectival cinematography and the intimate ambient video stream; in the algorithmic base of i-tech (exponential information organized by binary oppositions of ones and zeros); and in the instantaneity of the just-in-time, on-demand circulation economy. </w:t>
      </w:r>
      <w:r w:rsidRPr="00D6347C">
        <w:rPr>
          <w:rStyle w:val="StyleUnderline"/>
          <w:highlight w:val="cyan"/>
        </w:rPr>
        <w:t>The</w:t>
      </w:r>
      <w:r w:rsidRPr="00E02C03">
        <w:rPr>
          <w:sz w:val="14"/>
        </w:rPr>
        <w:t xml:space="preserve"> startling </w:t>
      </w:r>
      <w:r w:rsidRPr="00D6347C">
        <w:rPr>
          <w:rStyle w:val="Emphasis"/>
          <w:highlight w:val="cyan"/>
        </w:rPr>
        <w:t>redefinition</w:t>
      </w:r>
      <w:r w:rsidRPr="002E7F71">
        <w:rPr>
          <w:rStyle w:val="StyleUnderline"/>
        </w:rPr>
        <w:t xml:space="preserve"> of praxis as</w:t>
      </w:r>
      <w:r w:rsidRPr="00E02C03">
        <w:rPr>
          <w:sz w:val="14"/>
        </w:rPr>
        <w:t xml:space="preserve"> deluging </w:t>
      </w:r>
      <w:r w:rsidRPr="002E7F71">
        <w:rPr>
          <w:rStyle w:val="StyleUnderline"/>
        </w:rPr>
        <w:t>self-presencing belongs</w:t>
      </w:r>
      <w:r w:rsidRPr="00E02C03">
        <w:rPr>
          <w:sz w:val="14"/>
        </w:rPr>
        <w:t xml:space="preserve">, in other words, </w:t>
      </w:r>
      <w:r w:rsidRPr="00B066BF">
        <w:rPr>
          <w:rStyle w:val="StyleUnderline"/>
          <w:highlight w:val="cyan"/>
        </w:rPr>
        <w:t xml:space="preserve">to a </w:t>
      </w:r>
      <w:r w:rsidRPr="00B066BF">
        <w:rPr>
          <w:rStyle w:val="Emphasis"/>
          <w:highlight w:val="cyan"/>
        </w:rPr>
        <w:t>bustling market</w:t>
      </w:r>
      <w:r w:rsidRPr="00E02C03">
        <w:rPr>
          <w:sz w:val="14"/>
        </w:rPr>
        <w:t xml:space="preserve">—one </w:t>
      </w:r>
      <w:r w:rsidRPr="002E7F71">
        <w:rPr>
          <w:rStyle w:val="StyleUnderline"/>
        </w:rPr>
        <w:t>that</w:t>
      </w:r>
      <w:r w:rsidRPr="00E02C03">
        <w:rPr>
          <w:sz w:val="14"/>
        </w:rPr>
        <w:t xml:space="preserve"> capaciously </w:t>
      </w:r>
      <w:r w:rsidRPr="00F65F4D">
        <w:rPr>
          <w:rStyle w:val="StyleUnderline"/>
          <w:highlight w:val="cyan"/>
        </w:rPr>
        <w:t>promotes</w:t>
      </w:r>
      <w:r w:rsidRPr="00E02C03">
        <w:rPr>
          <w:sz w:val="14"/>
        </w:rPr>
        <w:t xml:space="preserve"> manifestism as internal redress of its own depravities, and flow as </w:t>
      </w:r>
      <w:r w:rsidRPr="00F430C6">
        <w:rPr>
          <w:rStyle w:val="Emphasis"/>
          <w:sz w:val="30"/>
          <w:szCs w:val="30"/>
          <w:highlight w:val="cyan"/>
        </w:rPr>
        <w:t>dissolution of its own contradictions</w:t>
      </w:r>
      <w:r w:rsidRPr="00E02C03">
        <w:rPr>
          <w:sz w:val="14"/>
        </w:rPr>
        <w:t>.</w:t>
      </w:r>
    </w:p>
    <w:p w14:paraId="6E9643B0" w14:textId="77777777" w:rsidR="002E0236" w:rsidRPr="005768F0" w:rsidRDefault="002E0236" w:rsidP="002E0236">
      <w:pPr>
        <w:pStyle w:val="Heading4"/>
        <w:numPr>
          <w:ilvl w:val="0"/>
          <w:numId w:val="47"/>
        </w:numPr>
        <w:ind w:left="360"/>
      </w:pPr>
      <w:r>
        <w:t xml:space="preserve">Err neg on the perm if you aren’t </w:t>
      </w:r>
      <w:r>
        <w:rPr>
          <w:u w:val="single"/>
        </w:rPr>
        <w:t>certain</w:t>
      </w:r>
      <w:r>
        <w:t xml:space="preserve">. They can win that they are communist in </w:t>
      </w:r>
      <w:r>
        <w:rPr>
          <w:u w:val="single"/>
        </w:rPr>
        <w:t>content</w:t>
      </w:r>
      <w:r>
        <w:t xml:space="preserve">, but our link is to their </w:t>
      </w:r>
      <w:r>
        <w:rPr>
          <w:u w:val="single"/>
        </w:rPr>
        <w:t>form</w:t>
      </w:r>
      <w:r>
        <w:t>.</w:t>
      </w:r>
    </w:p>
    <w:p w14:paraId="15AFA370" w14:textId="77777777" w:rsidR="002E0236" w:rsidRDefault="002E0236" w:rsidP="002E0236">
      <w:r w:rsidRPr="00C835AB">
        <w:rPr>
          <w:rStyle w:val="Style13ptBold"/>
        </w:rPr>
        <w:t>Las Heras ’25</w:t>
      </w:r>
      <w:r>
        <w:t xml:space="preserve"> [Jon; July 15; Associate Professor in Economics, University of the Basque Country; Globalizations, "Dialectics of Dissent in/against Capitalism: From methodological positivism to dialectical materialism,” DOI: 10.1080/14747731.2025.2526284; DML]</w:t>
      </w:r>
    </w:p>
    <w:p w14:paraId="0E1DB3C4" w14:textId="77777777" w:rsidR="002E0236" w:rsidRPr="005768F0" w:rsidRDefault="002E0236" w:rsidP="002E0236">
      <w:pPr>
        <w:rPr>
          <w:sz w:val="14"/>
        </w:rPr>
      </w:pPr>
      <w:r w:rsidRPr="00AD6DB0">
        <w:rPr>
          <w:rStyle w:val="StyleUnderline"/>
        </w:rPr>
        <w:t>Despite considering myself part of this</w:t>
      </w:r>
      <w:r w:rsidRPr="005768F0">
        <w:rPr>
          <w:sz w:val="14"/>
        </w:rPr>
        <w:t xml:space="preserve"> broad class-centred </w:t>
      </w:r>
      <w:r w:rsidRPr="00AD6DB0">
        <w:rPr>
          <w:rStyle w:val="StyleUnderline"/>
        </w:rPr>
        <w:t xml:space="preserve">group of scholars seeking to understand how we can </w:t>
      </w:r>
      <w:r w:rsidRPr="005768F0">
        <w:rPr>
          <w:rStyle w:val="Emphasis"/>
        </w:rPr>
        <w:t>conceive</w:t>
      </w:r>
      <w:r w:rsidRPr="00AD6DB0">
        <w:rPr>
          <w:rStyle w:val="StyleUnderline"/>
        </w:rPr>
        <w:t xml:space="preserve"> and </w:t>
      </w:r>
      <w:r w:rsidRPr="005768F0">
        <w:rPr>
          <w:rStyle w:val="Emphasis"/>
        </w:rPr>
        <w:t>plan strategies</w:t>
      </w:r>
      <w:r w:rsidRPr="00AD6DB0">
        <w:rPr>
          <w:rStyle w:val="StyleUnderline"/>
        </w:rPr>
        <w:t xml:space="preserve"> to empower the working classes for revolutionary purposes</w:t>
      </w:r>
      <w:r w:rsidRPr="005768F0">
        <w:rPr>
          <w:sz w:val="14"/>
        </w:rPr>
        <w:t xml:space="preserve">, </w:t>
      </w:r>
      <w:r w:rsidRPr="00AD6DB0">
        <w:rPr>
          <w:rStyle w:val="StyleUnderline"/>
        </w:rPr>
        <w:t xml:space="preserve">an </w:t>
      </w:r>
      <w:r w:rsidRPr="005768F0">
        <w:rPr>
          <w:rStyle w:val="Emphasis"/>
        </w:rPr>
        <w:t>unanswered question</w:t>
      </w:r>
      <w:r w:rsidRPr="00AD6DB0">
        <w:rPr>
          <w:rStyle w:val="StyleUnderline"/>
        </w:rPr>
        <w:t xml:space="preserve"> remains</w:t>
      </w:r>
      <w:r w:rsidRPr="005768F0">
        <w:rPr>
          <w:sz w:val="14"/>
        </w:rPr>
        <w:t xml:space="preserve">: </w:t>
      </w:r>
      <w:r w:rsidRPr="005E5C08">
        <w:rPr>
          <w:rStyle w:val="Emphasis"/>
          <w:highlight w:val="cyan"/>
        </w:rPr>
        <w:t>how can we tell</w:t>
      </w:r>
      <w:r w:rsidRPr="005E5C08">
        <w:rPr>
          <w:rStyle w:val="StyleUnderline"/>
          <w:highlight w:val="cyan"/>
        </w:rPr>
        <w:t xml:space="preserve"> that this</w:t>
      </w:r>
      <w:r w:rsidRPr="00A8116A">
        <w:rPr>
          <w:rStyle w:val="StyleUnderline"/>
        </w:rPr>
        <w:t xml:space="preserve"> or that </w:t>
      </w:r>
      <w:r w:rsidRPr="005F1325">
        <w:rPr>
          <w:rStyle w:val="Emphasis"/>
          <w:highlight w:val="cyan"/>
        </w:rPr>
        <w:t>form</w:t>
      </w:r>
      <w:r w:rsidRPr="00A8116A">
        <w:rPr>
          <w:rStyle w:val="StyleUnderline"/>
        </w:rPr>
        <w:t xml:space="preserve"> of</w:t>
      </w:r>
      <w:r w:rsidRPr="005768F0">
        <w:rPr>
          <w:sz w:val="14"/>
        </w:rPr>
        <w:t xml:space="preserve"> class </w:t>
      </w:r>
      <w:r w:rsidRPr="00A8116A">
        <w:rPr>
          <w:rStyle w:val="StyleUnderline"/>
        </w:rPr>
        <w:t>praxis</w:t>
      </w:r>
      <w:r w:rsidRPr="005768F0">
        <w:rPr>
          <w:sz w:val="14"/>
        </w:rPr>
        <w:t xml:space="preserve">, struggle or organization, </w:t>
      </w:r>
      <w:r w:rsidRPr="00CE3503">
        <w:rPr>
          <w:rStyle w:val="StyleUnderline"/>
          <w:highlight w:val="cyan"/>
        </w:rPr>
        <w:t xml:space="preserve">is </w:t>
      </w:r>
      <w:r w:rsidRPr="00CE3503">
        <w:rPr>
          <w:rStyle w:val="Emphasis"/>
          <w:i/>
          <w:iCs w:val="0"/>
          <w:highlight w:val="cyan"/>
        </w:rPr>
        <w:t>actually</w:t>
      </w:r>
      <w:r w:rsidRPr="00CE3503">
        <w:rPr>
          <w:rStyle w:val="StyleUnderline"/>
          <w:highlight w:val="cyan"/>
        </w:rPr>
        <w:t xml:space="preserve"> anti-capitalist</w:t>
      </w:r>
      <w:r w:rsidRPr="00A8116A">
        <w:rPr>
          <w:rStyle w:val="StyleUnderline"/>
        </w:rPr>
        <w:t>?</w:t>
      </w:r>
      <w:r w:rsidRPr="005768F0">
        <w:rPr>
          <w:sz w:val="14"/>
        </w:rPr>
        <w:t xml:space="preserve"> </w:t>
      </w:r>
      <w:r w:rsidRPr="00A8116A">
        <w:rPr>
          <w:rStyle w:val="StyleUnderline"/>
        </w:rPr>
        <w:t xml:space="preserve">How can we tell if it </w:t>
      </w:r>
      <w:r w:rsidRPr="00A8116A">
        <w:rPr>
          <w:rStyle w:val="Emphasis"/>
          <w:i/>
          <w:iCs w:val="0"/>
        </w:rPr>
        <w:t>should</w:t>
      </w:r>
      <w:r w:rsidRPr="00A8116A">
        <w:rPr>
          <w:rStyle w:val="StyleUnderline"/>
        </w:rPr>
        <w:t xml:space="preserve"> be emulated elsewhere?</w:t>
      </w:r>
      <w:r w:rsidRPr="005768F0">
        <w:rPr>
          <w:sz w:val="14"/>
        </w:rPr>
        <w:t xml:space="preserve"> Or to put it differently, </w:t>
      </w:r>
      <w:r w:rsidRPr="008072B4">
        <w:rPr>
          <w:rStyle w:val="StyleUnderline"/>
          <w:highlight w:val="cyan"/>
        </w:rPr>
        <w:t xml:space="preserve">how can specific struggles be argued to empower </w:t>
      </w:r>
      <w:r w:rsidRPr="008072B4">
        <w:rPr>
          <w:rStyle w:val="Emphasis"/>
          <w:i/>
          <w:iCs w:val="0"/>
          <w:highlight w:val="cyan"/>
        </w:rPr>
        <w:t>the whole</w:t>
      </w:r>
      <w:r w:rsidRPr="008072B4">
        <w:rPr>
          <w:rStyle w:val="StyleUnderline"/>
          <w:highlight w:val="cyan"/>
        </w:rPr>
        <w:t xml:space="preserve"> working class and not contingently only a </w:t>
      </w:r>
      <w:r w:rsidRPr="008072B4">
        <w:rPr>
          <w:rStyle w:val="Emphasis"/>
          <w:i/>
          <w:iCs w:val="0"/>
          <w:highlight w:val="cyan"/>
        </w:rPr>
        <w:t>fraction</w:t>
      </w:r>
      <w:r w:rsidRPr="005768F0">
        <w:rPr>
          <w:sz w:val="14"/>
        </w:rPr>
        <w:t xml:space="preserve"> of the working class, in time and/or space</w:t>
      </w:r>
      <w:r w:rsidRPr="009E2848">
        <w:rPr>
          <w:rStyle w:val="StyleUnderline"/>
        </w:rPr>
        <w:t>?</w:t>
      </w:r>
      <w:r w:rsidRPr="005768F0">
        <w:rPr>
          <w:sz w:val="14"/>
        </w:rPr>
        <w:t xml:space="preserve"> What other determinations are missing when translating those practices to other historical moments and geographies?</w:t>
      </w:r>
    </w:p>
    <w:p w14:paraId="248622E6" w14:textId="77777777" w:rsidR="002E0236" w:rsidRDefault="002E0236" w:rsidP="002E0236">
      <w:pPr>
        <w:rPr>
          <w:sz w:val="14"/>
        </w:rPr>
      </w:pPr>
      <w:r w:rsidRPr="005768F0">
        <w:rPr>
          <w:sz w:val="14"/>
        </w:rPr>
        <w:t xml:space="preserve">By </w:t>
      </w:r>
      <w:r w:rsidRPr="005768F0">
        <w:rPr>
          <w:rStyle w:val="Emphasis"/>
        </w:rPr>
        <w:t>ignoring</w:t>
      </w:r>
      <w:r w:rsidRPr="009E2848">
        <w:rPr>
          <w:rStyle w:val="StyleUnderline"/>
        </w:rPr>
        <w:t xml:space="preserve"> these questions</w:t>
      </w:r>
      <w:r w:rsidRPr="005768F0">
        <w:rPr>
          <w:sz w:val="14"/>
        </w:rPr>
        <w:t xml:space="preserve">, </w:t>
      </w:r>
      <w:r w:rsidRPr="005E0332">
        <w:rPr>
          <w:rStyle w:val="Emphasis"/>
          <w:sz w:val="30"/>
          <w:szCs w:val="30"/>
          <w:highlight w:val="cyan"/>
        </w:rPr>
        <w:t>the dialectical method</w:t>
      </w:r>
      <w:r w:rsidRPr="005768F0">
        <w:rPr>
          <w:sz w:val="14"/>
        </w:rPr>
        <w:t xml:space="preserve"> of class-centred scholars </w:t>
      </w:r>
      <w:r w:rsidRPr="005065BE">
        <w:rPr>
          <w:rStyle w:val="Emphasis"/>
          <w:sz w:val="30"/>
          <w:szCs w:val="30"/>
          <w:highlight w:val="cyan"/>
        </w:rPr>
        <w:t>collapses</w:t>
      </w:r>
      <w:r w:rsidRPr="005768F0">
        <w:rPr>
          <w:sz w:val="14"/>
        </w:rPr>
        <w:t xml:space="preserve">, and what remains is a (conscious?) methodological positivism. Capital’s contradictory totality is indeed open (pace Bonefeld, Citation2014; Harry-Pitts, Citation2017; Holloway, Citation2005), but </w:t>
      </w:r>
      <w:r w:rsidRPr="00CA0F59">
        <w:rPr>
          <w:rStyle w:val="StyleUnderline"/>
          <w:highlight w:val="cyan"/>
        </w:rPr>
        <w:t xml:space="preserve">openness </w:t>
      </w:r>
      <w:r w:rsidRPr="00CA0F59">
        <w:rPr>
          <w:rStyle w:val="Emphasis"/>
          <w:highlight w:val="cyan"/>
        </w:rPr>
        <w:t>alone</w:t>
      </w:r>
      <w:r w:rsidRPr="00CA0F59">
        <w:rPr>
          <w:rStyle w:val="StyleUnderline"/>
          <w:highlight w:val="cyan"/>
        </w:rPr>
        <w:t xml:space="preserve"> does not make the </w:t>
      </w:r>
      <w:r w:rsidRPr="00CA0F59">
        <w:rPr>
          <w:rStyle w:val="Emphasis"/>
          <w:highlight w:val="cyan"/>
        </w:rPr>
        <w:t>content</w:t>
      </w:r>
      <w:r w:rsidRPr="009E2848">
        <w:rPr>
          <w:rStyle w:val="StyleUnderline"/>
        </w:rPr>
        <w:t xml:space="preserve"> of struggle </w:t>
      </w:r>
      <w:r w:rsidRPr="008D4D18">
        <w:rPr>
          <w:rStyle w:val="StyleUnderline"/>
          <w:highlight w:val="cyan"/>
        </w:rPr>
        <w:t xml:space="preserve">anti-capitalist when the </w:t>
      </w:r>
      <w:r w:rsidRPr="008D4D18">
        <w:rPr>
          <w:rStyle w:val="Emphasis"/>
          <w:i/>
          <w:iCs w:val="0"/>
          <w:highlight w:val="cyan"/>
        </w:rPr>
        <w:t>form</w:t>
      </w:r>
      <w:r w:rsidRPr="009E2848">
        <w:rPr>
          <w:rStyle w:val="StyleUnderline"/>
        </w:rPr>
        <w:t xml:space="preserve"> of its reproduction </w:t>
      </w:r>
      <w:r w:rsidRPr="00AF3F27">
        <w:rPr>
          <w:rStyle w:val="StyleUnderline"/>
          <w:highlight w:val="cyan"/>
        </w:rPr>
        <w:t>remains capitalist</w:t>
      </w:r>
      <w:r w:rsidRPr="005768F0">
        <w:rPr>
          <w:sz w:val="14"/>
        </w:rPr>
        <w:t>.</w:t>
      </w:r>
    </w:p>
    <w:p w14:paraId="0EBB0D0C" w14:textId="77777777" w:rsidR="002E0236" w:rsidRDefault="002E0236" w:rsidP="002E0236">
      <w:pPr>
        <w:pStyle w:val="Heading3"/>
      </w:pPr>
      <w:r>
        <w:lastRenderedPageBreak/>
        <w:t>Alt---1NR</w:t>
      </w:r>
    </w:p>
    <w:p w14:paraId="38F034F1" w14:textId="77777777" w:rsidR="002E0236" w:rsidRPr="00D03B50" w:rsidRDefault="002E0236" w:rsidP="002E0236">
      <w:pPr>
        <w:pStyle w:val="Heading4"/>
      </w:pPr>
      <w:r>
        <w:t xml:space="preserve">Retooling the state </w:t>
      </w:r>
      <w:r>
        <w:rPr>
          <w:u w:val="single"/>
        </w:rPr>
        <w:t>away from neoliberalism</w:t>
      </w:r>
      <w:r>
        <w:t xml:space="preserve"> solves the </w:t>
      </w:r>
      <w:r>
        <w:rPr>
          <w:u w:val="single"/>
        </w:rPr>
        <w:t>case</w:t>
      </w:r>
      <w:r>
        <w:t>.</w:t>
      </w:r>
    </w:p>
    <w:p w14:paraId="722BC223" w14:textId="77777777" w:rsidR="002E0236" w:rsidRPr="004F6D0E" w:rsidRDefault="002E0236" w:rsidP="002E0236">
      <w:r w:rsidRPr="004F6D0E">
        <w:rPr>
          <w:rStyle w:val="Style13ptBold"/>
        </w:rPr>
        <w:t>Huneke 22</w:t>
      </w:r>
      <w:r w:rsidRPr="004F6D0E">
        <w:t xml:space="preserve">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w:t>
      </w:r>
      <w:r>
        <w:t xml:space="preserve"> https://thepointmag.com/politics/toward-a-queer-theory-of-the-state/]</w:t>
      </w:r>
    </w:p>
    <w:p w14:paraId="13C3A896" w14:textId="77777777" w:rsidR="002E0236" w:rsidRPr="008D587E" w:rsidRDefault="002E0236" w:rsidP="002E0236">
      <w:pPr>
        <w:rPr>
          <w:sz w:val="16"/>
        </w:rPr>
      </w:pPr>
      <w:r w:rsidRPr="00856801">
        <w:rPr>
          <w:rStyle w:val="StyleUnderline"/>
          <w:highlight w:val="cyan"/>
        </w:rPr>
        <w:t>To</w:t>
      </w:r>
      <w:r w:rsidRPr="00856801">
        <w:rPr>
          <w:sz w:val="16"/>
          <w:highlight w:val="cyan"/>
        </w:rPr>
        <w:t xml:space="preserve"> </w:t>
      </w:r>
      <w:r w:rsidRPr="00856801">
        <w:rPr>
          <w:rStyle w:val="Emphasis"/>
          <w:highlight w:val="cyan"/>
        </w:rPr>
        <w:t>reject pragmatism</w:t>
      </w:r>
      <w:r w:rsidRPr="00856801">
        <w:rPr>
          <w:sz w:val="16"/>
          <w:highlight w:val="cyan"/>
        </w:rPr>
        <w:t xml:space="preserve"> </w:t>
      </w:r>
      <w:r w:rsidRPr="00856801">
        <w:rPr>
          <w:rStyle w:val="StyleUnderline"/>
          <w:highlight w:val="cyan"/>
        </w:rPr>
        <w:t>would be to reject countless</w:t>
      </w:r>
      <w:r w:rsidRPr="001B161A">
        <w:rPr>
          <w:rStyle w:val="StyleUnderline"/>
        </w:rPr>
        <w:t xml:space="preserve"> queer </w:t>
      </w:r>
      <w:r w:rsidRPr="009339DB">
        <w:rPr>
          <w:rStyle w:val="Emphasis"/>
          <w:highlight w:val="cyan"/>
        </w:rPr>
        <w:t>activist efforts</w:t>
      </w:r>
      <w:r w:rsidRPr="001B161A">
        <w:rPr>
          <w:rStyle w:val="StyleUnderline"/>
        </w:rPr>
        <w:t xml:space="preserve"> from across the twentieth century.</w:t>
      </w:r>
      <w:r w:rsidRPr="008D587E">
        <w:rPr>
          <w:sz w:val="16"/>
        </w:rPr>
        <w:t xml:space="preserve"> </w:t>
      </w:r>
      <w:r w:rsidRPr="001B161A">
        <w:rPr>
          <w:rStyle w:val="StyleUnderline"/>
        </w:rPr>
        <w:t xml:space="preserve">Many of the gay and lesbian liberation movements that got their start in the 1960s and 1970s had prominent </w:t>
      </w:r>
      <w:r w:rsidRPr="001B161A">
        <w:rPr>
          <w:rStyle w:val="Emphasis"/>
        </w:rPr>
        <w:t>pragmatic subcurrents</w:t>
      </w:r>
      <w:r w:rsidRPr="008D587E">
        <w:rPr>
          <w:sz w:val="16"/>
        </w:rPr>
        <w:t xml:space="preserve"> </w:t>
      </w:r>
      <w:r w:rsidRPr="001B161A">
        <w:rPr>
          <w:rStyle w:val="StyleUnderline"/>
        </w:rPr>
        <w:t xml:space="preserve">that pressed for </w:t>
      </w:r>
      <w:r w:rsidRPr="00AA7DFD">
        <w:rPr>
          <w:rStyle w:val="Emphasis"/>
          <w:highlight w:val="cyan"/>
        </w:rPr>
        <w:t>new legislation</w:t>
      </w:r>
      <w:r w:rsidRPr="00AA7DFD">
        <w:rPr>
          <w:sz w:val="16"/>
          <w:highlight w:val="cyan"/>
        </w:rPr>
        <w:t xml:space="preserve">, </w:t>
      </w:r>
      <w:r w:rsidRPr="00AA7DFD">
        <w:rPr>
          <w:rStyle w:val="StyleUnderline"/>
          <w:highlight w:val="cyan"/>
        </w:rPr>
        <w:t xml:space="preserve">secured </w:t>
      </w:r>
      <w:r w:rsidRPr="00AA7DFD">
        <w:rPr>
          <w:rStyle w:val="Emphasis"/>
          <w:highlight w:val="cyan"/>
        </w:rPr>
        <w:t>funding</w:t>
      </w:r>
      <w:r w:rsidRPr="001B161A">
        <w:rPr>
          <w:rStyle w:val="StyleUnderline"/>
        </w:rPr>
        <w:t xml:space="preserve"> for queer priorities and endorsed policy changes that would </w:t>
      </w:r>
      <w:r w:rsidRPr="00600DD7">
        <w:rPr>
          <w:rStyle w:val="Emphasis"/>
          <w:highlight w:val="cyan"/>
        </w:rPr>
        <w:t>substantively improve</w:t>
      </w:r>
      <w:r w:rsidRPr="00600DD7">
        <w:rPr>
          <w:rStyle w:val="StyleUnderline"/>
          <w:highlight w:val="cyan"/>
        </w:rPr>
        <w:t xml:space="preserve"> the </w:t>
      </w:r>
      <w:r w:rsidRPr="00600DD7">
        <w:rPr>
          <w:rStyle w:val="Emphasis"/>
          <w:highlight w:val="cyan"/>
        </w:rPr>
        <w:t>lives of queer people</w:t>
      </w:r>
      <w:r w:rsidRPr="008D587E">
        <w:rPr>
          <w:sz w:val="16"/>
        </w:rPr>
        <w:t xml:space="preserve">. </w:t>
      </w:r>
      <w:r w:rsidRPr="001B161A">
        <w:rPr>
          <w:rStyle w:val="StyleUnderline"/>
        </w:rPr>
        <w:t xml:space="preserve">At the same time, even the most radical branches of these movements were shot through with some of the same </w:t>
      </w:r>
      <w:r w:rsidRPr="001B161A">
        <w:rPr>
          <w:rStyle w:val="Emphasis"/>
        </w:rPr>
        <w:t>ambivalences</w:t>
      </w:r>
      <w:r w:rsidRPr="001B161A">
        <w:rPr>
          <w:rStyle w:val="StyleUnderline"/>
        </w:rPr>
        <w:t xml:space="preserve"> as their more </w:t>
      </w:r>
      <w:r w:rsidRPr="001B161A">
        <w:rPr>
          <w:rStyle w:val="Emphasis"/>
        </w:rPr>
        <w:t>moderate counterparts</w:t>
      </w:r>
      <w:r w:rsidRPr="008D587E">
        <w:rPr>
          <w:sz w:val="16"/>
        </w:rPr>
        <w:t>. To recover and understand these histories, scholars who take a more pragmatic approach to sexuality and the state have become adept at picking up on the inherent ambiguity of the queer past and present.</w:t>
      </w:r>
    </w:p>
    <w:p w14:paraId="54273D4F" w14:textId="77777777" w:rsidR="002E0236" w:rsidRPr="001B161A" w:rsidRDefault="002E0236" w:rsidP="002E0236">
      <w:pPr>
        <w:rPr>
          <w:rStyle w:val="StyleUnderline"/>
        </w:rPr>
      </w:pPr>
      <w:r w:rsidRPr="001B161A">
        <w:rPr>
          <w:rStyle w:val="StyleUnderline"/>
        </w:rPr>
        <w:t xml:space="preserve">When AIDS tore through queer </w:t>
      </w:r>
      <w:r w:rsidRPr="001B161A">
        <w:rPr>
          <w:rStyle w:val="Emphasis"/>
        </w:rPr>
        <w:t>communities</w:t>
      </w:r>
      <w:r w:rsidRPr="008D587E">
        <w:rPr>
          <w:sz w:val="16"/>
        </w:rPr>
        <w:t xml:space="preserve"> in the United States, for instance, </w:t>
      </w:r>
      <w:r w:rsidRPr="001B0186">
        <w:rPr>
          <w:rStyle w:val="Emphasis"/>
          <w:highlight w:val="cyan"/>
        </w:rPr>
        <w:t>ACT UP</w:t>
      </w:r>
      <w:r w:rsidRPr="001B0186">
        <w:rPr>
          <w:sz w:val="16"/>
          <w:highlight w:val="cyan"/>
        </w:rPr>
        <w:t xml:space="preserve"> </w:t>
      </w:r>
      <w:r w:rsidRPr="001B0186">
        <w:rPr>
          <w:rStyle w:val="StyleUnderline"/>
          <w:highlight w:val="cyan"/>
        </w:rPr>
        <w:t>did not mobilize to halt the disease’s spread</w:t>
      </w:r>
      <w:r w:rsidRPr="001B161A">
        <w:rPr>
          <w:rStyle w:val="StyleUnderline"/>
        </w:rPr>
        <w:t xml:space="preserve"> only in a literal, photographable way</w:t>
      </w:r>
      <w:r w:rsidRPr="008D587E">
        <w:rPr>
          <w:sz w:val="16"/>
        </w:rPr>
        <w:t xml:space="preserve">. As Sarah Schulman argues in Let the Record Show, a history of ACT UP New York, confronting the epidemic required an “Inside/Outside strategy” of both direct-action protests and policy insiders who could persuade the government to confront the crisis. </w:t>
      </w:r>
      <w:r w:rsidRPr="00884D0C">
        <w:rPr>
          <w:rStyle w:val="StyleUnderline"/>
          <w:highlight w:val="cyan"/>
        </w:rPr>
        <w:t xml:space="preserve">Such approaches necessitate viewing the state </w:t>
      </w:r>
      <w:r w:rsidRPr="00884D0C">
        <w:rPr>
          <w:rStyle w:val="Emphasis"/>
          <w:highlight w:val="cyan"/>
        </w:rPr>
        <w:t>not</w:t>
      </w:r>
      <w:r w:rsidRPr="00884D0C">
        <w:rPr>
          <w:rStyle w:val="StyleUnderline"/>
          <w:highlight w:val="cyan"/>
        </w:rPr>
        <w:t xml:space="preserve"> as a </w:t>
      </w:r>
      <w:r w:rsidRPr="00884D0C">
        <w:rPr>
          <w:rStyle w:val="Emphasis"/>
          <w:highlight w:val="cyan"/>
        </w:rPr>
        <w:t>monolithic whole</w:t>
      </w:r>
      <w:r w:rsidRPr="008D587E">
        <w:rPr>
          <w:sz w:val="16"/>
        </w:rPr>
        <w:t>—</w:t>
      </w:r>
      <w:r w:rsidRPr="001B161A">
        <w:rPr>
          <w:rStyle w:val="StyleUnderline"/>
        </w:rPr>
        <w:t xml:space="preserve">as radical approaches often do—but rather as a muddled </w:t>
      </w:r>
      <w:r w:rsidRPr="001B161A">
        <w:rPr>
          <w:rStyle w:val="Emphasis"/>
        </w:rPr>
        <w:t>assemblage</w:t>
      </w:r>
      <w:r w:rsidRPr="001B161A">
        <w:rPr>
          <w:rStyle w:val="StyleUnderline"/>
        </w:rPr>
        <w:t xml:space="preserve"> of</w:t>
      </w:r>
      <w:r w:rsidRPr="008D587E">
        <w:rPr>
          <w:sz w:val="16"/>
        </w:rPr>
        <w:t xml:space="preserve"> </w:t>
      </w:r>
      <w:r w:rsidRPr="001B161A">
        <w:rPr>
          <w:rStyle w:val="Emphasis"/>
        </w:rPr>
        <w:t>competing and conflicting parts</w:t>
      </w:r>
      <w:r w:rsidRPr="008D587E">
        <w:rPr>
          <w:sz w:val="16"/>
        </w:rPr>
        <w:t xml:space="preserve"> </w:t>
      </w:r>
      <w:r w:rsidRPr="001B161A">
        <w:rPr>
          <w:rStyle w:val="StyleUnderline"/>
        </w:rPr>
        <w:t xml:space="preserve">that can be pressured, threatened and </w:t>
      </w:r>
      <w:r w:rsidRPr="001B161A">
        <w:rPr>
          <w:rStyle w:val="Emphasis"/>
        </w:rPr>
        <w:t>cajoled</w:t>
      </w:r>
      <w:r w:rsidRPr="001B161A">
        <w:rPr>
          <w:rStyle w:val="StyleUnderline"/>
        </w:rPr>
        <w:t xml:space="preserve"> into acting in the </w:t>
      </w:r>
      <w:r w:rsidRPr="001B161A">
        <w:rPr>
          <w:rStyle w:val="Emphasis"/>
        </w:rPr>
        <w:t>interests of the marginalized</w:t>
      </w:r>
      <w:r w:rsidRPr="001B161A">
        <w:rPr>
          <w:rStyle w:val="StyleUnderline"/>
        </w:rPr>
        <w:t>.</w:t>
      </w:r>
    </w:p>
    <w:p w14:paraId="0067F019" w14:textId="77777777" w:rsidR="002E0236" w:rsidRPr="001B161A" w:rsidRDefault="002E0236" w:rsidP="002E0236">
      <w:pPr>
        <w:rPr>
          <w:rStyle w:val="StyleUnderline"/>
        </w:rPr>
      </w:pPr>
      <w:r w:rsidRPr="001B161A">
        <w:rPr>
          <w:rStyle w:val="StyleUnderline"/>
        </w:rPr>
        <w:t>This pragmatic approach inflects much of the new historical scholarship on queerness</w:t>
      </w:r>
      <w:r w:rsidRPr="008D587E">
        <w:rPr>
          <w:sz w:val="16"/>
        </w:rPr>
        <w:t xml:space="preserve">. Intimate States: Gender, Sexuality, and Governance in Modern US History, a recent collection of essays edited by historians Margot Canaday, Nancy Cott and Robert Self, examines the varied ways that elements of the American state, from municipal governments to federal courts, have historically regulated sex, gender and sexuality. </w:t>
      </w:r>
      <w:r w:rsidRPr="001B161A">
        <w:rPr>
          <w:rStyle w:val="StyleUnderline"/>
        </w:rPr>
        <w:t>In so doing, the volume “captures the reality of state actions as emanating not from a stable entity—‘the state’—but from a shifting pattern of governing powers.”</w:t>
      </w:r>
    </w:p>
    <w:p w14:paraId="2E728DE1" w14:textId="77777777" w:rsidR="002E0236" w:rsidRPr="001B161A" w:rsidRDefault="002E0236" w:rsidP="002E0236">
      <w:pPr>
        <w:rPr>
          <w:rStyle w:val="StyleUnderline"/>
        </w:rPr>
      </w:pPr>
      <w:r w:rsidRPr="008D587E">
        <w:rPr>
          <w:sz w:val="16"/>
        </w:rPr>
        <w:t xml:space="preserve">In his exemplary contribution to the volume, Paisley </w:t>
      </w:r>
      <w:r w:rsidRPr="001B161A">
        <w:rPr>
          <w:rStyle w:val="Emphasis"/>
        </w:rPr>
        <w:t>Currah</w:t>
      </w:r>
      <w:r w:rsidRPr="008D587E">
        <w:rPr>
          <w:sz w:val="16"/>
        </w:rPr>
        <w:t xml:space="preserve">, </w:t>
      </w:r>
      <w:r w:rsidRPr="001B161A">
        <w:rPr>
          <w:rStyle w:val="StyleUnderline"/>
        </w:rPr>
        <w:t>a trans legal scholar at CUNY</w:t>
      </w:r>
      <w:r w:rsidRPr="008D587E">
        <w:rPr>
          <w:sz w:val="16"/>
        </w:rPr>
        <w:t xml:space="preserve">, </w:t>
      </w:r>
      <w:r w:rsidRPr="001B161A">
        <w:rPr>
          <w:rStyle w:val="StyleUnderline"/>
        </w:rPr>
        <w:t>focuses on contemporary regulations to highlight the inherent instability of the concept of the state</w:t>
      </w:r>
      <w:r w:rsidRPr="008D587E">
        <w:rPr>
          <w:sz w:val="16"/>
        </w:rPr>
        <w:t xml:space="preserve">. </w:t>
      </w:r>
      <w:r w:rsidRPr="001B161A">
        <w:rPr>
          <w:rStyle w:val="StyleUnderline"/>
        </w:rPr>
        <w:t xml:space="preserve">His essay highlights how in New York City “a woman could be housed in a women’s </w:t>
      </w:r>
      <w:r w:rsidRPr="001B161A">
        <w:rPr>
          <w:rStyle w:val="Emphasis"/>
        </w:rPr>
        <w:t>homeless shelter</w:t>
      </w:r>
      <w:r w:rsidRPr="008D587E">
        <w:rPr>
          <w:sz w:val="16"/>
        </w:rPr>
        <w:t xml:space="preserve">, </w:t>
      </w:r>
      <w:r w:rsidRPr="001B161A">
        <w:rPr>
          <w:rStyle w:val="StyleUnderline"/>
        </w:rPr>
        <w:t xml:space="preserve">sent to a men’s </w:t>
      </w:r>
      <w:r w:rsidRPr="001B161A">
        <w:rPr>
          <w:rStyle w:val="Emphasis"/>
        </w:rPr>
        <w:t>prison</w:t>
      </w:r>
      <w:r w:rsidRPr="001B161A">
        <w:rPr>
          <w:rStyle w:val="StyleUnderline"/>
        </w:rPr>
        <w:t xml:space="preserve"> upstate</w:t>
      </w:r>
      <w:r w:rsidRPr="008D587E">
        <w:rPr>
          <w:sz w:val="16"/>
        </w:rPr>
        <w:t xml:space="preserve">, </w:t>
      </w:r>
      <w:r w:rsidRPr="001B161A">
        <w:rPr>
          <w:rStyle w:val="StyleUnderline"/>
        </w:rPr>
        <w:t xml:space="preserve">and have an F on her </w:t>
      </w:r>
      <w:r w:rsidRPr="001B161A">
        <w:rPr>
          <w:rStyle w:val="Emphasis"/>
        </w:rPr>
        <w:t>driver’s license</w:t>
      </w:r>
      <w:r w:rsidRPr="008D587E">
        <w:rPr>
          <w:sz w:val="16"/>
        </w:rPr>
        <w:t xml:space="preserve">.” </w:t>
      </w:r>
      <w:r w:rsidRPr="001B161A">
        <w:rPr>
          <w:rStyle w:val="StyleUnderline"/>
        </w:rPr>
        <w:t xml:space="preserve">The different agencies arriving at these </w:t>
      </w:r>
      <w:r w:rsidRPr="001B161A">
        <w:rPr>
          <w:rStyle w:val="Emphasis"/>
        </w:rPr>
        <w:t>divergent sex classifications</w:t>
      </w:r>
      <w:r w:rsidRPr="001B161A">
        <w:rPr>
          <w:rStyle w:val="StyleUnderline"/>
        </w:rPr>
        <w:t xml:space="preserve"> are all part of “</w:t>
      </w:r>
      <w:r w:rsidRPr="001B161A">
        <w:rPr>
          <w:rStyle w:val="Emphasis"/>
        </w:rPr>
        <w:t>the state</w:t>
      </w:r>
      <w:r w:rsidRPr="001B161A">
        <w:rPr>
          <w:rStyle w:val="StyleUnderline"/>
        </w:rPr>
        <w:t xml:space="preserve">,” but each applies its own slightly different </w:t>
      </w:r>
      <w:r w:rsidRPr="001B161A">
        <w:rPr>
          <w:rStyle w:val="Emphasis"/>
        </w:rPr>
        <w:t>logics</w:t>
      </w:r>
      <w:r w:rsidRPr="001B161A">
        <w:rPr>
          <w:rStyle w:val="StyleUnderline"/>
        </w:rPr>
        <w:t xml:space="preserve"> and procedures.</w:t>
      </w:r>
    </w:p>
    <w:p w14:paraId="7BB9BD50" w14:textId="77777777" w:rsidR="002E0236" w:rsidRPr="008D587E" w:rsidRDefault="002E0236" w:rsidP="002E0236">
      <w:pPr>
        <w:rPr>
          <w:sz w:val="16"/>
        </w:rPr>
      </w:pPr>
      <w:r w:rsidRPr="00463DF0">
        <w:rPr>
          <w:rStyle w:val="StyleUnderline"/>
          <w:highlight w:val="cyan"/>
        </w:rPr>
        <w:t xml:space="preserve">Questioning the </w:t>
      </w:r>
      <w:r w:rsidRPr="00463DF0">
        <w:rPr>
          <w:rStyle w:val="Emphasis"/>
          <w:highlight w:val="cyan"/>
        </w:rPr>
        <w:t>homogeneity</w:t>
      </w:r>
      <w:r w:rsidRPr="001B161A">
        <w:rPr>
          <w:rStyle w:val="StyleUnderline"/>
        </w:rPr>
        <w:t xml:space="preserve"> of “the state” </w:t>
      </w:r>
      <w:r w:rsidRPr="00A515BB">
        <w:rPr>
          <w:rStyle w:val="StyleUnderline"/>
          <w:highlight w:val="cyan"/>
        </w:rPr>
        <w:t xml:space="preserve">allows us to make out its capriciousness as well as how state actors can achieve something that </w:t>
      </w:r>
      <w:r w:rsidRPr="00A515BB">
        <w:rPr>
          <w:rStyle w:val="Emphasis"/>
          <w:highlight w:val="cyan"/>
        </w:rPr>
        <w:t>looks like progress</w:t>
      </w:r>
      <w:r w:rsidRPr="001B161A">
        <w:rPr>
          <w:rStyle w:val="StyleUnderline"/>
        </w:rPr>
        <w:t>.</w:t>
      </w:r>
      <w:r w:rsidRPr="008D587E">
        <w:rPr>
          <w:sz w:val="16"/>
        </w:rPr>
        <w:t xml:space="preserve"> In this sense, </w:t>
      </w:r>
      <w:r w:rsidRPr="001B161A">
        <w:rPr>
          <w:rStyle w:val="StyleUnderline"/>
        </w:rPr>
        <w:t xml:space="preserve">it weds the critical impulses of queer theory to more </w:t>
      </w:r>
      <w:r w:rsidRPr="001B161A">
        <w:rPr>
          <w:rStyle w:val="Emphasis"/>
        </w:rPr>
        <w:t>empirically grounded</w:t>
      </w:r>
      <w:r w:rsidRPr="001B161A">
        <w:rPr>
          <w:rStyle w:val="StyleUnderline"/>
        </w:rPr>
        <w:t xml:space="preserve"> assessments. The editors of </w:t>
      </w:r>
      <w:r w:rsidRPr="001B161A">
        <w:rPr>
          <w:rStyle w:val="Emphasis"/>
        </w:rPr>
        <w:t>Intimate States</w:t>
      </w:r>
      <w:r w:rsidRPr="001B161A">
        <w:rPr>
          <w:rStyle w:val="StyleUnderline"/>
        </w:rPr>
        <w:t xml:space="preserve"> argue</w:t>
      </w:r>
      <w:r w:rsidRPr="008D587E">
        <w:rPr>
          <w:sz w:val="16"/>
        </w:rPr>
        <w:t xml:space="preserve">, for instance, </w:t>
      </w:r>
      <w:r w:rsidRPr="001B161A">
        <w:rPr>
          <w:rStyle w:val="StyleUnderline"/>
        </w:rPr>
        <w:t xml:space="preserve">that the volume reveals how “protecting children as a route to securing the health of the social </w:t>
      </w:r>
      <w:r w:rsidRPr="001B161A">
        <w:rPr>
          <w:rStyle w:val="StyleUnderline"/>
        </w:rPr>
        <w:lastRenderedPageBreak/>
        <w:t>body led states to develop novel forms of knowledge as well as new ameliorative programs</w:t>
      </w:r>
      <w:r w:rsidRPr="008D587E">
        <w:rPr>
          <w:sz w:val="16"/>
        </w:rPr>
        <w:t xml:space="preserve">.” At the same time, </w:t>
      </w:r>
      <w:r w:rsidRPr="001B161A">
        <w:rPr>
          <w:rStyle w:val="StyleUnderline"/>
        </w:rPr>
        <w:t>following more critical approaches</w:t>
      </w:r>
      <w:r w:rsidRPr="008D587E">
        <w:rPr>
          <w:sz w:val="16"/>
        </w:rPr>
        <w:t xml:space="preserve">, </w:t>
      </w:r>
      <w:r w:rsidRPr="001B161A">
        <w:rPr>
          <w:rStyle w:val="StyleUnderline"/>
        </w:rPr>
        <w:t xml:space="preserve">they emphasize that “state protection and access to public provision nonetheless came with </w:t>
      </w:r>
      <w:r w:rsidRPr="001B161A">
        <w:rPr>
          <w:rStyle w:val="Emphasis"/>
        </w:rPr>
        <w:t>surveillance</w:t>
      </w:r>
      <w:r w:rsidRPr="001B161A">
        <w:rPr>
          <w:rStyle w:val="StyleUnderline"/>
        </w:rPr>
        <w:t xml:space="preserve"> and the potential for coercion</w:t>
      </w:r>
      <w:r w:rsidRPr="008D587E">
        <w:rPr>
          <w:sz w:val="16"/>
        </w:rPr>
        <w:t xml:space="preserve">,” </w:t>
      </w:r>
      <w:r w:rsidRPr="001B161A">
        <w:rPr>
          <w:rStyle w:val="StyleUnderline"/>
        </w:rPr>
        <w:t>noting</w:t>
      </w:r>
      <w:r w:rsidRPr="008D587E">
        <w:rPr>
          <w:sz w:val="16"/>
        </w:rPr>
        <w:t xml:space="preserve">, for example, </w:t>
      </w:r>
      <w:r w:rsidRPr="001B161A">
        <w:rPr>
          <w:rStyle w:val="StyleUnderline"/>
        </w:rPr>
        <w:t>how New Deal programs encouraged the establishment of white, heterosexual families—progressive redistribution chained to racist patriarchy.</w:t>
      </w:r>
      <w:r w:rsidRPr="008D587E">
        <w:rPr>
          <w:sz w:val="16"/>
        </w:rPr>
        <w:t xml:space="preserve"> </w:t>
      </w:r>
      <w:r w:rsidRPr="001B161A">
        <w:rPr>
          <w:rStyle w:val="StyleUnderline"/>
        </w:rPr>
        <w:t xml:space="preserve">Because the volume’s authors break the state apart into its </w:t>
      </w:r>
      <w:r w:rsidRPr="001B161A">
        <w:rPr>
          <w:rStyle w:val="Emphasis"/>
        </w:rPr>
        <w:t>constituent components</w:t>
      </w:r>
      <w:r w:rsidRPr="008D587E">
        <w:rPr>
          <w:sz w:val="16"/>
        </w:rPr>
        <w:t>—local and regional agencies, legislators, courts—</w:t>
      </w:r>
      <w:r w:rsidRPr="001B161A">
        <w:rPr>
          <w:rStyle w:val="StyleUnderline"/>
        </w:rPr>
        <w:t>they make out the good, the bad and the mediocre in the relationship between queerness and the state</w:t>
      </w:r>
      <w:r w:rsidRPr="008D587E">
        <w:rPr>
          <w:sz w:val="16"/>
        </w:rPr>
        <w:t>.</w:t>
      </w:r>
    </w:p>
    <w:p w14:paraId="1FA0A6B7" w14:textId="77777777" w:rsidR="002E0236" w:rsidRPr="001B161A" w:rsidRDefault="002E0236" w:rsidP="002E0236">
      <w:pPr>
        <w:rPr>
          <w:rStyle w:val="StyleUnderline"/>
        </w:rPr>
      </w:pPr>
      <w:r w:rsidRPr="008D587E">
        <w:rPr>
          <w:sz w:val="16"/>
        </w:rPr>
        <w:t xml:space="preserve">To the extent that a politics or a theory of the state can be deduced from Intimate States, </w:t>
      </w:r>
      <w:r w:rsidRPr="001B161A">
        <w:rPr>
          <w:rStyle w:val="StyleUnderline"/>
        </w:rPr>
        <w:t xml:space="preserve">it is precisely the </w:t>
      </w:r>
      <w:r w:rsidRPr="001B161A">
        <w:rPr>
          <w:rStyle w:val="Emphasis"/>
        </w:rPr>
        <w:t>messy, pragmatic approach</w:t>
      </w:r>
      <w:r w:rsidRPr="008D587E">
        <w:rPr>
          <w:sz w:val="16"/>
        </w:rPr>
        <w:t xml:space="preserve"> </w:t>
      </w:r>
      <w:r w:rsidRPr="001B161A">
        <w:rPr>
          <w:rStyle w:val="StyleUnderline"/>
        </w:rPr>
        <w:t xml:space="preserve">that has historically been the </w:t>
      </w:r>
      <w:r w:rsidRPr="001B161A">
        <w:rPr>
          <w:rStyle w:val="Emphasis"/>
        </w:rPr>
        <w:t>counterpart</w:t>
      </w:r>
      <w:r w:rsidRPr="001B161A">
        <w:rPr>
          <w:rStyle w:val="StyleUnderline"/>
        </w:rPr>
        <w:t xml:space="preserve"> of more </w:t>
      </w:r>
      <w:r w:rsidRPr="001B161A">
        <w:rPr>
          <w:rStyle w:val="Emphasis"/>
        </w:rPr>
        <w:t>radical strands</w:t>
      </w:r>
      <w:r w:rsidRPr="001B161A">
        <w:rPr>
          <w:rStyle w:val="StyleUnderline"/>
        </w:rPr>
        <w:t xml:space="preserve"> of queer thought. </w:t>
      </w:r>
      <w:r w:rsidRPr="00147B3B">
        <w:rPr>
          <w:rStyle w:val="StyleUnderline"/>
          <w:highlight w:val="cyan"/>
        </w:rPr>
        <w:t xml:space="preserve">Where some see a </w:t>
      </w:r>
      <w:r w:rsidRPr="00147B3B">
        <w:rPr>
          <w:rStyle w:val="Emphasis"/>
          <w:highlight w:val="cyan"/>
        </w:rPr>
        <w:t>monolithic whole</w:t>
      </w:r>
      <w:r w:rsidRPr="00147B3B">
        <w:rPr>
          <w:sz w:val="16"/>
          <w:highlight w:val="cyan"/>
        </w:rPr>
        <w:t xml:space="preserve">, </w:t>
      </w:r>
      <w:r w:rsidRPr="00147B3B">
        <w:rPr>
          <w:rStyle w:val="StyleUnderline"/>
          <w:highlight w:val="cyan"/>
        </w:rPr>
        <w:t>pragmatists see an agglomeration of competing interest groups</w:t>
      </w:r>
      <w:r w:rsidRPr="001B161A">
        <w:rPr>
          <w:rStyle w:val="StyleUnderline"/>
        </w:rPr>
        <w:t xml:space="preserve"> and actors.</w:t>
      </w:r>
      <w:r w:rsidRPr="008D587E">
        <w:rPr>
          <w:sz w:val="16"/>
        </w:rPr>
        <w:t xml:space="preserve"> </w:t>
      </w:r>
      <w:r w:rsidRPr="001B161A">
        <w:rPr>
          <w:rStyle w:val="StyleUnderline"/>
        </w:rPr>
        <w:t xml:space="preserve">Where some </w:t>
      </w:r>
      <w:r w:rsidRPr="001B161A">
        <w:rPr>
          <w:rStyle w:val="Emphasis"/>
        </w:rPr>
        <w:t>only see violence</w:t>
      </w:r>
      <w:r w:rsidRPr="001B161A">
        <w:rPr>
          <w:rStyle w:val="StyleUnderline"/>
        </w:rPr>
        <w:t xml:space="preserve"> enacted against queer people</w:t>
      </w:r>
      <w:r w:rsidRPr="008D587E">
        <w:rPr>
          <w:sz w:val="16"/>
        </w:rPr>
        <w:t xml:space="preserve">, </w:t>
      </w:r>
      <w:r w:rsidRPr="0063270A">
        <w:rPr>
          <w:rStyle w:val="StyleUnderline"/>
          <w:highlight w:val="cyan"/>
        </w:rPr>
        <w:t xml:space="preserve">pragmatists make out both violence and </w:t>
      </w:r>
      <w:r w:rsidRPr="0063270A">
        <w:rPr>
          <w:rStyle w:val="Emphasis"/>
          <w:highlight w:val="cyan"/>
        </w:rPr>
        <w:t>opportunity</w:t>
      </w:r>
      <w:r w:rsidRPr="008D587E">
        <w:rPr>
          <w:sz w:val="16"/>
        </w:rPr>
        <w:t xml:space="preserve">. </w:t>
      </w:r>
      <w:r w:rsidRPr="001B161A">
        <w:rPr>
          <w:rStyle w:val="StyleUnderline"/>
        </w:rPr>
        <w:t>And where radical theorists believe in the sudden possibility of utopian promise, pragmatists argue</w:t>
      </w:r>
      <w:r w:rsidRPr="008D587E">
        <w:rPr>
          <w:sz w:val="16"/>
        </w:rPr>
        <w:t>, as Currah asserted in 2019, in conversation with queer legal scholar Aeyal Gross, “</w:t>
      </w:r>
      <w:r w:rsidRPr="00FC5AE9">
        <w:rPr>
          <w:rStyle w:val="StyleUnderline"/>
          <w:highlight w:val="cyan"/>
        </w:rPr>
        <w:t xml:space="preserve">we can’t just </w:t>
      </w:r>
      <w:r w:rsidRPr="00FC5AE9">
        <w:rPr>
          <w:rStyle w:val="Emphasis"/>
          <w:highlight w:val="cyan"/>
        </w:rPr>
        <w:t>click our heels three times</w:t>
      </w:r>
      <w:r w:rsidRPr="00FC5AE9">
        <w:rPr>
          <w:rStyle w:val="StyleUnderline"/>
          <w:highlight w:val="cyan"/>
        </w:rPr>
        <w:t xml:space="preserve"> and bring a </w:t>
      </w:r>
      <w:r w:rsidRPr="00FC5AE9">
        <w:rPr>
          <w:rStyle w:val="Emphasis"/>
          <w:highlight w:val="cyan"/>
        </w:rPr>
        <w:t>better state into existence</w:t>
      </w:r>
      <w:r w:rsidRPr="001B161A">
        <w:rPr>
          <w:rStyle w:val="StyleUnderline"/>
        </w:rPr>
        <w:t>.”</w:t>
      </w:r>
    </w:p>
    <w:p w14:paraId="71288FAC" w14:textId="77777777" w:rsidR="002E0236" w:rsidRPr="008D587E" w:rsidRDefault="002E0236" w:rsidP="002E0236">
      <w:pPr>
        <w:rPr>
          <w:sz w:val="16"/>
        </w:rPr>
      </w:pPr>
      <w:r w:rsidRPr="008D587E">
        <w:rPr>
          <w:sz w:val="16"/>
        </w:rPr>
        <w:t xml:space="preserve">In that 2019 conversation, Gross and Currah began to sketch out what a queer theory of the state might look like. </w:t>
      </w:r>
      <w:r w:rsidRPr="001B161A">
        <w:rPr>
          <w:rStyle w:val="StyleUnderline"/>
        </w:rPr>
        <w:t xml:space="preserve">Currah suggested there is a place for activist efforts aimed at liberal </w:t>
      </w:r>
      <w:r w:rsidRPr="001B161A">
        <w:rPr>
          <w:rStyle w:val="Emphasis"/>
        </w:rPr>
        <w:t>recognition</w:t>
      </w:r>
      <w:r w:rsidRPr="008D587E">
        <w:rPr>
          <w:sz w:val="16"/>
        </w:rPr>
        <w:t xml:space="preserve">, </w:t>
      </w:r>
      <w:r w:rsidRPr="001B161A">
        <w:rPr>
          <w:rStyle w:val="StyleUnderline"/>
        </w:rPr>
        <w:t xml:space="preserve">but insisted, “I draw the line at arguments for </w:t>
      </w:r>
      <w:r w:rsidRPr="001B161A">
        <w:rPr>
          <w:rStyle w:val="Emphasis"/>
        </w:rPr>
        <w:t>inclusion</w:t>
      </w:r>
      <w:r w:rsidRPr="001B161A">
        <w:rPr>
          <w:rStyle w:val="StyleUnderline"/>
        </w:rPr>
        <w:t xml:space="preserve"> that will have </w:t>
      </w:r>
      <w:r w:rsidRPr="001B161A">
        <w:rPr>
          <w:rStyle w:val="Emphasis"/>
        </w:rPr>
        <w:t>immediate negative effects</w:t>
      </w:r>
      <w:r w:rsidRPr="008D587E">
        <w:rPr>
          <w:sz w:val="16"/>
        </w:rPr>
        <w:t xml:space="preserve"> </w:t>
      </w:r>
      <w:r w:rsidRPr="001B161A">
        <w:rPr>
          <w:rStyle w:val="StyleUnderline"/>
        </w:rPr>
        <w:t>on others</w:t>
      </w:r>
      <w:r w:rsidRPr="008D587E">
        <w:rPr>
          <w:sz w:val="16"/>
        </w:rPr>
        <w:t xml:space="preserve">,” </w:t>
      </w:r>
      <w:r w:rsidRPr="001B161A">
        <w:rPr>
          <w:rStyle w:val="StyleUnderline"/>
        </w:rPr>
        <w:t xml:space="preserve">suggesting an incipient theory of </w:t>
      </w:r>
      <w:r w:rsidRPr="001B161A">
        <w:rPr>
          <w:rStyle w:val="Emphasis"/>
        </w:rPr>
        <w:t>least harm</w:t>
      </w:r>
      <w:r w:rsidRPr="008D587E">
        <w:rPr>
          <w:sz w:val="16"/>
        </w:rPr>
        <w:t xml:space="preserve">. </w:t>
      </w:r>
      <w:r w:rsidRPr="001B161A">
        <w:rPr>
          <w:rStyle w:val="StyleUnderline"/>
        </w:rPr>
        <w:t>Gross</w:t>
      </w:r>
      <w:r w:rsidRPr="008D587E">
        <w:rPr>
          <w:sz w:val="16"/>
        </w:rPr>
        <w:t xml:space="preserve">, whose scholarship focuses on queerness and international law, also </w:t>
      </w:r>
      <w:r w:rsidRPr="001B161A">
        <w:rPr>
          <w:rStyle w:val="StyleUnderline"/>
        </w:rPr>
        <w:t>echoed Currah’s pragmatic approach</w:t>
      </w:r>
      <w:r w:rsidRPr="008D587E">
        <w:rPr>
          <w:sz w:val="16"/>
        </w:rPr>
        <w:t>, although slightly more skeptically. “</w:t>
      </w:r>
      <w:r w:rsidRPr="003358F6">
        <w:rPr>
          <w:rStyle w:val="StyleUnderline"/>
          <w:highlight w:val="cyan"/>
        </w:rPr>
        <w:t xml:space="preserve">Yes, the state has power and </w:t>
      </w:r>
      <w:r w:rsidRPr="003358F6">
        <w:rPr>
          <w:rStyle w:val="Emphasis"/>
          <w:highlight w:val="cyan"/>
        </w:rPr>
        <w:t>we often need it</w:t>
      </w:r>
      <w:r w:rsidRPr="008D587E">
        <w:rPr>
          <w:sz w:val="16"/>
        </w:rPr>
        <w:t>,” Gross mused, “</w:t>
      </w:r>
      <w:r w:rsidRPr="001B161A">
        <w:rPr>
          <w:rStyle w:val="StyleUnderline"/>
        </w:rPr>
        <w:t xml:space="preserve">but we should also think beyond the state. This means turning to the state for recognition pragmatically, but without accepting that its </w:t>
      </w:r>
      <w:r w:rsidRPr="002B408D">
        <w:rPr>
          <w:rStyle w:val="Emphasis"/>
          <w:highlight w:val="cyan"/>
        </w:rPr>
        <w:t>policies constitute our relationships</w:t>
      </w:r>
      <w:r w:rsidRPr="002B408D">
        <w:rPr>
          <w:rStyle w:val="StyleUnderline"/>
          <w:highlight w:val="cyan"/>
        </w:rPr>
        <w:t>, or our lives</w:t>
      </w:r>
      <w:r w:rsidRPr="001B161A">
        <w:rPr>
          <w:rStyle w:val="StyleUnderline"/>
        </w:rPr>
        <w:t xml:space="preserve">.” Such a </w:t>
      </w:r>
      <w:r w:rsidRPr="001B161A">
        <w:rPr>
          <w:rStyle w:val="Emphasis"/>
        </w:rPr>
        <w:t>utilitarian approach to the state</w:t>
      </w:r>
      <w:r w:rsidRPr="001B161A">
        <w:rPr>
          <w:rStyle w:val="StyleUnderline"/>
        </w:rPr>
        <w:t xml:space="preserve"> may be able to justify </w:t>
      </w:r>
      <w:r w:rsidRPr="001B161A">
        <w:rPr>
          <w:rStyle w:val="Emphasis"/>
        </w:rPr>
        <w:t>this or that policy</w:t>
      </w:r>
      <w:r w:rsidRPr="001B161A">
        <w:rPr>
          <w:rStyle w:val="StyleUnderline"/>
        </w:rPr>
        <w:t>,</w:t>
      </w:r>
      <w:r w:rsidRPr="008D587E">
        <w:rPr>
          <w:sz w:val="16"/>
        </w:rPr>
        <w:t xml:space="preserve"> </w:t>
      </w:r>
      <w:r w:rsidRPr="001B161A">
        <w:rPr>
          <w:rStyle w:val="StyleUnderline"/>
        </w:rPr>
        <w:t>but it nevertheless leaves us trapped between the empirical need for the state and queer theory’s inability to articulate why</w:t>
      </w:r>
      <w:r w:rsidRPr="008D587E">
        <w:rPr>
          <w:sz w:val="16"/>
        </w:rPr>
        <w:t>.</w:t>
      </w:r>
    </w:p>
    <w:p w14:paraId="3C1CA77B" w14:textId="77777777" w:rsidR="002E0236" w:rsidRPr="00FA5281" w:rsidRDefault="002E0236" w:rsidP="002E0236">
      <w:pPr>
        <w:rPr>
          <w:u w:val="single"/>
        </w:rPr>
      </w:pPr>
      <w:r w:rsidRPr="008D587E">
        <w:rPr>
          <w:sz w:val="16"/>
        </w:rPr>
        <w:t xml:space="preserve">While a pragmatic view of the state rebuts its radical rejection, it nonetheless fails to offer a positive vision of when, why and how the various agencies, competencies and sovereignties that together make the state can be useful to queers or can function in ways that align with the critical impulses of queer theory. It must resign itself to holding two contradictory views at once: on the one hand, accepting the deconstructionist impulse of queer theory and, on the other hand, setting it aside to accept and work with the state. In his afterword to Intimate States, historian Brent Cebul lands on precisely this formulation: that </w:t>
      </w:r>
      <w:r w:rsidRPr="00DA5645">
        <w:rPr>
          <w:rStyle w:val="StyleUnderline"/>
          <w:highlight w:val="cyan"/>
        </w:rPr>
        <w:t xml:space="preserve">we need to rebuild the state from the </w:t>
      </w:r>
      <w:r w:rsidRPr="00DA5645">
        <w:rPr>
          <w:rStyle w:val="Emphasis"/>
          <w:highlight w:val="cyan"/>
        </w:rPr>
        <w:t>ravages</w:t>
      </w:r>
      <w:r w:rsidRPr="00DA5645">
        <w:rPr>
          <w:rStyle w:val="StyleUnderline"/>
          <w:highlight w:val="cyan"/>
        </w:rPr>
        <w:t xml:space="preserve"> of </w:t>
      </w:r>
      <w:r w:rsidRPr="00DA5645">
        <w:rPr>
          <w:rStyle w:val="Emphasis"/>
          <w:highlight w:val="cyan"/>
        </w:rPr>
        <w:t>neoliberalism</w:t>
      </w:r>
      <w:r w:rsidRPr="008D587E">
        <w:rPr>
          <w:sz w:val="16"/>
        </w:rPr>
        <w:t xml:space="preserve">, </w:t>
      </w:r>
      <w:r w:rsidRPr="001B161A">
        <w:rPr>
          <w:rStyle w:val="StyleUnderline"/>
        </w:rPr>
        <w:t xml:space="preserve">even if it is not entirely clear </w:t>
      </w:r>
      <w:r w:rsidRPr="001B161A">
        <w:rPr>
          <w:rStyle w:val="Emphasis"/>
        </w:rPr>
        <w:t>why or how</w:t>
      </w:r>
      <w:r w:rsidRPr="001B161A">
        <w:rPr>
          <w:rStyle w:val="StyleUnderline"/>
        </w:rPr>
        <w:t xml:space="preserve"> we need it. He holds out hope that we are living through “</w:t>
      </w:r>
      <w:r w:rsidRPr="005C54E9">
        <w:rPr>
          <w:rStyle w:val="StyleUnderline"/>
          <w:highlight w:val="cyan"/>
        </w:rPr>
        <w:t xml:space="preserve">the beginnings of a truly emancipatory set of </w:t>
      </w:r>
      <w:r w:rsidRPr="005C54E9">
        <w:rPr>
          <w:rStyle w:val="Emphasis"/>
          <w:highlight w:val="cyan"/>
        </w:rPr>
        <w:t>intimate rights in</w:t>
      </w:r>
      <w:r w:rsidRPr="005C54E9">
        <w:rPr>
          <w:rStyle w:val="StyleUnderline"/>
          <w:highlight w:val="cyan"/>
        </w:rPr>
        <w:t xml:space="preserve"> which the </w:t>
      </w:r>
      <w:r w:rsidRPr="005C54E9">
        <w:rPr>
          <w:rStyle w:val="Emphasis"/>
          <w:highlight w:val="cyan"/>
        </w:rPr>
        <w:t>state plays a positive rather</w:t>
      </w:r>
      <w:r w:rsidRPr="005C54E9">
        <w:rPr>
          <w:rStyle w:val="StyleUnderline"/>
          <w:highlight w:val="cyan"/>
        </w:rPr>
        <w:t xml:space="preserve"> than </w:t>
      </w:r>
      <w:r w:rsidRPr="005C54E9">
        <w:rPr>
          <w:rStyle w:val="Emphasis"/>
          <w:highlight w:val="cyan"/>
        </w:rPr>
        <w:t>discharging role</w:t>
      </w:r>
      <w:r w:rsidRPr="001B161A">
        <w:rPr>
          <w:rStyle w:val="StyleUnderline"/>
        </w:rPr>
        <w:t>.”</w:t>
      </w:r>
    </w:p>
    <w:p w14:paraId="1E6E3AC5" w14:textId="77777777" w:rsidR="002E0236" w:rsidRDefault="002E0236" w:rsidP="002E0236">
      <w:pPr>
        <w:pStyle w:val="Heading2"/>
      </w:pPr>
      <w:r>
        <w:lastRenderedPageBreak/>
        <w:t>Case</w:t>
      </w:r>
    </w:p>
    <w:p w14:paraId="05D148B9" w14:textId="77777777" w:rsidR="002E0236" w:rsidRPr="00135D75" w:rsidRDefault="002E0236" w:rsidP="002E0236">
      <w:pPr>
        <w:pStyle w:val="Heading3"/>
      </w:pPr>
      <w:r>
        <w:lastRenderedPageBreak/>
        <w:t>Queer Labor Fails---1NR</w:t>
      </w:r>
    </w:p>
    <w:p w14:paraId="48DF9AAD" w14:textId="77777777" w:rsidR="002E0236" w:rsidRPr="005961EC" w:rsidRDefault="002E0236" w:rsidP="002E0236">
      <w:pPr>
        <w:pStyle w:val="Heading4"/>
        <w:numPr>
          <w:ilvl w:val="0"/>
          <w:numId w:val="48"/>
        </w:numPr>
        <w:tabs>
          <w:tab w:val="num" w:pos="360"/>
        </w:tabs>
        <w:ind w:left="360"/>
        <w:rPr>
          <w:rStyle w:val="Style13ptBold"/>
          <w:b/>
          <w:bCs w:val="0"/>
          <w:u w:val="single"/>
        </w:rPr>
      </w:pPr>
      <w:r>
        <w:rPr>
          <w:u w:val="single"/>
        </w:rPr>
        <w:t>PRESUMPTION</w:t>
      </w:r>
      <w:r>
        <w:t xml:space="preserve">. Having a </w:t>
      </w:r>
      <w:r>
        <w:rPr>
          <w:u w:val="single"/>
        </w:rPr>
        <w:t>high bar</w:t>
      </w:r>
      <w:r>
        <w:t xml:space="preserve"> is key to prevent theory from becoming an </w:t>
      </w:r>
      <w:r>
        <w:rPr>
          <w:u w:val="single"/>
        </w:rPr>
        <w:t>alibi for complacency</w:t>
      </w:r>
      <w:r>
        <w:t>.</w:t>
      </w:r>
    </w:p>
    <w:p w14:paraId="453DC4E6" w14:textId="77777777" w:rsidR="002E0236" w:rsidRPr="00A703BB" w:rsidRDefault="002E0236" w:rsidP="002E0236">
      <w:r w:rsidRPr="00A703BB">
        <w:rPr>
          <w:rStyle w:val="Style13ptBold"/>
        </w:rPr>
        <w:t>Carroll, 24</w:t>
      </w:r>
      <w:r>
        <w:t>—PhD student in English and Comparative Literature at the University of North Carolina at Chapel Hill (Ryan, “The Future Isn’t Now: Impossible Action in Political Scholarship,” Aporias, Issue 13.1 (Spring 2024), dml)</w:t>
      </w:r>
    </w:p>
    <w:p w14:paraId="6DB79487" w14:textId="77777777" w:rsidR="002E0236" w:rsidRPr="00D74431" w:rsidRDefault="002E0236" w:rsidP="002E0236">
      <w:pPr>
        <w:rPr>
          <w:sz w:val="14"/>
        </w:rPr>
      </w:pPr>
      <w:r w:rsidRPr="00D74431">
        <w:rPr>
          <w:sz w:val="14"/>
        </w:rPr>
        <w:t xml:space="preserve">If we wish to engage in an authentically constructive politics, doing so will require discipline.34 </w:t>
      </w:r>
      <w:r w:rsidRPr="00C32946">
        <w:rPr>
          <w:rStyle w:val="StyleUnderline"/>
          <w:highlight w:val="cyan"/>
        </w:rPr>
        <w:t>We must</w:t>
      </w:r>
      <w:r w:rsidRPr="00A703BB">
        <w:rPr>
          <w:rStyle w:val="StyleUnderline"/>
        </w:rPr>
        <w:t xml:space="preserve"> not just </w:t>
      </w:r>
      <w:r w:rsidRPr="004B1D0F">
        <w:rPr>
          <w:rStyle w:val="Emphasis"/>
        </w:rPr>
        <w:t>imagine</w:t>
      </w:r>
      <w:r w:rsidRPr="00A703BB">
        <w:rPr>
          <w:rStyle w:val="StyleUnderline"/>
        </w:rPr>
        <w:t xml:space="preserve"> otherwise but </w:t>
      </w:r>
      <w:r w:rsidRPr="004B1D0F">
        <w:rPr>
          <w:rStyle w:val="Emphasis"/>
        </w:rPr>
        <w:t>do</w:t>
      </w:r>
      <w:r w:rsidRPr="00A703BB">
        <w:rPr>
          <w:rStyle w:val="StyleUnderline"/>
        </w:rPr>
        <w:t xml:space="preserve"> otherwise</w:t>
      </w:r>
      <w:r w:rsidRPr="00D74431">
        <w:rPr>
          <w:sz w:val="14"/>
        </w:rPr>
        <w:t>—</w:t>
      </w:r>
      <w:r w:rsidRPr="00C32946">
        <w:rPr>
          <w:rStyle w:val="StyleUnderline"/>
          <w:highlight w:val="cyan"/>
        </w:rPr>
        <w:t xml:space="preserve">discern how to </w:t>
      </w:r>
      <w:r w:rsidRPr="00C32946">
        <w:rPr>
          <w:rStyle w:val="Emphasis"/>
          <w:highlight w:val="cyan"/>
        </w:rPr>
        <w:t>enact</w:t>
      </w:r>
      <w:r w:rsidRPr="00A703BB">
        <w:rPr>
          <w:rStyle w:val="StyleUnderline"/>
        </w:rPr>
        <w:t xml:space="preserve"> the </w:t>
      </w:r>
      <w:r w:rsidRPr="00C32946">
        <w:rPr>
          <w:rStyle w:val="StyleUnderline"/>
          <w:highlight w:val="cyan"/>
        </w:rPr>
        <w:t>possibilities</w:t>
      </w:r>
      <w:r w:rsidRPr="00A703BB">
        <w:rPr>
          <w:rStyle w:val="StyleUnderline"/>
        </w:rPr>
        <w:t xml:space="preserve"> toward which we gesture</w:t>
      </w:r>
      <w:r w:rsidRPr="00D74431">
        <w:rPr>
          <w:sz w:val="14"/>
        </w:rPr>
        <w:t xml:space="preserve">, </w:t>
      </w:r>
      <w:r w:rsidRPr="00C32946">
        <w:rPr>
          <w:rStyle w:val="StyleUnderline"/>
          <w:highlight w:val="cyan"/>
        </w:rPr>
        <w:t>or</w:t>
      </w:r>
      <w:r w:rsidRPr="00D74431">
        <w:rPr>
          <w:sz w:val="14"/>
        </w:rPr>
        <w:t xml:space="preserve">, on the other hand, </w:t>
      </w:r>
      <w:r w:rsidRPr="00C32946">
        <w:rPr>
          <w:rStyle w:val="StyleUnderline"/>
          <w:highlight w:val="cyan"/>
        </w:rPr>
        <w:t xml:space="preserve">attend to their </w:t>
      </w:r>
      <w:r w:rsidRPr="00C32946">
        <w:rPr>
          <w:rStyle w:val="Emphasis"/>
          <w:highlight w:val="cyan"/>
        </w:rPr>
        <w:t>impossibility</w:t>
      </w:r>
      <w:r w:rsidRPr="00D74431">
        <w:rPr>
          <w:sz w:val="14"/>
        </w:rPr>
        <w:t xml:space="preserve"> amidst this suffering world. This is why, as Olúf</w:t>
      </w:r>
      <w:r w:rsidRPr="00D74431">
        <w:rPr>
          <w:rFonts w:ascii="Cambria" w:hAnsi="Cambria" w:cs="Cambria"/>
          <w:sz w:val="14"/>
        </w:rPr>
        <w:t>ẹ</w:t>
      </w:r>
      <w:r w:rsidRPr="00D74431">
        <w:rPr>
          <w:sz w:val="14"/>
        </w:rPr>
        <w:t xml:space="preserve">́mi Táíwò has argued, constructivist politics is not just invigorating but “demanding”: </w:t>
      </w:r>
    </w:p>
    <w:p w14:paraId="36C9EB3E" w14:textId="77777777" w:rsidR="002E0236" w:rsidRPr="00D74431" w:rsidRDefault="002E0236" w:rsidP="002E0236">
      <w:pPr>
        <w:rPr>
          <w:sz w:val="14"/>
        </w:rPr>
      </w:pPr>
      <w:r w:rsidRPr="00D74431">
        <w:rPr>
          <w:sz w:val="14"/>
        </w:rPr>
        <w:t xml:space="preserve">It </w:t>
      </w:r>
      <w:r w:rsidRPr="00A703BB">
        <w:rPr>
          <w:rStyle w:val="StyleUnderline"/>
        </w:rPr>
        <w:t>asks us to be</w:t>
      </w:r>
      <w:r w:rsidRPr="00D74431">
        <w:rPr>
          <w:sz w:val="14"/>
        </w:rPr>
        <w:t xml:space="preserve"> planners and designers, to be </w:t>
      </w:r>
      <w:r w:rsidRPr="004B1D0F">
        <w:rPr>
          <w:rStyle w:val="Emphasis"/>
        </w:rPr>
        <w:t>accountable</w:t>
      </w:r>
      <w:r w:rsidRPr="00A703BB">
        <w:rPr>
          <w:rStyle w:val="StyleUnderline"/>
        </w:rPr>
        <w:t xml:space="preserve"> and </w:t>
      </w:r>
      <w:r w:rsidRPr="004B1D0F">
        <w:rPr>
          <w:rStyle w:val="Emphasis"/>
        </w:rPr>
        <w:t>responsive</w:t>
      </w:r>
      <w:r w:rsidRPr="00A703BB">
        <w:rPr>
          <w:rStyle w:val="StyleUnderline"/>
        </w:rPr>
        <w:t xml:space="preserve"> to people who aren’t yet in the room</w:t>
      </w:r>
      <w:r w:rsidRPr="00D74431">
        <w:rPr>
          <w:sz w:val="14"/>
        </w:rPr>
        <w:t xml:space="preserve">. In addition to being architects, it asks us to become builders and construction workers: </w:t>
      </w:r>
      <w:r w:rsidRPr="00C32946">
        <w:rPr>
          <w:rStyle w:val="StyleUnderline"/>
          <w:highlight w:val="cyan"/>
        </w:rPr>
        <w:t xml:space="preserve">to </w:t>
      </w:r>
      <w:r w:rsidRPr="00C32946">
        <w:rPr>
          <w:rStyle w:val="Emphasis"/>
          <w:highlight w:val="cyan"/>
        </w:rPr>
        <w:t>actually build</w:t>
      </w:r>
      <w:r w:rsidRPr="00A703BB">
        <w:rPr>
          <w:rStyle w:val="StyleUnderline"/>
        </w:rPr>
        <w:t xml:space="preserve"> the kinds of </w:t>
      </w:r>
      <w:r w:rsidRPr="00C32946">
        <w:rPr>
          <w:rStyle w:val="StyleUnderline"/>
          <w:highlight w:val="cyan"/>
        </w:rPr>
        <w:t>rooms</w:t>
      </w:r>
      <w:r w:rsidRPr="00A703BB">
        <w:rPr>
          <w:rStyle w:val="StyleUnderline"/>
        </w:rPr>
        <w:t xml:space="preserve"> we could sit in </w:t>
      </w:r>
      <w:r w:rsidRPr="00C32946">
        <w:rPr>
          <w:rStyle w:val="StyleUnderline"/>
          <w:highlight w:val="cyan"/>
        </w:rPr>
        <w:t>together</w:t>
      </w:r>
      <w:r w:rsidRPr="00C32946">
        <w:rPr>
          <w:sz w:val="14"/>
          <w:highlight w:val="cyan"/>
        </w:rPr>
        <w:t xml:space="preserve">, </w:t>
      </w:r>
      <w:r w:rsidRPr="00C32946">
        <w:rPr>
          <w:rStyle w:val="StyleUnderline"/>
          <w:highlight w:val="cyan"/>
        </w:rPr>
        <w:t xml:space="preserve">rather than </w:t>
      </w:r>
      <w:r w:rsidRPr="00C32946">
        <w:rPr>
          <w:rStyle w:val="Emphasis"/>
        </w:rPr>
        <w:t xml:space="preserve">idly </w:t>
      </w:r>
      <w:r w:rsidRPr="00C32946">
        <w:rPr>
          <w:rStyle w:val="Emphasis"/>
          <w:highlight w:val="cyan"/>
        </w:rPr>
        <w:t>speculate</w:t>
      </w:r>
      <w:r w:rsidRPr="00A703BB">
        <w:rPr>
          <w:rStyle w:val="StyleUnderline"/>
        </w:rPr>
        <w:t xml:space="preserve"> about which rooms would be nice</w:t>
      </w:r>
      <w:r w:rsidRPr="00D74431">
        <w:rPr>
          <w:sz w:val="14"/>
        </w:rPr>
        <w:t>. But . . . the constructive approach has implicit moral and emotional demands, as well: we can neither plan nor build a better world without collectively cultivating diverse kinds of moral and emotional discipline.35</w:t>
      </w:r>
    </w:p>
    <w:p w14:paraId="7B526816" w14:textId="77777777" w:rsidR="002E0236" w:rsidRPr="00D74431" w:rsidRDefault="002E0236" w:rsidP="002E0236">
      <w:pPr>
        <w:rPr>
          <w:sz w:val="14"/>
        </w:rPr>
      </w:pPr>
      <w:r w:rsidRPr="00A703BB">
        <w:rPr>
          <w:rStyle w:val="StyleUnderline"/>
        </w:rPr>
        <w:t>We must dream</w:t>
      </w:r>
      <w:r w:rsidRPr="00D74431">
        <w:rPr>
          <w:sz w:val="14"/>
        </w:rPr>
        <w:t xml:space="preserve">, </w:t>
      </w:r>
      <w:r w:rsidRPr="00A703BB">
        <w:rPr>
          <w:rStyle w:val="StyleUnderline"/>
        </w:rPr>
        <w:t>and envision</w:t>
      </w:r>
      <w:r w:rsidRPr="00D74431">
        <w:rPr>
          <w:sz w:val="14"/>
        </w:rPr>
        <w:t xml:space="preserve">, </w:t>
      </w:r>
      <w:r w:rsidRPr="00A703BB">
        <w:rPr>
          <w:rStyle w:val="StyleUnderline"/>
        </w:rPr>
        <w:t>and imagine</w:t>
      </w:r>
      <w:r w:rsidRPr="00D74431">
        <w:rPr>
          <w:sz w:val="14"/>
        </w:rPr>
        <w:t xml:space="preserve">, and bring our emotional powers to bear on presaging </w:t>
      </w:r>
      <w:r w:rsidRPr="00A703BB">
        <w:rPr>
          <w:rStyle w:val="StyleUnderline"/>
        </w:rPr>
        <w:t>a new world</w:t>
      </w:r>
      <w:r w:rsidRPr="00D74431">
        <w:rPr>
          <w:sz w:val="14"/>
        </w:rPr>
        <w:t xml:space="preserve">. </w:t>
      </w:r>
      <w:r w:rsidRPr="00A703BB">
        <w:rPr>
          <w:rStyle w:val="StyleUnderline"/>
        </w:rPr>
        <w:t xml:space="preserve">And then we must </w:t>
      </w:r>
      <w:r w:rsidRPr="004B1D0F">
        <w:rPr>
          <w:rStyle w:val="Emphasis"/>
        </w:rPr>
        <w:t>actually do it</w:t>
      </w:r>
      <w:r w:rsidRPr="00D74431">
        <w:rPr>
          <w:sz w:val="14"/>
        </w:rPr>
        <w:t xml:space="preserve">. </w:t>
      </w:r>
      <w:r w:rsidRPr="00C32946">
        <w:rPr>
          <w:rStyle w:val="StyleUnderline"/>
          <w:highlight w:val="cyan"/>
        </w:rPr>
        <w:t>We must cultivate</w:t>
      </w:r>
      <w:r w:rsidRPr="00A703BB">
        <w:rPr>
          <w:rStyle w:val="StyleUnderline"/>
        </w:rPr>
        <w:t xml:space="preserve"> affective </w:t>
      </w:r>
      <w:r w:rsidRPr="00C32946">
        <w:rPr>
          <w:rStyle w:val="StyleUnderline"/>
          <w:highlight w:val="cyan"/>
        </w:rPr>
        <w:t xml:space="preserve">attachments that do not indulge in </w:t>
      </w:r>
      <w:r w:rsidRPr="00C32946">
        <w:rPr>
          <w:rStyle w:val="Emphasis"/>
          <w:highlight w:val="cyan"/>
        </w:rPr>
        <w:t>empty dreams</w:t>
      </w:r>
      <w:r w:rsidRPr="00C32946">
        <w:rPr>
          <w:rStyle w:val="StyleUnderline"/>
          <w:highlight w:val="cyan"/>
        </w:rPr>
        <w:t xml:space="preserve"> of possibility or use theory as an </w:t>
      </w:r>
      <w:r w:rsidRPr="00C32946">
        <w:rPr>
          <w:rStyle w:val="Emphasis"/>
          <w:highlight w:val="cyan"/>
        </w:rPr>
        <w:t>alibi for complacency</w:t>
      </w:r>
      <w:r w:rsidRPr="00D74431">
        <w:rPr>
          <w:sz w:val="14"/>
        </w:rPr>
        <w:t xml:space="preserve">. </w:t>
      </w:r>
      <w:r w:rsidRPr="00A703BB">
        <w:rPr>
          <w:rStyle w:val="StyleUnderline"/>
        </w:rPr>
        <w:t>This</w:t>
      </w:r>
      <w:r w:rsidRPr="00D74431">
        <w:rPr>
          <w:sz w:val="14"/>
        </w:rPr>
        <w:t xml:space="preserve"> does not mean we should atomize all political activity—to be sure, we must develop social habits that emphasize genuine political commitments over social capital, create professional structures that help make it easy to translate our work to activism, and so much more. But none of those collective efforts can succeed without individual discipline. This might strike the reader as monastic or militaristic, but discipline is not the sole domain of monks or soldiers. Discipline is the precondition for a radical ethic; discipline </w:t>
      </w:r>
      <w:r w:rsidRPr="00A703BB">
        <w:rPr>
          <w:rStyle w:val="StyleUnderline"/>
        </w:rPr>
        <w:t xml:space="preserve">entails recognizing that </w:t>
      </w:r>
      <w:r w:rsidRPr="00C32946">
        <w:rPr>
          <w:rStyle w:val="StyleUnderline"/>
          <w:highlight w:val="cyan"/>
        </w:rPr>
        <w:t xml:space="preserve">it’s </w:t>
      </w:r>
      <w:r w:rsidRPr="00C32946">
        <w:rPr>
          <w:rStyle w:val="Emphasis"/>
          <w:highlight w:val="cyan"/>
        </w:rPr>
        <w:t>hard</w:t>
      </w:r>
      <w:r w:rsidRPr="00C32946">
        <w:rPr>
          <w:rStyle w:val="StyleUnderline"/>
          <w:highlight w:val="cyan"/>
        </w:rPr>
        <w:t xml:space="preserve"> to do the right thing</w:t>
      </w:r>
      <w:r w:rsidRPr="00A703BB">
        <w:rPr>
          <w:rStyle w:val="StyleUnderline"/>
        </w:rPr>
        <w:t xml:space="preserve"> in an unjust world</w:t>
      </w:r>
      <w:r w:rsidRPr="00D74431">
        <w:rPr>
          <w:sz w:val="14"/>
        </w:rPr>
        <w:t>—</w:t>
      </w:r>
      <w:r w:rsidRPr="00A703BB">
        <w:rPr>
          <w:rStyle w:val="StyleUnderline"/>
        </w:rPr>
        <w:t xml:space="preserve">that </w:t>
      </w:r>
      <w:r w:rsidRPr="00C32946">
        <w:rPr>
          <w:rStyle w:val="StyleUnderline"/>
          <w:highlight w:val="cyan"/>
        </w:rPr>
        <w:t xml:space="preserve">forgoing easy consolation in favor of concrete action must be </w:t>
      </w:r>
      <w:r w:rsidRPr="00C32946">
        <w:rPr>
          <w:rStyle w:val="Emphasis"/>
          <w:highlight w:val="cyan"/>
        </w:rPr>
        <w:t>at least a little taxing</w:t>
      </w:r>
      <w:r w:rsidRPr="00D74431">
        <w:rPr>
          <w:sz w:val="14"/>
        </w:rPr>
        <w:t xml:space="preserve">. Discipline means self-knowledge and self-control. </w:t>
      </w:r>
      <w:r w:rsidRPr="00C32946">
        <w:rPr>
          <w:rStyle w:val="StyleUnderline"/>
          <w:highlight w:val="cyan"/>
        </w:rPr>
        <w:t xml:space="preserve">It requires us to </w:t>
      </w:r>
      <w:r w:rsidRPr="00C32946">
        <w:rPr>
          <w:rStyle w:val="Emphasis"/>
          <w:highlight w:val="cyan"/>
        </w:rPr>
        <w:t>recognize the difference</w:t>
      </w:r>
      <w:r w:rsidRPr="00C32946">
        <w:rPr>
          <w:rStyle w:val="StyleUnderline"/>
          <w:highlight w:val="cyan"/>
        </w:rPr>
        <w:t xml:space="preserve"> between gesture and reality</w:t>
      </w:r>
      <w:r w:rsidRPr="00D74431">
        <w:rPr>
          <w:sz w:val="14"/>
        </w:rPr>
        <w:t xml:space="preserve">, </w:t>
      </w:r>
      <w:r w:rsidRPr="00A703BB">
        <w:rPr>
          <w:rStyle w:val="StyleUnderline"/>
        </w:rPr>
        <w:t xml:space="preserve">to avoid the trap of </w:t>
      </w:r>
      <w:r w:rsidRPr="004B1D0F">
        <w:rPr>
          <w:rStyle w:val="Emphasis"/>
        </w:rPr>
        <w:t>self-indulgence</w:t>
      </w:r>
      <w:r w:rsidRPr="00D74431">
        <w:rPr>
          <w:sz w:val="14"/>
        </w:rPr>
        <w:t xml:space="preserve">, </w:t>
      </w:r>
      <w:r w:rsidRPr="00A703BB">
        <w:rPr>
          <w:rStyle w:val="StyleUnderline"/>
        </w:rPr>
        <w:t>and</w:t>
      </w:r>
      <w:r w:rsidRPr="00D74431">
        <w:rPr>
          <w:sz w:val="14"/>
        </w:rPr>
        <w:t xml:space="preserve">, above all, </w:t>
      </w:r>
      <w:r w:rsidRPr="00A703BB">
        <w:rPr>
          <w:rStyle w:val="StyleUnderline"/>
        </w:rPr>
        <w:t xml:space="preserve">to </w:t>
      </w:r>
      <w:r w:rsidRPr="004B1D0F">
        <w:rPr>
          <w:rStyle w:val="Emphasis"/>
        </w:rPr>
        <w:t>do</w:t>
      </w:r>
      <w:r w:rsidRPr="00A703BB">
        <w:rPr>
          <w:rStyle w:val="StyleUnderline"/>
        </w:rPr>
        <w:t xml:space="preserve"> what we </w:t>
      </w:r>
      <w:r w:rsidRPr="004B1D0F">
        <w:rPr>
          <w:rStyle w:val="Emphasis"/>
        </w:rPr>
        <w:t>say</w:t>
      </w:r>
      <w:r w:rsidRPr="00A703BB">
        <w:rPr>
          <w:rStyle w:val="StyleUnderline"/>
        </w:rPr>
        <w:t xml:space="preserve"> we’re going to do</w:t>
      </w:r>
      <w:r w:rsidRPr="00D74431">
        <w:rPr>
          <w:sz w:val="14"/>
        </w:rPr>
        <w:t>.</w:t>
      </w:r>
    </w:p>
    <w:p w14:paraId="23700789" w14:textId="77777777" w:rsidR="002E0236" w:rsidRDefault="002E0236" w:rsidP="002E0236">
      <w:pPr>
        <w:rPr>
          <w:sz w:val="14"/>
        </w:rPr>
      </w:pPr>
      <w:r w:rsidRPr="00D74431">
        <w:rPr>
          <w:sz w:val="14"/>
        </w:rPr>
        <w:t xml:space="preserve">If we insist on making scholarship a venue for activism, then we must do so with the genuine rigor of any other activist venture. </w:t>
      </w:r>
      <w:r w:rsidRPr="00A703BB">
        <w:rPr>
          <w:rStyle w:val="StyleUnderline"/>
        </w:rPr>
        <w:t xml:space="preserve">This means </w:t>
      </w:r>
      <w:r w:rsidRPr="004B1D0F">
        <w:rPr>
          <w:rStyle w:val="Emphasis"/>
        </w:rPr>
        <w:t>knowing the difference</w:t>
      </w:r>
      <w:r w:rsidRPr="00A703BB">
        <w:rPr>
          <w:rStyle w:val="StyleUnderline"/>
        </w:rPr>
        <w:t xml:space="preserve"> between the </w:t>
      </w:r>
      <w:r w:rsidRPr="004B1D0F">
        <w:rPr>
          <w:rStyle w:val="Emphasis"/>
        </w:rPr>
        <w:t>drunkenness of hope</w:t>
      </w:r>
      <w:r w:rsidRPr="00A703BB">
        <w:rPr>
          <w:rStyle w:val="StyleUnderline"/>
        </w:rPr>
        <w:t xml:space="preserve"> and the </w:t>
      </w:r>
      <w:r w:rsidRPr="004B1D0F">
        <w:rPr>
          <w:rStyle w:val="Emphasis"/>
        </w:rPr>
        <w:t>discipline of action</w:t>
      </w:r>
      <w:r w:rsidRPr="00D74431">
        <w:rPr>
          <w:sz w:val="14"/>
        </w:rPr>
        <w:t xml:space="preserve">. </w:t>
      </w:r>
      <w:r w:rsidRPr="00A703BB">
        <w:rPr>
          <w:rStyle w:val="StyleUnderline"/>
        </w:rPr>
        <w:t>It means not just cheering ourselves up or helping ourselves believe that our local action would mean something if only we got around to it</w:t>
      </w:r>
      <w:r w:rsidRPr="00D74431">
        <w:rPr>
          <w:sz w:val="14"/>
        </w:rPr>
        <w:t xml:space="preserve">. No: </w:t>
      </w:r>
      <w:r w:rsidRPr="00A703BB">
        <w:rPr>
          <w:rStyle w:val="StyleUnderline"/>
        </w:rPr>
        <w:t xml:space="preserve">it means </w:t>
      </w:r>
      <w:r w:rsidRPr="00C32946">
        <w:rPr>
          <w:rStyle w:val="StyleUnderline"/>
          <w:highlight w:val="cyan"/>
        </w:rPr>
        <w:t xml:space="preserve">being </w:t>
      </w:r>
      <w:r w:rsidRPr="00C32946">
        <w:rPr>
          <w:rStyle w:val="Emphasis"/>
          <w:highlight w:val="cyan"/>
        </w:rPr>
        <w:t>honest</w:t>
      </w:r>
      <w:r w:rsidRPr="00C32946">
        <w:rPr>
          <w:rStyle w:val="StyleUnderline"/>
          <w:highlight w:val="cyan"/>
        </w:rPr>
        <w:t xml:space="preserve"> in committing to action</w:t>
      </w:r>
      <w:r w:rsidRPr="00D74431">
        <w:rPr>
          <w:sz w:val="14"/>
        </w:rPr>
        <w:t>—</w:t>
      </w:r>
      <w:r w:rsidRPr="00C32946">
        <w:rPr>
          <w:rStyle w:val="StyleUnderline"/>
          <w:highlight w:val="cyan"/>
        </w:rPr>
        <w:t>and</w:t>
      </w:r>
      <w:r w:rsidRPr="00D74431">
        <w:rPr>
          <w:sz w:val="14"/>
        </w:rPr>
        <w:t xml:space="preserve"> sometimes, it means </w:t>
      </w:r>
      <w:r w:rsidRPr="00A703BB">
        <w:rPr>
          <w:rStyle w:val="StyleUnderline"/>
        </w:rPr>
        <w:t xml:space="preserve">being honest </w:t>
      </w:r>
      <w:r w:rsidRPr="00C32946">
        <w:rPr>
          <w:rStyle w:val="StyleUnderline"/>
          <w:highlight w:val="cyan"/>
        </w:rPr>
        <w:t xml:space="preserve">about when action is </w:t>
      </w:r>
      <w:r w:rsidRPr="00C32946">
        <w:rPr>
          <w:rStyle w:val="Emphasis"/>
          <w:highlight w:val="cyan"/>
        </w:rPr>
        <w:t>impossible</w:t>
      </w:r>
      <w:r w:rsidRPr="00C32946">
        <w:rPr>
          <w:sz w:val="14"/>
          <w:highlight w:val="cyan"/>
        </w:rPr>
        <w:t>.</w:t>
      </w:r>
    </w:p>
    <w:p w14:paraId="1BDDC9D8" w14:textId="77777777" w:rsidR="002E0236" w:rsidRDefault="002E0236" w:rsidP="002E0236">
      <w:pPr>
        <w:pStyle w:val="Analytics"/>
      </w:pPr>
    </w:p>
    <w:p w14:paraId="138B1F6A" w14:textId="3560E78E" w:rsidR="005D388F" w:rsidRPr="00B50F44" w:rsidRDefault="005D388F" w:rsidP="005D388F">
      <w:pPr>
        <w:rPr>
          <w:sz w:val="14"/>
        </w:rPr>
      </w:pPr>
    </w:p>
    <w:sectPr w:rsidR="005D388F" w:rsidRPr="00B50F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FBAA9C" w14:textId="77777777" w:rsidR="00A40241" w:rsidRDefault="00A40241" w:rsidP="00066D2C">
      <w:pPr>
        <w:spacing w:after="0" w:line="240" w:lineRule="auto"/>
      </w:pPr>
      <w:r>
        <w:separator/>
      </w:r>
    </w:p>
  </w:endnote>
  <w:endnote w:type="continuationSeparator" w:id="0">
    <w:p w14:paraId="58894B16" w14:textId="77777777" w:rsidR="00A40241" w:rsidRDefault="00A4024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36B2EA" w14:textId="77777777" w:rsidR="00A40241" w:rsidRDefault="00A40241" w:rsidP="00066D2C">
      <w:pPr>
        <w:spacing w:after="0" w:line="240" w:lineRule="auto"/>
      </w:pPr>
      <w:r>
        <w:separator/>
      </w:r>
    </w:p>
  </w:footnote>
  <w:footnote w:type="continuationSeparator" w:id="0">
    <w:p w14:paraId="3360430A" w14:textId="77777777" w:rsidR="00A40241" w:rsidRDefault="00A4024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5615C9"/>
    <w:multiLevelType w:val="hybridMultilevel"/>
    <w:tmpl w:val="6590BEBE"/>
    <w:lvl w:ilvl="0" w:tplc="0409000F">
      <w:start w:val="3"/>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721B85"/>
    <w:multiLevelType w:val="hybridMultilevel"/>
    <w:tmpl w:val="B44AF4FC"/>
    <w:lvl w:ilvl="0" w:tplc="EA6CDFF8">
      <w:start w:val="1"/>
      <w:numFmt w:val="decimal"/>
      <w:lvlText w:val="%1."/>
      <w:lvlJc w:val="left"/>
      <w:pPr>
        <w:ind w:left="720" w:hanging="360"/>
      </w:pPr>
      <w:rPr>
        <w:rFonts w:ascii="Georgia" w:eastAsiaTheme="majorEastAsia" w:hAnsi="Georgia"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0968EC"/>
    <w:multiLevelType w:val="hybridMultilevel"/>
    <w:tmpl w:val="238C0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3352A94"/>
    <w:multiLevelType w:val="hybridMultilevel"/>
    <w:tmpl w:val="0AD039B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89357693">
    <w:abstractNumId w:val="14"/>
  </w:num>
  <w:num w:numId="46" w16cid:durableId="1491023332">
    <w:abstractNumId w:val="15"/>
  </w:num>
  <w:num w:numId="47" w16cid:durableId="238289063">
    <w:abstractNumId w:val="17"/>
  </w:num>
  <w:num w:numId="48" w16cid:durableId="6801595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D0345B"/>
    <w:rsid w:val="00001C7E"/>
    <w:rsid w:val="0000487C"/>
    <w:rsid w:val="00011FEF"/>
    <w:rsid w:val="00013C8B"/>
    <w:rsid w:val="00015CC6"/>
    <w:rsid w:val="00023AEF"/>
    <w:rsid w:val="000250CA"/>
    <w:rsid w:val="0002704C"/>
    <w:rsid w:val="00032119"/>
    <w:rsid w:val="000427BD"/>
    <w:rsid w:val="00043C82"/>
    <w:rsid w:val="00050713"/>
    <w:rsid w:val="00053179"/>
    <w:rsid w:val="00053D0F"/>
    <w:rsid w:val="00054F9E"/>
    <w:rsid w:val="00056966"/>
    <w:rsid w:val="000578CA"/>
    <w:rsid w:val="000615B0"/>
    <w:rsid w:val="00063921"/>
    <w:rsid w:val="000657E9"/>
    <w:rsid w:val="00066D2C"/>
    <w:rsid w:val="0007115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3FE"/>
    <w:rsid w:val="000A4AE6"/>
    <w:rsid w:val="000A5EE1"/>
    <w:rsid w:val="000B3425"/>
    <w:rsid w:val="000B4B75"/>
    <w:rsid w:val="000B5FBB"/>
    <w:rsid w:val="000B6974"/>
    <w:rsid w:val="000B6B3E"/>
    <w:rsid w:val="000C137E"/>
    <w:rsid w:val="000C3E36"/>
    <w:rsid w:val="000D0B16"/>
    <w:rsid w:val="000D0D08"/>
    <w:rsid w:val="000D2BE9"/>
    <w:rsid w:val="000D739E"/>
    <w:rsid w:val="000D7A2C"/>
    <w:rsid w:val="000E0913"/>
    <w:rsid w:val="000E13F7"/>
    <w:rsid w:val="000E2525"/>
    <w:rsid w:val="000E4BF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405"/>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5793"/>
    <w:rsid w:val="00186B65"/>
    <w:rsid w:val="00190CDA"/>
    <w:rsid w:val="00196816"/>
    <w:rsid w:val="0019779A"/>
    <w:rsid w:val="001977CD"/>
    <w:rsid w:val="0019782C"/>
    <w:rsid w:val="001A07A2"/>
    <w:rsid w:val="001A1422"/>
    <w:rsid w:val="001A3079"/>
    <w:rsid w:val="001A4D9A"/>
    <w:rsid w:val="001A6960"/>
    <w:rsid w:val="001B0889"/>
    <w:rsid w:val="001B1595"/>
    <w:rsid w:val="001B1762"/>
    <w:rsid w:val="001B18CF"/>
    <w:rsid w:val="001B2C27"/>
    <w:rsid w:val="001C0A69"/>
    <w:rsid w:val="001C1765"/>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E9"/>
    <w:rsid w:val="00232746"/>
    <w:rsid w:val="00236707"/>
    <w:rsid w:val="00241116"/>
    <w:rsid w:val="0024328E"/>
    <w:rsid w:val="00243A91"/>
    <w:rsid w:val="002508CB"/>
    <w:rsid w:val="002514A7"/>
    <w:rsid w:val="00251B0C"/>
    <w:rsid w:val="00253733"/>
    <w:rsid w:val="00256AC0"/>
    <w:rsid w:val="002573AF"/>
    <w:rsid w:val="00263CC5"/>
    <w:rsid w:val="00271866"/>
    <w:rsid w:val="00276E12"/>
    <w:rsid w:val="00277BB1"/>
    <w:rsid w:val="00281B05"/>
    <w:rsid w:val="00282932"/>
    <w:rsid w:val="00282FFC"/>
    <w:rsid w:val="002878D0"/>
    <w:rsid w:val="00290F1B"/>
    <w:rsid w:val="002912E8"/>
    <w:rsid w:val="00291C09"/>
    <w:rsid w:val="002A3018"/>
    <w:rsid w:val="002A4DA5"/>
    <w:rsid w:val="002A57B1"/>
    <w:rsid w:val="002B108C"/>
    <w:rsid w:val="002B2116"/>
    <w:rsid w:val="002B3050"/>
    <w:rsid w:val="002B565A"/>
    <w:rsid w:val="002B5F0C"/>
    <w:rsid w:val="002C0731"/>
    <w:rsid w:val="002C0B33"/>
    <w:rsid w:val="002C30D9"/>
    <w:rsid w:val="002C6C7D"/>
    <w:rsid w:val="002C769C"/>
    <w:rsid w:val="002D2594"/>
    <w:rsid w:val="002D3647"/>
    <w:rsid w:val="002D418C"/>
    <w:rsid w:val="002E0236"/>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2911"/>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48D6"/>
    <w:rsid w:val="003753F6"/>
    <w:rsid w:val="003779C8"/>
    <w:rsid w:val="00377BCB"/>
    <w:rsid w:val="00382DF7"/>
    <w:rsid w:val="0039157C"/>
    <w:rsid w:val="00392D93"/>
    <w:rsid w:val="00393EF2"/>
    <w:rsid w:val="00394F71"/>
    <w:rsid w:val="00396D52"/>
    <w:rsid w:val="003A46B4"/>
    <w:rsid w:val="003A4BAD"/>
    <w:rsid w:val="003A5CE8"/>
    <w:rsid w:val="003A698D"/>
    <w:rsid w:val="003B17B3"/>
    <w:rsid w:val="003B4705"/>
    <w:rsid w:val="003B4F86"/>
    <w:rsid w:val="003B734D"/>
    <w:rsid w:val="003C177C"/>
    <w:rsid w:val="003C251E"/>
    <w:rsid w:val="003C3CCA"/>
    <w:rsid w:val="003C3D03"/>
    <w:rsid w:val="003C6CA9"/>
    <w:rsid w:val="003D3B44"/>
    <w:rsid w:val="003D4150"/>
    <w:rsid w:val="003D5367"/>
    <w:rsid w:val="003F0321"/>
    <w:rsid w:val="003F3920"/>
    <w:rsid w:val="003F4D5F"/>
    <w:rsid w:val="00405AD7"/>
    <w:rsid w:val="004127EF"/>
    <w:rsid w:val="0041388E"/>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90B"/>
    <w:rsid w:val="00450DA4"/>
    <w:rsid w:val="00455DD3"/>
    <w:rsid w:val="00457F13"/>
    <w:rsid w:val="004604DA"/>
    <w:rsid w:val="00462267"/>
    <w:rsid w:val="00462B60"/>
    <w:rsid w:val="00466B9B"/>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2329"/>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135"/>
    <w:rsid w:val="0053626E"/>
    <w:rsid w:val="005423D9"/>
    <w:rsid w:val="00544936"/>
    <w:rsid w:val="005449A8"/>
    <w:rsid w:val="00551E53"/>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3F7"/>
    <w:rsid w:val="005C5B70"/>
    <w:rsid w:val="005D027B"/>
    <w:rsid w:val="005D3400"/>
    <w:rsid w:val="005D3778"/>
    <w:rsid w:val="005D388F"/>
    <w:rsid w:val="005D45F4"/>
    <w:rsid w:val="005D700C"/>
    <w:rsid w:val="005E0F22"/>
    <w:rsid w:val="005E43F7"/>
    <w:rsid w:val="005E5941"/>
    <w:rsid w:val="005E78A2"/>
    <w:rsid w:val="005F1F67"/>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C14"/>
    <w:rsid w:val="00681DD9"/>
    <w:rsid w:val="00682252"/>
    <w:rsid w:val="00682F5C"/>
    <w:rsid w:val="00687555"/>
    <w:rsid w:val="00690E39"/>
    <w:rsid w:val="00691581"/>
    <w:rsid w:val="00691FF9"/>
    <w:rsid w:val="0069285F"/>
    <w:rsid w:val="0069752C"/>
    <w:rsid w:val="006A05CE"/>
    <w:rsid w:val="006A0A9C"/>
    <w:rsid w:val="006A0DE5"/>
    <w:rsid w:val="006A0F5C"/>
    <w:rsid w:val="006A3677"/>
    <w:rsid w:val="006A5B27"/>
    <w:rsid w:val="006A762F"/>
    <w:rsid w:val="006B1653"/>
    <w:rsid w:val="006B4E4E"/>
    <w:rsid w:val="006B5952"/>
    <w:rsid w:val="006B6C5F"/>
    <w:rsid w:val="006B7E39"/>
    <w:rsid w:val="006C2072"/>
    <w:rsid w:val="006C43E7"/>
    <w:rsid w:val="006C4820"/>
    <w:rsid w:val="006C5872"/>
    <w:rsid w:val="006C60E0"/>
    <w:rsid w:val="006C676D"/>
    <w:rsid w:val="006C69E2"/>
    <w:rsid w:val="006C7825"/>
    <w:rsid w:val="006D132D"/>
    <w:rsid w:val="006D767A"/>
    <w:rsid w:val="006E2A45"/>
    <w:rsid w:val="006E37D4"/>
    <w:rsid w:val="006F3768"/>
    <w:rsid w:val="006F71DE"/>
    <w:rsid w:val="00703CD2"/>
    <w:rsid w:val="00704573"/>
    <w:rsid w:val="00705BBB"/>
    <w:rsid w:val="007072CC"/>
    <w:rsid w:val="0071254A"/>
    <w:rsid w:val="007131D2"/>
    <w:rsid w:val="00713917"/>
    <w:rsid w:val="00717AF8"/>
    <w:rsid w:val="00720F86"/>
    <w:rsid w:val="00722E77"/>
    <w:rsid w:val="007245F1"/>
    <w:rsid w:val="007247B8"/>
    <w:rsid w:val="0072731C"/>
    <w:rsid w:val="0073056C"/>
    <w:rsid w:val="0073571A"/>
    <w:rsid w:val="00735B1F"/>
    <w:rsid w:val="00737502"/>
    <w:rsid w:val="00740B3A"/>
    <w:rsid w:val="00740C8B"/>
    <w:rsid w:val="00743263"/>
    <w:rsid w:val="007454B6"/>
    <w:rsid w:val="0074789B"/>
    <w:rsid w:val="00754ABD"/>
    <w:rsid w:val="00754D3B"/>
    <w:rsid w:val="00756049"/>
    <w:rsid w:val="00760D6A"/>
    <w:rsid w:val="0076343C"/>
    <w:rsid w:val="00764C12"/>
    <w:rsid w:val="00765B0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0A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845"/>
    <w:rsid w:val="00833D6C"/>
    <w:rsid w:val="00841328"/>
    <w:rsid w:val="00841CCC"/>
    <w:rsid w:val="00844377"/>
    <w:rsid w:val="008443EF"/>
    <w:rsid w:val="008452CF"/>
    <w:rsid w:val="00846F90"/>
    <w:rsid w:val="00852FB9"/>
    <w:rsid w:val="008536B7"/>
    <w:rsid w:val="00860F34"/>
    <w:rsid w:val="00862AC4"/>
    <w:rsid w:val="0086319B"/>
    <w:rsid w:val="0086610E"/>
    <w:rsid w:val="008674A6"/>
    <w:rsid w:val="0087210F"/>
    <w:rsid w:val="0087564D"/>
    <w:rsid w:val="00876000"/>
    <w:rsid w:val="00887263"/>
    <w:rsid w:val="00890870"/>
    <w:rsid w:val="0089108B"/>
    <w:rsid w:val="00892EE6"/>
    <w:rsid w:val="008931B4"/>
    <w:rsid w:val="008973A2"/>
    <w:rsid w:val="008A0E76"/>
    <w:rsid w:val="008A14A2"/>
    <w:rsid w:val="008A42FE"/>
    <w:rsid w:val="008A4F23"/>
    <w:rsid w:val="008A713B"/>
    <w:rsid w:val="008B4D09"/>
    <w:rsid w:val="008B4FBE"/>
    <w:rsid w:val="008B6039"/>
    <w:rsid w:val="008C2555"/>
    <w:rsid w:val="008C29FB"/>
    <w:rsid w:val="008C5B87"/>
    <w:rsid w:val="008D0448"/>
    <w:rsid w:val="008D0677"/>
    <w:rsid w:val="008D0C9E"/>
    <w:rsid w:val="008D2F03"/>
    <w:rsid w:val="008D6762"/>
    <w:rsid w:val="008E30D8"/>
    <w:rsid w:val="008E447C"/>
    <w:rsid w:val="008E58E3"/>
    <w:rsid w:val="008E596E"/>
    <w:rsid w:val="008E6741"/>
    <w:rsid w:val="008E7210"/>
    <w:rsid w:val="008F04C5"/>
    <w:rsid w:val="008F125D"/>
    <w:rsid w:val="00900D85"/>
    <w:rsid w:val="00901E9C"/>
    <w:rsid w:val="00906F79"/>
    <w:rsid w:val="00907369"/>
    <w:rsid w:val="00910B12"/>
    <w:rsid w:val="00912404"/>
    <w:rsid w:val="00920B9A"/>
    <w:rsid w:val="009249C5"/>
    <w:rsid w:val="00925558"/>
    <w:rsid w:val="00925B25"/>
    <w:rsid w:val="009263C9"/>
    <w:rsid w:val="009301B9"/>
    <w:rsid w:val="00930B2A"/>
    <w:rsid w:val="00933609"/>
    <w:rsid w:val="00936F03"/>
    <w:rsid w:val="0094018B"/>
    <w:rsid w:val="009418E3"/>
    <w:rsid w:val="009422D6"/>
    <w:rsid w:val="009435BB"/>
    <w:rsid w:val="00943B02"/>
    <w:rsid w:val="00953429"/>
    <w:rsid w:val="00953671"/>
    <w:rsid w:val="009539A4"/>
    <w:rsid w:val="009569E3"/>
    <w:rsid w:val="00960035"/>
    <w:rsid w:val="0096040F"/>
    <w:rsid w:val="0096145A"/>
    <w:rsid w:val="009632EF"/>
    <w:rsid w:val="009714FD"/>
    <w:rsid w:val="00973D8A"/>
    <w:rsid w:val="009804B4"/>
    <w:rsid w:val="00980709"/>
    <w:rsid w:val="00981125"/>
    <w:rsid w:val="0098278C"/>
    <w:rsid w:val="00991819"/>
    <w:rsid w:val="00992BBB"/>
    <w:rsid w:val="00996B34"/>
    <w:rsid w:val="009A0FC8"/>
    <w:rsid w:val="009A1817"/>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476"/>
    <w:rsid w:val="009F66D9"/>
    <w:rsid w:val="00A035A3"/>
    <w:rsid w:val="00A1128F"/>
    <w:rsid w:val="00A16440"/>
    <w:rsid w:val="00A169AC"/>
    <w:rsid w:val="00A2231D"/>
    <w:rsid w:val="00A2334F"/>
    <w:rsid w:val="00A250AA"/>
    <w:rsid w:val="00A277E6"/>
    <w:rsid w:val="00A27D5F"/>
    <w:rsid w:val="00A30A8F"/>
    <w:rsid w:val="00A3174A"/>
    <w:rsid w:val="00A35A28"/>
    <w:rsid w:val="00A35DC1"/>
    <w:rsid w:val="00A368EF"/>
    <w:rsid w:val="00A40241"/>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7CA"/>
    <w:rsid w:val="00AA5803"/>
    <w:rsid w:val="00AA584F"/>
    <w:rsid w:val="00AB2843"/>
    <w:rsid w:val="00AB3118"/>
    <w:rsid w:val="00AB6F32"/>
    <w:rsid w:val="00AC46C7"/>
    <w:rsid w:val="00AC5B71"/>
    <w:rsid w:val="00AC5F18"/>
    <w:rsid w:val="00AC6ED5"/>
    <w:rsid w:val="00AD3949"/>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3FED"/>
    <w:rsid w:val="00B2410E"/>
    <w:rsid w:val="00B2727D"/>
    <w:rsid w:val="00B301A2"/>
    <w:rsid w:val="00B31350"/>
    <w:rsid w:val="00B315A8"/>
    <w:rsid w:val="00B32C3E"/>
    <w:rsid w:val="00B41D37"/>
    <w:rsid w:val="00B44277"/>
    <w:rsid w:val="00B45128"/>
    <w:rsid w:val="00B50F44"/>
    <w:rsid w:val="00B53DB3"/>
    <w:rsid w:val="00B66AF2"/>
    <w:rsid w:val="00B72848"/>
    <w:rsid w:val="00B74544"/>
    <w:rsid w:val="00B77754"/>
    <w:rsid w:val="00B80F75"/>
    <w:rsid w:val="00B81054"/>
    <w:rsid w:val="00B820DB"/>
    <w:rsid w:val="00B837F0"/>
    <w:rsid w:val="00B83896"/>
    <w:rsid w:val="00B860A9"/>
    <w:rsid w:val="00B91AC2"/>
    <w:rsid w:val="00B97264"/>
    <w:rsid w:val="00BA0143"/>
    <w:rsid w:val="00BA227A"/>
    <w:rsid w:val="00BA4C69"/>
    <w:rsid w:val="00BA61AF"/>
    <w:rsid w:val="00BB1630"/>
    <w:rsid w:val="00BB6860"/>
    <w:rsid w:val="00BC3256"/>
    <w:rsid w:val="00BC3592"/>
    <w:rsid w:val="00BC36DF"/>
    <w:rsid w:val="00BC4B41"/>
    <w:rsid w:val="00BC66ED"/>
    <w:rsid w:val="00BC77EA"/>
    <w:rsid w:val="00BD11D3"/>
    <w:rsid w:val="00BD2B47"/>
    <w:rsid w:val="00BD2CAA"/>
    <w:rsid w:val="00BD3B65"/>
    <w:rsid w:val="00BE1A57"/>
    <w:rsid w:val="00BE1C5C"/>
    <w:rsid w:val="00BE3E67"/>
    <w:rsid w:val="00BE50E6"/>
    <w:rsid w:val="00BE61B2"/>
    <w:rsid w:val="00BE7CC3"/>
    <w:rsid w:val="00BF2B0D"/>
    <w:rsid w:val="00BF4E3B"/>
    <w:rsid w:val="00BF5454"/>
    <w:rsid w:val="00BF7EC9"/>
    <w:rsid w:val="00C00D8A"/>
    <w:rsid w:val="00C01C49"/>
    <w:rsid w:val="00C02931"/>
    <w:rsid w:val="00C05B27"/>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5B8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6666"/>
    <w:rsid w:val="00C87FA4"/>
    <w:rsid w:val="00C9181A"/>
    <w:rsid w:val="00C9487D"/>
    <w:rsid w:val="00C955CB"/>
    <w:rsid w:val="00C95664"/>
    <w:rsid w:val="00C96E53"/>
    <w:rsid w:val="00CA1597"/>
    <w:rsid w:val="00CA25CC"/>
    <w:rsid w:val="00CA2BA2"/>
    <w:rsid w:val="00CA3ACE"/>
    <w:rsid w:val="00CA5FFF"/>
    <w:rsid w:val="00CA7F86"/>
    <w:rsid w:val="00CB0436"/>
    <w:rsid w:val="00CB32EF"/>
    <w:rsid w:val="00CC1BDF"/>
    <w:rsid w:val="00CC21EC"/>
    <w:rsid w:val="00CC482B"/>
    <w:rsid w:val="00CD105E"/>
    <w:rsid w:val="00CD4AE6"/>
    <w:rsid w:val="00CD5211"/>
    <w:rsid w:val="00CD57F9"/>
    <w:rsid w:val="00CD5CD1"/>
    <w:rsid w:val="00CD7862"/>
    <w:rsid w:val="00CE0AB9"/>
    <w:rsid w:val="00CE0BB8"/>
    <w:rsid w:val="00CE54E0"/>
    <w:rsid w:val="00CE5835"/>
    <w:rsid w:val="00CE6FA1"/>
    <w:rsid w:val="00CF1938"/>
    <w:rsid w:val="00CF24CD"/>
    <w:rsid w:val="00D01F0A"/>
    <w:rsid w:val="00D0345B"/>
    <w:rsid w:val="00D13012"/>
    <w:rsid w:val="00D14159"/>
    <w:rsid w:val="00D14990"/>
    <w:rsid w:val="00D24268"/>
    <w:rsid w:val="00D25BE6"/>
    <w:rsid w:val="00D321DB"/>
    <w:rsid w:val="00D32460"/>
    <w:rsid w:val="00D32EBF"/>
    <w:rsid w:val="00D343B3"/>
    <w:rsid w:val="00D35073"/>
    <w:rsid w:val="00D36085"/>
    <w:rsid w:val="00D421D9"/>
    <w:rsid w:val="00D46B08"/>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284"/>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34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3C4"/>
    <w:rsid w:val="00F72FCE"/>
    <w:rsid w:val="00F734F9"/>
    <w:rsid w:val="00F73F90"/>
    <w:rsid w:val="00F74D13"/>
    <w:rsid w:val="00F80FBD"/>
    <w:rsid w:val="00F849FF"/>
    <w:rsid w:val="00F86F58"/>
    <w:rsid w:val="00F936BB"/>
    <w:rsid w:val="00F93BAD"/>
    <w:rsid w:val="00F941DD"/>
    <w:rsid w:val="00F95311"/>
    <w:rsid w:val="00F95F8F"/>
    <w:rsid w:val="00F97D44"/>
    <w:rsid w:val="00FA0A18"/>
    <w:rsid w:val="00FA1BBD"/>
    <w:rsid w:val="00FA70EC"/>
    <w:rsid w:val="00FC1707"/>
    <w:rsid w:val="00FC1C82"/>
    <w:rsid w:val="00FC1D2F"/>
    <w:rsid w:val="00FC45AC"/>
    <w:rsid w:val="00FC4CFF"/>
    <w:rsid w:val="00FC5DE9"/>
    <w:rsid w:val="00FD0415"/>
    <w:rsid w:val="00FD3DEE"/>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36D633"/>
  <w15:chartTrackingRefBased/>
  <w15:docId w15:val="{614C3238-4FC7-CD44-9BE5-FD62A6DE9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E0236"/>
  </w:style>
  <w:style w:type="paragraph" w:styleId="Heading1">
    <w:name w:val="heading 1"/>
    <w:aliases w:val="Pocket"/>
    <w:basedOn w:val="Normal"/>
    <w:next w:val="Normal"/>
    <w:link w:val="Heading1Char"/>
    <w:qFormat/>
    <w:rsid w:val="002E02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E02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2E0236"/>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2E023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E023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E02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0236"/>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B"/>
    <w:basedOn w:val="DefaultParagraphFont"/>
    <w:link w:val="textbold"/>
    <w:uiPriority w:val="8"/>
    <w:qFormat/>
    <w:rsid w:val="002E0236"/>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2E0236"/>
    <w:rPr>
      <w:color w:val="auto"/>
      <w:u w:val="none"/>
    </w:rPr>
  </w:style>
  <w:style w:type="character" w:customStyle="1" w:styleId="Heading1Char">
    <w:name w:val="Heading 1 Char"/>
    <w:aliases w:val="Pocket Char"/>
    <w:basedOn w:val="DefaultParagraphFont"/>
    <w:link w:val="Heading1"/>
    <w:rsid w:val="002E0236"/>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2E0236"/>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2E0236"/>
    <w:rPr>
      <w:rFonts w:eastAsiaTheme="majorEastAsia" w:cstheme="majorBidi"/>
      <w:b/>
      <w:sz w:val="32"/>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2E0236"/>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2E023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2E0236"/>
    <w:rPr>
      <w:b w:val="0"/>
      <w:sz w:val="22"/>
      <w:u w:val="single"/>
    </w:rPr>
  </w:style>
  <w:style w:type="character" w:styleId="Strong">
    <w:name w:val="Strong"/>
    <w:basedOn w:val="DefaultParagraphFont"/>
    <w:uiPriority w:val="22"/>
    <w:qFormat/>
    <w:rsid w:val="002E0236"/>
    <w:rPr>
      <w:b/>
      <w:bCs/>
    </w:rPr>
  </w:style>
  <w:style w:type="character" w:styleId="BookTitle">
    <w:name w:val="Book Title"/>
    <w:basedOn w:val="DefaultParagraphFont"/>
    <w:uiPriority w:val="33"/>
    <w:qFormat/>
    <w:rsid w:val="002E0236"/>
    <w:rPr>
      <w:b/>
      <w:bCs/>
      <w:i/>
      <w:iCs/>
      <w:spacing w:val="5"/>
    </w:rPr>
  </w:style>
  <w:style w:type="character" w:customStyle="1" w:styleId="Heading5Char">
    <w:name w:val="Heading 5 Char"/>
    <w:basedOn w:val="DefaultParagraphFont"/>
    <w:link w:val="Heading5"/>
    <w:uiPriority w:val="9"/>
    <w:semiHidden/>
    <w:rsid w:val="002E023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E0236"/>
  </w:style>
  <w:style w:type="paragraph" w:styleId="Header">
    <w:name w:val="header"/>
    <w:basedOn w:val="Normal"/>
    <w:link w:val="HeaderChar"/>
    <w:uiPriority w:val="99"/>
    <w:semiHidden/>
    <w:rsid w:val="002E023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E0236"/>
  </w:style>
  <w:style w:type="paragraph" w:styleId="Footer">
    <w:name w:val="footer"/>
    <w:basedOn w:val="Normal"/>
    <w:link w:val="FooterChar"/>
    <w:uiPriority w:val="99"/>
    <w:semiHidden/>
    <w:rsid w:val="002E023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E0236"/>
  </w:style>
  <w:style w:type="paragraph" w:styleId="BodyText">
    <w:name w:val="Body Text"/>
    <w:basedOn w:val="Normal"/>
    <w:link w:val="BodyTextChar"/>
    <w:uiPriority w:val="99"/>
    <w:semiHidden/>
    <w:unhideWhenUsed/>
    <w:rsid w:val="002E0236"/>
    <w:pPr>
      <w:spacing w:after="120"/>
    </w:pPr>
  </w:style>
  <w:style w:type="character" w:customStyle="1" w:styleId="BodyTextChar">
    <w:name w:val="Body Text Char"/>
    <w:basedOn w:val="DefaultParagraphFont"/>
    <w:link w:val="BodyText"/>
    <w:uiPriority w:val="99"/>
    <w:semiHidden/>
    <w:rsid w:val="002E0236"/>
  </w:style>
  <w:style w:type="paragraph" w:styleId="NoSpacing">
    <w:name w:val="No Spacing"/>
    <w:link w:val="NoSpacingChar"/>
    <w:uiPriority w:val="99"/>
    <w:unhideWhenUsed/>
    <w:qFormat/>
    <w:rsid w:val="002E0236"/>
    <w:pPr>
      <w:spacing w:after="0" w:line="240" w:lineRule="auto"/>
    </w:pPr>
  </w:style>
  <w:style w:type="character" w:customStyle="1" w:styleId="NoSpacingChar">
    <w:name w:val="No Spacing Char"/>
    <w:basedOn w:val="DefaultParagraphFont"/>
    <w:link w:val="NoSpacing"/>
    <w:uiPriority w:val="99"/>
    <w:rsid w:val="002E0236"/>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2E0236"/>
    <w:rPr>
      <w:color w:val="0563C1" w:themeColor="hyperlink"/>
      <w:u w:val="single"/>
    </w:rPr>
  </w:style>
  <w:style w:type="character" w:styleId="UnresolvedMention">
    <w:name w:val="Unresolved Mention"/>
    <w:basedOn w:val="DefaultParagraphFont"/>
    <w:uiPriority w:val="99"/>
    <w:semiHidden/>
    <w:unhideWhenUsed/>
    <w:rsid w:val="002E0236"/>
    <w:rPr>
      <w:color w:val="605E5C"/>
      <w:shd w:val="clear" w:color="auto" w:fill="E1DFDD"/>
    </w:rPr>
  </w:style>
  <w:style w:type="paragraph" w:customStyle="1" w:styleId="Analytics">
    <w:name w:val="Analytics"/>
    <w:link w:val="AnalyticsChar"/>
    <w:autoRedefine/>
    <w:uiPriority w:val="5"/>
    <w:qFormat/>
    <w:rsid w:val="002E0236"/>
    <w:rPr>
      <w:sz w:val="26"/>
    </w:rPr>
  </w:style>
  <w:style w:type="character" w:customStyle="1" w:styleId="AnalyticsChar">
    <w:name w:val="Analytics Char"/>
    <w:basedOn w:val="DefaultParagraphFont"/>
    <w:link w:val="Analytics"/>
    <w:uiPriority w:val="5"/>
    <w:rsid w:val="002E0236"/>
    <w:rPr>
      <w:sz w:val="26"/>
    </w:rPr>
  </w:style>
  <w:style w:type="paragraph" w:customStyle="1" w:styleId="Analyticss">
    <w:name w:val="Analyticss"/>
    <w:basedOn w:val="Normal"/>
    <w:link w:val="AnalyticssChar"/>
    <w:autoRedefine/>
    <w:uiPriority w:val="5"/>
    <w:qFormat/>
    <w:rsid w:val="00D0345B"/>
    <w:pPr>
      <w:spacing w:after="0"/>
    </w:pPr>
    <w:rPr>
      <w:b/>
      <w:color w:val="000000" w:themeColor="text1"/>
      <w:sz w:val="26"/>
    </w:rPr>
  </w:style>
  <w:style w:type="character" w:customStyle="1" w:styleId="AnalyticssChar">
    <w:name w:val="Analyticss Char"/>
    <w:basedOn w:val="DefaultParagraphFont"/>
    <w:link w:val="Analyticss"/>
    <w:uiPriority w:val="5"/>
    <w:rsid w:val="00D0345B"/>
    <w:rPr>
      <w:b/>
      <w:color w:val="000000" w:themeColor="text1"/>
      <w:sz w:val="26"/>
    </w:rPr>
  </w:style>
  <w:style w:type="paragraph" w:customStyle="1" w:styleId="textbold">
    <w:name w:val="text bold"/>
    <w:basedOn w:val="Normal"/>
    <w:link w:val="Emphasis"/>
    <w:autoRedefine/>
    <w:uiPriority w:val="8"/>
    <w:qFormat/>
    <w:rsid w:val="00D0345B"/>
    <w:pPr>
      <w:ind w:left="720"/>
      <w:jc w:val="both"/>
    </w:pPr>
    <w:rPr>
      <w:b/>
      <w:iCs/>
      <w:u w:val="single"/>
      <w:bdr w:val="single" w:sz="12" w:space="0" w:color="auto"/>
    </w:rPr>
  </w:style>
  <w:style w:type="paragraph" w:customStyle="1" w:styleId="Heading411">
    <w:name w:val="Heading 411"/>
    <w:basedOn w:val="Heading1"/>
    <w:next w:val="NoSpacing"/>
    <w:link w:val="Hyperlink"/>
    <w:autoRedefine/>
    <w:uiPriority w:val="99"/>
    <w:qFormat/>
    <w:rsid w:val="00D0345B"/>
    <w:pPr>
      <w:keepNext w:val="0"/>
      <w:keepLines w:val="0"/>
      <w:spacing w:line="254" w:lineRule="auto"/>
      <w:outlineLvl w:val="9"/>
    </w:pPr>
    <w:rPr>
      <w:rFonts w:eastAsiaTheme="minorHAnsi" w:cs="Calibri"/>
      <w:b w:val="0"/>
      <w:color w:val="0563C1" w:themeColor="hyperlink"/>
      <w:sz w:val="22"/>
      <w:szCs w:val="24"/>
      <w:u w:val="single"/>
    </w:rPr>
  </w:style>
  <w:style w:type="paragraph" w:customStyle="1" w:styleId="Emphasis1">
    <w:name w:val="Emphasis1"/>
    <w:basedOn w:val="Normal"/>
    <w:autoRedefine/>
    <w:uiPriority w:val="8"/>
    <w:qFormat/>
    <w:rsid w:val="00D0345B"/>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UnderlinePara">
    <w:name w:val="Underline Para"/>
    <w:basedOn w:val="Normal"/>
    <w:uiPriority w:val="7"/>
    <w:qFormat/>
    <w:rsid w:val="00D0345B"/>
    <w:pPr>
      <w:widowControl w:val="0"/>
      <w:suppressAutoHyphens/>
      <w:spacing w:after="200" w:line="254" w:lineRule="auto"/>
      <w:contextualSpacing/>
    </w:pPr>
    <w:rPr>
      <w:u w:val="single"/>
    </w:rPr>
  </w:style>
  <w:style w:type="paragraph" w:customStyle="1" w:styleId="slate-paragraph">
    <w:name w:val="slate-paragraph"/>
    <w:basedOn w:val="Normal"/>
    <w:rsid w:val="00D0345B"/>
    <w:pPr>
      <w:spacing w:before="100" w:beforeAutospacing="1" w:after="100" w:afterAutospacing="1" w:line="240" w:lineRule="auto"/>
    </w:pPr>
    <w:rPr>
      <w:rFonts w:ascii="Times New Roman" w:eastAsia="Times New Roman" w:hAnsi="Times New Roman" w:cs="Times New Roman"/>
      <w:sz w:val="24"/>
    </w:rPr>
  </w:style>
  <w:style w:type="paragraph" w:customStyle="1" w:styleId="Emphasize">
    <w:name w:val="Emphasize"/>
    <w:basedOn w:val="Normal"/>
    <w:uiPriority w:val="8"/>
    <w:qFormat/>
    <w:rsid w:val="00D0345B"/>
    <w:pPr>
      <w:pBdr>
        <w:top w:val="single" w:sz="18" w:space="0" w:color="auto"/>
        <w:left w:val="single" w:sz="18" w:space="0" w:color="auto"/>
        <w:bottom w:val="single" w:sz="18" w:space="0" w:color="auto"/>
        <w:right w:val="single" w:sz="18" w:space="0" w:color="auto"/>
      </w:pBdr>
      <w:spacing w:after="0" w:line="254" w:lineRule="auto"/>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mywritingstyle.com/punctuation-the-colon-and-semicol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TotalTime>
  <Pages>58</Pages>
  <Words>37186</Words>
  <Characters>211962</Characters>
  <Application>Microsoft Office Word</Application>
  <DocSecurity>0</DocSecurity>
  <Lines>1766</Lines>
  <Paragraphs>497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57</cp:revision>
  <dcterms:created xsi:type="dcterms:W3CDTF">2025-11-02T00:49:00Z</dcterms:created>
  <dcterms:modified xsi:type="dcterms:W3CDTF">2025-11-02T07:00:00Z</dcterms:modified>
</cp:coreProperties>
</file>