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9F61E" w14:textId="2196389B" w:rsidR="00116134" w:rsidRPr="00116134" w:rsidRDefault="00116134" w:rsidP="00116134">
      <w:pPr>
        <w:ind w:left="0" w:firstLine="11"/>
        <w:jc w:val="center"/>
        <w:rPr>
          <w:rFonts w:ascii="Lao UI" w:hAnsi="Lao UI" w:cs="Lao UI"/>
          <w:b/>
          <w:bCs/>
          <w:lang w:val="en-US"/>
        </w:rPr>
      </w:pPr>
      <w:r w:rsidRPr="00116134">
        <w:rPr>
          <w:rFonts w:ascii="Lao UI" w:hAnsi="Lao UI" w:cs="Lao UI"/>
          <w:b/>
          <w:bCs/>
          <w:lang w:val="en-US"/>
        </w:rPr>
        <w:t>ANNOUNCEMENT</w:t>
      </w:r>
    </w:p>
    <w:p w14:paraId="18D92937" w14:textId="771BE71B" w:rsidR="00116134" w:rsidRDefault="001F3539" w:rsidP="00116134">
      <w:pPr>
        <w:ind w:left="0" w:firstLine="11"/>
        <w:jc w:val="center"/>
        <w:rPr>
          <w:rFonts w:ascii="Lao UI" w:hAnsi="Lao UI" w:cs="Lao UI"/>
          <w:b/>
          <w:bCs/>
          <w:lang w:val="en-US"/>
        </w:rPr>
      </w:pPr>
      <w:r>
        <w:rPr>
          <w:rFonts w:ascii="Lao UI" w:hAnsi="Lao UI" w:cs="Lao UI"/>
          <w:b/>
          <w:bCs/>
          <w:lang w:val="en-US"/>
        </w:rPr>
        <w:t>MOU SIGNED BETWEEN ETERNAL ROBOTICS AND ADR CAPITAL</w:t>
      </w:r>
    </w:p>
    <w:p w14:paraId="047DDE97" w14:textId="04785422" w:rsidR="008152F3" w:rsidRPr="00116134" w:rsidRDefault="008152F3" w:rsidP="00116134">
      <w:pPr>
        <w:ind w:left="0" w:firstLine="11"/>
        <w:jc w:val="center"/>
        <w:rPr>
          <w:rFonts w:ascii="Lao UI" w:hAnsi="Lao UI" w:cs="Lao UI"/>
          <w:b/>
          <w:bCs/>
          <w:lang w:val="en-US"/>
        </w:rPr>
      </w:pPr>
      <w:r>
        <w:rPr>
          <w:rFonts w:ascii="Lao UI" w:hAnsi="Lao UI" w:cs="Lao UI"/>
          <w:b/>
          <w:bCs/>
          <w:lang w:val="en-US"/>
        </w:rPr>
        <w:t>TO ESTABLISH A JOINT VENTURE COMPANY IN BRAZIL</w:t>
      </w:r>
    </w:p>
    <w:p w14:paraId="5CEF7DA7" w14:textId="77777777" w:rsidR="00116134" w:rsidRPr="00116134" w:rsidRDefault="00116134" w:rsidP="00D37D81">
      <w:pPr>
        <w:ind w:left="0" w:firstLine="11"/>
        <w:rPr>
          <w:rFonts w:ascii="Lao UI" w:hAnsi="Lao UI" w:cs="Lao UI"/>
          <w:sz w:val="22"/>
          <w:szCs w:val="22"/>
          <w:lang w:val="en-US"/>
        </w:rPr>
      </w:pPr>
    </w:p>
    <w:p w14:paraId="01FEC6C8" w14:textId="470FD940" w:rsidR="00D37D81" w:rsidRPr="00116134" w:rsidRDefault="00EC2F5C" w:rsidP="00EC2F5C">
      <w:pPr>
        <w:ind w:left="0" w:firstLine="11"/>
        <w:rPr>
          <w:rFonts w:ascii="Lao UI" w:hAnsi="Lao UI" w:cs="Lao UI"/>
          <w:sz w:val="21"/>
          <w:szCs w:val="21"/>
          <w:lang w:val="en-US"/>
        </w:rPr>
      </w:pPr>
      <w:r>
        <w:rPr>
          <w:rFonts w:ascii="Lao UI" w:hAnsi="Lao UI" w:cs="Lao UI"/>
          <w:sz w:val="21"/>
          <w:szCs w:val="21"/>
          <w:lang w:val="en-US"/>
        </w:rPr>
        <w:t>Eternal Robotics Private Limited</w:t>
      </w:r>
      <w:r w:rsidR="00627724" w:rsidRPr="00116134">
        <w:rPr>
          <w:rFonts w:ascii="Lao UI" w:hAnsi="Lao UI" w:cs="Lao UI"/>
          <w:sz w:val="21"/>
          <w:szCs w:val="21"/>
          <w:lang w:val="en-US"/>
        </w:rPr>
        <w:t xml:space="preserve"> (the “</w:t>
      </w:r>
      <w:r w:rsidR="00DE516F">
        <w:rPr>
          <w:rFonts w:ascii="Lao UI" w:hAnsi="Lao UI" w:cs="Lao UI"/>
          <w:sz w:val="21"/>
          <w:szCs w:val="21"/>
          <w:lang w:val="en-US"/>
        </w:rPr>
        <w:t>ER</w:t>
      </w:r>
      <w:r w:rsidR="00627724" w:rsidRPr="00116134">
        <w:rPr>
          <w:rFonts w:ascii="Lao UI" w:hAnsi="Lao UI" w:cs="Lao UI"/>
          <w:sz w:val="21"/>
          <w:szCs w:val="21"/>
          <w:lang w:val="en-US"/>
        </w:rPr>
        <w:t xml:space="preserve">”) is </w:t>
      </w:r>
      <w:r>
        <w:rPr>
          <w:rFonts w:ascii="Lao UI" w:hAnsi="Lao UI" w:cs="Lao UI"/>
          <w:sz w:val="21"/>
          <w:szCs w:val="21"/>
          <w:lang w:val="en-US"/>
        </w:rPr>
        <w:t xml:space="preserve">thrilled to announce the signing of the MOU with </w:t>
      </w:r>
      <w:r w:rsidRPr="00EC2F5C">
        <w:rPr>
          <w:rFonts w:ascii="Lao UI" w:hAnsi="Lao UI" w:cs="Lao UI"/>
          <w:b/>
          <w:bCs/>
          <w:sz w:val="21"/>
          <w:szCs w:val="21"/>
          <w:lang w:val="en-US"/>
        </w:rPr>
        <w:t xml:space="preserve">ADR Capital </w:t>
      </w:r>
      <w:proofErr w:type="spellStart"/>
      <w:r w:rsidRPr="00EC2F5C">
        <w:rPr>
          <w:rFonts w:ascii="Lao UI" w:hAnsi="Lao UI" w:cs="Lao UI"/>
          <w:b/>
          <w:bCs/>
          <w:sz w:val="21"/>
          <w:szCs w:val="21"/>
          <w:lang w:val="en-US"/>
        </w:rPr>
        <w:t>Participações</w:t>
      </w:r>
      <w:proofErr w:type="spellEnd"/>
      <w:r w:rsidRPr="00EC2F5C">
        <w:rPr>
          <w:rFonts w:ascii="Lao UI" w:hAnsi="Lao UI" w:cs="Lao UI"/>
          <w:b/>
          <w:bCs/>
          <w:sz w:val="21"/>
          <w:szCs w:val="21"/>
          <w:lang w:val="en-US"/>
        </w:rPr>
        <w:t xml:space="preserve"> S/A</w:t>
      </w:r>
      <w:r w:rsidR="00DE516F">
        <w:rPr>
          <w:rFonts w:ascii="Lao UI" w:hAnsi="Lao UI" w:cs="Lao UI"/>
          <w:sz w:val="21"/>
          <w:szCs w:val="21"/>
          <w:lang w:val="en-US"/>
        </w:rPr>
        <w:t xml:space="preserve"> (“ADR Capital)</w:t>
      </w:r>
      <w:r w:rsidR="00D9644F">
        <w:rPr>
          <w:rFonts w:ascii="Lao UI" w:hAnsi="Lao UI" w:cs="Lao UI"/>
          <w:sz w:val="21"/>
          <w:szCs w:val="21"/>
          <w:lang w:val="en-US"/>
        </w:rPr>
        <w:t xml:space="preserve">. </w:t>
      </w:r>
      <w:r>
        <w:rPr>
          <w:rFonts w:ascii="Lao UI" w:hAnsi="Lao UI" w:cs="Lao UI"/>
          <w:sz w:val="21"/>
          <w:szCs w:val="21"/>
          <w:lang w:val="en-US"/>
        </w:rPr>
        <w:t>The MOU comes into effect from 15</w:t>
      </w:r>
      <w:r w:rsidRPr="00EC2F5C">
        <w:rPr>
          <w:rFonts w:ascii="Lao UI" w:hAnsi="Lao UI" w:cs="Lao UI"/>
          <w:sz w:val="21"/>
          <w:szCs w:val="21"/>
          <w:vertAlign w:val="superscript"/>
          <w:lang w:val="en-US"/>
        </w:rPr>
        <w:t>th</w:t>
      </w:r>
      <w:r>
        <w:rPr>
          <w:rFonts w:ascii="Lao UI" w:hAnsi="Lao UI" w:cs="Lao UI"/>
          <w:sz w:val="21"/>
          <w:szCs w:val="21"/>
          <w:lang w:val="en-US"/>
        </w:rPr>
        <w:t xml:space="preserve"> June 2021. </w:t>
      </w:r>
    </w:p>
    <w:p w14:paraId="0D2E494F" w14:textId="77777777" w:rsidR="00EC2F5C" w:rsidRDefault="00EC2F5C" w:rsidP="00EC2F5C">
      <w:pPr>
        <w:spacing w:after="0" w:line="276" w:lineRule="auto"/>
        <w:jc w:val="both"/>
        <w:rPr>
          <w:rFonts w:ascii="Lao UI" w:hAnsi="Lao UI" w:cs="Lao UI"/>
          <w:sz w:val="20"/>
          <w:szCs w:val="20"/>
        </w:rPr>
      </w:pPr>
    </w:p>
    <w:p w14:paraId="173EAE5F" w14:textId="7A843FF0" w:rsidR="00EC2F5C" w:rsidRPr="00DE516F" w:rsidRDefault="00DE516F" w:rsidP="00EC2F5C">
      <w:pPr>
        <w:ind w:left="0" w:firstLine="0"/>
        <w:jc w:val="both"/>
        <w:rPr>
          <w:rFonts w:ascii="Lao UI" w:hAnsi="Lao UI" w:cs="Lao UI"/>
          <w:sz w:val="20"/>
          <w:szCs w:val="20"/>
          <w:lang w:val="en-US"/>
        </w:rPr>
      </w:pPr>
      <w:r>
        <w:rPr>
          <w:rFonts w:ascii="Lao UI" w:hAnsi="Lao UI" w:cs="Lao UI"/>
          <w:sz w:val="20"/>
          <w:szCs w:val="20"/>
          <w:lang w:val="en-US"/>
        </w:rPr>
        <w:t>This MOU</w:t>
      </w:r>
      <w:r w:rsidRPr="00DE516F">
        <w:rPr>
          <w:rFonts w:ascii="Lao UI" w:hAnsi="Lao UI" w:cs="Lao UI"/>
          <w:sz w:val="20"/>
          <w:szCs w:val="20"/>
        </w:rPr>
        <w:t xml:space="preserve"> formalises the mutual interaction and strengthens the existing relationship between </w:t>
      </w:r>
      <w:r>
        <w:rPr>
          <w:rFonts w:ascii="Lao UI" w:hAnsi="Lao UI" w:cs="Lao UI"/>
          <w:sz w:val="20"/>
          <w:szCs w:val="20"/>
          <w:lang w:val="en-US"/>
        </w:rPr>
        <w:t>ER</w:t>
      </w:r>
      <w:r w:rsidRPr="00DE516F">
        <w:rPr>
          <w:rFonts w:ascii="Lao UI" w:hAnsi="Lao UI" w:cs="Lao UI"/>
          <w:sz w:val="20"/>
          <w:szCs w:val="20"/>
        </w:rPr>
        <w:t xml:space="preserve"> and </w:t>
      </w:r>
      <w:r>
        <w:rPr>
          <w:rFonts w:ascii="Lao UI" w:hAnsi="Lao UI" w:cs="Lao UI"/>
          <w:sz w:val="20"/>
          <w:szCs w:val="20"/>
          <w:lang w:val="en-US"/>
        </w:rPr>
        <w:t>ADR Capital at</w:t>
      </w:r>
      <w:r w:rsidRPr="00DE516F">
        <w:rPr>
          <w:rFonts w:ascii="Lao UI" w:hAnsi="Lao UI" w:cs="Lao UI"/>
          <w:sz w:val="20"/>
          <w:szCs w:val="20"/>
        </w:rPr>
        <w:t xml:space="preserve"> the strategic and </w:t>
      </w:r>
      <w:r w:rsidR="00D9644F">
        <w:rPr>
          <w:rFonts w:ascii="Lao UI" w:hAnsi="Lao UI" w:cs="Lao UI"/>
          <w:sz w:val="20"/>
          <w:szCs w:val="20"/>
          <w:lang w:val="en-US"/>
        </w:rPr>
        <w:t xml:space="preserve">operational </w:t>
      </w:r>
      <w:r w:rsidRPr="00DE516F">
        <w:rPr>
          <w:rFonts w:ascii="Lao UI" w:hAnsi="Lao UI" w:cs="Lao UI"/>
          <w:sz w:val="20"/>
          <w:szCs w:val="20"/>
        </w:rPr>
        <w:t>level</w:t>
      </w:r>
      <w:r w:rsidR="00D9644F">
        <w:rPr>
          <w:rFonts w:ascii="Lao UI" w:hAnsi="Lao UI" w:cs="Lao UI"/>
          <w:sz w:val="20"/>
          <w:szCs w:val="20"/>
          <w:lang w:val="en-US"/>
        </w:rPr>
        <w:t>s</w:t>
      </w:r>
      <w:r w:rsidRPr="00DE516F">
        <w:rPr>
          <w:rFonts w:ascii="Lao UI" w:hAnsi="Lao UI" w:cs="Lao UI"/>
          <w:sz w:val="20"/>
          <w:szCs w:val="20"/>
        </w:rPr>
        <w:t xml:space="preserve">, </w:t>
      </w:r>
      <w:r w:rsidR="00D9644F">
        <w:rPr>
          <w:rFonts w:ascii="Lao UI" w:hAnsi="Lao UI" w:cs="Lao UI"/>
          <w:sz w:val="20"/>
          <w:szCs w:val="20"/>
          <w:lang w:val="en-US"/>
        </w:rPr>
        <w:t>focus</w:t>
      </w:r>
      <w:r>
        <w:rPr>
          <w:rFonts w:ascii="Lao UI" w:hAnsi="Lao UI" w:cs="Lao UI"/>
          <w:sz w:val="20"/>
          <w:szCs w:val="20"/>
          <w:lang w:val="en-US"/>
        </w:rPr>
        <w:t xml:space="preserve"> </w:t>
      </w:r>
      <w:r w:rsidR="00D9644F">
        <w:rPr>
          <w:rFonts w:ascii="Lao UI" w:hAnsi="Lao UI" w:cs="Lao UI"/>
          <w:sz w:val="20"/>
          <w:szCs w:val="20"/>
          <w:lang w:val="en-US"/>
        </w:rPr>
        <w:t>on:</w:t>
      </w:r>
      <w:r>
        <w:rPr>
          <w:rFonts w:ascii="Lao UI" w:hAnsi="Lao UI" w:cs="Lao UI"/>
          <w:sz w:val="20"/>
          <w:szCs w:val="20"/>
          <w:lang w:val="en-US"/>
        </w:rPr>
        <w:t xml:space="preserve"> </w:t>
      </w:r>
    </w:p>
    <w:p w14:paraId="5AB43CFD" w14:textId="4FA02FFF" w:rsidR="00EC2F5C" w:rsidRPr="00FB7D06" w:rsidRDefault="00D9644F" w:rsidP="00EC2F5C">
      <w:pPr>
        <w:pStyle w:val="ListParagraph"/>
        <w:numPr>
          <w:ilvl w:val="1"/>
          <w:numId w:val="2"/>
        </w:numPr>
        <w:spacing w:after="0" w:line="276" w:lineRule="auto"/>
        <w:ind w:left="709" w:hanging="709"/>
        <w:jc w:val="both"/>
        <w:rPr>
          <w:rFonts w:ascii="Lao UI" w:hAnsi="Lao UI" w:cs="Lao UI"/>
          <w:sz w:val="20"/>
          <w:szCs w:val="20"/>
        </w:rPr>
      </w:pPr>
      <w:r>
        <w:rPr>
          <w:rFonts w:ascii="Lao UI" w:hAnsi="Lao UI" w:cs="Lao UI"/>
          <w:sz w:val="20"/>
          <w:szCs w:val="20"/>
          <w:lang w:val="en-US"/>
        </w:rPr>
        <w:t>To p</w:t>
      </w:r>
      <w:r w:rsidR="00EC2F5C" w:rsidRPr="00D815F7">
        <w:rPr>
          <w:rFonts w:ascii="Lao UI" w:hAnsi="Lao UI" w:cs="Lao UI"/>
          <w:sz w:val="20"/>
          <w:szCs w:val="20"/>
        </w:rPr>
        <w:t>lan, develop and implement a jointly business operation in Brazil in the Robotics/Technology Sector.</w:t>
      </w:r>
    </w:p>
    <w:p w14:paraId="4F94A4E1" w14:textId="203882D3" w:rsidR="00EC2F5C" w:rsidRPr="00FB7D06" w:rsidRDefault="00D9644F" w:rsidP="00EC2F5C">
      <w:pPr>
        <w:pStyle w:val="ListParagraph"/>
        <w:numPr>
          <w:ilvl w:val="1"/>
          <w:numId w:val="2"/>
        </w:numPr>
        <w:spacing w:after="0" w:line="276" w:lineRule="auto"/>
        <w:ind w:left="0" w:firstLine="0"/>
        <w:jc w:val="both"/>
        <w:rPr>
          <w:rFonts w:ascii="Lao UI" w:hAnsi="Lao UI" w:cs="Lao UI"/>
          <w:sz w:val="20"/>
          <w:szCs w:val="20"/>
        </w:rPr>
      </w:pPr>
      <w:r>
        <w:rPr>
          <w:rFonts w:ascii="Lao UI" w:hAnsi="Lao UI" w:cs="Lao UI"/>
          <w:sz w:val="20"/>
          <w:szCs w:val="20"/>
          <w:lang w:val="en-US"/>
        </w:rPr>
        <w:t>To p</w:t>
      </w:r>
      <w:r w:rsidR="00EC2F5C" w:rsidRPr="00D815F7">
        <w:rPr>
          <w:rFonts w:ascii="Lao UI" w:hAnsi="Lao UI" w:cs="Lao UI"/>
          <w:sz w:val="20"/>
          <w:szCs w:val="20"/>
        </w:rPr>
        <w:t>repar</w:t>
      </w:r>
      <w:r>
        <w:rPr>
          <w:rFonts w:ascii="Lao UI" w:hAnsi="Lao UI" w:cs="Lao UI"/>
          <w:sz w:val="20"/>
          <w:szCs w:val="20"/>
          <w:lang w:val="en-US"/>
        </w:rPr>
        <w:t>e</w:t>
      </w:r>
      <w:r w:rsidR="00EC2F5C" w:rsidRPr="00D815F7">
        <w:rPr>
          <w:rFonts w:ascii="Lao UI" w:hAnsi="Lao UI" w:cs="Lao UI"/>
          <w:sz w:val="20"/>
          <w:szCs w:val="20"/>
        </w:rPr>
        <w:t xml:space="preserve"> </w:t>
      </w:r>
      <w:r>
        <w:rPr>
          <w:rFonts w:ascii="Lao UI" w:hAnsi="Lao UI" w:cs="Lao UI"/>
          <w:sz w:val="20"/>
          <w:szCs w:val="20"/>
          <w:lang w:val="en-US"/>
        </w:rPr>
        <w:t xml:space="preserve">a </w:t>
      </w:r>
      <w:r w:rsidR="00EC2F5C" w:rsidRPr="00D815F7">
        <w:rPr>
          <w:rFonts w:ascii="Lao UI" w:hAnsi="Lao UI" w:cs="Lao UI"/>
          <w:sz w:val="20"/>
          <w:szCs w:val="20"/>
        </w:rPr>
        <w:t xml:space="preserve">Business Plan with Services </w:t>
      </w:r>
      <w:r>
        <w:rPr>
          <w:rFonts w:ascii="Lao UI" w:hAnsi="Lao UI" w:cs="Lao UI"/>
          <w:sz w:val="20"/>
          <w:szCs w:val="20"/>
          <w:lang w:val="en-US"/>
        </w:rPr>
        <w:t xml:space="preserve">to be provided </w:t>
      </w:r>
      <w:r w:rsidR="00EC2F5C" w:rsidRPr="00D815F7">
        <w:rPr>
          <w:rFonts w:ascii="Lao UI" w:hAnsi="Lao UI" w:cs="Lao UI"/>
          <w:sz w:val="20"/>
          <w:szCs w:val="20"/>
        </w:rPr>
        <w:t xml:space="preserve">and </w:t>
      </w:r>
      <w:r>
        <w:rPr>
          <w:rFonts w:ascii="Lao UI" w:hAnsi="Lao UI" w:cs="Lao UI"/>
          <w:sz w:val="20"/>
          <w:szCs w:val="20"/>
          <w:lang w:val="en-US"/>
        </w:rPr>
        <w:t xml:space="preserve">main </w:t>
      </w:r>
      <w:r w:rsidR="00EC2F5C" w:rsidRPr="00D815F7">
        <w:rPr>
          <w:rFonts w:ascii="Lao UI" w:hAnsi="Lao UI" w:cs="Lao UI"/>
          <w:sz w:val="20"/>
          <w:szCs w:val="20"/>
        </w:rPr>
        <w:t>Target Segments</w:t>
      </w:r>
    </w:p>
    <w:p w14:paraId="148625F4" w14:textId="4BA445DE" w:rsidR="00EC2F5C" w:rsidRDefault="00D9644F" w:rsidP="00EC2F5C">
      <w:pPr>
        <w:pStyle w:val="ListParagraph"/>
        <w:numPr>
          <w:ilvl w:val="1"/>
          <w:numId w:val="2"/>
        </w:numPr>
        <w:spacing w:after="0" w:line="276" w:lineRule="auto"/>
        <w:ind w:left="0" w:firstLine="0"/>
        <w:jc w:val="both"/>
        <w:rPr>
          <w:rFonts w:ascii="Lao UI" w:hAnsi="Lao UI" w:cs="Lao UI"/>
          <w:sz w:val="20"/>
          <w:szCs w:val="20"/>
        </w:rPr>
      </w:pPr>
      <w:r>
        <w:rPr>
          <w:rFonts w:ascii="Lao UI" w:hAnsi="Lao UI" w:cs="Lao UI"/>
          <w:sz w:val="20"/>
          <w:szCs w:val="20"/>
          <w:lang w:val="en-US"/>
        </w:rPr>
        <w:t>To elaborate</w:t>
      </w:r>
      <w:r w:rsidR="00EC2F5C">
        <w:rPr>
          <w:rFonts w:ascii="Lao UI" w:hAnsi="Lao UI" w:cs="Lao UI"/>
          <w:sz w:val="20"/>
          <w:szCs w:val="20"/>
        </w:rPr>
        <w:t xml:space="preserve"> the </w:t>
      </w:r>
      <w:r w:rsidR="00EC2F5C" w:rsidRPr="00D815F7">
        <w:rPr>
          <w:rFonts w:ascii="Lao UI" w:hAnsi="Lao UI" w:cs="Lao UI"/>
          <w:sz w:val="20"/>
          <w:szCs w:val="20"/>
        </w:rPr>
        <w:t xml:space="preserve">Initial Budget, Entry Model Strategy, </w:t>
      </w:r>
      <w:r>
        <w:rPr>
          <w:rFonts w:ascii="Lao UI" w:hAnsi="Lao UI" w:cs="Lao UI"/>
          <w:sz w:val="20"/>
          <w:szCs w:val="20"/>
          <w:lang w:val="en-US"/>
        </w:rPr>
        <w:t xml:space="preserve">and JV </w:t>
      </w:r>
      <w:r w:rsidR="00EC2F5C" w:rsidRPr="00D815F7">
        <w:rPr>
          <w:rFonts w:ascii="Lao UI" w:hAnsi="Lao UI" w:cs="Lao UI"/>
          <w:sz w:val="20"/>
          <w:szCs w:val="20"/>
        </w:rPr>
        <w:t>AgreementTerms</w:t>
      </w:r>
      <w:r w:rsidR="00EC2F5C">
        <w:rPr>
          <w:rFonts w:ascii="Lao UI" w:hAnsi="Lao UI" w:cs="Lao UI"/>
          <w:sz w:val="20"/>
          <w:szCs w:val="20"/>
        </w:rPr>
        <w:t>.</w:t>
      </w:r>
    </w:p>
    <w:p w14:paraId="3C55D460" w14:textId="6472E955" w:rsidR="001F3539" w:rsidRDefault="00D9644F" w:rsidP="00D9644F">
      <w:pPr>
        <w:pStyle w:val="ListParagraph"/>
        <w:numPr>
          <w:ilvl w:val="1"/>
          <w:numId w:val="2"/>
        </w:numPr>
        <w:spacing w:after="0" w:line="276" w:lineRule="auto"/>
        <w:ind w:left="709" w:hanging="709"/>
        <w:jc w:val="both"/>
        <w:rPr>
          <w:rFonts w:ascii="Lao UI" w:hAnsi="Lao UI" w:cs="Lao UI"/>
          <w:sz w:val="20"/>
          <w:szCs w:val="20"/>
        </w:rPr>
      </w:pPr>
      <w:r>
        <w:rPr>
          <w:rFonts w:ascii="Lao UI" w:hAnsi="Lao UI" w:cs="Lao UI"/>
          <w:sz w:val="20"/>
          <w:szCs w:val="20"/>
          <w:lang w:val="en-US"/>
        </w:rPr>
        <w:t xml:space="preserve">To develop </w:t>
      </w:r>
      <w:r w:rsidR="00EC2F5C" w:rsidRPr="00FB7D06">
        <w:rPr>
          <w:rFonts w:ascii="Lao UI" w:hAnsi="Lao UI" w:cs="Lao UI"/>
          <w:sz w:val="20"/>
          <w:szCs w:val="20"/>
        </w:rPr>
        <w:t xml:space="preserve">Fund Raising </w:t>
      </w:r>
      <w:r>
        <w:rPr>
          <w:rFonts w:ascii="Lao UI" w:hAnsi="Lao UI" w:cs="Lao UI"/>
          <w:sz w:val="20"/>
          <w:szCs w:val="20"/>
          <w:lang w:val="en-US"/>
        </w:rPr>
        <w:t xml:space="preserve">and Client Acquisition activities </w:t>
      </w:r>
      <w:r w:rsidR="00EC2F5C" w:rsidRPr="00FB7D06">
        <w:rPr>
          <w:rFonts w:ascii="Lao UI" w:hAnsi="Lao UI" w:cs="Lao UI"/>
          <w:sz w:val="20"/>
          <w:szCs w:val="20"/>
        </w:rPr>
        <w:t xml:space="preserve">targeting new investors </w:t>
      </w:r>
      <w:r>
        <w:rPr>
          <w:rFonts w:ascii="Lao UI" w:hAnsi="Lao UI" w:cs="Lao UI"/>
          <w:sz w:val="20"/>
          <w:szCs w:val="20"/>
          <w:lang w:val="en-US"/>
        </w:rPr>
        <w:t xml:space="preserve">and clients </w:t>
      </w:r>
      <w:r w:rsidR="00EC2F5C" w:rsidRPr="00FB7D06">
        <w:rPr>
          <w:rFonts w:ascii="Lao UI" w:hAnsi="Lao UI" w:cs="Lao UI"/>
          <w:sz w:val="20"/>
          <w:szCs w:val="20"/>
        </w:rPr>
        <w:t>to ER new products and projects.</w:t>
      </w:r>
    </w:p>
    <w:p w14:paraId="276E4469" w14:textId="77777777" w:rsidR="00D9644F" w:rsidRPr="00D9644F" w:rsidRDefault="00D9644F" w:rsidP="00D9644F">
      <w:pPr>
        <w:pStyle w:val="ListParagraph"/>
        <w:spacing w:after="0" w:line="276" w:lineRule="auto"/>
        <w:ind w:left="709" w:firstLine="0"/>
        <w:jc w:val="both"/>
        <w:rPr>
          <w:rFonts w:ascii="Lao UI" w:hAnsi="Lao UI" w:cs="Lao UI"/>
          <w:sz w:val="20"/>
          <w:szCs w:val="20"/>
        </w:rPr>
      </w:pPr>
    </w:p>
    <w:p w14:paraId="63E08E64" w14:textId="22D7654C" w:rsidR="00DE516F" w:rsidRPr="00DE516F" w:rsidRDefault="00DE516F" w:rsidP="00DE516F">
      <w:pPr>
        <w:tabs>
          <w:tab w:val="left" w:pos="540"/>
        </w:tabs>
        <w:ind w:left="0" w:firstLine="0"/>
        <w:jc w:val="both"/>
        <w:rPr>
          <w:rFonts w:ascii="Lao UI" w:hAnsi="Lao UI" w:cs="Lao UI"/>
          <w:b/>
          <w:sz w:val="21"/>
          <w:szCs w:val="21"/>
          <w:u w:val="single"/>
          <w:lang w:val="en-US"/>
        </w:rPr>
      </w:pPr>
      <w:r w:rsidRPr="00DE516F">
        <w:rPr>
          <w:rFonts w:ascii="Lao UI" w:hAnsi="Lao UI" w:cs="Lao UI"/>
          <w:b/>
          <w:sz w:val="21"/>
          <w:szCs w:val="21"/>
          <w:u w:val="single"/>
          <w:lang w:val="en-US"/>
        </w:rPr>
        <w:t>Eternal Robotics Private Limited</w:t>
      </w:r>
    </w:p>
    <w:p w14:paraId="1B3DB5FA" w14:textId="0EF3700A" w:rsidR="00DE516F" w:rsidRPr="00DE516F" w:rsidRDefault="00DE516F" w:rsidP="00DE516F">
      <w:pPr>
        <w:tabs>
          <w:tab w:val="left" w:pos="540"/>
        </w:tabs>
        <w:ind w:left="0" w:firstLine="0"/>
        <w:jc w:val="both"/>
        <w:rPr>
          <w:rFonts w:ascii="Lao UI" w:hAnsi="Lao UI" w:cs="Lao UI"/>
          <w:bCs/>
          <w:sz w:val="21"/>
          <w:szCs w:val="21"/>
          <w:lang w:val="en-US"/>
        </w:rPr>
      </w:pPr>
      <w:r w:rsidRPr="005D03C2">
        <w:rPr>
          <w:rFonts w:ascii="Lao UI" w:hAnsi="Lao UI" w:cs="Lao UI"/>
          <w:bCs/>
          <w:sz w:val="21"/>
          <w:szCs w:val="21"/>
          <w:lang w:val="en-US"/>
        </w:rPr>
        <w:t>Eternal Robotics is a technology-driven company that provides technological products, by developing innovative automation solutions for everyday processes. By robotizing necessary but tedious tasks, Eternal Robotics enables industry leaders to focus solely on scaling their success.</w:t>
      </w:r>
    </w:p>
    <w:p w14:paraId="7BE888DC" w14:textId="77777777" w:rsidR="001F3539" w:rsidRDefault="001F3539" w:rsidP="001F3539">
      <w:pPr>
        <w:pBdr>
          <w:top w:val="nil"/>
          <w:left w:val="nil"/>
          <w:bottom w:val="nil"/>
          <w:right w:val="nil"/>
          <w:between w:val="nil"/>
          <w:bar w:val="nil"/>
        </w:pBdr>
        <w:spacing w:after="120" w:line="300" w:lineRule="auto"/>
        <w:ind w:left="0" w:firstLine="0"/>
        <w:jc w:val="both"/>
        <w:rPr>
          <w:rFonts w:ascii="Lao UI" w:hAnsi="Lao UI" w:cs="Lao UI"/>
          <w:b/>
          <w:bCs/>
          <w:sz w:val="21"/>
          <w:szCs w:val="21"/>
          <w:u w:val="single"/>
          <w:lang w:val="en-US"/>
        </w:rPr>
      </w:pPr>
    </w:p>
    <w:p w14:paraId="18A921F1" w14:textId="11C634E9" w:rsidR="00DE516F" w:rsidRPr="001F3539" w:rsidRDefault="00DE516F" w:rsidP="001F3539">
      <w:pPr>
        <w:pBdr>
          <w:top w:val="nil"/>
          <w:left w:val="nil"/>
          <w:bottom w:val="nil"/>
          <w:right w:val="nil"/>
          <w:between w:val="nil"/>
          <w:bar w:val="nil"/>
        </w:pBdr>
        <w:spacing w:after="120" w:line="300" w:lineRule="auto"/>
        <w:ind w:left="0" w:firstLine="0"/>
        <w:jc w:val="both"/>
        <w:rPr>
          <w:rFonts w:ascii="Lao UI" w:hAnsi="Lao UI" w:cs="Lao UI"/>
          <w:b/>
          <w:bCs/>
          <w:sz w:val="21"/>
          <w:szCs w:val="21"/>
          <w:u w:val="single"/>
          <w:lang w:val="en-US"/>
        </w:rPr>
      </w:pPr>
      <w:r w:rsidRPr="001F3539">
        <w:rPr>
          <w:rFonts w:ascii="Lao UI" w:hAnsi="Lao UI" w:cs="Lao UI"/>
          <w:b/>
          <w:bCs/>
          <w:sz w:val="21"/>
          <w:szCs w:val="21"/>
          <w:u w:val="single"/>
          <w:lang w:val="en-US"/>
        </w:rPr>
        <w:t xml:space="preserve">ADR Capital </w:t>
      </w:r>
      <w:proofErr w:type="spellStart"/>
      <w:r w:rsidRPr="001F3539">
        <w:rPr>
          <w:rFonts w:ascii="Lao UI" w:hAnsi="Lao UI" w:cs="Lao UI"/>
          <w:b/>
          <w:bCs/>
          <w:sz w:val="21"/>
          <w:szCs w:val="21"/>
          <w:u w:val="single"/>
          <w:lang w:val="en-US"/>
        </w:rPr>
        <w:t>Participações</w:t>
      </w:r>
      <w:proofErr w:type="spellEnd"/>
      <w:r w:rsidRPr="001F3539">
        <w:rPr>
          <w:rFonts w:ascii="Lao UI" w:hAnsi="Lao UI" w:cs="Lao UI"/>
          <w:b/>
          <w:bCs/>
          <w:sz w:val="21"/>
          <w:szCs w:val="21"/>
          <w:u w:val="single"/>
          <w:lang w:val="en-US"/>
        </w:rPr>
        <w:t xml:space="preserve"> S/A</w:t>
      </w:r>
    </w:p>
    <w:p w14:paraId="169855F5" w14:textId="44FCD76B" w:rsidR="00DE516F" w:rsidRPr="00DE516F" w:rsidRDefault="007C62A2" w:rsidP="001F3539">
      <w:pPr>
        <w:pBdr>
          <w:top w:val="nil"/>
          <w:left w:val="nil"/>
          <w:bottom w:val="nil"/>
          <w:right w:val="nil"/>
          <w:between w:val="nil"/>
          <w:bar w:val="nil"/>
        </w:pBdr>
        <w:spacing w:after="120" w:line="300" w:lineRule="auto"/>
        <w:ind w:left="0" w:firstLine="0"/>
        <w:jc w:val="both"/>
        <w:rPr>
          <w:rFonts w:ascii="Lao UI" w:eastAsia="Arial" w:hAnsi="Lao UI" w:cs="Lao UI"/>
          <w:sz w:val="22"/>
          <w:szCs w:val="22"/>
          <w:bdr w:val="nil"/>
          <w:lang w:val="en-US"/>
        </w:rPr>
      </w:pPr>
      <w:r>
        <w:rPr>
          <w:rFonts w:ascii="Lao UI" w:eastAsia="Arial" w:hAnsi="Lao UI" w:cs="Lao UI"/>
          <w:sz w:val="22"/>
          <w:szCs w:val="22"/>
          <w:bdr w:val="nil"/>
          <w:lang w:val="en-US"/>
        </w:rPr>
        <w:t>ADR Capital is a company specialize</w:t>
      </w:r>
      <w:r w:rsidR="00D9644F">
        <w:rPr>
          <w:rFonts w:ascii="Lao UI" w:eastAsia="Arial" w:hAnsi="Lao UI" w:cs="Lao UI"/>
          <w:sz w:val="22"/>
          <w:szCs w:val="22"/>
          <w:bdr w:val="nil"/>
          <w:lang w:val="en-US"/>
        </w:rPr>
        <w:t>d</w:t>
      </w:r>
      <w:r>
        <w:rPr>
          <w:rFonts w:ascii="Lao UI" w:eastAsia="Arial" w:hAnsi="Lao UI" w:cs="Lao UI"/>
          <w:sz w:val="22"/>
          <w:szCs w:val="22"/>
          <w:bdr w:val="nil"/>
          <w:lang w:val="en-US"/>
        </w:rPr>
        <w:t xml:space="preserve"> in the research, </w:t>
      </w:r>
      <w:proofErr w:type="gramStart"/>
      <w:r>
        <w:rPr>
          <w:rFonts w:ascii="Lao UI" w:eastAsia="Arial" w:hAnsi="Lao UI" w:cs="Lao UI"/>
          <w:sz w:val="22"/>
          <w:szCs w:val="22"/>
          <w:bdr w:val="nil"/>
          <w:lang w:val="en-US"/>
        </w:rPr>
        <w:t>construction</w:t>
      </w:r>
      <w:proofErr w:type="gramEnd"/>
      <w:r>
        <w:rPr>
          <w:rFonts w:ascii="Lao UI" w:eastAsia="Arial" w:hAnsi="Lao UI" w:cs="Lao UI"/>
          <w:sz w:val="22"/>
          <w:szCs w:val="22"/>
          <w:bdr w:val="nil"/>
          <w:lang w:val="en-US"/>
        </w:rPr>
        <w:t xml:space="preserve"> and development of </w:t>
      </w:r>
      <w:r w:rsidR="00D9644F">
        <w:rPr>
          <w:rFonts w:ascii="Lao UI" w:eastAsia="Arial" w:hAnsi="Lao UI" w:cs="Lao UI"/>
          <w:sz w:val="22"/>
          <w:szCs w:val="22"/>
          <w:bdr w:val="nil"/>
          <w:lang w:val="en-US"/>
        </w:rPr>
        <w:t>tailor-made</w:t>
      </w:r>
      <w:r>
        <w:rPr>
          <w:rFonts w:ascii="Lao UI" w:eastAsia="Arial" w:hAnsi="Lao UI" w:cs="Lao UI"/>
          <w:sz w:val="22"/>
          <w:szCs w:val="22"/>
          <w:bdr w:val="nil"/>
          <w:lang w:val="en-US"/>
        </w:rPr>
        <w:t xml:space="preserve"> solutions for the commercialization of products and services in the </w:t>
      </w:r>
      <w:r w:rsidR="001F3539">
        <w:rPr>
          <w:rFonts w:ascii="Lao UI" w:eastAsia="Arial" w:hAnsi="Lao UI" w:cs="Lao UI"/>
          <w:sz w:val="22"/>
          <w:szCs w:val="22"/>
          <w:bdr w:val="nil"/>
          <w:lang w:val="en-US"/>
        </w:rPr>
        <w:t>areas of Energy, Mineral Ore, Infrastructure, HSE, Real Estate (Investments and negotiations) and international trad</w:t>
      </w:r>
      <w:r w:rsidR="00D9644F">
        <w:rPr>
          <w:rFonts w:ascii="Lao UI" w:eastAsia="Arial" w:hAnsi="Lao UI" w:cs="Lao UI"/>
          <w:sz w:val="22"/>
          <w:szCs w:val="22"/>
          <w:bdr w:val="nil"/>
          <w:lang w:val="en-US"/>
        </w:rPr>
        <w:t xml:space="preserve">ing </w:t>
      </w:r>
      <w:r w:rsidR="001F3539">
        <w:rPr>
          <w:rFonts w:ascii="Lao UI" w:eastAsia="Arial" w:hAnsi="Lao UI" w:cs="Lao UI"/>
          <w:sz w:val="22"/>
          <w:szCs w:val="22"/>
          <w:bdr w:val="nil"/>
          <w:lang w:val="en-US"/>
        </w:rPr>
        <w:t>among others.</w:t>
      </w:r>
    </w:p>
    <w:sectPr w:rsidR="00DE516F" w:rsidRPr="00DE516F" w:rsidSect="00116134">
      <w:pgSz w:w="11906" w:h="16838"/>
      <w:pgMar w:top="2120" w:right="743" w:bottom="840" w:left="1160" w:header="663" w:footer="98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o UI">
    <w:panose1 w:val="020B0502040204020203"/>
    <w:charset w:val="00"/>
    <w:family w:val="swiss"/>
    <w:pitch w:val="variable"/>
    <w:sig w:usb0="82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22FBC"/>
    <w:multiLevelType w:val="hybridMultilevel"/>
    <w:tmpl w:val="4C2C893E"/>
    <w:lvl w:ilvl="0" w:tplc="71AC3ABA">
      <w:start w:val="1"/>
      <w:numFmt w:val="upperLetter"/>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4EB24043"/>
    <w:multiLevelType w:val="hybridMultilevel"/>
    <w:tmpl w:val="D81A1964"/>
    <w:lvl w:ilvl="0" w:tplc="2BB8B8E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24"/>
    <w:rsid w:val="00116134"/>
    <w:rsid w:val="001F3539"/>
    <w:rsid w:val="004A77C7"/>
    <w:rsid w:val="00627724"/>
    <w:rsid w:val="006F2558"/>
    <w:rsid w:val="007C62A2"/>
    <w:rsid w:val="008152F3"/>
    <w:rsid w:val="00931621"/>
    <w:rsid w:val="00B45B6C"/>
    <w:rsid w:val="00D37D81"/>
    <w:rsid w:val="00D9644F"/>
    <w:rsid w:val="00DE516F"/>
    <w:rsid w:val="00E4596D"/>
    <w:rsid w:val="00EC2F5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B04A81F"/>
  <w15:chartTrackingRefBased/>
  <w15:docId w15:val="{A65CA9E4-274C-864F-B5DC-7A9D1EE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pPr>
        <w:ind w:left="36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7D81"/>
    <w:pPr>
      <w:ind w:left="720"/>
      <w:contextualSpacing/>
    </w:pPr>
  </w:style>
  <w:style w:type="character" w:customStyle="1" w:styleId="ListParagraphChar">
    <w:name w:val="List Paragraph Char"/>
    <w:basedOn w:val="DefaultParagraphFont"/>
    <w:link w:val="ListParagraph"/>
    <w:uiPriority w:val="34"/>
    <w:locked/>
    <w:rsid w:val="00EC2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3706">
      <w:bodyDiv w:val="1"/>
      <w:marLeft w:val="0"/>
      <w:marRight w:val="0"/>
      <w:marTop w:val="0"/>
      <w:marBottom w:val="0"/>
      <w:divBdr>
        <w:top w:val="none" w:sz="0" w:space="0" w:color="auto"/>
        <w:left w:val="none" w:sz="0" w:space="0" w:color="auto"/>
        <w:bottom w:val="none" w:sz="0" w:space="0" w:color="auto"/>
        <w:right w:val="none" w:sz="0" w:space="0" w:color="auto"/>
      </w:divBdr>
    </w:div>
    <w:div w:id="1008749080">
      <w:bodyDiv w:val="1"/>
      <w:marLeft w:val="0"/>
      <w:marRight w:val="0"/>
      <w:marTop w:val="0"/>
      <w:marBottom w:val="0"/>
      <w:divBdr>
        <w:top w:val="none" w:sz="0" w:space="0" w:color="auto"/>
        <w:left w:val="none" w:sz="0" w:space="0" w:color="auto"/>
        <w:bottom w:val="none" w:sz="0" w:space="0" w:color="auto"/>
        <w:right w:val="none" w:sz="0" w:space="0" w:color="auto"/>
      </w:divBdr>
    </w:div>
    <w:div w:id="1250964779">
      <w:bodyDiv w:val="1"/>
      <w:marLeft w:val="0"/>
      <w:marRight w:val="0"/>
      <w:marTop w:val="0"/>
      <w:marBottom w:val="0"/>
      <w:divBdr>
        <w:top w:val="none" w:sz="0" w:space="0" w:color="auto"/>
        <w:left w:val="none" w:sz="0" w:space="0" w:color="auto"/>
        <w:bottom w:val="none" w:sz="0" w:space="0" w:color="auto"/>
        <w:right w:val="none" w:sz="0" w:space="0" w:color="auto"/>
      </w:divBdr>
    </w:div>
    <w:div w:id="15959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Khan</dc:creator>
  <cp:keywords/>
  <dc:description/>
  <cp:lastModifiedBy>Raul Silva</cp:lastModifiedBy>
  <cp:revision>4</cp:revision>
  <dcterms:created xsi:type="dcterms:W3CDTF">2021-07-27T13:36:00Z</dcterms:created>
  <dcterms:modified xsi:type="dcterms:W3CDTF">2021-07-27T13:59:00Z</dcterms:modified>
</cp:coreProperties>
</file>