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la regularización? </w:t>
      </w:r>
      <w:r w:rsidDel="00000000" w:rsidR="00000000" w:rsidRPr="00000000">
        <w:rPr>
          <w:rtl w:val="0"/>
        </w:rPr>
        <w:t xml:space="preserve">Recomendado cuando nos encontramos en overfitting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La regularización consiste en disminuir la complejidad del modelo a través de una </w:t>
      </w:r>
      <w:r w:rsidDel="00000000" w:rsidR="00000000" w:rsidRPr="00000000">
        <w:rPr>
          <w:b w:val="1"/>
          <w:rtl w:val="0"/>
        </w:rPr>
        <w:t xml:space="preserve">penalización aplicada a sus variables más irrelevantes.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40943" cy="3167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0943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poder aplicar la regularización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Necesitamos de un parámetro adicional: </w:t>
      </w:r>
      <w:r w:rsidDel="00000000" w:rsidR="00000000" w:rsidRPr="00000000">
        <w:rPr>
          <w:b w:val="1"/>
          <w:rtl w:val="0"/>
        </w:rPr>
        <w:t xml:space="preserve">La pérdida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pérdida nos indica qué tan lejos están nuestras predicciones de los valores reales.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471988" cy="312374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123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Existen 3 tipos de regularización.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481513" cy="312312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123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L1 Lasso:</w:t>
      </w:r>
      <w:r w:rsidDel="00000000" w:rsidR="00000000" w:rsidRPr="00000000">
        <w:rPr>
          <w:rtl w:val="0"/>
        </w:rPr>
        <w:t xml:space="preserve"> en otras palabras es una forma matemática de eliminar los features ( de volverlos a 0) que menos nos están impactando o que más ruido nos están introduciendo.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b w:val="1"/>
        </w:rPr>
      </w:pPr>
      <w:bookmarkStart w:colFirst="0" w:colLast="0" w:name="_3lv5kvx9v1xv" w:id="0"/>
      <w:bookmarkEnd w:id="0"/>
      <w:r w:rsidDel="00000000" w:rsidR="00000000" w:rsidRPr="00000000">
        <w:rPr>
          <w:b w:val="1"/>
          <w:rtl w:val="0"/>
        </w:rPr>
        <w:t xml:space="preserve">¿Cuándo es efectiva Lasso (L1)?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Lasso nos va a servir de ayuda cuando sospechemos que varios de los atributos de entrada (features) sean irrelevantes.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L2 Ridge:</w:t>
      </w:r>
      <w:r w:rsidDel="00000000" w:rsidR="00000000" w:rsidRPr="00000000">
        <w:rPr>
          <w:rtl w:val="0"/>
        </w:rPr>
        <w:t xml:space="preserve"> Es parecido a L1, pero no los vuelve a 0, sino los penaliza fuertemente para que tengan un muy bajo impacto.Ello les permite seguir aportando al modelo porque podría ser que, aún sin ser relevantes, ayuden en un largo plazo.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ElasticNet: </w:t>
      </w:r>
      <w:r w:rsidDel="00000000" w:rsidR="00000000" w:rsidRPr="00000000">
        <w:rPr>
          <w:rtl w:val="0"/>
        </w:rPr>
        <w:t xml:space="preserve">Combina las 2 anteriores en una sola función.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00" w:before="300" w:line="384.00000000000006" w:lineRule="auto"/>
        <w:rPr>
          <w:b w:val="1"/>
          <w:color w:val="273b4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ElasticNet con Scikit-learn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Para implementar esta técnica añadimos primero el algoritmo ubicado en el módulo linear_model.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sklearn.linear_model import ElasticNet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 luego simplemente lo inicializamos con el constructo</w:t>
      </w:r>
      <w:r w:rsidDel="00000000" w:rsidR="00000000" w:rsidRPr="00000000">
        <w:rPr>
          <w:rtl w:val="0"/>
        </w:rPr>
        <w:t xml:space="preserve">r ElasticNet() </w:t>
      </w:r>
      <w:r w:rsidDel="00000000" w:rsidR="00000000" w:rsidRPr="00000000">
        <w:rPr>
          <w:rtl w:val="0"/>
        </w:rPr>
        <w:t xml:space="preserve">y entrenamos con la función </w:t>
      </w:r>
      <w:r w:rsidDel="00000000" w:rsidR="00000000" w:rsidRPr="00000000">
        <w:rPr>
          <w:rtl w:val="0"/>
        </w:rPr>
        <w:t xml:space="preserve">fit().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 = ElasticNet(random_state=0)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regr.fit(X, y)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