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Biblioteca de Python comúnmente usada en la ciencias de datos y aprendizaje automático (Machine Learning). Proporciona una estructura de datos de matriz que tiene diversos beneficios sobre las listas regulares.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Importar la biblioteca: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Crear arreglo unidimensional: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my_array = np.array([1, 2, 3, 4, 5])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Resultado: array([1, 2, 3, 4, 5])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Crear arreglo bidimensional: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np.array( [[‘x’, ‘y’, ‘z’], [‘a’, ‘c’, ‘e’]])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[[‘x’ ‘y’ ‘z’]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[‘a’ ‘c’ ‘e’]]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Mostrar el número de elementos del arreglo: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len(my_array)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Sumar todos los elementos de un arreglo unidimensional: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np.sum(my_array)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Obtener el número máximo de los elementos del arreglo unidimensional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np.max(my_array)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Crear un arreglo de una dimensión con el número 0: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np.zeros(5)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Resultado: array([0., 0., 0., 0., 0.])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Crear un arreglo de una dimensión con el número 1: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np.ones(5)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Resultado: array([1., 1., 1., 1., 1.])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Comando de Python para conocer el tipo del dato: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type(variable)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Ordenar un arreglo: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np.order(x)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Ordenar un arreglo por su llave: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np.sort(arreglo, order = ‘llave’)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Crear un arreglo de 0 a N elementos: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np.arange(n)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Ej.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np.arange(25)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array([ 0, 1, 2, 3, 4, 5, 6, 7, 8, 9, 10, 11, 12, 13, 14, 15, 16,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17, 18, 19, 20, 21, 22, 23, 24])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Crear un arreglo de N a M elementos: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np.arange(n, m)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Ej.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np.arange(5, 30)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array([ 5, 6, 7, 8, 9, 10, 11, 12, 13, 14, 15, 16, 17, 18, 19, 20, 21,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22, 23, 24, 25, 26, 27, 28, 29])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Crear un arreglo de N a M elementos con un espacio de cada X valores: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np.arange(n, m, x)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Ej.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np.arange(5, 50, 5)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array([ 5, 10, 15, 20, 25, 30, 35, 40, 45])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Crear arreglo de NxM: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len(my_array)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Número de elementos del arreglo: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len(my_array)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bottom w:color="d3d3d3" w:space="0" w:sz="6" w:val="single"/>
        </w:pBdr>
        <w:shd w:fill="ffffff" w:val="clear"/>
        <w:spacing w:after="340" w:before="340" w:line="384.00000000000006" w:lineRule="auto"/>
        <w:rPr>
          <w:b w:val="1"/>
          <w:color w:val="273b47"/>
          <w:sz w:val="33"/>
          <w:szCs w:val="33"/>
        </w:rPr>
      </w:pPr>
      <w:bookmarkStart w:colFirst="0" w:colLast="0" w:name="_1z0jkk8sr1wi" w:id="0"/>
      <w:bookmarkEnd w:id="0"/>
      <w:r w:rsidDel="00000000" w:rsidR="00000000" w:rsidRPr="00000000">
        <w:rPr>
          <w:b w:val="1"/>
          <w:color w:val="273b47"/>
          <w:sz w:val="33"/>
          <w:szCs w:val="33"/>
          <w:rtl w:val="0"/>
        </w:rPr>
        <w:t xml:space="preserve">Pandas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Pandas es una herramienta de manipulación de datos de alto nivel, es construido con la biblioteca de Numpy. Su estructura de datos más importante y clave en la manipulación de la información es DataFrame, el cuál nos va a permitir almacenar y manejar datos tabulados observaciones (filas) y variables (columnas).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Importar la biblioteca: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Generar una serie con Pandas: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pd.Series([5, 10, 15, 20, 25])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0 5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1 10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2 15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3 20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4 25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Crear un Dataframe: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lst = [‘Hola’, ‘mundo’, ‘robótico’]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df = pd.DataFrame(lst)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 Hola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 mundo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 robótico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Crear un Dataframe con llave y dato: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 = {‘Nombre’:[‘Juan’, ‘Ana’, ‘Toño’, ‘Arturo’],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‘Edad’:[25, 18, 23, 17],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‘Pais’: [‘MX’, ‘CO’, ‘BR’, ‘MX’]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Leer archivo CSV: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pd.read_csv(“archivo.csv”)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Mostrar cabecera: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data.head(n)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Mostrar columna del archivo leído: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data.columna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Mostrar los últimos elementos: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data.tail()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Mostrar tamaño del archivo leído: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data.shape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Mostrar columnas: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data.columns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Describe una columna: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data[‘columna’].describe()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Ordenar datos del archivo leído: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data.sort_index(axis = 0, ascending = False)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bottom w:color="d3d3d3" w:space="0" w:sz="6" w:val="single"/>
        </w:pBdr>
        <w:shd w:fill="ffffff" w:val="clear"/>
        <w:spacing w:after="340" w:before="340" w:line="384.00000000000006" w:lineRule="auto"/>
        <w:rPr>
          <w:b w:val="1"/>
          <w:color w:val="273b47"/>
          <w:sz w:val="33"/>
          <w:szCs w:val="33"/>
        </w:rPr>
      </w:pPr>
      <w:bookmarkStart w:colFirst="0" w:colLast="0" w:name="_vrmj0k9rvtop" w:id="1"/>
      <w:bookmarkEnd w:id="1"/>
      <w:r w:rsidDel="00000000" w:rsidR="00000000" w:rsidRPr="00000000">
        <w:rPr>
          <w:b w:val="1"/>
          <w:color w:val="273b47"/>
          <w:sz w:val="33"/>
          <w:szCs w:val="33"/>
          <w:rtl w:val="0"/>
        </w:rPr>
        <w:t xml:space="preserve">Scikit Learn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Scikit Learn es una biblioteca de Python que está conformada por algoritmos de clasificación, regresión, reducción de la dimensionalidad y clustering. Es una biblioteca clave en la aplicación de algoritmos de Machine Learning, tiene los métodos básicos para llamar un algoritmo, dividir los datos en entrenamiento y prueba, entrenarlo, predecir y ponerlo a prueba.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Importar biblioteca: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sklearn import [modulo]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División del conjunto de datos para entrenamiento y pruebas: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 = 0.25, random_state = 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Entrenar modelo: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[modelo].fit(X_train, y_train)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Predicción del modelo: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Y_pred = [modelo].predict(X_test)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Matriz de confusión: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metrics.confusion_matrix(y_test, y_pred)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Calcular la exactitud: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metrics.accuracy_score(y_test, y_pred)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