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220E" w14:textId="739E4751" w:rsidR="001D54C9" w:rsidRDefault="00156468">
      <w:r>
        <w:t xml:space="preserve">Loja </w:t>
      </w:r>
      <w:proofErr w:type="spellStart"/>
      <w:r>
        <w:t>onine</w:t>
      </w:r>
      <w:proofErr w:type="spellEnd"/>
    </w:p>
    <w:p w14:paraId="0F264E12" w14:textId="3E1F6566" w:rsidR="00156468" w:rsidRDefault="00156468">
      <w:r>
        <w:t xml:space="preserve">Entidades: produtos, clientes, </w:t>
      </w:r>
      <w:proofErr w:type="gramStart"/>
      <w:r>
        <w:t>pedidos,  carrinho</w:t>
      </w:r>
      <w:proofErr w:type="gramEnd"/>
    </w:p>
    <w:p w14:paraId="322122F2" w14:textId="21303879" w:rsidR="00156468" w:rsidRDefault="00156468">
      <w:r>
        <w:t xml:space="preserve">Atributos: </w:t>
      </w:r>
    </w:p>
    <w:p w14:paraId="3E095938" w14:textId="3938BC81" w:rsidR="00156468" w:rsidRDefault="00156468">
      <w:r>
        <w:t xml:space="preserve">Produto: id, nome, descrição, </w:t>
      </w:r>
      <w:proofErr w:type="spellStart"/>
      <w:r>
        <w:t>preco</w:t>
      </w:r>
      <w:proofErr w:type="spellEnd"/>
      <w:r>
        <w:t>, quantidade em estoque, id carrinho</w:t>
      </w:r>
    </w:p>
    <w:p w14:paraId="73AEA55C" w14:textId="058E5B1A" w:rsidR="00156468" w:rsidRDefault="00156468">
      <w:r>
        <w:t xml:space="preserve">Clientes: id, nome, </w:t>
      </w:r>
      <w:proofErr w:type="gramStart"/>
      <w:r>
        <w:t>endereço, e contato</w:t>
      </w:r>
      <w:proofErr w:type="gramEnd"/>
    </w:p>
    <w:p w14:paraId="41CFF980" w14:textId="6241D5B2" w:rsidR="00156468" w:rsidRDefault="00156468">
      <w:r>
        <w:t xml:space="preserve">Pedidos: id, data, status, produtos, e </w:t>
      </w:r>
      <w:proofErr w:type="spellStart"/>
      <w:r>
        <w:t>info</w:t>
      </w:r>
      <w:proofErr w:type="spellEnd"/>
      <w:r>
        <w:t xml:space="preserve"> de clientes</w:t>
      </w:r>
    </w:p>
    <w:p w14:paraId="719C3EFF" w14:textId="46E9B616" w:rsidR="00156468" w:rsidRDefault="00156468">
      <w:r>
        <w:t>Carrinho: id, id produto, id cliente</w:t>
      </w:r>
    </w:p>
    <w:p w14:paraId="2679704A" w14:textId="77777777" w:rsidR="00156468" w:rsidRPr="00156468" w:rsidRDefault="00156468" w:rsidP="001564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t>Regra:</w:t>
      </w:r>
      <w:r>
        <w:br/>
      </w:r>
      <w:r w:rsidRPr="00156468">
        <w:rPr>
          <w:rFonts w:ascii="Segoe UI" w:hAnsi="Segoe UI" w:cs="Segoe UI"/>
          <w:color w:val="D1D5DB"/>
        </w:rPr>
        <w:t>Regra de Negócio: A loja online permite que os clientes adicionem produtos ao carrinho antes de fazer um pedido. Cada pedido pode conter vários produtos e deve ser associado a um cliente específico. Além disso, o status do pedido deve ser atualizado conforme avança pelo processo de processamento, envio e entrega. O estoque dos produtos deve ser atualizado automaticamente com base nas quantidades vendidas em cada pedido, garantindo que a quantidade em estoque não seja negativa.</w:t>
      </w:r>
    </w:p>
    <w:p w14:paraId="1BD58FCA" w14:textId="77777777" w:rsidR="00156468" w:rsidRPr="00156468" w:rsidRDefault="00156468" w:rsidP="0015646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15646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Essa regra de negócio adiciona as seguintes informações ao cenário descrito:</w:t>
      </w:r>
    </w:p>
    <w:p w14:paraId="6AFA081B" w14:textId="77777777" w:rsidR="00156468" w:rsidRPr="00156468" w:rsidRDefault="00156468" w:rsidP="001564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15646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A loja online permite que os clientes adicionem produtos ao carrinho antes de fazer um pedido.</w:t>
      </w:r>
    </w:p>
    <w:p w14:paraId="1515D7D7" w14:textId="77777777" w:rsidR="00156468" w:rsidRPr="00156468" w:rsidRDefault="00156468" w:rsidP="001564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15646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Cada pedido contém um ou mais produtos e é associado a um cliente específico.</w:t>
      </w:r>
    </w:p>
    <w:p w14:paraId="02061978" w14:textId="77777777" w:rsidR="00156468" w:rsidRPr="00156468" w:rsidRDefault="00156468" w:rsidP="001564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15646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O status do pedido é atualizado conforme avança pelo processo de processamento, envio e entrega.</w:t>
      </w:r>
    </w:p>
    <w:p w14:paraId="3F0BB336" w14:textId="77777777" w:rsidR="00156468" w:rsidRPr="00156468" w:rsidRDefault="00156468" w:rsidP="0015646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15646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O estoque dos produtos é atualizado automaticamente com base nas quantidades vendidas em cada pedido, evitando quantidades negativas em estoque.</w:t>
      </w:r>
    </w:p>
    <w:p w14:paraId="060E1AF7" w14:textId="3EE6F550" w:rsidR="00156468" w:rsidRDefault="00156468"/>
    <w:p w14:paraId="7A286139" w14:textId="77777777" w:rsidR="00156468" w:rsidRDefault="00156468"/>
    <w:p w14:paraId="478E5AA7" w14:textId="77777777" w:rsidR="00156468" w:rsidRDefault="00156468"/>
    <w:p w14:paraId="065BDFC1" w14:textId="77777777" w:rsidR="00156468" w:rsidRDefault="00156468"/>
    <w:sectPr w:rsidR="00156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F59CE"/>
    <w:multiLevelType w:val="multilevel"/>
    <w:tmpl w:val="DF56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952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68"/>
    <w:rsid w:val="00156468"/>
    <w:rsid w:val="001D54C9"/>
    <w:rsid w:val="00D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49C4"/>
  <w15:chartTrackingRefBased/>
  <w15:docId w15:val="{02C304B4-504E-4576-84F2-A64726AA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FERNANDES FURTADO RODRIGUES</dc:creator>
  <cp:keywords/>
  <dc:description/>
  <cp:lastModifiedBy>DAVI FERNANDES FURTADO RODRIGUES</cp:lastModifiedBy>
  <cp:revision>1</cp:revision>
  <dcterms:created xsi:type="dcterms:W3CDTF">2023-06-28T20:28:00Z</dcterms:created>
  <dcterms:modified xsi:type="dcterms:W3CDTF">2023-06-28T22:54:00Z</dcterms:modified>
</cp:coreProperties>
</file>