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C0E1A" w14:textId="77777777" w:rsidR="00DA6707" w:rsidRDefault="00DA6707" w:rsidP="00DA670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LAPORAN PRAKTIKUM INTERNET OF THINGS (IoT)</w:t>
      </w:r>
    </w:p>
    <w:p w14:paraId="1705BD16" w14:textId="77777777" w:rsidR="00DA6707" w:rsidRDefault="00DA6707" w:rsidP="00DA670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Fakultas Vokasi, Universitas Brawijaya</w:t>
      </w:r>
    </w:p>
    <w:p w14:paraId="5233ACF6" w14:textId="77777777" w:rsidR="00DA6707" w:rsidRDefault="00DA6707" w:rsidP="00DA670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7F4D82" w14:textId="501A2B7C" w:rsidR="00DA6707" w:rsidRPr="00DA6707" w:rsidRDefault="00DA6707" w:rsidP="00DA670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6707">
        <w:rPr>
          <w:rFonts w:ascii="Times New Roman" w:hAnsi="Times New Roman" w:cs="Times New Roman"/>
          <w:b/>
          <w:sz w:val="28"/>
          <w:szCs w:val="28"/>
        </w:rPr>
        <w:t>Sensor Suhu Kelembaban Menggunakan ESP32</w:t>
      </w:r>
    </w:p>
    <w:p w14:paraId="65CD3C88" w14:textId="77777777" w:rsidR="00DA6707" w:rsidRDefault="00DA6707" w:rsidP="00DA6707">
      <w:pPr>
        <w:rPr>
          <w:rFonts w:ascii="Times New Roman" w:eastAsia="Times New Roman" w:hAnsi="Times New Roman" w:cs="Times New Roman"/>
        </w:rPr>
      </w:pPr>
    </w:p>
    <w:p w14:paraId="0D98121D" w14:textId="77777777" w:rsidR="00DA6707" w:rsidRDefault="00DA6707" w:rsidP="00DA6707">
      <w:pPr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Davi Ilham Hasyim</w:t>
      </w:r>
    </w:p>
    <w:p w14:paraId="1DFB9ACF" w14:textId="77777777" w:rsidR="00DA6707" w:rsidRDefault="00DA6707" w:rsidP="00DA670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Fakultas Vokasi, Universitas Brawijaya</w:t>
      </w:r>
    </w:p>
    <w:p w14:paraId="586EBA7C" w14:textId="77777777" w:rsidR="00DA6707" w:rsidRDefault="00DA6707" w:rsidP="00DA6707">
      <w:pPr>
        <w:jc w:val="center"/>
        <w:rPr>
          <w:rFonts w:ascii="Times New Roman" w:eastAsia="Times New Roman" w:hAnsi="Times New Roman" w:cs="Times New Roman"/>
        </w:rPr>
      </w:pPr>
      <w:hyperlink r:id="rId5" w:history="1">
        <w:r w:rsidRPr="00B00C50">
          <w:rPr>
            <w:rStyle w:val="Hyperlink"/>
            <w:rFonts w:ascii="Times New Roman" w:eastAsia="Times New Roman" w:hAnsi="Times New Roman" w:cs="Times New Roman"/>
          </w:rPr>
          <w:t>davihasyim1207@gmail.com</w:t>
        </w:r>
      </w:hyperlink>
    </w:p>
    <w:p w14:paraId="2AF5053C" w14:textId="77777777" w:rsidR="00DA6707" w:rsidRDefault="00DA6707" w:rsidP="00DA6707">
      <w:pPr>
        <w:spacing w:line="360" w:lineRule="auto"/>
        <w:jc w:val="both"/>
      </w:pPr>
      <w:r>
        <w:rPr>
          <w:b/>
        </w:rPr>
        <w:t>Abstract</w:t>
      </w:r>
      <w:r>
        <w:t xml:space="preserve"> (Abstrak)</w:t>
      </w:r>
    </w:p>
    <w:p w14:paraId="062AD3C4" w14:textId="03026914" w:rsidR="00DA6707" w:rsidRDefault="00DA6707" w:rsidP="00DA6707">
      <w:pPr>
        <w:jc w:val="both"/>
        <w:rPr>
          <w:rFonts w:ascii="Times New Roman" w:hAnsi="Times New Roman" w:cs="Times New Roman"/>
          <w:sz w:val="20"/>
          <w:szCs w:val="20"/>
          <w:lang w:val="en-ID"/>
        </w:rPr>
      </w:pPr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Internet of Things (IoT)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memungkinkan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elektronik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berkomunikasi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berbagi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data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melalui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jaringan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. Salah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satu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penerapan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IoT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adalah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penggunaan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sensor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suhu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kelembaban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pemantauan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lingkungan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. Dalam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praktikum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ini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, sensor DHT22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diintegrasikan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ESP32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simulator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Wokwi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dan platform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pengembangan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VSCODE.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Hasilnya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menunjukkan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bahwa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mampu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membaca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menampilkan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data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suhu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serta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kelembaban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secara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real-time.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Implementasi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ini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menjadi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langkah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awal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memahami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konsep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IoT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serta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pengaplikasiannya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pemantauan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hAnsi="Times New Roman" w:cs="Times New Roman"/>
          <w:sz w:val="20"/>
          <w:szCs w:val="20"/>
          <w:lang w:val="en-ID"/>
        </w:rPr>
        <w:t>berbasis</w:t>
      </w:r>
      <w:proofErr w:type="spellEnd"/>
      <w:r w:rsidRPr="00DA6707">
        <w:rPr>
          <w:rFonts w:ascii="Times New Roman" w:hAnsi="Times New Roman" w:cs="Times New Roman"/>
          <w:sz w:val="20"/>
          <w:szCs w:val="20"/>
          <w:lang w:val="en-ID"/>
        </w:rPr>
        <w:t xml:space="preserve"> cloud</w:t>
      </w:r>
      <w:r>
        <w:rPr>
          <w:rFonts w:ascii="Times New Roman" w:hAnsi="Times New Roman" w:cs="Times New Roman"/>
          <w:sz w:val="20"/>
          <w:szCs w:val="20"/>
          <w:lang w:val="en-ID"/>
        </w:rPr>
        <w:t>.</w:t>
      </w:r>
    </w:p>
    <w:p w14:paraId="40DD583F" w14:textId="77777777" w:rsidR="00DA6707" w:rsidRDefault="00DA6707" w:rsidP="00DA6707">
      <w:pPr>
        <w:jc w:val="both"/>
      </w:pPr>
    </w:p>
    <w:p w14:paraId="340AC3CC" w14:textId="77777777" w:rsidR="00DA6707" w:rsidRDefault="00DA6707" w:rsidP="00DA6707">
      <w:pPr>
        <w:spacing w:line="360" w:lineRule="auto"/>
        <w:jc w:val="both"/>
      </w:pPr>
      <w:r>
        <w:rPr>
          <w:b/>
        </w:rPr>
        <w:t>1. Introduction</w:t>
      </w:r>
      <w:r>
        <w:t xml:space="preserve"> </w:t>
      </w:r>
    </w:p>
    <w:p w14:paraId="1C06286D" w14:textId="77777777" w:rsidR="00DA6707" w:rsidRDefault="00DA6707" w:rsidP="00DA6707">
      <w:pPr>
        <w:pStyle w:val="ListParagraph"/>
        <w:numPr>
          <w:ilvl w:val="1"/>
          <w:numId w:val="1"/>
        </w:numPr>
        <w:spacing w:line="360" w:lineRule="auto"/>
        <w:jc w:val="both"/>
      </w:pPr>
      <w:r w:rsidRPr="007930ED">
        <w:rPr>
          <w:b/>
        </w:rPr>
        <w:t>Latar belakang</w:t>
      </w:r>
      <w:r>
        <w:t xml:space="preserve"> </w:t>
      </w:r>
    </w:p>
    <w:p w14:paraId="2B1B1760" w14:textId="110C48EC" w:rsidR="00DA6707" w:rsidRPr="00DA6707" w:rsidRDefault="00DA6707" w:rsidP="00DA6707">
      <w:p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Pemantauan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suhu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kelembaban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merupakan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aspek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penting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berbagai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bidang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seperti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pertanian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industri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dan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kesehatan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adanya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teknologi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IoT,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pemantauan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dapat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dilakukan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secara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otomatis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jarak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jauh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ESP32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sebagai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mikrokontroler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dilengkapi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konektivitas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Wi-Fi dan Bluetooth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memungkinkan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integrasi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sensor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mengirimkan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data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secara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nirkabel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Wokwi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sebagai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simulator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IoT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memberikan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solusi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praktis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pengujian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tanpa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memerlukan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fisik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sementara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VSCODE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digunakan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sebagai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lingkungan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pengembangan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kode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. </w:t>
      </w:r>
    </w:p>
    <w:p w14:paraId="4881CDF0" w14:textId="77777777" w:rsidR="00DA6707" w:rsidRDefault="00DA6707" w:rsidP="00DA6707">
      <w:pPr>
        <w:jc w:val="both"/>
      </w:pPr>
    </w:p>
    <w:p w14:paraId="4CFCCDAD" w14:textId="570AC43A" w:rsidR="00DA6707" w:rsidRPr="00DA6707" w:rsidRDefault="00DA6707" w:rsidP="00DA6707">
      <w:pPr>
        <w:pStyle w:val="ListParagraph"/>
        <w:numPr>
          <w:ilvl w:val="1"/>
          <w:numId w:val="1"/>
        </w:numPr>
        <w:spacing w:line="360" w:lineRule="auto"/>
        <w:jc w:val="both"/>
        <w:rPr>
          <w:b/>
        </w:rPr>
      </w:pPr>
      <w:r w:rsidRPr="007930ED">
        <w:rPr>
          <w:b/>
        </w:rPr>
        <w:t>Tujuan eksperimen</w:t>
      </w:r>
    </w:p>
    <w:p w14:paraId="66A70316" w14:textId="77777777" w:rsidR="00DA6707" w:rsidRPr="00DA6707" w:rsidRDefault="00DA6707" w:rsidP="00DA67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Mempelajari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cara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kerja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sensor DHT22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membaca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suhu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kelembaban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.</w:t>
      </w:r>
    </w:p>
    <w:p w14:paraId="302E40F4" w14:textId="77777777" w:rsidR="00DA6707" w:rsidRPr="00DA6707" w:rsidRDefault="00DA6707" w:rsidP="00DA67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Mengintegrasikan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sensor DHT22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ESP32 pada simulator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Wokwi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.</w:t>
      </w:r>
    </w:p>
    <w:p w14:paraId="13F764A5" w14:textId="77777777" w:rsidR="00DA6707" w:rsidRPr="00DA6707" w:rsidRDefault="00DA6707" w:rsidP="00DA67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Mengembangkan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program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VSCODE dan Arduino framework.</w:t>
      </w:r>
    </w:p>
    <w:p w14:paraId="2DC4E533" w14:textId="14DCD101" w:rsidR="00DA6707" w:rsidRPr="00DA6707" w:rsidRDefault="00DA6707" w:rsidP="00DA67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Menganalisis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hasil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pembacaan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sensor dan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menampilkan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data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secara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real-time</w:t>
      </w:r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.</w:t>
      </w:r>
    </w:p>
    <w:p w14:paraId="598002B0" w14:textId="77777777" w:rsidR="00DA6707" w:rsidRDefault="00DA6707" w:rsidP="00DA6707">
      <w:pPr>
        <w:jc w:val="both"/>
        <w:rPr>
          <w:b/>
        </w:rPr>
      </w:pPr>
      <w:r>
        <w:rPr>
          <w:b/>
        </w:rPr>
        <w:t>2. Methodology (Metodologi)</w:t>
      </w:r>
    </w:p>
    <w:p w14:paraId="1EF3F6ED" w14:textId="77777777" w:rsidR="00DA6707" w:rsidRDefault="00DA6707" w:rsidP="00DA6707">
      <w:pPr>
        <w:jc w:val="both"/>
      </w:pPr>
    </w:p>
    <w:p w14:paraId="1054A589" w14:textId="77777777" w:rsidR="00DA6707" w:rsidRDefault="00DA6707" w:rsidP="00DA6707">
      <w:pPr>
        <w:spacing w:line="360" w:lineRule="auto"/>
        <w:jc w:val="both"/>
        <w:rPr>
          <w:b/>
        </w:rPr>
      </w:pPr>
      <w:r>
        <w:rPr>
          <w:b/>
        </w:rPr>
        <w:t>2.1 Tools &amp; Materials (Alat dan Bahan)</w:t>
      </w:r>
    </w:p>
    <w:p w14:paraId="1A5F3E88" w14:textId="77777777" w:rsidR="00DA6707" w:rsidRPr="007930ED" w:rsidRDefault="00DA6707" w:rsidP="00DA6707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930ED">
        <w:rPr>
          <w:rFonts w:ascii="Times New Roman" w:hAnsi="Times New Roman" w:cs="Times New Roman"/>
          <w:sz w:val="20"/>
          <w:szCs w:val="20"/>
        </w:rPr>
        <w:t xml:space="preserve">Laptop/Pc, wokwi, dan </w:t>
      </w:r>
      <w:r>
        <w:rPr>
          <w:rFonts w:ascii="Times New Roman" w:hAnsi="Times New Roman" w:cs="Times New Roman"/>
          <w:sz w:val="20"/>
          <w:szCs w:val="20"/>
        </w:rPr>
        <w:t>vscode</w:t>
      </w:r>
    </w:p>
    <w:p w14:paraId="52EE9F01" w14:textId="77777777" w:rsidR="00DA6707" w:rsidRDefault="00DA6707" w:rsidP="00DA6707">
      <w:pPr>
        <w:jc w:val="both"/>
      </w:pPr>
    </w:p>
    <w:p w14:paraId="2756BAAA" w14:textId="77777777" w:rsidR="00DA6707" w:rsidRDefault="00DA6707" w:rsidP="00DA6707">
      <w:pPr>
        <w:jc w:val="both"/>
      </w:pPr>
    </w:p>
    <w:p w14:paraId="4543C24E" w14:textId="77777777" w:rsidR="00DA6707" w:rsidRDefault="00DA6707" w:rsidP="00DA6707">
      <w:pPr>
        <w:jc w:val="both"/>
        <w:rPr>
          <w:b/>
        </w:rPr>
      </w:pPr>
      <w:r>
        <w:rPr>
          <w:b/>
        </w:rPr>
        <w:t>2.2 Implementation Steps (Langkah Implementasi)</w:t>
      </w:r>
    </w:p>
    <w:p w14:paraId="436FA773" w14:textId="77777777" w:rsidR="00DA6707" w:rsidRPr="00DA6707" w:rsidRDefault="00DA6707" w:rsidP="00DA67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DA6707">
        <w:rPr>
          <w:rFonts w:ascii="Times New Roman" w:eastAsia="Times New Roman" w:hAnsi="Times New Roman" w:cs="Times New Roman"/>
          <w:b/>
          <w:bCs/>
          <w:sz w:val="20"/>
          <w:szCs w:val="20"/>
          <w:lang w:val="en-ID"/>
        </w:rPr>
        <w:t>Instalasi</w:t>
      </w:r>
      <w:proofErr w:type="spellEnd"/>
      <w:r w:rsidRPr="00DA6707">
        <w:rPr>
          <w:rFonts w:ascii="Times New Roman" w:eastAsia="Times New Roman" w:hAnsi="Times New Roman" w:cs="Times New Roman"/>
          <w:b/>
          <w:bCs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b/>
          <w:bCs/>
          <w:sz w:val="20"/>
          <w:szCs w:val="20"/>
          <w:lang w:val="en-ID"/>
        </w:rPr>
        <w:t>Perangkat</w:t>
      </w:r>
      <w:proofErr w:type="spellEnd"/>
      <w:r w:rsidRPr="00DA6707">
        <w:rPr>
          <w:rFonts w:ascii="Times New Roman" w:eastAsia="Times New Roman" w:hAnsi="Times New Roman" w:cs="Times New Roman"/>
          <w:b/>
          <w:bCs/>
          <w:sz w:val="20"/>
          <w:szCs w:val="20"/>
          <w:lang w:val="en-ID"/>
        </w:rPr>
        <w:t xml:space="preserve"> Lunak</w:t>
      </w:r>
    </w:p>
    <w:p w14:paraId="2D77D18D" w14:textId="77777777" w:rsidR="00DA6707" w:rsidRPr="00DA6707" w:rsidRDefault="00DA6707" w:rsidP="00DA67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Menginstal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VSCODE dan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ekstensi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PlatformIO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.</w:t>
      </w:r>
    </w:p>
    <w:p w14:paraId="68AEE1D7" w14:textId="77777777" w:rsidR="00DA6707" w:rsidRPr="00DA6707" w:rsidRDefault="00DA6707" w:rsidP="00DA67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Mengakses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simulator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Wokwi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membuat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proyek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baru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.</w:t>
      </w:r>
    </w:p>
    <w:p w14:paraId="181AEA39" w14:textId="77777777" w:rsidR="00DA6707" w:rsidRPr="00DA6707" w:rsidRDefault="00DA6707" w:rsidP="00DA67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DA6707">
        <w:rPr>
          <w:rFonts w:ascii="Times New Roman" w:eastAsia="Times New Roman" w:hAnsi="Times New Roman" w:cs="Times New Roman"/>
          <w:b/>
          <w:bCs/>
          <w:sz w:val="20"/>
          <w:szCs w:val="20"/>
          <w:lang w:val="en-ID"/>
        </w:rPr>
        <w:t>Konfigurasi</w:t>
      </w:r>
      <w:proofErr w:type="spellEnd"/>
      <w:r w:rsidRPr="00DA6707">
        <w:rPr>
          <w:rFonts w:ascii="Times New Roman" w:eastAsia="Times New Roman" w:hAnsi="Times New Roman" w:cs="Times New Roman"/>
          <w:b/>
          <w:bCs/>
          <w:sz w:val="20"/>
          <w:szCs w:val="20"/>
          <w:lang w:val="en-ID"/>
        </w:rPr>
        <w:t xml:space="preserve"> Hardware di </w:t>
      </w:r>
      <w:proofErr w:type="spellStart"/>
      <w:r w:rsidRPr="00DA6707">
        <w:rPr>
          <w:rFonts w:ascii="Times New Roman" w:eastAsia="Times New Roman" w:hAnsi="Times New Roman" w:cs="Times New Roman"/>
          <w:b/>
          <w:bCs/>
          <w:sz w:val="20"/>
          <w:szCs w:val="20"/>
          <w:lang w:val="en-ID"/>
        </w:rPr>
        <w:t>Wokwi</w:t>
      </w:r>
      <w:proofErr w:type="spellEnd"/>
    </w:p>
    <w:p w14:paraId="5B983C83" w14:textId="77777777" w:rsidR="00DA6707" w:rsidRPr="00DA6707" w:rsidRDefault="00DA6707" w:rsidP="00DA67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Menambahkan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ESP32 dan sensor DHT22 pada simulator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Wokwi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.</w:t>
      </w:r>
    </w:p>
    <w:p w14:paraId="7A564314" w14:textId="77777777" w:rsidR="00DA6707" w:rsidRPr="00DA6707" w:rsidRDefault="00DA6707" w:rsidP="00DA67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Menghubungkan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pin data sensor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ke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salah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satu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pin GPIO ESP32.</w:t>
      </w:r>
    </w:p>
    <w:p w14:paraId="5A586022" w14:textId="77777777" w:rsidR="00DA6707" w:rsidRPr="00DA6707" w:rsidRDefault="00DA6707" w:rsidP="00DA67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DA6707">
        <w:rPr>
          <w:rFonts w:ascii="Times New Roman" w:eastAsia="Times New Roman" w:hAnsi="Times New Roman" w:cs="Times New Roman"/>
          <w:b/>
          <w:bCs/>
          <w:sz w:val="20"/>
          <w:szCs w:val="20"/>
          <w:lang w:val="en-ID"/>
        </w:rPr>
        <w:t>Pengembangan</w:t>
      </w:r>
      <w:proofErr w:type="spellEnd"/>
      <w:r w:rsidRPr="00DA6707">
        <w:rPr>
          <w:rFonts w:ascii="Times New Roman" w:eastAsia="Times New Roman" w:hAnsi="Times New Roman" w:cs="Times New Roman"/>
          <w:b/>
          <w:bCs/>
          <w:sz w:val="20"/>
          <w:szCs w:val="20"/>
          <w:lang w:val="en-ID"/>
        </w:rPr>
        <w:t xml:space="preserve"> Kode</w:t>
      </w:r>
    </w:p>
    <w:p w14:paraId="0B6CDA96" w14:textId="77777777" w:rsidR="00DA6707" w:rsidRPr="00DA6707" w:rsidRDefault="00DA6707" w:rsidP="00DA67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bahasa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C++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framework Arduino.</w:t>
      </w:r>
    </w:p>
    <w:p w14:paraId="6A0A64FC" w14:textId="77777777" w:rsidR="00DA6707" w:rsidRPr="00DA6707" w:rsidRDefault="00DA6707" w:rsidP="00DA67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lastRenderedPageBreak/>
        <w:t>Mengimpor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library DHT dan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menulis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kode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membaca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serta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menampilkan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data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suhu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kelembaban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.</w:t>
      </w:r>
    </w:p>
    <w:p w14:paraId="2BD1161A" w14:textId="77777777" w:rsidR="00DA6707" w:rsidRPr="00DA6707" w:rsidRDefault="00DA6707" w:rsidP="00DA67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DA6707">
        <w:rPr>
          <w:rFonts w:ascii="Times New Roman" w:eastAsia="Times New Roman" w:hAnsi="Times New Roman" w:cs="Times New Roman"/>
          <w:b/>
          <w:bCs/>
          <w:sz w:val="20"/>
          <w:szCs w:val="20"/>
          <w:lang w:val="en-ID"/>
        </w:rPr>
        <w:t>Simulasi</w:t>
      </w:r>
      <w:proofErr w:type="spellEnd"/>
      <w:r w:rsidRPr="00DA6707">
        <w:rPr>
          <w:rFonts w:ascii="Times New Roman" w:eastAsia="Times New Roman" w:hAnsi="Times New Roman" w:cs="Times New Roman"/>
          <w:b/>
          <w:bCs/>
          <w:sz w:val="20"/>
          <w:szCs w:val="20"/>
          <w:lang w:val="en-ID"/>
        </w:rPr>
        <w:t xml:space="preserve"> dan </w:t>
      </w:r>
      <w:proofErr w:type="spellStart"/>
      <w:r w:rsidRPr="00DA6707">
        <w:rPr>
          <w:rFonts w:ascii="Times New Roman" w:eastAsia="Times New Roman" w:hAnsi="Times New Roman" w:cs="Times New Roman"/>
          <w:b/>
          <w:bCs/>
          <w:sz w:val="20"/>
          <w:szCs w:val="20"/>
          <w:lang w:val="en-ID"/>
        </w:rPr>
        <w:t>Pengujian</w:t>
      </w:r>
      <w:proofErr w:type="spellEnd"/>
    </w:p>
    <w:p w14:paraId="0F49B545" w14:textId="77777777" w:rsidR="00DA6707" w:rsidRPr="00DA6707" w:rsidRDefault="00DA6707" w:rsidP="00DA67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Menjalankan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simulasi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di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Wokwi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memverifikasi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pembacaan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sensor.</w:t>
      </w:r>
    </w:p>
    <w:p w14:paraId="747DD2AA" w14:textId="0120262D" w:rsidR="00DA6707" w:rsidRPr="00DA6707" w:rsidRDefault="00DA6707" w:rsidP="00DA670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>Memantau</w:t>
      </w:r>
      <w:proofErr w:type="spellEnd"/>
      <w:r w:rsidRPr="00DA6707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output data di serial monitor.</w:t>
      </w:r>
    </w:p>
    <w:p w14:paraId="1A07C59C" w14:textId="77777777" w:rsidR="00DA6707" w:rsidRDefault="00DA6707" w:rsidP="00DA6707">
      <w:pPr>
        <w:jc w:val="both"/>
        <w:rPr>
          <w:b/>
        </w:rPr>
      </w:pPr>
    </w:p>
    <w:p w14:paraId="3734C345" w14:textId="77777777" w:rsidR="00DA6707" w:rsidRPr="00CB3A28" w:rsidRDefault="00DA6707" w:rsidP="00DA6707">
      <w:pPr>
        <w:jc w:val="both"/>
        <w:rPr>
          <w:b/>
        </w:rPr>
      </w:pPr>
      <w:r>
        <w:rPr>
          <w:b/>
        </w:rPr>
        <w:t>3. Results and Discussion (Hasil dan Pembahasan)</w:t>
      </w:r>
    </w:p>
    <w:p w14:paraId="7E34007C" w14:textId="77777777" w:rsidR="00DA6707" w:rsidRDefault="00DA6707" w:rsidP="00DA6707">
      <w:pPr>
        <w:jc w:val="both"/>
      </w:pPr>
    </w:p>
    <w:p w14:paraId="2C038DC2" w14:textId="77777777" w:rsidR="00DA6707" w:rsidRDefault="00DA6707" w:rsidP="00DA6707">
      <w:pPr>
        <w:jc w:val="both"/>
        <w:rPr>
          <w:b/>
        </w:rPr>
      </w:pPr>
      <w:r>
        <w:rPr>
          <w:b/>
        </w:rPr>
        <w:t>3.1 Experimental Results (Hasil Eksperimen)</w:t>
      </w:r>
    </w:p>
    <w:p w14:paraId="1F6216EF" w14:textId="77777777" w:rsidR="00DA6707" w:rsidRDefault="00DA6707" w:rsidP="00DA6707">
      <w:pPr>
        <w:jc w:val="both"/>
        <w:rPr>
          <w:b/>
        </w:rPr>
      </w:pPr>
      <w:r>
        <w:rPr>
          <w:b/>
        </w:rPr>
        <w:t xml:space="preserve">     </w:t>
      </w:r>
    </w:p>
    <w:p w14:paraId="11167EEE" w14:textId="77777777" w:rsidR="00DA6707" w:rsidRPr="00414C2A" w:rsidRDefault="00DA6707" w:rsidP="00DA6707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14C2A">
        <w:rPr>
          <w:rFonts w:ascii="Times New Roman" w:hAnsi="Times New Roman" w:cs="Times New Roman"/>
          <w:bCs/>
          <w:sz w:val="20"/>
          <w:szCs w:val="20"/>
        </w:rPr>
        <w:t xml:space="preserve">        Kode main.cpp</w:t>
      </w:r>
    </w:p>
    <w:p w14:paraId="27103B77" w14:textId="2E5E8A92" w:rsidR="00DA6707" w:rsidRPr="00F97796" w:rsidRDefault="00DA6707" w:rsidP="00DA6707">
      <w:pPr>
        <w:jc w:val="both"/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7BF6BF0E" wp14:editId="440C68E2">
            <wp:extent cx="3962400" cy="2228850"/>
            <wp:effectExtent l="0" t="0" r="0" b="0"/>
            <wp:docPr id="478597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97519" name="Picture 4785975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056" cy="224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1741" w14:textId="491DA69B" w:rsidR="00DA6707" w:rsidRPr="00933933" w:rsidRDefault="00DA6707" w:rsidP="00DA6707">
      <w:pPr>
        <w:jc w:val="both"/>
        <w:rPr>
          <w:color w:val="5B9BD5" w:themeColor="accent5"/>
        </w:rPr>
      </w:pPr>
      <w:r>
        <w:rPr>
          <w:noProof/>
          <w14:ligatures w14:val="standardContextual"/>
        </w:rPr>
        <w:drawing>
          <wp:inline distT="0" distB="0" distL="0" distR="0" wp14:anchorId="118D6BF7" wp14:editId="7973AC88">
            <wp:extent cx="4007555" cy="2254250"/>
            <wp:effectExtent l="0" t="0" r="0" b="0"/>
            <wp:docPr id="1403682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8205" name="Picture 1403682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491" cy="226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2E76D5FB" w14:textId="77777777" w:rsidR="00DA6707" w:rsidRDefault="00DA6707" w:rsidP="00DA6707">
      <w:pPr>
        <w:jc w:val="both"/>
      </w:pPr>
    </w:p>
    <w:p w14:paraId="1FFBCEF5" w14:textId="77777777" w:rsidR="00DA6707" w:rsidRDefault="00DA6707" w:rsidP="00DA6707">
      <w:pPr>
        <w:jc w:val="both"/>
        <w:rPr>
          <w:b/>
        </w:rPr>
      </w:pPr>
      <w:r>
        <w:rPr>
          <w:b/>
        </w:rPr>
        <w:t>4. Appendix (Lampiran, jika diperlukan)</w:t>
      </w:r>
    </w:p>
    <w:p w14:paraId="1A3F5F81" w14:textId="162EE312" w:rsidR="00DA6707" w:rsidRPr="00933933" w:rsidRDefault="00DA6707" w:rsidP="00DA6707">
      <w:pPr>
        <w:rPr>
          <w:color w:val="4472C4" w:themeColor="accent1"/>
        </w:rPr>
      </w:pPr>
    </w:p>
    <w:p w14:paraId="41D6DE23" w14:textId="77777777" w:rsidR="0025016F" w:rsidRDefault="0025016F"/>
    <w:sectPr w:rsidR="00250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06AA"/>
    <w:multiLevelType w:val="multilevel"/>
    <w:tmpl w:val="9B6AB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F74C7"/>
    <w:multiLevelType w:val="multilevel"/>
    <w:tmpl w:val="9FD67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21D77"/>
    <w:multiLevelType w:val="multilevel"/>
    <w:tmpl w:val="406CF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6A45E0"/>
    <w:multiLevelType w:val="multilevel"/>
    <w:tmpl w:val="DACA35A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 w16cid:durableId="566064744">
    <w:abstractNumId w:val="3"/>
  </w:num>
  <w:num w:numId="2" w16cid:durableId="3360236">
    <w:abstractNumId w:val="0"/>
  </w:num>
  <w:num w:numId="3" w16cid:durableId="1549612250">
    <w:abstractNumId w:val="2"/>
  </w:num>
  <w:num w:numId="4" w16cid:durableId="1019817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07"/>
    <w:rsid w:val="0025016F"/>
    <w:rsid w:val="00333028"/>
    <w:rsid w:val="00CB6350"/>
    <w:rsid w:val="00DA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43823"/>
  <w15:chartTrackingRefBased/>
  <w15:docId w15:val="{35F24C7E-B9F3-4A7A-A473-BAB451E0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707"/>
    <w:pPr>
      <w:spacing w:after="0" w:line="276" w:lineRule="auto"/>
    </w:pPr>
    <w:rPr>
      <w:rFonts w:ascii="Arial" w:eastAsia="Arial" w:hAnsi="Arial" w:cs="Arial"/>
      <w:kern w:val="0"/>
      <w:lang w:val="id" w:eastAsia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7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7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7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7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7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7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7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7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7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7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7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7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7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7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70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67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A6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davihasyim120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hasyim</dc:creator>
  <cp:keywords/>
  <dc:description/>
  <cp:lastModifiedBy>davi hasyim</cp:lastModifiedBy>
  <cp:revision>1</cp:revision>
  <dcterms:created xsi:type="dcterms:W3CDTF">2025-03-09T06:26:00Z</dcterms:created>
  <dcterms:modified xsi:type="dcterms:W3CDTF">2025-03-09T06:34:00Z</dcterms:modified>
</cp:coreProperties>
</file>