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hd w:fill="1A1A1A" w:val="clear"/>
        <w:spacing w:after="300"/>
        <w:jc w:val="center"/>
      </w:pPr>
      <w:r>
        <w:rPr>
          <w:rFonts w:ascii="Calibri" w:cs="Calibri" w:eastAsia="Calibri" w:hAnsi="Calibri"/>
          <w:b/>
          <w:bCs/>
          <w:color w:val="FFFFFF"/>
          <w:sz w:val="96"/>
          <w:szCs w:val="96"/>
        </w:rPr>
        <w:t xml:space="preserve">Y</w:t>
      </w:r>
    </w:p>
    <w:p>
      <w:pPr>
        <w:spacing w:after="100"/>
        <w:jc w:val="center"/>
      </w:pPr>
      <w:r>
        <w:rPr>
          <w:b/>
          <w:bCs/>
          <w:color w:val="1A1A1A"/>
          <w:sz w:val="64"/>
          <w:szCs w:val="64"/>
        </w:rPr>
        <w:t xml:space="preserve">YOLANDA</w:t>
      </w:r>
    </w:p>
    <w:p>
      <w:pPr>
        <w:spacing w:after="600"/>
        <w:jc w:val="center"/>
      </w:pPr>
      <w:r>
        <w:rPr>
          <w:i/>
          <w:iCs/>
          <w:color w:val="6B6B6B"/>
          <w:sz w:val="26"/>
          <w:szCs w:val="26"/>
        </w:rPr>
        <w:t xml:space="preserve">La marketplace de mode circulaire au Cameroun</w:t>
      </w:r>
    </w:p>
    <w:p>
      <w:pPr>
        <w:spacing w:after="100"/>
        <w:jc w:val="center"/>
      </w:pPr>
      <w:r>
        <w:rPr>
          <w:b/>
          <w:bCs/>
          <w:color w:val="C97A45"/>
          <w:sz w:val="40"/>
          <w:szCs w:val="40"/>
        </w:rPr>
        <w:t xml:space="preserve">CAHIER DES CHARGES</w:t>
      </w:r>
    </w:p>
    <w:p>
      <w:pPr>
        <w:spacing w:after="1600"/>
        <w:jc w:val="center"/>
      </w:pPr>
      <w:r>
        <w:rPr>
          <w:color w:val="6B6B6B"/>
          <w:sz w:val="22"/>
          <w:szCs w:val="22"/>
        </w:rPr>
        <w:t xml:space="preserve">Conception et développement d'une plateforme e-commerce (marketplace C2C)</w:t>
      </w:r>
    </w:p>
    <w:p>
      <w:pPr>
        <w:spacing w:after="60"/>
        <w:jc w:val="center"/>
      </w:pPr>
      <w:r>
        <w:rPr>
          <w:b/>
          <w:bCs/>
          <w:sz w:val="22"/>
          <w:szCs w:val="22"/>
        </w:rPr>
        <w:t xml:space="preserve">Stack technique : React.js (Frontend) — Laravel (Backend / API REST) — MySQL</w:t>
      </w:r>
    </w:p>
    <w:p>
      <w:pPr>
        <w:spacing w:after="60"/>
        <w:jc w:val="center"/>
      </w:pPr>
      <w:r>
        <w:rPr>
          <w:color w:val="6B6B6B"/>
          <w:sz w:val="20"/>
          <w:szCs w:val="20"/>
        </w:rPr>
        <w:t xml:space="preserve">Version 1.0</w:t>
      </w:r>
    </w:p>
    <w:p>
      <w:pPr>
        <w:jc w:val="center"/>
      </w:pPr>
      <w:r>
        <w:rPr>
          <w:color w:val="6B6B6B"/>
          <w:sz w:val="20"/>
          <w:szCs w:val="20"/>
        </w:rPr>
        <w:t xml:space="preserve">Juillet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97A45" w:sz="8" w:space="4"/>
        </w:pBdr>
        <w:spacing w:after="200" w:before="400"/>
      </w:pPr>
      <w:r>
        <w:rPr>
          <w:b/>
          <w:bCs/>
          <w:color w:val="1A1A1A"/>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7A45" w:sz="8" w:space="4"/>
        </w:pBdr>
        <w:spacing w:after="200" w:before="400"/>
      </w:pPr>
      <w:r>
        <w:rPr>
          <w:b/>
          <w:bCs/>
          <w:color w:val="1A1A1A"/>
          <w:sz w:val="30"/>
          <w:szCs w:val="30"/>
        </w:rPr>
        <w:t xml:space="preserve">1. Présentation du projet</w:t>
      </w:r>
    </w:p>
    <w:p>
      <w:pPr>
        <w:pStyle w:val="Heading2"/>
        <w:spacing w:after="140" w:before="300"/>
      </w:pPr>
      <w:r>
        <w:rPr>
          <w:b/>
          <w:bCs/>
          <w:color w:val="C97A45"/>
          <w:sz w:val="25"/>
          <w:szCs w:val="25"/>
        </w:rPr>
        <w:t xml:space="preserve">1.1 Contexte</w:t>
      </w:r>
    </w:p>
    <w:p>
      <w:pPr>
        <w:spacing w:after="160" w:line="300"/>
      </w:pPr>
      <w:r>
        <w:rPr>
          <w:color w:val="1A1A1A"/>
          <w:sz w:val="21"/>
          <w:szCs w:val="21"/>
        </w:rPr>
        <w:t xml:space="preserve">Yolanda est une marketplace C2C (particulier à particulier) de mode de seconde main, pensée pour le marché camerounais. La plateforme permet à toute personne de publier gratuitement des articles de mode (vêtements, chaussures, sacs, accessoires, beauté) et de les vendre à d'autres utilisateurs, avec une mise en relation directe via WhatsApp et un paiement / une remise en main propre entre acheteur et vendeur.</w:t>
      </w:r>
    </w:p>
    <w:p>
      <w:pPr>
        <w:spacing w:after="160" w:line="300"/>
      </w:pPr>
      <w:r>
        <w:rPr>
          <w:color w:val="1A1A1A"/>
          <w:sz w:val="21"/>
          <w:szCs w:val="21"/>
        </w:rPr>
        <w:t xml:space="preserve">Le présent document a pour objectif de définir précisément le périmètre fonctionnel, l'architecture technique, le découpage en phases de réalisation, la stratégie de test et les exigences d'expérience utilisateur (UX) du projet, afin de servir de référence commune tout au long du développement.</w:t>
      </w:r>
    </w:p>
    <w:p>
      <w:pPr>
        <w:pStyle w:val="Heading2"/>
        <w:spacing w:after="140" w:before="300"/>
      </w:pPr>
      <w:r>
        <w:rPr>
          <w:b/>
          <w:bCs/>
          <w:color w:val="C97A45"/>
          <w:sz w:val="25"/>
          <w:szCs w:val="25"/>
        </w:rPr>
        <w:t xml:space="preserve">1.2 Objectifs du projet</w:t>
      </w:r>
    </w:p>
    <w:p>
      <w:pPr>
        <w:pStyle w:val="ListParagraph"/>
        <w:numPr>
          <w:ilvl w:val="0"/>
          <w:numId w:val="2"/>
        </w:numPr>
        <w:spacing w:after="80" w:line="290"/>
      </w:pPr>
      <w:r>
        <w:rPr>
          <w:sz w:val="21"/>
          <w:szCs w:val="21"/>
        </w:rPr>
        <w:t xml:space="preserve">Offrir une plateforme simple et rapide pour publier, découvrir et acheter des articles de mode d'occasion.</w:t>
      </w:r>
    </w:p>
    <w:p>
      <w:pPr>
        <w:pStyle w:val="ListParagraph"/>
        <w:numPr>
          <w:ilvl w:val="0"/>
          <w:numId w:val="2"/>
        </w:numPr>
        <w:spacing w:after="80" w:line="290"/>
      </w:pPr>
      <w:r>
        <w:rPr>
          <w:sz w:val="21"/>
          <w:szCs w:val="21"/>
        </w:rPr>
        <w:t xml:space="preserve">Favoriser la mode circulaire (réduction du gaspillage textile) en donnant une seconde vie aux vêtements.</w:t>
      </w:r>
    </w:p>
    <w:p>
      <w:pPr>
        <w:pStyle w:val="ListParagraph"/>
        <w:numPr>
          <w:ilvl w:val="0"/>
          <w:numId w:val="2"/>
        </w:numPr>
        <w:spacing w:after="80" w:line="290"/>
      </w:pPr>
      <w:r>
        <w:rPr>
          <w:sz w:val="21"/>
          <w:szCs w:val="21"/>
        </w:rPr>
        <w:t xml:space="preserve">Proposer une expérience 100% gratuite pour les vendeurs, sans commission, avec transaction en main propre.</w:t>
      </w:r>
    </w:p>
    <w:p>
      <w:pPr>
        <w:pStyle w:val="ListParagraph"/>
        <w:numPr>
          <w:ilvl w:val="0"/>
          <w:numId w:val="2"/>
        </w:numPr>
        <w:spacing w:after="80" w:line="290"/>
      </w:pPr>
      <w:r>
        <w:rPr>
          <w:sz w:val="21"/>
          <w:szCs w:val="21"/>
        </w:rPr>
        <w:t xml:space="preserve">Fournir aux administrateurs une interface de pilotage complète (modération, statistiques, gestion des utilisateurs et du catalogue).</w:t>
      </w:r>
    </w:p>
    <w:p>
      <w:pPr>
        <w:pStyle w:val="ListParagraph"/>
        <w:numPr>
          <w:ilvl w:val="0"/>
          <w:numId w:val="2"/>
        </w:numPr>
        <w:spacing w:after="80" w:line="290"/>
      </w:pPr>
      <w:r>
        <w:rPr>
          <w:sz w:val="21"/>
          <w:szCs w:val="21"/>
        </w:rPr>
        <w:t xml:space="preserve">Garantir une expérience utilisateur fluide, rapide et responsive (mobile-first, le marché camerounais étant majoritairement mobile).</w:t>
      </w:r>
    </w:p>
    <w:p>
      <w:pPr>
        <w:pStyle w:val="Heading2"/>
        <w:spacing w:after="140" w:before="300"/>
      </w:pPr>
      <w:r>
        <w:rPr>
          <w:b/>
          <w:bCs/>
          <w:color w:val="C97A45"/>
          <w:sz w:val="25"/>
          <w:szCs w:val="25"/>
        </w:rPr>
        <w:t xml:space="preserve">1.3 Public cible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C97A45" w:val="clear"/>
            <w:tcMar>
              <w:top w:type="dxa" w:w="80"/>
              <w:left w:type="dxa" w:w="100"/>
              <w:bottom w:type="dxa" w:w="80"/>
              <w:right w:type="dxa" w:w="100"/>
            </w:tcMar>
          </w:tcPr>
          <w:p>
            <w:pPr>
              <w:spacing w:after="40" w:before="40"/>
            </w:pPr>
            <w:r>
              <w:rPr>
                <w:b/>
                <w:bCs/>
                <w:color w:val="FFFFFF"/>
                <w:sz w:val="19"/>
                <w:szCs w:val="19"/>
              </w:rPr>
              <w:t xml:space="preserve">Profil</w:t>
            </w:r>
          </w:p>
        </w:tc>
        <w:tc>
          <w:tcPr>
            <w:tcW w:type="dxa" w:w="6300"/>
            <w:shd w:fill="C97A45" w:val="clear"/>
            <w:tcMar>
              <w:top w:type="dxa" w:w="80"/>
              <w:left w:type="dxa" w:w="100"/>
              <w:bottom w:type="dxa" w:w="80"/>
              <w:right w:type="dxa" w:w="100"/>
            </w:tcMar>
          </w:tcPr>
          <w:p>
            <w:pPr>
              <w:spacing w:after="40" w:before="40"/>
            </w:pPr>
            <w:r>
              <w:rPr>
                <w:b/>
                <w:bCs/>
                <w:color w:val="FFFFFF"/>
                <w:sz w:val="19"/>
                <w:szCs w:val="19"/>
              </w:rPr>
              <w:t xml:space="preserve">Description</w:t>
            </w:r>
          </w:p>
        </w:tc>
      </w:tr>
      <w:tr>
        <w:tc>
          <w:tcPr>
            <w:tcW w:type="dxa" w:w="3200"/>
            <w:tcMar>
              <w:top w:type="dxa" w:w="80"/>
              <w:left w:type="dxa" w:w="100"/>
              <w:bottom w:type="dxa" w:w="80"/>
              <w:right w:type="dxa" w:w="100"/>
            </w:tcMar>
          </w:tcPr>
          <w:p>
            <w:pPr>
              <w:spacing w:after="40" w:before="40"/>
            </w:pPr>
            <w:r>
              <w:rPr>
                <w:sz w:val="19"/>
                <w:szCs w:val="19"/>
              </w:rPr>
              <w:t xml:space="preserve">Acheteur (visiteur)</w:t>
            </w:r>
          </w:p>
        </w:tc>
        <w:tc>
          <w:tcPr>
            <w:tcW w:type="dxa" w:w="6300"/>
            <w:tcMar>
              <w:top w:type="dxa" w:w="80"/>
              <w:left w:type="dxa" w:w="100"/>
              <w:bottom w:type="dxa" w:w="80"/>
              <w:right w:type="dxa" w:w="100"/>
            </w:tcMar>
          </w:tcPr>
          <w:p>
            <w:pPr>
              <w:spacing w:after="40" w:before="40"/>
            </w:pPr>
            <w:r>
              <w:rPr>
                <w:sz w:val="19"/>
                <w:szCs w:val="19"/>
              </w:rPr>
              <w:t xml:space="preserve">Parcourt le catalogue, recherche/filtre des articles, contacte un vendeur via WhatsApp, ajoute des favoris.</w:t>
            </w:r>
          </w:p>
        </w:tc>
      </w:tr>
      <w:tr>
        <w:tc>
          <w:tcPr>
            <w:tcW w:type="dxa" w:w="3200"/>
            <w:tcMar>
              <w:top w:type="dxa" w:w="80"/>
              <w:left w:type="dxa" w:w="100"/>
              <w:bottom w:type="dxa" w:w="80"/>
              <w:right w:type="dxa" w:w="100"/>
            </w:tcMar>
          </w:tcPr>
          <w:p>
            <w:pPr>
              <w:spacing w:after="40" w:before="40"/>
            </w:pPr>
            <w:r>
              <w:rPr>
                <w:sz w:val="19"/>
                <w:szCs w:val="19"/>
              </w:rPr>
              <w:t xml:space="preserve">Vendeur</w:t>
            </w:r>
          </w:p>
        </w:tc>
        <w:tc>
          <w:tcPr>
            <w:tcW w:type="dxa" w:w="6300"/>
            <w:tcMar>
              <w:top w:type="dxa" w:w="80"/>
              <w:left w:type="dxa" w:w="100"/>
              <w:bottom w:type="dxa" w:w="80"/>
              <w:right w:type="dxa" w:w="100"/>
            </w:tcMar>
          </w:tcPr>
          <w:p>
            <w:pPr>
              <w:spacing w:after="40" w:before="40"/>
            </w:pPr>
            <w:r>
              <w:rPr>
                <w:sz w:val="19"/>
                <w:szCs w:val="19"/>
              </w:rPr>
              <w:t xml:space="preserve">Publie des articles gratuitement, gère ses annonces, échange avec les acheteurs, reçoit des avis.</w:t>
            </w:r>
          </w:p>
        </w:tc>
      </w:tr>
      <w:tr>
        <w:tc>
          <w:tcPr>
            <w:tcW w:type="dxa" w:w="3200"/>
            <w:tcMar>
              <w:top w:type="dxa" w:w="80"/>
              <w:left w:type="dxa" w:w="100"/>
              <w:bottom w:type="dxa" w:w="80"/>
              <w:right w:type="dxa" w:w="100"/>
            </w:tcMar>
          </w:tcPr>
          <w:p>
            <w:pPr>
              <w:spacing w:after="40" w:before="40"/>
            </w:pPr>
            <w:r>
              <w:rPr>
                <w:sz w:val="19"/>
                <w:szCs w:val="19"/>
              </w:rPr>
              <w:t xml:space="preserve">Administrateur</w:t>
            </w:r>
          </w:p>
        </w:tc>
        <w:tc>
          <w:tcPr>
            <w:tcW w:type="dxa" w:w="6300"/>
            <w:tcMar>
              <w:top w:type="dxa" w:w="80"/>
              <w:left w:type="dxa" w:w="100"/>
              <w:bottom w:type="dxa" w:w="80"/>
              <w:right w:type="dxa" w:w="100"/>
            </w:tcMar>
          </w:tcPr>
          <w:p>
            <w:pPr>
              <w:spacing w:after="40" w:before="40"/>
            </w:pPr>
            <w:r>
              <w:rPr>
                <w:sz w:val="19"/>
                <w:szCs w:val="19"/>
              </w:rPr>
              <w:t xml:space="preserve">Modère le contenu et les utilisateurs, gère les catégories, consulte les statistiques, supervise la plateforme.</w:t>
            </w:r>
          </w:p>
        </w:tc>
      </w:tr>
    </w:tbl>
    <w:p>
      <w:pPr>
        <w:pStyle w:val="Heading1"/>
        <w:pBdr>
          <w:bottom w:val="single" w:color="C97A45" w:sz="8" w:space="4"/>
        </w:pBdr>
        <w:spacing w:after="200" w:before="400"/>
      </w:pPr>
      <w:r>
        <w:rPr>
          <w:b/>
          <w:bCs/>
          <w:color w:val="1A1A1A"/>
          <w:sz w:val="30"/>
          <w:szCs w:val="30"/>
        </w:rPr>
        <w:t xml:space="preserve">2. Périmètre fonctionnel</w:t>
      </w:r>
    </w:p>
    <w:p>
      <w:pPr>
        <w:pStyle w:val="Heading2"/>
        <w:spacing w:after="140" w:before="300"/>
      </w:pPr>
      <w:r>
        <w:rPr>
          <w:b/>
          <w:bCs/>
          <w:color w:val="C97A45"/>
          <w:sz w:val="25"/>
          <w:szCs w:val="25"/>
        </w:rPr>
        <w:t xml:space="preserve">2.1 Espace visiteur / acheteur (site public)</w:t>
      </w:r>
    </w:p>
    <w:p>
      <w:pPr>
        <w:pStyle w:val="ListParagraph"/>
        <w:numPr>
          <w:ilvl w:val="0"/>
          <w:numId w:val="2"/>
        </w:numPr>
        <w:spacing w:after="80" w:line="290"/>
      </w:pPr>
      <w:r>
        <w:rPr>
          <w:b/>
          <w:bCs/>
          <w:sz w:val="21"/>
          <w:szCs w:val="21"/>
        </w:rPr>
        <w:t xml:space="preserve">Consultation du catalogue : </w:t>
      </w:r>
      <w:r>
        <w:rPr>
          <w:sz w:val="21"/>
          <w:szCs w:val="21"/>
        </w:rPr>
        <w:t xml:space="preserve">Accueil avec mise en avant (nouveautés, coups de cœur), navigation par catégories (Femmes, Hommes, Enfants, Chaussures, Sacs &amp; Accessoires, Beauté) et sous-catégories.</w:t>
      </w:r>
    </w:p>
    <w:p>
      <w:pPr>
        <w:pStyle w:val="ListParagraph"/>
        <w:numPr>
          <w:ilvl w:val="0"/>
          <w:numId w:val="2"/>
        </w:numPr>
        <w:spacing w:after="80" w:line="290"/>
      </w:pPr>
      <w:r>
        <w:rPr>
          <w:b/>
          <w:bCs/>
          <w:sz w:val="21"/>
          <w:szCs w:val="21"/>
        </w:rPr>
        <w:t xml:space="preserve">Recherche &amp; filtres : </w:t>
      </w:r>
      <w:r>
        <w:rPr>
          <w:sz w:val="21"/>
          <w:szCs w:val="21"/>
        </w:rPr>
        <w:t xml:space="preserve">Barre de recherche (article, marque, couleur), filtres (taille, prix, état, marque, catégorie), tri des résultats.</w:t>
      </w:r>
    </w:p>
    <w:p>
      <w:pPr>
        <w:pStyle w:val="ListParagraph"/>
        <w:numPr>
          <w:ilvl w:val="0"/>
          <w:numId w:val="2"/>
        </w:numPr>
        <w:spacing w:after="80" w:line="290"/>
      </w:pPr>
      <w:r>
        <w:rPr>
          <w:b/>
          <w:bCs/>
          <w:sz w:val="21"/>
          <w:szCs w:val="21"/>
        </w:rPr>
        <w:t xml:space="preserve">Fiche produit : </w:t>
      </w:r>
      <w:r>
        <w:rPr>
          <w:sz w:val="21"/>
          <w:szCs w:val="21"/>
        </w:rPr>
        <w:t xml:space="preserve">Photos, description, taille, marque, état, prix barré/prix promo, badge (Neuf / -X%), profil du vendeur, avis.</w:t>
      </w:r>
    </w:p>
    <w:p>
      <w:pPr>
        <w:pStyle w:val="ListParagraph"/>
        <w:numPr>
          <w:ilvl w:val="0"/>
          <w:numId w:val="2"/>
        </w:numPr>
        <w:spacing w:after="80" w:line="290"/>
      </w:pPr>
      <w:r>
        <w:rPr>
          <w:b/>
          <w:bCs/>
          <w:sz w:val="21"/>
          <w:szCs w:val="21"/>
        </w:rPr>
        <w:t xml:space="preserve">Compte utilisateur : </w:t>
      </w:r>
      <w:r>
        <w:rPr>
          <w:sz w:val="21"/>
          <w:szCs w:val="21"/>
        </w:rPr>
        <w:t xml:space="preserve">Inscription / connexion (email + mot de passe, éventuellement via numéro WhatsApp), gestion du profil.</w:t>
      </w:r>
    </w:p>
    <w:p>
      <w:pPr>
        <w:pStyle w:val="ListParagraph"/>
        <w:numPr>
          <w:ilvl w:val="0"/>
          <w:numId w:val="2"/>
        </w:numPr>
        <w:spacing w:after="80" w:line="290"/>
      </w:pPr>
      <w:r>
        <w:rPr>
          <w:b/>
          <w:bCs/>
          <w:sz w:val="21"/>
          <w:szCs w:val="21"/>
        </w:rPr>
        <w:t xml:space="preserve">Favoris (liste de souhaits) : </w:t>
      </w:r>
      <w:r>
        <w:rPr>
          <w:sz w:val="21"/>
          <w:szCs w:val="21"/>
        </w:rPr>
        <w:t xml:space="preserve">Ajout/retrait d'articles en favoris, page "Mes favoris".</w:t>
      </w:r>
    </w:p>
    <w:p>
      <w:pPr>
        <w:pStyle w:val="ListParagraph"/>
        <w:numPr>
          <w:ilvl w:val="0"/>
          <w:numId w:val="2"/>
        </w:numPr>
        <w:spacing w:after="80" w:line="290"/>
      </w:pPr>
      <w:r>
        <w:rPr>
          <w:b/>
          <w:bCs/>
          <w:sz w:val="21"/>
          <w:szCs w:val="21"/>
        </w:rPr>
        <w:t xml:space="preserve">Mise en relation : </w:t>
      </w:r>
      <w:r>
        <w:rPr>
          <w:sz w:val="21"/>
          <w:szCs w:val="21"/>
        </w:rPr>
        <w:t xml:space="preserve">Bouton de contact vendeur redirigeant vers WhatsApp avec message pré-rempli.</w:t>
      </w:r>
    </w:p>
    <w:p>
      <w:pPr>
        <w:pStyle w:val="ListParagraph"/>
        <w:numPr>
          <w:ilvl w:val="0"/>
          <w:numId w:val="2"/>
        </w:numPr>
        <w:spacing w:after="80" w:line="290"/>
      </w:pPr>
      <w:r>
        <w:rPr>
          <w:b/>
          <w:bCs/>
          <w:sz w:val="21"/>
          <w:szCs w:val="21"/>
        </w:rPr>
        <w:t xml:space="preserve">Publication d'article ("+ Vendre") : </w:t>
      </w:r>
      <w:r>
        <w:rPr>
          <w:sz w:val="21"/>
          <w:szCs w:val="21"/>
        </w:rPr>
        <w:t xml:space="preserve">Formulaire multi-étapes (photos, catégorie, description, taille, état, prix).</w:t>
      </w:r>
    </w:p>
    <w:p>
      <w:pPr>
        <w:pStyle w:val="ListParagraph"/>
        <w:numPr>
          <w:ilvl w:val="0"/>
          <w:numId w:val="2"/>
        </w:numPr>
        <w:spacing w:after="80" w:line="290"/>
      </w:pPr>
      <w:r>
        <w:rPr>
          <w:b/>
          <w:bCs/>
          <w:sz w:val="21"/>
          <w:szCs w:val="21"/>
        </w:rPr>
        <w:t xml:space="preserve">Pages informatives : </w:t>
      </w:r>
      <w:r>
        <w:rPr>
          <w:sz w:val="21"/>
          <w:szCs w:val="21"/>
        </w:rPr>
        <w:t xml:space="preserve">Comment ça marche, Conseils de vente, Guide des prix, Conditions d'état, Sécurité, Contact, À propos, CGU, Confidentialité.</w:t>
      </w:r>
    </w:p>
    <w:p>
      <w:pPr>
        <w:pStyle w:val="ListParagraph"/>
        <w:numPr>
          <w:ilvl w:val="0"/>
          <w:numId w:val="2"/>
        </w:numPr>
        <w:spacing w:after="80" w:line="290"/>
      </w:pPr>
      <w:r>
        <w:rPr>
          <w:b/>
          <w:bCs/>
          <w:sz w:val="21"/>
          <w:szCs w:val="21"/>
        </w:rPr>
        <w:t xml:space="preserve">Avis &amp; réputation : </w:t>
      </w:r>
      <w:r>
        <w:rPr>
          <w:sz w:val="21"/>
          <w:szCs w:val="21"/>
        </w:rPr>
        <w:t xml:space="preserve">Système de notation des vendeurs après transaction.</w:t>
      </w:r>
    </w:p>
    <w:p>
      <w:pPr>
        <w:pStyle w:val="Heading2"/>
        <w:spacing w:after="140" w:before="300"/>
      </w:pPr>
      <w:r>
        <w:rPr>
          <w:b/>
          <w:bCs/>
          <w:color w:val="C97A45"/>
          <w:sz w:val="25"/>
          <w:szCs w:val="25"/>
        </w:rPr>
        <w:t xml:space="preserve">2.2 Espace vendeur</w:t>
      </w:r>
    </w:p>
    <w:p>
      <w:pPr>
        <w:pStyle w:val="ListParagraph"/>
        <w:numPr>
          <w:ilvl w:val="0"/>
          <w:numId w:val="2"/>
        </w:numPr>
        <w:spacing w:after="80" w:line="290"/>
      </w:pPr>
      <w:r>
        <w:rPr>
          <w:sz w:val="21"/>
          <w:szCs w:val="21"/>
        </w:rPr>
        <w:t xml:space="preserve">Tableau de bord vendeur : liste des annonces publiées, statuts (en ligne, vendue, désactivée, en attente de modération).</w:t>
      </w:r>
    </w:p>
    <w:p>
      <w:pPr>
        <w:pStyle w:val="ListParagraph"/>
        <w:numPr>
          <w:ilvl w:val="0"/>
          <w:numId w:val="2"/>
        </w:numPr>
        <w:spacing w:after="80" w:line="290"/>
      </w:pPr>
      <w:r>
        <w:rPr>
          <w:sz w:val="21"/>
          <w:szCs w:val="21"/>
        </w:rPr>
        <w:t xml:space="preserve">Gestion des annonces : créer, modifier, dupliquer, supprimer, marquer comme vendue.</w:t>
      </w:r>
    </w:p>
    <w:p>
      <w:pPr>
        <w:pStyle w:val="ListParagraph"/>
        <w:numPr>
          <w:ilvl w:val="0"/>
          <w:numId w:val="2"/>
        </w:numPr>
        <w:spacing w:after="80" w:line="290"/>
      </w:pPr>
      <w:r>
        <w:rPr>
          <w:sz w:val="21"/>
          <w:szCs w:val="21"/>
        </w:rPr>
        <w:t xml:space="preserve">Statistiques simples : nombre de vues, nombre de favoris reçus par annonce.</w:t>
      </w:r>
    </w:p>
    <w:p>
      <w:pPr>
        <w:pStyle w:val="ListParagraph"/>
        <w:numPr>
          <w:ilvl w:val="0"/>
          <w:numId w:val="2"/>
        </w:numPr>
        <w:spacing w:after="80" w:line="290"/>
      </w:pPr>
      <w:r>
        <w:rPr>
          <w:sz w:val="21"/>
          <w:szCs w:val="21"/>
        </w:rPr>
        <w:t xml:space="preserve">Messagerie / historique de contacts (redirections WhatsApp effectuées).</w:t>
      </w:r>
    </w:p>
    <w:p>
      <w:pPr>
        <w:pStyle w:val="ListParagraph"/>
        <w:numPr>
          <w:ilvl w:val="0"/>
          <w:numId w:val="2"/>
        </w:numPr>
        <w:spacing w:after="80" w:line="290"/>
      </w:pPr>
      <w:r>
        <w:rPr>
          <w:sz w:val="21"/>
          <w:szCs w:val="21"/>
        </w:rPr>
        <w:t xml:space="preserve">Réception et consultation des avis clients.</w:t>
      </w:r>
    </w:p>
    <w:p>
      <w:pPr>
        <w:pStyle w:val="Heading2"/>
        <w:spacing w:after="140" w:before="300"/>
      </w:pPr>
      <w:r>
        <w:rPr>
          <w:b/>
          <w:bCs/>
          <w:color w:val="C97A45"/>
          <w:sz w:val="25"/>
          <w:szCs w:val="25"/>
        </w:rPr>
        <w:t xml:space="preserve">2.3 Espace administrateur (back-office)</w:t>
      </w:r>
    </w:p>
    <w:p>
      <w:pPr>
        <w:pStyle w:val="ListParagraph"/>
        <w:numPr>
          <w:ilvl w:val="0"/>
          <w:numId w:val="2"/>
        </w:numPr>
        <w:spacing w:after="80" w:line="290"/>
      </w:pPr>
      <w:r>
        <w:rPr>
          <w:sz w:val="21"/>
          <w:szCs w:val="21"/>
        </w:rPr>
        <w:t xml:space="preserve">Authentification sécurisée avec rôles (Admin, Modérateur).</w:t>
      </w:r>
    </w:p>
    <w:p>
      <w:pPr>
        <w:pStyle w:val="ListParagraph"/>
        <w:numPr>
          <w:ilvl w:val="0"/>
          <w:numId w:val="2"/>
        </w:numPr>
        <w:spacing w:after="80" w:line="290"/>
      </w:pPr>
      <w:r>
        <w:rPr>
          <w:sz w:val="21"/>
          <w:szCs w:val="21"/>
        </w:rPr>
        <w:t xml:space="preserve">Gestion des utilisateurs : liste, suspension, activation, suppression, vérification d'identité.</w:t>
      </w:r>
    </w:p>
    <w:p>
      <w:pPr>
        <w:pStyle w:val="ListParagraph"/>
        <w:numPr>
          <w:ilvl w:val="0"/>
          <w:numId w:val="2"/>
        </w:numPr>
        <w:spacing w:after="80" w:line="290"/>
      </w:pPr>
      <w:r>
        <w:rPr>
          <w:sz w:val="21"/>
          <w:szCs w:val="21"/>
        </w:rPr>
        <w:t xml:space="preserve">Modération des annonces : validation avant publication (optionnelle), signalement, suppression.</w:t>
      </w:r>
    </w:p>
    <w:p>
      <w:pPr>
        <w:pStyle w:val="ListParagraph"/>
        <w:numPr>
          <w:ilvl w:val="0"/>
          <w:numId w:val="2"/>
        </w:numPr>
        <w:spacing w:after="80" w:line="290"/>
      </w:pPr>
      <w:r>
        <w:rPr>
          <w:sz w:val="21"/>
          <w:szCs w:val="21"/>
        </w:rPr>
        <w:t xml:space="preserve">Gestion du catalogue : catégories, sous-catégories, marques, tailles, tags "Neuf"/promotions.</w:t>
      </w:r>
    </w:p>
    <w:p>
      <w:pPr>
        <w:pStyle w:val="ListParagraph"/>
        <w:numPr>
          <w:ilvl w:val="0"/>
          <w:numId w:val="2"/>
        </w:numPr>
        <w:spacing w:after="80" w:line="290"/>
      </w:pPr>
      <w:r>
        <w:rPr>
          <w:sz w:val="21"/>
          <w:szCs w:val="21"/>
        </w:rPr>
        <w:t xml:space="preserve">Statistiques &amp; tableau de bord : nombre d'articles actifs, utilisateurs actifs, taux de conversion favoris → contact, top catégories.</w:t>
      </w:r>
    </w:p>
    <w:p>
      <w:pPr>
        <w:pStyle w:val="ListParagraph"/>
        <w:numPr>
          <w:ilvl w:val="0"/>
          <w:numId w:val="2"/>
        </w:numPr>
        <w:spacing w:after="80" w:line="290"/>
      </w:pPr>
      <w:r>
        <w:rPr>
          <w:sz w:val="21"/>
          <w:szCs w:val="21"/>
        </w:rPr>
        <w:t xml:space="preserve">Gestion du contenu éditorial : pages informatives, bannières de la page d'accueil.</w:t>
      </w:r>
    </w:p>
    <w:p>
      <w:pPr>
        <w:pStyle w:val="ListParagraph"/>
        <w:numPr>
          <w:ilvl w:val="0"/>
          <w:numId w:val="2"/>
        </w:numPr>
        <w:spacing w:after="80" w:line="290"/>
      </w:pPr>
      <w:r>
        <w:rPr>
          <w:sz w:val="21"/>
          <w:szCs w:val="21"/>
        </w:rPr>
        <w:t xml:space="preserve">Gestion des avis et des signalements (litiges, contenus abusifs).</w:t>
      </w:r>
    </w:p>
    <w:p>
      <w:pPr>
        <w:pStyle w:val="Heading2"/>
        <w:spacing w:after="140" w:before="300"/>
      </w:pPr>
      <w:r>
        <w:rPr>
          <w:b/>
          <w:bCs/>
          <w:color w:val="C97A45"/>
          <w:sz w:val="25"/>
          <w:szCs w:val="25"/>
        </w:rPr>
        <w:t xml:space="preserve">2.4 Hors périmètre (V1)</w:t>
      </w:r>
    </w:p>
    <w:p>
      <w:pPr>
        <w:pStyle w:val="ListParagraph"/>
        <w:numPr>
          <w:ilvl w:val="0"/>
          <w:numId w:val="2"/>
        </w:numPr>
        <w:spacing w:after="80" w:line="290"/>
      </w:pPr>
      <w:r>
        <w:rPr>
          <w:sz w:val="21"/>
          <w:szCs w:val="21"/>
        </w:rPr>
        <w:t xml:space="preserve">Paiement en ligne intégré et livraison logistique (transaction en main propre uniquement, comme défini dans le concept "Publier → Être contacté sur WhatsApp → Rencontrer l'acheteur &amp; encaisser").</w:t>
      </w:r>
    </w:p>
    <w:p>
      <w:pPr>
        <w:pStyle w:val="ListParagraph"/>
        <w:numPr>
          <w:ilvl w:val="0"/>
          <w:numId w:val="2"/>
        </w:numPr>
        <w:spacing w:after="80" w:line="290"/>
      </w:pPr>
      <w:r>
        <w:rPr>
          <w:sz w:val="21"/>
          <w:szCs w:val="21"/>
        </w:rPr>
        <w:t xml:space="preserve">Messagerie interne temps réel (remplacée par la redirection WhatsApp en V1, évolution possible en V2).</w:t>
      </w:r>
    </w:p>
    <w:p>
      <w:r>
        <w:br w:type="page"/>
      </w:r>
    </w:p>
    <w:p>
      <w:pPr>
        <w:pStyle w:val="Heading1"/>
        <w:pBdr>
          <w:bottom w:val="single" w:color="C97A45" w:sz="8" w:space="4"/>
        </w:pBdr>
        <w:spacing w:after="200" w:before="400"/>
      </w:pPr>
      <w:r>
        <w:rPr>
          <w:b/>
          <w:bCs/>
          <w:color w:val="1A1A1A"/>
          <w:sz w:val="30"/>
          <w:szCs w:val="30"/>
        </w:rPr>
        <w:t xml:space="preserve">3. Architecture technique</w:t>
      </w:r>
    </w:p>
    <w:p>
      <w:pPr>
        <w:pStyle w:val="Heading2"/>
        <w:spacing w:after="140" w:before="300"/>
      </w:pPr>
      <w:r>
        <w:rPr>
          <w:b/>
          <w:bCs/>
          <w:color w:val="C97A45"/>
          <w:sz w:val="25"/>
          <w:szCs w:val="25"/>
        </w:rPr>
        <w:t xml:space="preserve">3.1 Stack technologique retenue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700"/>
      </w:tblGrid>
      <w:tr>
        <w:trPr>
          <w:tblHeader/>
        </w:trPr>
        <w:tc>
          <w:tcPr>
            <w:tcW w:type="dxa" w:w="3200"/>
            <w:shd w:fill="C97A45" w:val="clear"/>
            <w:tcMar>
              <w:top w:type="dxa" w:w="80"/>
              <w:left w:type="dxa" w:w="100"/>
              <w:bottom w:type="dxa" w:w="80"/>
              <w:right w:type="dxa" w:w="100"/>
            </w:tcMar>
          </w:tcPr>
          <w:p>
            <w:pPr>
              <w:spacing w:after="40" w:before="40"/>
            </w:pPr>
            <w:r>
              <w:rPr>
                <w:b/>
                <w:bCs/>
                <w:color w:val="FFFFFF"/>
                <w:sz w:val="19"/>
                <w:szCs w:val="19"/>
              </w:rPr>
              <w:t xml:space="preserve">Couche</w:t>
            </w:r>
          </w:p>
        </w:tc>
        <w:tc>
          <w:tcPr>
            <w:tcW w:type="dxa" w:w="3600"/>
            <w:shd w:fill="C97A45" w:val="clear"/>
            <w:tcMar>
              <w:top w:type="dxa" w:w="80"/>
              <w:left w:type="dxa" w:w="100"/>
              <w:bottom w:type="dxa" w:w="80"/>
              <w:right w:type="dxa" w:w="100"/>
            </w:tcMar>
          </w:tcPr>
          <w:p>
            <w:pPr>
              <w:spacing w:after="40" w:before="40"/>
            </w:pPr>
            <w:r>
              <w:rPr>
                <w:b/>
                <w:bCs/>
                <w:color w:val="FFFFFF"/>
                <w:sz w:val="19"/>
                <w:szCs w:val="19"/>
              </w:rPr>
              <w:t xml:space="preserve">Technologie</w:t>
            </w:r>
          </w:p>
        </w:tc>
        <w:tc>
          <w:tcPr>
            <w:tcW w:type="dxa" w:w="2700"/>
            <w:shd w:fill="C97A45" w:val="clear"/>
            <w:tcMar>
              <w:top w:type="dxa" w:w="80"/>
              <w:left w:type="dxa" w:w="100"/>
              <w:bottom w:type="dxa" w:w="80"/>
              <w:right w:type="dxa" w:w="100"/>
            </w:tcMar>
          </w:tcPr>
          <w:p>
            <w:pPr>
              <w:spacing w:after="40" w:before="40"/>
            </w:pPr>
            <w:r>
              <w:rPr>
                <w:b/>
                <w:bCs/>
                <w:color w:val="FFFFFF"/>
                <w:sz w:val="19"/>
                <w:szCs w:val="19"/>
              </w:rPr>
              <w:t xml:space="preserve">Rôle</w:t>
            </w:r>
          </w:p>
        </w:tc>
      </w:tr>
      <w:tr>
        <w:tc>
          <w:tcPr>
            <w:tcW w:type="dxa" w:w="3200"/>
            <w:tcMar>
              <w:top w:type="dxa" w:w="80"/>
              <w:left w:type="dxa" w:w="100"/>
              <w:bottom w:type="dxa" w:w="80"/>
              <w:right w:type="dxa" w:w="100"/>
            </w:tcMar>
          </w:tcPr>
          <w:p>
            <w:pPr>
              <w:spacing w:after="40" w:before="40"/>
            </w:pPr>
            <w:r>
              <w:rPr>
                <w:sz w:val="19"/>
                <w:szCs w:val="19"/>
              </w:rPr>
              <w:t xml:space="preserve">Frontend (Site public + Espace vendeur)</w:t>
            </w:r>
          </w:p>
        </w:tc>
        <w:tc>
          <w:tcPr>
            <w:tcW w:type="dxa" w:w="3600"/>
            <w:tcMar>
              <w:top w:type="dxa" w:w="80"/>
              <w:left w:type="dxa" w:w="100"/>
              <w:bottom w:type="dxa" w:w="80"/>
              <w:right w:type="dxa" w:w="100"/>
            </w:tcMar>
          </w:tcPr>
          <w:p>
            <w:pPr>
              <w:spacing w:after="40" w:before="40"/>
            </w:pPr>
            <w:r>
              <w:rPr>
                <w:sz w:val="19"/>
                <w:szCs w:val="19"/>
              </w:rPr>
              <w:t xml:space="preserve">React.js (Vite), React Router, Axios, TailwindCSS</w:t>
            </w:r>
          </w:p>
        </w:tc>
        <w:tc>
          <w:tcPr>
            <w:tcW w:type="dxa" w:w="2700"/>
            <w:tcMar>
              <w:top w:type="dxa" w:w="80"/>
              <w:left w:type="dxa" w:w="100"/>
              <w:bottom w:type="dxa" w:w="80"/>
              <w:right w:type="dxa" w:w="100"/>
            </w:tcMar>
          </w:tcPr>
          <w:p>
            <w:pPr>
              <w:spacing w:after="40" w:before="40"/>
            </w:pPr>
            <w:r>
              <w:rPr>
                <w:sz w:val="19"/>
                <w:szCs w:val="19"/>
              </w:rPr>
              <w:t xml:space="preserve">Interface utilisateur, consommation de l'API REST</w:t>
            </w:r>
          </w:p>
        </w:tc>
      </w:tr>
      <w:tr>
        <w:tc>
          <w:tcPr>
            <w:tcW w:type="dxa" w:w="3200"/>
            <w:tcMar>
              <w:top w:type="dxa" w:w="80"/>
              <w:left w:type="dxa" w:w="100"/>
              <w:bottom w:type="dxa" w:w="80"/>
              <w:right w:type="dxa" w:w="100"/>
            </w:tcMar>
          </w:tcPr>
          <w:p>
            <w:pPr>
              <w:spacing w:after="40" w:before="40"/>
            </w:pPr>
            <w:r>
              <w:rPr>
                <w:sz w:val="19"/>
                <w:szCs w:val="19"/>
              </w:rPr>
              <w:t xml:space="preserve">Frontend (Admin / back-office)</w:t>
            </w:r>
          </w:p>
        </w:tc>
        <w:tc>
          <w:tcPr>
            <w:tcW w:type="dxa" w:w="3600"/>
            <w:tcMar>
              <w:top w:type="dxa" w:w="80"/>
              <w:left w:type="dxa" w:w="100"/>
              <w:bottom w:type="dxa" w:w="80"/>
              <w:right w:type="dxa" w:w="100"/>
            </w:tcMar>
          </w:tcPr>
          <w:p>
            <w:pPr>
              <w:spacing w:after="40" w:before="40"/>
            </w:pPr>
            <w:r>
              <w:rPr>
                <w:sz w:val="19"/>
                <w:szCs w:val="19"/>
              </w:rPr>
              <w:t xml:space="preserve">React.js (application séparée ou espace protégé /admin)</w:t>
            </w:r>
          </w:p>
        </w:tc>
        <w:tc>
          <w:tcPr>
            <w:tcW w:type="dxa" w:w="2700"/>
            <w:tcMar>
              <w:top w:type="dxa" w:w="80"/>
              <w:left w:type="dxa" w:w="100"/>
              <w:bottom w:type="dxa" w:w="80"/>
              <w:right w:type="dxa" w:w="100"/>
            </w:tcMar>
          </w:tcPr>
          <w:p>
            <w:pPr>
              <w:spacing w:after="40" w:before="40"/>
            </w:pPr>
            <w:r>
              <w:rPr>
                <w:sz w:val="19"/>
                <w:szCs w:val="19"/>
              </w:rPr>
              <w:t xml:space="preserve">Interface de gestion et de pilotage</w:t>
            </w:r>
          </w:p>
        </w:tc>
      </w:tr>
      <w:tr>
        <w:tc>
          <w:tcPr>
            <w:tcW w:type="dxa" w:w="3200"/>
            <w:tcMar>
              <w:top w:type="dxa" w:w="80"/>
              <w:left w:type="dxa" w:w="100"/>
              <w:bottom w:type="dxa" w:w="80"/>
              <w:right w:type="dxa" w:w="100"/>
            </w:tcMar>
          </w:tcPr>
          <w:p>
            <w:pPr>
              <w:spacing w:after="40" w:before="40"/>
            </w:pPr>
            <w:r>
              <w:rPr>
                <w:sz w:val="19"/>
                <w:szCs w:val="19"/>
              </w:rPr>
              <w:t xml:space="preserve">Backend / API</w:t>
            </w:r>
          </w:p>
        </w:tc>
        <w:tc>
          <w:tcPr>
            <w:tcW w:type="dxa" w:w="3600"/>
            <w:tcMar>
              <w:top w:type="dxa" w:w="80"/>
              <w:left w:type="dxa" w:w="100"/>
              <w:bottom w:type="dxa" w:w="80"/>
              <w:right w:type="dxa" w:w="100"/>
            </w:tcMar>
          </w:tcPr>
          <w:p>
            <w:pPr>
              <w:spacing w:after="40" w:before="40"/>
            </w:pPr>
            <w:r>
              <w:rPr>
                <w:sz w:val="19"/>
                <w:szCs w:val="19"/>
              </w:rPr>
              <w:t xml:space="preserve">Laravel 11 (PHP 8.2+), API REST (JSON)</w:t>
            </w:r>
          </w:p>
        </w:tc>
        <w:tc>
          <w:tcPr>
            <w:tcW w:type="dxa" w:w="2700"/>
            <w:tcMar>
              <w:top w:type="dxa" w:w="80"/>
              <w:left w:type="dxa" w:w="100"/>
              <w:bottom w:type="dxa" w:w="80"/>
              <w:right w:type="dxa" w:w="100"/>
            </w:tcMar>
          </w:tcPr>
          <w:p>
            <w:pPr>
              <w:spacing w:after="40" w:before="40"/>
            </w:pPr>
            <w:r>
              <w:rPr>
                <w:sz w:val="19"/>
                <w:szCs w:val="19"/>
              </w:rPr>
              <w:t xml:space="preserve">Logique métier, authentification, accès aux données</w:t>
            </w:r>
          </w:p>
        </w:tc>
      </w:tr>
      <w:tr>
        <w:tc>
          <w:tcPr>
            <w:tcW w:type="dxa" w:w="3200"/>
            <w:tcMar>
              <w:top w:type="dxa" w:w="80"/>
              <w:left w:type="dxa" w:w="100"/>
              <w:bottom w:type="dxa" w:w="80"/>
              <w:right w:type="dxa" w:w="100"/>
            </w:tcMar>
          </w:tcPr>
          <w:p>
            <w:pPr>
              <w:spacing w:after="40" w:before="40"/>
            </w:pPr>
            <w:r>
              <w:rPr>
                <w:sz w:val="19"/>
                <w:szCs w:val="19"/>
              </w:rPr>
              <w:t xml:space="preserve">Authentification</w:t>
            </w:r>
          </w:p>
        </w:tc>
        <w:tc>
          <w:tcPr>
            <w:tcW w:type="dxa" w:w="3600"/>
            <w:tcMar>
              <w:top w:type="dxa" w:w="80"/>
              <w:left w:type="dxa" w:w="100"/>
              <w:bottom w:type="dxa" w:w="80"/>
              <w:right w:type="dxa" w:w="100"/>
            </w:tcMar>
          </w:tcPr>
          <w:p>
            <w:pPr>
              <w:spacing w:after="40" w:before="40"/>
            </w:pPr>
            <w:r>
              <w:rPr>
                <w:sz w:val="19"/>
                <w:szCs w:val="19"/>
              </w:rPr>
              <w:t xml:space="preserve">Laravel Sanctum (token API)</w:t>
            </w:r>
          </w:p>
        </w:tc>
        <w:tc>
          <w:tcPr>
            <w:tcW w:type="dxa" w:w="2700"/>
            <w:tcMar>
              <w:top w:type="dxa" w:w="80"/>
              <w:left w:type="dxa" w:w="100"/>
              <w:bottom w:type="dxa" w:w="80"/>
              <w:right w:type="dxa" w:w="100"/>
            </w:tcMar>
          </w:tcPr>
          <w:p>
            <w:pPr>
              <w:spacing w:after="40" w:before="40"/>
            </w:pPr>
            <w:r>
              <w:rPr>
                <w:sz w:val="19"/>
                <w:szCs w:val="19"/>
              </w:rPr>
              <w:t xml:space="preserve">Sécurisation des échanges Frontend ↔ Backend</w:t>
            </w:r>
          </w:p>
        </w:tc>
      </w:tr>
      <w:tr>
        <w:tc>
          <w:tcPr>
            <w:tcW w:type="dxa" w:w="3200"/>
            <w:tcMar>
              <w:top w:type="dxa" w:w="80"/>
              <w:left w:type="dxa" w:w="100"/>
              <w:bottom w:type="dxa" w:w="80"/>
              <w:right w:type="dxa" w:w="100"/>
            </w:tcMar>
          </w:tcPr>
          <w:p>
            <w:pPr>
              <w:spacing w:after="40" w:before="40"/>
            </w:pPr>
            <w:r>
              <w:rPr>
                <w:sz w:val="19"/>
                <w:szCs w:val="19"/>
              </w:rPr>
              <w:t xml:space="preserve">Base de données</w:t>
            </w:r>
          </w:p>
        </w:tc>
        <w:tc>
          <w:tcPr>
            <w:tcW w:type="dxa" w:w="3600"/>
            <w:tcMar>
              <w:top w:type="dxa" w:w="80"/>
              <w:left w:type="dxa" w:w="100"/>
              <w:bottom w:type="dxa" w:w="80"/>
              <w:right w:type="dxa" w:w="100"/>
            </w:tcMar>
          </w:tcPr>
          <w:p>
            <w:pPr>
              <w:spacing w:after="40" w:before="40"/>
            </w:pPr>
            <w:r>
              <w:rPr>
                <w:sz w:val="19"/>
                <w:szCs w:val="19"/>
              </w:rPr>
              <w:t xml:space="preserve">MySQL 8</w:t>
            </w:r>
          </w:p>
        </w:tc>
        <w:tc>
          <w:tcPr>
            <w:tcW w:type="dxa" w:w="2700"/>
            <w:tcMar>
              <w:top w:type="dxa" w:w="80"/>
              <w:left w:type="dxa" w:w="100"/>
              <w:bottom w:type="dxa" w:w="80"/>
              <w:right w:type="dxa" w:w="100"/>
            </w:tcMar>
          </w:tcPr>
          <w:p>
            <w:pPr>
              <w:spacing w:after="40" w:before="40"/>
            </w:pPr>
            <w:r>
              <w:rPr>
                <w:sz w:val="19"/>
                <w:szCs w:val="19"/>
              </w:rPr>
              <w:t xml:space="preserve">Stockage relationnel des données</w:t>
            </w:r>
          </w:p>
        </w:tc>
      </w:tr>
      <w:tr>
        <w:tc>
          <w:tcPr>
            <w:tcW w:type="dxa" w:w="3200"/>
            <w:tcMar>
              <w:top w:type="dxa" w:w="80"/>
              <w:left w:type="dxa" w:w="100"/>
              <w:bottom w:type="dxa" w:w="80"/>
              <w:right w:type="dxa" w:w="100"/>
            </w:tcMar>
          </w:tcPr>
          <w:p>
            <w:pPr>
              <w:spacing w:after="40" w:before="40"/>
            </w:pPr>
            <w:r>
              <w:rPr>
                <w:sz w:val="19"/>
                <w:szCs w:val="19"/>
              </w:rPr>
              <w:t xml:space="preserve">Stockage fichiers</w:t>
            </w:r>
          </w:p>
        </w:tc>
        <w:tc>
          <w:tcPr>
            <w:tcW w:type="dxa" w:w="3600"/>
            <w:tcMar>
              <w:top w:type="dxa" w:w="80"/>
              <w:left w:type="dxa" w:w="100"/>
              <w:bottom w:type="dxa" w:w="80"/>
              <w:right w:type="dxa" w:w="100"/>
            </w:tcMar>
          </w:tcPr>
          <w:p>
            <w:pPr>
              <w:spacing w:after="40" w:before="40"/>
            </w:pPr>
            <w:r>
              <w:rPr>
                <w:sz w:val="19"/>
                <w:szCs w:val="19"/>
              </w:rPr>
              <w:t xml:space="preserve">Système de fichiers Laravel (storage) ou service cloud (Cloudinary/S3)</w:t>
            </w:r>
          </w:p>
        </w:tc>
        <w:tc>
          <w:tcPr>
            <w:tcW w:type="dxa" w:w="2700"/>
            <w:tcMar>
              <w:top w:type="dxa" w:w="80"/>
              <w:left w:type="dxa" w:w="100"/>
              <w:bottom w:type="dxa" w:w="80"/>
              <w:right w:type="dxa" w:w="100"/>
            </w:tcMar>
          </w:tcPr>
          <w:p>
            <w:pPr>
              <w:spacing w:after="40" w:before="40"/>
            </w:pPr>
            <w:r>
              <w:rPr>
                <w:sz w:val="19"/>
                <w:szCs w:val="19"/>
              </w:rPr>
              <w:t xml:space="preserve">Hébergement des photos d'articles</w:t>
            </w:r>
          </w:p>
        </w:tc>
      </w:tr>
      <w:tr>
        <w:tc>
          <w:tcPr>
            <w:tcW w:type="dxa" w:w="3200"/>
            <w:tcMar>
              <w:top w:type="dxa" w:w="80"/>
              <w:left w:type="dxa" w:w="100"/>
              <w:bottom w:type="dxa" w:w="80"/>
              <w:right w:type="dxa" w:w="100"/>
            </w:tcMar>
          </w:tcPr>
          <w:p>
            <w:pPr>
              <w:spacing w:after="40" w:before="40"/>
            </w:pPr>
            <w:r>
              <w:rPr>
                <w:sz w:val="19"/>
                <w:szCs w:val="19"/>
              </w:rPr>
              <w:t xml:space="preserve">Recherche</w:t>
            </w:r>
          </w:p>
        </w:tc>
        <w:tc>
          <w:tcPr>
            <w:tcW w:type="dxa" w:w="3600"/>
            <w:tcMar>
              <w:top w:type="dxa" w:w="80"/>
              <w:left w:type="dxa" w:w="100"/>
              <w:bottom w:type="dxa" w:w="80"/>
              <w:right w:type="dxa" w:w="100"/>
            </w:tcMar>
          </w:tcPr>
          <w:p>
            <w:pPr>
              <w:spacing w:after="40" w:before="40"/>
            </w:pPr>
            <w:r>
              <w:rPr>
                <w:sz w:val="19"/>
                <w:szCs w:val="19"/>
              </w:rPr>
              <w:t xml:space="preserve">Requêtes MySQL (LIKE/Full-Text) — évolution possible vers Laravel Scout</w:t>
            </w:r>
          </w:p>
        </w:tc>
        <w:tc>
          <w:tcPr>
            <w:tcW w:type="dxa" w:w="2700"/>
            <w:tcMar>
              <w:top w:type="dxa" w:w="80"/>
              <w:left w:type="dxa" w:w="100"/>
              <w:bottom w:type="dxa" w:w="80"/>
              <w:right w:type="dxa" w:w="100"/>
            </w:tcMar>
          </w:tcPr>
          <w:p>
            <w:pPr>
              <w:spacing w:after="40" w:before="40"/>
            </w:pPr>
            <w:r>
              <w:rPr>
                <w:sz w:val="19"/>
                <w:szCs w:val="19"/>
              </w:rPr>
              <w:t xml:space="preserve">Recherche d'articles</w:t>
            </w:r>
          </w:p>
        </w:tc>
      </w:tr>
    </w:tbl>
    <w:p>
      <w:pPr>
        <w:pStyle w:val="Heading2"/>
        <w:spacing w:after="140" w:before="300"/>
      </w:pPr>
      <w:r>
        <w:rPr>
          <w:b/>
          <w:bCs/>
          <w:color w:val="C97A45"/>
          <w:sz w:val="25"/>
          <w:szCs w:val="25"/>
        </w:rPr>
        <w:t xml:space="preserve">3.2 Schéma d'architecture (vue logique)</w:t>
      </w:r>
    </w:p>
    <w:p>
      <w:pPr>
        <w:spacing w:after="160" w:line="300"/>
      </w:pPr>
      <w:r>
        <w:rPr>
          <w:color w:val="1A1A1A"/>
          <w:sz w:val="21"/>
          <w:szCs w:val="21"/>
        </w:rPr>
        <w:t xml:space="preserve">L'architecture retenue est une architecture découplée (API-first) :</w:t>
      </w:r>
    </w:p>
    <w:p>
      <w:pPr>
        <w:pStyle w:val="ListParagraph"/>
        <w:numPr>
          <w:ilvl w:val="0"/>
          <w:numId w:val="3"/>
        </w:numPr>
        <w:spacing w:after="100" w:line="290"/>
      </w:pPr>
      <w:r>
        <w:rPr>
          <w:sz w:val="21"/>
          <w:szCs w:val="21"/>
        </w:rPr>
        <w:t xml:space="preserve">Le Frontend React (site public et back-office) consomme exclusivement une API REST exposée par Laravel — aucune vue Blade côté serveur.</w:t>
      </w:r>
    </w:p>
    <w:p>
      <w:pPr>
        <w:pStyle w:val="ListParagraph"/>
        <w:numPr>
          <w:ilvl w:val="0"/>
          <w:numId w:val="3"/>
        </w:numPr>
        <w:spacing w:after="100" w:line="290"/>
      </w:pPr>
      <w:r>
        <w:rPr>
          <w:sz w:val="21"/>
          <w:szCs w:val="21"/>
        </w:rPr>
        <w:t xml:space="preserve">Laravel expose des endpoints versionnés (/api/v1/...), sécurisés par token (Sanctum), et applique la logique métier, les validations et les autorisations (policies/middlewares par rôle).</w:t>
      </w:r>
    </w:p>
    <w:p>
      <w:pPr>
        <w:pStyle w:val="ListParagraph"/>
        <w:numPr>
          <w:ilvl w:val="0"/>
          <w:numId w:val="3"/>
        </w:numPr>
        <w:spacing w:after="100" w:line="290"/>
      </w:pPr>
      <w:r>
        <w:rPr>
          <w:sz w:val="21"/>
          <w:szCs w:val="21"/>
        </w:rPr>
        <w:t xml:space="preserve">MySQL centralise les données ; les images sont stockées séparément (disque ou service cloud) et référencées par URL en base.</w:t>
      </w:r>
    </w:p>
    <w:p>
      <w:pPr>
        <w:pStyle w:val="ListParagraph"/>
        <w:numPr>
          <w:ilvl w:val="0"/>
          <w:numId w:val="3"/>
        </w:numPr>
        <w:spacing w:after="100" w:line="290"/>
      </w:pPr>
      <w:r>
        <w:rPr>
          <w:sz w:val="21"/>
          <w:szCs w:val="21"/>
        </w:rPr>
        <w:t xml:space="preserve">Le déploiement peut se faire sur deux services distincts (ex. Frontend sur Vercel/Netlify, Backend sur un VPS ou une plateforme type Railway/Render), communiquant en HTTPS avec gestion CORS.</w:t>
      </w:r>
    </w:p>
    <w:p>
      <w:pPr>
        <w:pStyle w:val="Heading2"/>
        <w:spacing w:after="140" w:before="300"/>
      </w:pPr>
      <w:r>
        <w:rPr>
          <w:b/>
          <w:bCs/>
          <w:color w:val="C97A45"/>
          <w:sz w:val="25"/>
          <w:szCs w:val="25"/>
        </w:rPr>
        <w:t xml:space="preserve">3.3 Sécurité</w:t>
      </w:r>
    </w:p>
    <w:p>
      <w:pPr>
        <w:pStyle w:val="ListParagraph"/>
        <w:numPr>
          <w:ilvl w:val="0"/>
          <w:numId w:val="2"/>
        </w:numPr>
        <w:spacing w:after="80" w:line="290"/>
      </w:pPr>
      <w:r>
        <w:rPr>
          <w:sz w:val="21"/>
          <w:szCs w:val="21"/>
        </w:rPr>
        <w:t xml:space="preserve">Authentification par token (Sanctum), hashage des mots de passe (bcrypt).</w:t>
      </w:r>
    </w:p>
    <w:p>
      <w:pPr>
        <w:pStyle w:val="ListParagraph"/>
        <w:numPr>
          <w:ilvl w:val="0"/>
          <w:numId w:val="2"/>
        </w:numPr>
        <w:spacing w:after="80" w:line="290"/>
      </w:pPr>
      <w:r>
        <w:rPr>
          <w:sz w:val="21"/>
          <w:szCs w:val="21"/>
        </w:rPr>
        <w:t xml:space="preserve">Gestion des rôles et permissions (visiteur, vendeur, admin, modérateur) via middlewares Laravel.</w:t>
      </w:r>
    </w:p>
    <w:p>
      <w:pPr>
        <w:pStyle w:val="ListParagraph"/>
        <w:numPr>
          <w:ilvl w:val="0"/>
          <w:numId w:val="2"/>
        </w:numPr>
        <w:spacing w:after="80" w:line="290"/>
      </w:pPr>
      <w:r>
        <w:rPr>
          <w:sz w:val="21"/>
          <w:szCs w:val="21"/>
        </w:rPr>
        <w:t xml:space="preserve">Validation systématique des données côté serveur (Form Requests Laravel), en complément de la validation côté React.</w:t>
      </w:r>
    </w:p>
    <w:p>
      <w:pPr>
        <w:pStyle w:val="ListParagraph"/>
        <w:numPr>
          <w:ilvl w:val="0"/>
          <w:numId w:val="2"/>
        </w:numPr>
        <w:spacing w:after="80" w:line="290"/>
      </w:pPr>
      <w:r>
        <w:rPr>
          <w:sz w:val="21"/>
          <w:szCs w:val="21"/>
        </w:rPr>
        <w:t xml:space="preserve">Protection CSRF/CORS, limitation du taux de requêtes (rate limiting) sur les endpoints sensibles (connexion, publication).</w:t>
      </w:r>
    </w:p>
    <w:p>
      <w:pPr>
        <w:pStyle w:val="ListParagraph"/>
        <w:numPr>
          <w:ilvl w:val="0"/>
          <w:numId w:val="2"/>
        </w:numPr>
        <w:spacing w:after="80" w:line="290"/>
      </w:pPr>
      <w:r>
        <w:rPr>
          <w:sz w:val="21"/>
          <w:szCs w:val="21"/>
        </w:rPr>
        <w:t xml:space="preserve">Stockage sécurisé des fichiers uploadés (contrôle du type MIME, taille max, redimensionnement des images).</w:t>
      </w:r>
    </w:p>
    <w:p>
      <w:r>
        <w:br w:type="page"/>
      </w:r>
    </w:p>
    <w:p>
      <w:pPr>
        <w:pStyle w:val="Heading1"/>
        <w:pBdr>
          <w:bottom w:val="single" w:color="C97A45" w:sz="8" w:space="4"/>
        </w:pBdr>
        <w:spacing w:after="200" w:before="400"/>
      </w:pPr>
      <w:r>
        <w:rPr>
          <w:b/>
          <w:bCs/>
          <w:color w:val="1A1A1A"/>
          <w:sz w:val="30"/>
          <w:szCs w:val="30"/>
        </w:rPr>
        <w:t xml:space="preserve">4. Modèle de données (base de données)</w:t>
      </w:r>
    </w:p>
    <w:p>
      <w:pPr>
        <w:spacing w:after="160" w:line="300"/>
      </w:pPr>
      <w:r>
        <w:rPr>
          <w:color w:val="1A1A1A"/>
          <w:sz w:val="21"/>
          <w:szCs w:val="21"/>
        </w:rPr>
        <w:t xml:space="preserve">Modèle conceptuel simplifié des tables principales (MySQL). Les clés étrangères et index seront affinés lors de la phase de modélisation détaillée (MCD/MLD).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300"/>
      </w:tblGrid>
      <w:tr>
        <w:trPr>
          <w:tblHeader/>
        </w:trPr>
        <w:tc>
          <w:tcPr>
            <w:tcW w:type="dxa" w:w="1900"/>
            <w:shd w:fill="C97A45" w:val="clear"/>
            <w:tcMar>
              <w:top w:type="dxa" w:w="80"/>
              <w:left w:type="dxa" w:w="100"/>
              <w:bottom w:type="dxa" w:w="80"/>
              <w:right w:type="dxa" w:w="100"/>
            </w:tcMar>
          </w:tcPr>
          <w:p>
            <w:pPr>
              <w:spacing w:after="40" w:before="40"/>
            </w:pPr>
            <w:r>
              <w:rPr>
                <w:b/>
                <w:bCs/>
                <w:color w:val="FFFFFF"/>
                <w:sz w:val="19"/>
                <w:szCs w:val="19"/>
              </w:rPr>
              <w:t xml:space="preserve">Table</w:t>
            </w:r>
          </w:p>
        </w:tc>
        <w:tc>
          <w:tcPr>
            <w:tcW w:type="dxa" w:w="4300"/>
            <w:shd w:fill="C97A45" w:val="clear"/>
            <w:tcMar>
              <w:top w:type="dxa" w:w="80"/>
              <w:left w:type="dxa" w:w="100"/>
              <w:bottom w:type="dxa" w:w="80"/>
              <w:right w:type="dxa" w:w="100"/>
            </w:tcMar>
          </w:tcPr>
          <w:p>
            <w:pPr>
              <w:spacing w:after="40" w:before="40"/>
            </w:pPr>
            <w:r>
              <w:rPr>
                <w:b/>
                <w:bCs/>
                <w:color w:val="FFFFFF"/>
                <w:sz w:val="19"/>
                <w:szCs w:val="19"/>
              </w:rPr>
              <w:t xml:space="preserve">Champs principaux</w:t>
            </w:r>
          </w:p>
        </w:tc>
        <w:tc>
          <w:tcPr>
            <w:tcW w:type="dxa" w:w="3300"/>
            <w:shd w:fill="C97A45" w:val="clear"/>
            <w:tcMar>
              <w:top w:type="dxa" w:w="80"/>
              <w:left w:type="dxa" w:w="100"/>
              <w:bottom w:type="dxa" w:w="80"/>
              <w:right w:type="dxa" w:w="100"/>
            </w:tcMar>
          </w:tcPr>
          <w:p>
            <w:pPr>
              <w:spacing w:after="40" w:before="40"/>
            </w:pPr>
            <w:r>
              <w:rPr>
                <w:b/>
                <w:bCs/>
                <w:color w:val="FFFFFF"/>
                <w:sz w:val="19"/>
                <w:szCs w:val="19"/>
              </w:rPr>
              <w:t xml:space="preserve">Description</w:t>
            </w:r>
          </w:p>
        </w:tc>
      </w:tr>
      <w:tr>
        <w:tc>
          <w:tcPr>
            <w:tcW w:type="dxa" w:w="1900"/>
            <w:tcMar>
              <w:top w:type="dxa" w:w="80"/>
              <w:left w:type="dxa" w:w="100"/>
              <w:bottom w:type="dxa" w:w="80"/>
              <w:right w:type="dxa" w:w="100"/>
            </w:tcMar>
          </w:tcPr>
          <w:p>
            <w:pPr>
              <w:spacing w:after="40" w:before="40"/>
            </w:pPr>
            <w:r>
              <w:rPr>
                <w:sz w:val="19"/>
                <w:szCs w:val="19"/>
              </w:rPr>
              <w:t xml:space="preserve">users</w:t>
            </w:r>
          </w:p>
        </w:tc>
        <w:tc>
          <w:tcPr>
            <w:tcW w:type="dxa" w:w="4300"/>
            <w:tcMar>
              <w:top w:type="dxa" w:w="80"/>
              <w:left w:type="dxa" w:w="100"/>
              <w:bottom w:type="dxa" w:w="80"/>
              <w:right w:type="dxa" w:w="100"/>
            </w:tcMar>
          </w:tcPr>
          <w:p>
            <w:pPr>
              <w:spacing w:after="40" w:before="40"/>
            </w:pPr>
            <w:r>
              <w:rPr>
                <w:sz w:val="19"/>
                <w:szCs w:val="19"/>
              </w:rPr>
              <w:t xml:space="preserve">id, name, email, phone_whatsapp, password, role, avatar, city, is_verified, rating_avg, created_at</w:t>
            </w:r>
          </w:p>
        </w:tc>
        <w:tc>
          <w:tcPr>
            <w:tcW w:type="dxa" w:w="3300"/>
            <w:tcMar>
              <w:top w:type="dxa" w:w="80"/>
              <w:left w:type="dxa" w:w="100"/>
              <w:bottom w:type="dxa" w:w="80"/>
              <w:right w:type="dxa" w:w="100"/>
            </w:tcMar>
          </w:tcPr>
          <w:p>
            <w:pPr>
              <w:spacing w:after="40" w:before="40"/>
            </w:pPr>
            <w:r>
              <w:rPr>
                <w:sz w:val="19"/>
                <w:szCs w:val="19"/>
              </w:rPr>
              <w:t xml:space="preserve">Comptes utilisateurs (acheteur/vendeur/admin, un même compte peut acheter et vendre)</w:t>
            </w:r>
          </w:p>
        </w:tc>
      </w:tr>
      <w:tr>
        <w:tc>
          <w:tcPr>
            <w:tcW w:type="dxa" w:w="1900"/>
            <w:tcMar>
              <w:top w:type="dxa" w:w="80"/>
              <w:left w:type="dxa" w:w="100"/>
              <w:bottom w:type="dxa" w:w="80"/>
              <w:right w:type="dxa" w:w="100"/>
            </w:tcMar>
          </w:tcPr>
          <w:p>
            <w:pPr>
              <w:spacing w:after="40" w:before="40"/>
            </w:pPr>
            <w:r>
              <w:rPr>
                <w:sz w:val="19"/>
                <w:szCs w:val="19"/>
              </w:rPr>
              <w:t xml:space="preserve">categories</w:t>
            </w:r>
          </w:p>
        </w:tc>
        <w:tc>
          <w:tcPr>
            <w:tcW w:type="dxa" w:w="4300"/>
            <w:tcMar>
              <w:top w:type="dxa" w:w="80"/>
              <w:left w:type="dxa" w:w="100"/>
              <w:bottom w:type="dxa" w:w="80"/>
              <w:right w:type="dxa" w:w="100"/>
            </w:tcMar>
          </w:tcPr>
          <w:p>
            <w:pPr>
              <w:spacing w:after="40" w:before="40"/>
            </w:pPr>
            <w:r>
              <w:rPr>
                <w:sz w:val="19"/>
                <w:szCs w:val="19"/>
              </w:rPr>
              <w:t xml:space="preserve">id, name, slug, parent_id, icon</w:t>
            </w:r>
          </w:p>
        </w:tc>
        <w:tc>
          <w:tcPr>
            <w:tcW w:type="dxa" w:w="3300"/>
            <w:tcMar>
              <w:top w:type="dxa" w:w="80"/>
              <w:left w:type="dxa" w:w="100"/>
              <w:bottom w:type="dxa" w:w="80"/>
              <w:right w:type="dxa" w:w="100"/>
            </w:tcMar>
          </w:tcPr>
          <w:p>
            <w:pPr>
              <w:spacing w:after="40" w:before="40"/>
            </w:pPr>
            <w:r>
              <w:rPr>
                <w:sz w:val="19"/>
                <w:szCs w:val="19"/>
              </w:rPr>
              <w:t xml:space="preserve">Catégories et sous-catégories (auto-référencée pour les sous-catégories)</w:t>
            </w:r>
          </w:p>
        </w:tc>
      </w:tr>
      <w:tr>
        <w:tc>
          <w:tcPr>
            <w:tcW w:type="dxa" w:w="1900"/>
            <w:tcMar>
              <w:top w:type="dxa" w:w="80"/>
              <w:left w:type="dxa" w:w="100"/>
              <w:bottom w:type="dxa" w:w="80"/>
              <w:right w:type="dxa" w:w="100"/>
            </w:tcMar>
          </w:tcPr>
          <w:p>
            <w:pPr>
              <w:spacing w:after="40" w:before="40"/>
            </w:pPr>
            <w:r>
              <w:rPr>
                <w:sz w:val="19"/>
                <w:szCs w:val="19"/>
              </w:rPr>
              <w:t xml:space="preserve">products</w:t>
            </w:r>
          </w:p>
        </w:tc>
        <w:tc>
          <w:tcPr>
            <w:tcW w:type="dxa" w:w="4300"/>
            <w:tcMar>
              <w:top w:type="dxa" w:w="80"/>
              <w:left w:type="dxa" w:w="100"/>
              <w:bottom w:type="dxa" w:w="80"/>
              <w:right w:type="dxa" w:w="100"/>
            </w:tcMar>
          </w:tcPr>
          <w:p>
            <w:pPr>
              <w:spacing w:after="40" w:before="40"/>
            </w:pPr>
            <w:r>
              <w:rPr>
                <w:sz w:val="19"/>
                <w:szCs w:val="19"/>
              </w:rPr>
              <w:t xml:space="preserve">id, user_id, category_id, title, description, brand, size, condition_state, price, original_price, status, views_count, created_at</w:t>
            </w:r>
          </w:p>
        </w:tc>
        <w:tc>
          <w:tcPr>
            <w:tcW w:type="dxa" w:w="3300"/>
            <w:tcMar>
              <w:top w:type="dxa" w:w="80"/>
              <w:left w:type="dxa" w:w="100"/>
              <w:bottom w:type="dxa" w:w="80"/>
              <w:right w:type="dxa" w:w="100"/>
            </w:tcMar>
          </w:tcPr>
          <w:p>
            <w:pPr>
              <w:spacing w:after="40" w:before="40"/>
            </w:pPr>
            <w:r>
              <w:rPr>
                <w:sz w:val="19"/>
                <w:szCs w:val="19"/>
              </w:rPr>
              <w:t xml:space="preserve">Articles publiés par les vendeurs</w:t>
            </w:r>
          </w:p>
        </w:tc>
      </w:tr>
      <w:tr>
        <w:tc>
          <w:tcPr>
            <w:tcW w:type="dxa" w:w="1900"/>
            <w:tcMar>
              <w:top w:type="dxa" w:w="80"/>
              <w:left w:type="dxa" w:w="100"/>
              <w:bottom w:type="dxa" w:w="80"/>
              <w:right w:type="dxa" w:w="100"/>
            </w:tcMar>
          </w:tcPr>
          <w:p>
            <w:pPr>
              <w:spacing w:after="40" w:before="40"/>
            </w:pPr>
            <w:r>
              <w:rPr>
                <w:sz w:val="19"/>
                <w:szCs w:val="19"/>
              </w:rPr>
              <w:t xml:space="preserve">product_images</w:t>
            </w:r>
          </w:p>
        </w:tc>
        <w:tc>
          <w:tcPr>
            <w:tcW w:type="dxa" w:w="4300"/>
            <w:tcMar>
              <w:top w:type="dxa" w:w="80"/>
              <w:left w:type="dxa" w:w="100"/>
              <w:bottom w:type="dxa" w:w="80"/>
              <w:right w:type="dxa" w:w="100"/>
            </w:tcMar>
          </w:tcPr>
          <w:p>
            <w:pPr>
              <w:spacing w:after="40" w:before="40"/>
            </w:pPr>
            <w:r>
              <w:rPr>
                <w:sz w:val="19"/>
                <w:szCs w:val="19"/>
              </w:rPr>
              <w:t xml:space="preserve">id, product_id, url, position</w:t>
            </w:r>
          </w:p>
        </w:tc>
        <w:tc>
          <w:tcPr>
            <w:tcW w:type="dxa" w:w="3300"/>
            <w:tcMar>
              <w:top w:type="dxa" w:w="80"/>
              <w:left w:type="dxa" w:w="100"/>
              <w:bottom w:type="dxa" w:w="80"/>
              <w:right w:type="dxa" w:w="100"/>
            </w:tcMar>
          </w:tcPr>
          <w:p>
            <w:pPr>
              <w:spacing w:after="40" w:before="40"/>
            </w:pPr>
            <w:r>
              <w:rPr>
                <w:sz w:val="19"/>
                <w:szCs w:val="19"/>
              </w:rPr>
              <w:t xml:space="preserve">Photos associées à un article (plusieurs par article)</w:t>
            </w:r>
          </w:p>
        </w:tc>
      </w:tr>
      <w:tr>
        <w:tc>
          <w:tcPr>
            <w:tcW w:type="dxa" w:w="1900"/>
            <w:tcMar>
              <w:top w:type="dxa" w:w="80"/>
              <w:left w:type="dxa" w:w="100"/>
              <w:bottom w:type="dxa" w:w="80"/>
              <w:right w:type="dxa" w:w="100"/>
            </w:tcMar>
          </w:tcPr>
          <w:p>
            <w:pPr>
              <w:spacing w:after="40" w:before="40"/>
            </w:pPr>
            <w:r>
              <w:rPr>
                <w:sz w:val="19"/>
                <w:szCs w:val="19"/>
              </w:rPr>
              <w:t xml:space="preserve">favorites</w:t>
            </w:r>
          </w:p>
        </w:tc>
        <w:tc>
          <w:tcPr>
            <w:tcW w:type="dxa" w:w="4300"/>
            <w:tcMar>
              <w:top w:type="dxa" w:w="80"/>
              <w:left w:type="dxa" w:w="100"/>
              <w:bottom w:type="dxa" w:w="80"/>
              <w:right w:type="dxa" w:w="100"/>
            </w:tcMar>
          </w:tcPr>
          <w:p>
            <w:pPr>
              <w:spacing w:after="40" w:before="40"/>
            </w:pPr>
            <w:r>
              <w:rPr>
                <w:sz w:val="19"/>
                <w:szCs w:val="19"/>
              </w:rPr>
              <w:t xml:space="preserve">id, user_id, product_id, created_at</w:t>
            </w:r>
          </w:p>
        </w:tc>
        <w:tc>
          <w:tcPr>
            <w:tcW w:type="dxa" w:w="3300"/>
            <w:tcMar>
              <w:top w:type="dxa" w:w="80"/>
              <w:left w:type="dxa" w:w="100"/>
              <w:bottom w:type="dxa" w:w="80"/>
              <w:right w:type="dxa" w:w="100"/>
            </w:tcMar>
          </w:tcPr>
          <w:p>
            <w:pPr>
              <w:spacing w:after="40" w:before="40"/>
            </w:pPr>
            <w:r>
              <w:rPr>
                <w:sz w:val="19"/>
                <w:szCs w:val="19"/>
              </w:rPr>
              <w:t xml:space="preserve">Table pivot des articles mis en favoris</w:t>
            </w:r>
          </w:p>
        </w:tc>
      </w:tr>
      <w:tr>
        <w:tc>
          <w:tcPr>
            <w:tcW w:type="dxa" w:w="1900"/>
            <w:tcMar>
              <w:top w:type="dxa" w:w="80"/>
              <w:left w:type="dxa" w:w="100"/>
              <w:bottom w:type="dxa" w:w="80"/>
              <w:right w:type="dxa" w:w="100"/>
            </w:tcMar>
          </w:tcPr>
          <w:p>
            <w:pPr>
              <w:spacing w:after="40" w:before="40"/>
            </w:pPr>
            <w:r>
              <w:rPr>
                <w:sz w:val="19"/>
                <w:szCs w:val="19"/>
              </w:rPr>
              <w:t xml:space="preserve">reviews</w:t>
            </w:r>
          </w:p>
        </w:tc>
        <w:tc>
          <w:tcPr>
            <w:tcW w:type="dxa" w:w="4300"/>
            <w:tcMar>
              <w:top w:type="dxa" w:w="80"/>
              <w:left w:type="dxa" w:w="100"/>
              <w:bottom w:type="dxa" w:w="80"/>
              <w:right w:type="dxa" w:w="100"/>
            </w:tcMar>
          </w:tcPr>
          <w:p>
            <w:pPr>
              <w:spacing w:after="40" w:before="40"/>
            </w:pPr>
            <w:r>
              <w:rPr>
                <w:sz w:val="19"/>
                <w:szCs w:val="19"/>
              </w:rPr>
              <w:t xml:space="preserve">id, seller_id, buyer_id, product_id, rating, comment, created_at</w:t>
            </w:r>
          </w:p>
        </w:tc>
        <w:tc>
          <w:tcPr>
            <w:tcW w:type="dxa" w:w="3300"/>
            <w:tcMar>
              <w:top w:type="dxa" w:w="80"/>
              <w:left w:type="dxa" w:w="100"/>
              <w:bottom w:type="dxa" w:w="80"/>
              <w:right w:type="dxa" w:w="100"/>
            </w:tcMar>
          </w:tcPr>
          <w:p>
            <w:pPr>
              <w:spacing w:after="40" w:before="40"/>
            </w:pPr>
            <w:r>
              <w:rPr>
                <w:sz w:val="19"/>
                <w:szCs w:val="19"/>
              </w:rPr>
              <w:t xml:space="preserve">Avis laissés après une transaction</w:t>
            </w:r>
          </w:p>
        </w:tc>
      </w:tr>
      <w:tr>
        <w:tc>
          <w:tcPr>
            <w:tcW w:type="dxa" w:w="1900"/>
            <w:tcMar>
              <w:top w:type="dxa" w:w="80"/>
              <w:left w:type="dxa" w:w="100"/>
              <w:bottom w:type="dxa" w:w="80"/>
              <w:right w:type="dxa" w:w="100"/>
            </w:tcMar>
          </w:tcPr>
          <w:p>
            <w:pPr>
              <w:spacing w:after="40" w:before="40"/>
            </w:pPr>
            <w:r>
              <w:rPr>
                <w:sz w:val="19"/>
                <w:szCs w:val="19"/>
              </w:rPr>
              <w:t xml:space="preserve">contacts_log</w:t>
            </w:r>
          </w:p>
        </w:tc>
        <w:tc>
          <w:tcPr>
            <w:tcW w:type="dxa" w:w="4300"/>
            <w:tcMar>
              <w:top w:type="dxa" w:w="80"/>
              <w:left w:type="dxa" w:w="100"/>
              <w:bottom w:type="dxa" w:w="80"/>
              <w:right w:type="dxa" w:w="100"/>
            </w:tcMar>
          </w:tcPr>
          <w:p>
            <w:pPr>
              <w:spacing w:after="40" w:before="40"/>
            </w:pPr>
            <w:r>
              <w:rPr>
                <w:sz w:val="19"/>
                <w:szCs w:val="19"/>
              </w:rPr>
              <w:t xml:space="preserve">id, product_id, buyer_id, channel, created_at</w:t>
            </w:r>
          </w:p>
        </w:tc>
        <w:tc>
          <w:tcPr>
            <w:tcW w:type="dxa" w:w="3300"/>
            <w:tcMar>
              <w:top w:type="dxa" w:w="80"/>
              <w:left w:type="dxa" w:w="100"/>
              <w:bottom w:type="dxa" w:w="80"/>
              <w:right w:type="dxa" w:w="100"/>
            </w:tcMar>
          </w:tcPr>
          <w:p>
            <w:pPr>
              <w:spacing w:after="40" w:before="40"/>
            </w:pPr>
            <w:r>
              <w:rPr>
                <w:sz w:val="19"/>
                <w:szCs w:val="19"/>
              </w:rPr>
              <w:t xml:space="preserve">Historique des mises en relation (redirections WhatsApp), pour les statistiques</w:t>
            </w:r>
          </w:p>
        </w:tc>
      </w:tr>
      <w:tr>
        <w:tc>
          <w:tcPr>
            <w:tcW w:type="dxa" w:w="1900"/>
            <w:tcMar>
              <w:top w:type="dxa" w:w="80"/>
              <w:left w:type="dxa" w:w="100"/>
              <w:bottom w:type="dxa" w:w="80"/>
              <w:right w:type="dxa" w:w="100"/>
            </w:tcMar>
          </w:tcPr>
          <w:p>
            <w:pPr>
              <w:spacing w:after="40" w:before="40"/>
            </w:pPr>
            <w:r>
              <w:rPr>
                <w:sz w:val="19"/>
                <w:szCs w:val="19"/>
              </w:rPr>
              <w:t xml:space="preserve">reports</w:t>
            </w:r>
          </w:p>
        </w:tc>
        <w:tc>
          <w:tcPr>
            <w:tcW w:type="dxa" w:w="4300"/>
            <w:tcMar>
              <w:top w:type="dxa" w:w="80"/>
              <w:left w:type="dxa" w:w="100"/>
              <w:bottom w:type="dxa" w:w="80"/>
              <w:right w:type="dxa" w:w="100"/>
            </w:tcMar>
          </w:tcPr>
          <w:p>
            <w:pPr>
              <w:spacing w:after="40" w:before="40"/>
            </w:pPr>
            <w:r>
              <w:rPr>
                <w:sz w:val="19"/>
                <w:szCs w:val="19"/>
              </w:rPr>
              <w:t xml:space="preserve">id, reportable_type, reportable_id, user_id, reason, status, created_at</w:t>
            </w:r>
          </w:p>
        </w:tc>
        <w:tc>
          <w:tcPr>
            <w:tcW w:type="dxa" w:w="3300"/>
            <w:tcMar>
              <w:top w:type="dxa" w:w="80"/>
              <w:left w:type="dxa" w:w="100"/>
              <w:bottom w:type="dxa" w:w="80"/>
              <w:right w:type="dxa" w:w="100"/>
            </w:tcMar>
          </w:tcPr>
          <w:p>
            <w:pPr>
              <w:spacing w:after="40" w:before="40"/>
            </w:pPr>
            <w:r>
              <w:rPr>
                <w:sz w:val="19"/>
                <w:szCs w:val="19"/>
              </w:rPr>
              <w:t xml:space="preserve">Signalements d'annonces ou d'utilisateurs (modération)</w:t>
            </w:r>
          </w:p>
        </w:tc>
      </w:tr>
      <w:tr>
        <w:tc>
          <w:tcPr>
            <w:tcW w:type="dxa" w:w="1900"/>
            <w:tcMar>
              <w:top w:type="dxa" w:w="80"/>
              <w:left w:type="dxa" w:w="100"/>
              <w:bottom w:type="dxa" w:w="80"/>
              <w:right w:type="dxa" w:w="100"/>
            </w:tcMar>
          </w:tcPr>
          <w:p>
            <w:pPr>
              <w:spacing w:after="40" w:before="40"/>
            </w:pPr>
            <w:r>
              <w:rPr>
                <w:sz w:val="19"/>
                <w:szCs w:val="19"/>
              </w:rPr>
              <w:t xml:space="preserve">pages</w:t>
            </w:r>
          </w:p>
        </w:tc>
        <w:tc>
          <w:tcPr>
            <w:tcW w:type="dxa" w:w="4300"/>
            <w:tcMar>
              <w:top w:type="dxa" w:w="80"/>
              <w:left w:type="dxa" w:w="100"/>
              <w:bottom w:type="dxa" w:w="80"/>
              <w:right w:type="dxa" w:w="100"/>
            </w:tcMar>
          </w:tcPr>
          <w:p>
            <w:pPr>
              <w:spacing w:after="40" w:before="40"/>
            </w:pPr>
            <w:r>
              <w:rPr>
                <w:sz w:val="19"/>
                <w:szCs w:val="19"/>
              </w:rPr>
              <w:t xml:space="preserve">id, slug, title, content, updated_at</w:t>
            </w:r>
          </w:p>
        </w:tc>
        <w:tc>
          <w:tcPr>
            <w:tcW w:type="dxa" w:w="3300"/>
            <w:tcMar>
              <w:top w:type="dxa" w:w="80"/>
              <w:left w:type="dxa" w:w="100"/>
              <w:bottom w:type="dxa" w:w="80"/>
              <w:right w:type="dxa" w:w="100"/>
            </w:tcMar>
          </w:tcPr>
          <w:p>
            <w:pPr>
              <w:spacing w:after="40" w:before="40"/>
            </w:pPr>
            <w:r>
              <w:rPr>
                <w:sz w:val="19"/>
                <w:szCs w:val="19"/>
              </w:rPr>
              <w:t xml:space="preserve">Contenu éditorial des pages informatives gérées par l'admin</w:t>
            </w:r>
          </w:p>
        </w:tc>
      </w:tr>
    </w:tbl>
    <w:p>
      <w:pPr>
        <w:pStyle w:val="Heading2"/>
        <w:spacing w:after="140" w:before="300"/>
      </w:pPr>
      <w:r>
        <w:rPr>
          <w:b/>
          <w:bCs/>
          <w:color w:val="C97A45"/>
          <w:sz w:val="25"/>
          <w:szCs w:val="25"/>
        </w:rPr>
        <w:t xml:space="preserve">4.1 Relations clés</w:t>
      </w:r>
    </w:p>
    <w:p>
      <w:pPr>
        <w:pStyle w:val="ListParagraph"/>
        <w:numPr>
          <w:ilvl w:val="0"/>
          <w:numId w:val="2"/>
        </w:numPr>
        <w:spacing w:after="80" w:line="290"/>
      </w:pPr>
      <w:r>
        <w:rPr>
          <w:sz w:val="21"/>
          <w:szCs w:val="21"/>
        </w:rPr>
        <w:t xml:space="preserve">Un utilisateur (users) peut publier plusieurs articles (products) — relation 1-N.</w:t>
      </w:r>
    </w:p>
    <w:p>
      <w:pPr>
        <w:pStyle w:val="ListParagraph"/>
        <w:numPr>
          <w:ilvl w:val="0"/>
          <w:numId w:val="2"/>
        </w:numPr>
        <w:spacing w:after="80" w:line="290"/>
      </w:pPr>
      <w:r>
        <w:rPr>
          <w:sz w:val="21"/>
          <w:szCs w:val="21"/>
        </w:rPr>
        <w:t xml:space="preserve">Un article appartient à une catégorie (categories) et possède plusieurs photos (product_images) — relations 1-N.</w:t>
      </w:r>
    </w:p>
    <w:p>
      <w:pPr>
        <w:pStyle w:val="ListParagraph"/>
        <w:numPr>
          <w:ilvl w:val="0"/>
          <w:numId w:val="2"/>
        </w:numPr>
        <w:spacing w:after="80" w:line="290"/>
      </w:pPr>
      <w:r>
        <w:rPr>
          <w:sz w:val="21"/>
          <w:szCs w:val="21"/>
        </w:rPr>
        <w:t xml:space="preserve">Un utilisateur peut mettre plusieurs articles en favoris, et un article peut être favori de plusieurs utilisateurs — relation N-N via favorites.</w:t>
      </w:r>
    </w:p>
    <w:p>
      <w:pPr>
        <w:pStyle w:val="ListParagraph"/>
        <w:numPr>
          <w:ilvl w:val="0"/>
          <w:numId w:val="2"/>
        </w:numPr>
        <w:spacing w:after="80" w:line="290"/>
      </w:pPr>
      <w:r>
        <w:rPr>
          <w:sz w:val="21"/>
          <w:szCs w:val="21"/>
        </w:rPr>
        <w:t xml:space="preserve">Un avis (reviews) lie un vendeur, un acheteur et un article — traçabilité de la transaction.</w:t>
      </w:r>
    </w:p>
    <w:p>
      <w:r>
        <w:br w:type="page"/>
      </w:r>
    </w:p>
    <w:p>
      <w:pPr>
        <w:pStyle w:val="Heading1"/>
        <w:pBdr>
          <w:bottom w:val="single" w:color="C97A45" w:sz="8" w:space="4"/>
        </w:pBdr>
        <w:spacing w:after="200" w:before="400"/>
      </w:pPr>
      <w:r>
        <w:rPr>
          <w:b/>
          <w:bCs/>
          <w:color w:val="1A1A1A"/>
          <w:sz w:val="30"/>
          <w:szCs w:val="30"/>
        </w:rPr>
        <w:t xml:space="preserve">5. Découpage du projet en phases</w:t>
      </w:r>
    </w:p>
    <w:p>
      <w:pPr>
        <w:spacing w:after="160" w:line="300"/>
      </w:pPr>
      <w:r>
        <w:rPr>
          <w:color w:val="1A1A1A"/>
          <w:sz w:val="21"/>
          <w:szCs w:val="21"/>
        </w:rPr>
        <w:t xml:space="preserve">Le projet est découpé en phases séquentielles, chacune livrant un incrément testable. Chaque phase se termine par une étape de test dédiée (voir section 8) avant de passer à la suivante.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600"/>
      </w:tblGrid>
      <w:tr>
        <w:trPr>
          <w:tblHeader/>
        </w:trPr>
        <w:tc>
          <w:tcPr>
            <w:tcW w:type="dxa" w:w="2200"/>
            <w:shd w:fill="C97A45" w:val="clear"/>
            <w:tcMar>
              <w:top w:type="dxa" w:w="80"/>
              <w:left w:type="dxa" w:w="100"/>
              <w:bottom w:type="dxa" w:w="80"/>
              <w:right w:type="dxa" w:w="100"/>
            </w:tcMar>
          </w:tcPr>
          <w:p>
            <w:pPr>
              <w:spacing w:after="40" w:before="40"/>
            </w:pPr>
            <w:r>
              <w:rPr>
                <w:b/>
                <w:bCs/>
                <w:color w:val="FFFFFF"/>
                <w:sz w:val="19"/>
                <w:szCs w:val="19"/>
              </w:rPr>
              <w:t xml:space="preserve">Phase</w:t>
            </w:r>
          </w:p>
        </w:tc>
        <w:tc>
          <w:tcPr>
            <w:tcW w:type="dxa" w:w="4700"/>
            <w:shd w:fill="C97A45" w:val="clear"/>
            <w:tcMar>
              <w:top w:type="dxa" w:w="80"/>
              <w:left w:type="dxa" w:w="100"/>
              <w:bottom w:type="dxa" w:w="80"/>
              <w:right w:type="dxa" w:w="100"/>
            </w:tcMar>
          </w:tcPr>
          <w:p>
            <w:pPr>
              <w:spacing w:after="40" w:before="40"/>
            </w:pPr>
            <w:r>
              <w:rPr>
                <w:b/>
                <w:bCs/>
                <w:color w:val="FFFFFF"/>
                <w:sz w:val="19"/>
                <w:szCs w:val="19"/>
              </w:rPr>
              <w:t xml:space="preserve">Contenu</w:t>
            </w:r>
          </w:p>
        </w:tc>
        <w:tc>
          <w:tcPr>
            <w:tcW w:type="dxa" w:w="2600"/>
            <w:shd w:fill="C97A45" w:val="clear"/>
            <w:tcMar>
              <w:top w:type="dxa" w:w="80"/>
              <w:left w:type="dxa" w:w="100"/>
              <w:bottom w:type="dxa" w:w="80"/>
              <w:right w:type="dxa" w:w="100"/>
            </w:tcMar>
          </w:tcPr>
          <w:p>
            <w:pPr>
              <w:spacing w:after="40" w:before="40"/>
            </w:pPr>
            <w:r>
              <w:rPr>
                <w:b/>
                <w:bCs/>
                <w:color w:val="FFFFFF"/>
                <w:sz w:val="19"/>
                <w:szCs w:val="19"/>
              </w:rPr>
              <w:t xml:space="preserve">Livrable</w:t>
            </w:r>
          </w:p>
        </w:tc>
      </w:tr>
      <w:tr>
        <w:tc>
          <w:tcPr>
            <w:tcW w:type="dxa" w:w="2200"/>
            <w:tcMar>
              <w:top w:type="dxa" w:w="80"/>
              <w:left w:type="dxa" w:w="100"/>
              <w:bottom w:type="dxa" w:w="80"/>
              <w:right w:type="dxa" w:w="100"/>
            </w:tcMar>
          </w:tcPr>
          <w:p>
            <w:pPr>
              <w:spacing w:after="40" w:before="40"/>
            </w:pPr>
            <w:r>
              <w:rPr>
                <w:sz w:val="19"/>
                <w:szCs w:val="19"/>
              </w:rPr>
              <w:t xml:space="preserve">Phase 0 — Cadrage</w:t>
            </w:r>
          </w:p>
        </w:tc>
        <w:tc>
          <w:tcPr>
            <w:tcW w:type="dxa" w:w="4700"/>
            <w:tcMar>
              <w:top w:type="dxa" w:w="80"/>
              <w:left w:type="dxa" w:w="100"/>
              <w:bottom w:type="dxa" w:w="80"/>
              <w:right w:type="dxa" w:w="100"/>
            </w:tcMar>
          </w:tcPr>
          <w:p>
            <w:pPr>
              <w:spacing w:after="40" w:before="40"/>
            </w:pPr>
            <w:r>
              <w:rPr>
                <w:sz w:val="19"/>
                <w:szCs w:val="19"/>
              </w:rPr>
              <w:t xml:space="preserve">Validation du cahier des charges, maquettes (déjà réalisées), choix technique, mise en place des environnements (repo Git, Laravel, React, MySQL).</w:t>
            </w:r>
          </w:p>
        </w:tc>
        <w:tc>
          <w:tcPr>
            <w:tcW w:type="dxa" w:w="2600"/>
            <w:tcMar>
              <w:top w:type="dxa" w:w="80"/>
              <w:left w:type="dxa" w:w="100"/>
              <w:bottom w:type="dxa" w:w="80"/>
              <w:right w:type="dxa" w:w="100"/>
            </w:tcMar>
          </w:tcPr>
          <w:p>
            <w:pPr>
              <w:spacing w:after="40" w:before="40"/>
            </w:pPr>
            <w:r>
              <w:rPr>
                <w:sz w:val="19"/>
                <w:szCs w:val="19"/>
              </w:rPr>
              <w:t xml:space="preserve">Environnements de dev opérationnels + dépôt Git structuré</w:t>
            </w:r>
          </w:p>
        </w:tc>
      </w:tr>
      <w:tr>
        <w:tc>
          <w:tcPr>
            <w:tcW w:type="dxa" w:w="2200"/>
            <w:tcMar>
              <w:top w:type="dxa" w:w="80"/>
              <w:left w:type="dxa" w:w="100"/>
              <w:bottom w:type="dxa" w:w="80"/>
              <w:right w:type="dxa" w:w="100"/>
            </w:tcMar>
          </w:tcPr>
          <w:p>
            <w:pPr>
              <w:spacing w:after="40" w:before="40"/>
            </w:pPr>
            <w:r>
              <w:rPr>
                <w:sz w:val="19"/>
                <w:szCs w:val="19"/>
              </w:rPr>
              <w:t xml:space="preserve">Phase 1 — Base de données &amp; Backend cœur</w:t>
            </w:r>
          </w:p>
        </w:tc>
        <w:tc>
          <w:tcPr>
            <w:tcW w:type="dxa" w:w="4700"/>
            <w:tcMar>
              <w:top w:type="dxa" w:w="80"/>
              <w:left w:type="dxa" w:w="100"/>
              <w:bottom w:type="dxa" w:w="80"/>
              <w:right w:type="dxa" w:w="100"/>
            </w:tcMar>
          </w:tcPr>
          <w:p>
            <w:pPr>
              <w:spacing w:after="40" w:before="40"/>
            </w:pPr>
            <w:r>
              <w:rPr>
                <w:sz w:val="19"/>
                <w:szCs w:val="19"/>
              </w:rPr>
              <w:t xml:space="preserve">Modélisation MLD, migrations Laravel, seeders, modèles Eloquent, authentification (inscription/connexion/rôles).</w:t>
            </w:r>
          </w:p>
        </w:tc>
        <w:tc>
          <w:tcPr>
            <w:tcW w:type="dxa" w:w="2600"/>
            <w:tcMar>
              <w:top w:type="dxa" w:w="80"/>
              <w:left w:type="dxa" w:w="100"/>
              <w:bottom w:type="dxa" w:w="80"/>
              <w:right w:type="dxa" w:w="100"/>
            </w:tcMar>
          </w:tcPr>
          <w:p>
            <w:pPr>
              <w:spacing w:after="40" w:before="40"/>
            </w:pPr>
            <w:r>
              <w:rPr>
                <w:sz w:val="19"/>
                <w:szCs w:val="19"/>
              </w:rPr>
              <w:t xml:space="preserve">API d'authentification fonctionnelle + BDD initialisée</w:t>
            </w:r>
          </w:p>
        </w:tc>
      </w:tr>
      <w:tr>
        <w:tc>
          <w:tcPr>
            <w:tcW w:type="dxa" w:w="2200"/>
            <w:tcMar>
              <w:top w:type="dxa" w:w="80"/>
              <w:left w:type="dxa" w:w="100"/>
              <w:bottom w:type="dxa" w:w="80"/>
              <w:right w:type="dxa" w:w="100"/>
            </w:tcMar>
          </w:tcPr>
          <w:p>
            <w:pPr>
              <w:spacing w:after="40" w:before="40"/>
            </w:pPr>
            <w:r>
              <w:rPr>
                <w:sz w:val="19"/>
                <w:szCs w:val="19"/>
              </w:rPr>
              <w:t xml:space="preserve">Phase 2 — API Catalogue</w:t>
            </w:r>
          </w:p>
        </w:tc>
        <w:tc>
          <w:tcPr>
            <w:tcW w:type="dxa" w:w="4700"/>
            <w:tcMar>
              <w:top w:type="dxa" w:w="80"/>
              <w:left w:type="dxa" w:w="100"/>
              <w:bottom w:type="dxa" w:w="80"/>
              <w:right w:type="dxa" w:w="100"/>
            </w:tcMar>
          </w:tcPr>
          <w:p>
            <w:pPr>
              <w:spacing w:after="40" w:before="40"/>
            </w:pPr>
            <w:r>
              <w:rPr>
                <w:sz w:val="19"/>
                <w:szCs w:val="19"/>
              </w:rPr>
              <w:t xml:space="preserve">Endpoints CRUD catégories, produits, upload d'images, recherche et filtres.</w:t>
            </w:r>
          </w:p>
        </w:tc>
        <w:tc>
          <w:tcPr>
            <w:tcW w:type="dxa" w:w="2600"/>
            <w:tcMar>
              <w:top w:type="dxa" w:w="80"/>
              <w:left w:type="dxa" w:w="100"/>
              <w:bottom w:type="dxa" w:w="80"/>
              <w:right w:type="dxa" w:w="100"/>
            </w:tcMar>
          </w:tcPr>
          <w:p>
            <w:pPr>
              <w:spacing w:after="40" w:before="40"/>
            </w:pPr>
            <w:r>
              <w:rPr>
                <w:sz w:val="19"/>
                <w:szCs w:val="19"/>
              </w:rPr>
              <w:t xml:space="preserve">API catalogue complète, testée via Postman</w:t>
            </w:r>
          </w:p>
        </w:tc>
      </w:tr>
      <w:tr>
        <w:tc>
          <w:tcPr>
            <w:tcW w:type="dxa" w:w="2200"/>
            <w:tcMar>
              <w:top w:type="dxa" w:w="80"/>
              <w:left w:type="dxa" w:w="100"/>
              <w:bottom w:type="dxa" w:w="80"/>
              <w:right w:type="dxa" w:w="100"/>
            </w:tcMar>
          </w:tcPr>
          <w:p>
            <w:pPr>
              <w:spacing w:after="40" w:before="40"/>
            </w:pPr>
            <w:r>
              <w:rPr>
                <w:sz w:val="19"/>
                <w:szCs w:val="19"/>
              </w:rPr>
              <w:t xml:space="preserve">Phase 3 — Frontend Site public</w:t>
            </w:r>
          </w:p>
        </w:tc>
        <w:tc>
          <w:tcPr>
            <w:tcW w:type="dxa" w:w="4700"/>
            <w:tcMar>
              <w:top w:type="dxa" w:w="80"/>
              <w:left w:type="dxa" w:w="100"/>
              <w:bottom w:type="dxa" w:w="80"/>
              <w:right w:type="dxa" w:w="100"/>
            </w:tcMar>
          </w:tcPr>
          <w:p>
            <w:pPr>
              <w:spacing w:after="40" w:before="40"/>
            </w:pPr>
            <w:r>
              <w:rPr>
                <w:sz w:val="19"/>
                <w:szCs w:val="19"/>
              </w:rPr>
              <w:t xml:space="preserve">Intégration React des maquettes : accueil, listing par catégorie, fiche produit, recherche/filtres, favoris.</w:t>
            </w:r>
          </w:p>
        </w:tc>
        <w:tc>
          <w:tcPr>
            <w:tcW w:type="dxa" w:w="2600"/>
            <w:tcMar>
              <w:top w:type="dxa" w:w="80"/>
              <w:left w:type="dxa" w:w="100"/>
              <w:bottom w:type="dxa" w:w="80"/>
              <w:right w:type="dxa" w:w="100"/>
            </w:tcMar>
          </w:tcPr>
          <w:p>
            <w:pPr>
              <w:spacing w:after="40" w:before="40"/>
            </w:pPr>
            <w:r>
              <w:rPr>
                <w:sz w:val="19"/>
                <w:szCs w:val="19"/>
              </w:rPr>
              <w:t xml:space="preserve">Site public navigable connecté à l'API</w:t>
            </w:r>
          </w:p>
        </w:tc>
      </w:tr>
      <w:tr>
        <w:tc>
          <w:tcPr>
            <w:tcW w:type="dxa" w:w="2200"/>
            <w:tcMar>
              <w:top w:type="dxa" w:w="80"/>
              <w:left w:type="dxa" w:w="100"/>
              <w:bottom w:type="dxa" w:w="80"/>
              <w:right w:type="dxa" w:w="100"/>
            </w:tcMar>
          </w:tcPr>
          <w:p>
            <w:pPr>
              <w:spacing w:after="40" w:before="40"/>
            </w:pPr>
            <w:r>
              <w:rPr>
                <w:sz w:val="19"/>
                <w:szCs w:val="19"/>
              </w:rPr>
              <w:t xml:space="preserve">Phase 4 — Espace vendeur</w:t>
            </w:r>
          </w:p>
        </w:tc>
        <w:tc>
          <w:tcPr>
            <w:tcW w:type="dxa" w:w="4700"/>
            <w:tcMar>
              <w:top w:type="dxa" w:w="80"/>
              <w:left w:type="dxa" w:w="100"/>
              <w:bottom w:type="dxa" w:w="80"/>
              <w:right w:type="dxa" w:w="100"/>
            </w:tcMar>
          </w:tcPr>
          <w:p>
            <w:pPr>
              <w:spacing w:after="40" w:before="40"/>
            </w:pPr>
            <w:r>
              <w:rPr>
                <w:sz w:val="19"/>
                <w:szCs w:val="19"/>
              </w:rPr>
              <w:t xml:space="preserve">Formulaire de publication d'article, tableau de bord vendeur, gestion des annonces, redirection WhatsApp.</w:t>
            </w:r>
          </w:p>
        </w:tc>
        <w:tc>
          <w:tcPr>
            <w:tcW w:type="dxa" w:w="2600"/>
            <w:tcMar>
              <w:top w:type="dxa" w:w="80"/>
              <w:left w:type="dxa" w:w="100"/>
              <w:bottom w:type="dxa" w:w="80"/>
              <w:right w:type="dxa" w:w="100"/>
            </w:tcMar>
          </w:tcPr>
          <w:p>
            <w:pPr>
              <w:spacing w:after="40" w:before="40"/>
            </w:pPr>
            <w:r>
              <w:rPr>
                <w:sz w:val="19"/>
                <w:szCs w:val="19"/>
              </w:rPr>
              <w:t xml:space="preserve">Parcours vendeur complet de bout en bout</w:t>
            </w:r>
          </w:p>
        </w:tc>
      </w:tr>
      <w:tr>
        <w:tc>
          <w:tcPr>
            <w:tcW w:type="dxa" w:w="2200"/>
            <w:tcMar>
              <w:top w:type="dxa" w:w="80"/>
              <w:left w:type="dxa" w:w="100"/>
              <w:bottom w:type="dxa" w:w="80"/>
              <w:right w:type="dxa" w:w="100"/>
            </w:tcMar>
          </w:tcPr>
          <w:p>
            <w:pPr>
              <w:spacing w:after="40" w:before="40"/>
            </w:pPr>
            <w:r>
              <w:rPr>
                <w:sz w:val="19"/>
                <w:szCs w:val="19"/>
              </w:rPr>
              <w:t xml:space="preserve">Phase 5 — Espace administrateur</w:t>
            </w:r>
          </w:p>
        </w:tc>
        <w:tc>
          <w:tcPr>
            <w:tcW w:type="dxa" w:w="4700"/>
            <w:tcMar>
              <w:top w:type="dxa" w:w="80"/>
              <w:left w:type="dxa" w:w="100"/>
              <w:bottom w:type="dxa" w:w="80"/>
              <w:right w:type="dxa" w:w="100"/>
            </w:tcMar>
          </w:tcPr>
          <w:p>
            <w:pPr>
              <w:spacing w:after="40" w:before="40"/>
            </w:pPr>
            <w:r>
              <w:rPr>
                <w:sz w:val="19"/>
                <w:szCs w:val="19"/>
              </w:rPr>
              <w:t xml:space="preserve">Back-office React : gestion utilisateurs, modération, catégories, statistiques.</w:t>
            </w:r>
          </w:p>
        </w:tc>
        <w:tc>
          <w:tcPr>
            <w:tcW w:type="dxa" w:w="2600"/>
            <w:tcMar>
              <w:top w:type="dxa" w:w="80"/>
              <w:left w:type="dxa" w:w="100"/>
              <w:bottom w:type="dxa" w:w="80"/>
              <w:right w:type="dxa" w:w="100"/>
            </w:tcMar>
          </w:tcPr>
          <w:p>
            <w:pPr>
              <w:spacing w:after="40" w:before="40"/>
            </w:pPr>
            <w:r>
              <w:rPr>
                <w:sz w:val="19"/>
                <w:szCs w:val="19"/>
              </w:rPr>
              <w:t xml:space="preserve">Back-office fonctionnel</w:t>
            </w:r>
          </w:p>
        </w:tc>
      </w:tr>
      <w:tr>
        <w:tc>
          <w:tcPr>
            <w:tcW w:type="dxa" w:w="2200"/>
            <w:tcMar>
              <w:top w:type="dxa" w:w="80"/>
              <w:left w:type="dxa" w:w="100"/>
              <w:bottom w:type="dxa" w:w="80"/>
              <w:right w:type="dxa" w:w="100"/>
            </w:tcMar>
          </w:tcPr>
          <w:p>
            <w:pPr>
              <w:spacing w:after="40" w:before="40"/>
            </w:pPr>
            <w:r>
              <w:rPr>
                <w:sz w:val="19"/>
                <w:szCs w:val="19"/>
              </w:rPr>
              <w:t xml:space="preserve">Phase 6 — Avis, favoris avancés &amp; statistiques</w:t>
            </w:r>
          </w:p>
        </w:tc>
        <w:tc>
          <w:tcPr>
            <w:tcW w:type="dxa" w:w="4700"/>
            <w:tcMar>
              <w:top w:type="dxa" w:w="80"/>
              <w:left w:type="dxa" w:w="100"/>
              <w:bottom w:type="dxa" w:w="80"/>
              <w:right w:type="dxa" w:w="100"/>
            </w:tcMar>
          </w:tcPr>
          <w:p>
            <w:pPr>
              <w:spacing w:after="40" w:before="40"/>
            </w:pPr>
            <w:r>
              <w:rPr>
                <w:sz w:val="19"/>
                <w:szCs w:val="19"/>
              </w:rPr>
              <w:t xml:space="preserve">Système d'avis, comptage des vues/favoris, tableau de bord statistiques admin.</w:t>
            </w:r>
          </w:p>
        </w:tc>
        <w:tc>
          <w:tcPr>
            <w:tcW w:type="dxa" w:w="2600"/>
            <w:tcMar>
              <w:top w:type="dxa" w:w="80"/>
              <w:left w:type="dxa" w:w="100"/>
              <w:bottom w:type="dxa" w:w="80"/>
              <w:right w:type="dxa" w:w="100"/>
            </w:tcMar>
          </w:tcPr>
          <w:p>
            <w:pPr>
              <w:spacing w:after="40" w:before="40"/>
            </w:pPr>
            <w:r>
              <w:rPr>
                <w:sz w:val="19"/>
                <w:szCs w:val="19"/>
              </w:rPr>
              <w:t xml:space="preserve">Fonctionnalités secondaires complètes</w:t>
            </w:r>
          </w:p>
        </w:tc>
      </w:tr>
      <w:tr>
        <w:tc>
          <w:tcPr>
            <w:tcW w:type="dxa" w:w="2200"/>
            <w:tcMar>
              <w:top w:type="dxa" w:w="80"/>
              <w:left w:type="dxa" w:w="100"/>
              <w:bottom w:type="dxa" w:w="80"/>
              <w:right w:type="dxa" w:w="100"/>
            </w:tcMar>
          </w:tcPr>
          <w:p>
            <w:pPr>
              <w:spacing w:after="40" w:before="40"/>
            </w:pPr>
            <w:r>
              <w:rPr>
                <w:sz w:val="19"/>
                <w:szCs w:val="19"/>
              </w:rPr>
              <w:t xml:space="preserve">Phase 7 — Tests, optimisation UX &amp; recette</w:t>
            </w:r>
          </w:p>
        </w:tc>
        <w:tc>
          <w:tcPr>
            <w:tcW w:type="dxa" w:w="4700"/>
            <w:tcMar>
              <w:top w:type="dxa" w:w="80"/>
              <w:left w:type="dxa" w:w="100"/>
              <w:bottom w:type="dxa" w:w="80"/>
              <w:right w:type="dxa" w:w="100"/>
            </w:tcMar>
          </w:tcPr>
          <w:p>
            <w:pPr>
              <w:spacing w:after="40" w:before="40"/>
            </w:pPr>
            <w:r>
              <w:rPr>
                <w:sz w:val="19"/>
                <w:szCs w:val="19"/>
              </w:rPr>
              <w:t xml:space="preserve">Tests bout en bout, optimisation performance, responsive/mobile, corrections de bugs, recette utilisateur.</w:t>
            </w:r>
          </w:p>
        </w:tc>
        <w:tc>
          <w:tcPr>
            <w:tcW w:type="dxa" w:w="2600"/>
            <w:tcMar>
              <w:top w:type="dxa" w:w="80"/>
              <w:left w:type="dxa" w:w="100"/>
              <w:bottom w:type="dxa" w:w="80"/>
              <w:right w:type="dxa" w:w="100"/>
            </w:tcMar>
          </w:tcPr>
          <w:p>
            <w:pPr>
              <w:spacing w:after="40" w:before="40"/>
            </w:pPr>
            <w:r>
              <w:rPr>
                <w:sz w:val="19"/>
                <w:szCs w:val="19"/>
              </w:rPr>
              <w:t xml:space="preserve">Plateforme prête pour mise en production</w:t>
            </w:r>
          </w:p>
        </w:tc>
      </w:tr>
      <w:tr>
        <w:tc>
          <w:tcPr>
            <w:tcW w:type="dxa" w:w="2200"/>
            <w:tcMar>
              <w:top w:type="dxa" w:w="80"/>
              <w:left w:type="dxa" w:w="100"/>
              <w:bottom w:type="dxa" w:w="80"/>
              <w:right w:type="dxa" w:w="100"/>
            </w:tcMar>
          </w:tcPr>
          <w:p>
            <w:pPr>
              <w:spacing w:after="40" w:before="40"/>
            </w:pPr>
            <w:r>
              <w:rPr>
                <w:sz w:val="19"/>
                <w:szCs w:val="19"/>
              </w:rPr>
              <w:t xml:space="preserve">Phase 8 — Déploiement</w:t>
            </w:r>
          </w:p>
        </w:tc>
        <w:tc>
          <w:tcPr>
            <w:tcW w:type="dxa" w:w="4700"/>
            <w:tcMar>
              <w:top w:type="dxa" w:w="80"/>
              <w:left w:type="dxa" w:w="100"/>
              <w:bottom w:type="dxa" w:w="80"/>
              <w:right w:type="dxa" w:w="100"/>
            </w:tcMar>
          </w:tcPr>
          <w:p>
            <w:pPr>
              <w:spacing w:after="40" w:before="40"/>
            </w:pPr>
            <w:r>
              <w:rPr>
                <w:sz w:val="19"/>
                <w:szCs w:val="19"/>
              </w:rPr>
              <w:t xml:space="preserve">Mise en production Frontend + Backend + BDD, configuration domaine, HTTPS, sauvegardes.</w:t>
            </w:r>
          </w:p>
        </w:tc>
        <w:tc>
          <w:tcPr>
            <w:tcW w:type="dxa" w:w="2600"/>
            <w:tcMar>
              <w:top w:type="dxa" w:w="80"/>
              <w:left w:type="dxa" w:w="100"/>
              <w:bottom w:type="dxa" w:w="80"/>
              <w:right w:type="dxa" w:w="100"/>
            </w:tcMar>
          </w:tcPr>
          <w:p>
            <w:pPr>
              <w:spacing w:after="40" w:before="40"/>
            </w:pPr>
            <w:r>
              <w:rPr>
                <w:sz w:val="19"/>
                <w:szCs w:val="19"/>
              </w:rPr>
              <w:t xml:space="preserve">Plateforme en ligne</w:t>
            </w:r>
          </w:p>
        </w:tc>
      </w:tr>
    </w:tbl>
    <w:p>
      <w:r>
        <w:br w:type="page"/>
      </w:r>
    </w:p>
    <w:p>
      <w:pPr>
        <w:pStyle w:val="Heading1"/>
        <w:pBdr>
          <w:bottom w:val="single" w:color="C97A45" w:sz="8" w:space="4"/>
        </w:pBdr>
        <w:spacing w:after="200" w:before="400"/>
      </w:pPr>
      <w:r>
        <w:rPr>
          <w:b/>
          <w:bCs/>
          <w:color w:val="1A1A1A"/>
          <w:sz w:val="30"/>
          <w:szCs w:val="30"/>
        </w:rPr>
        <w:t xml:space="preserve">6. Spécifications Backend (Laravel)</w:t>
      </w:r>
    </w:p>
    <w:p>
      <w:pPr>
        <w:pStyle w:val="Heading2"/>
        <w:spacing w:after="140" w:before="300"/>
      </w:pPr>
      <w:r>
        <w:rPr>
          <w:b/>
          <w:bCs/>
          <w:color w:val="C97A45"/>
          <w:sz w:val="25"/>
          <w:szCs w:val="25"/>
        </w:rPr>
        <w:t xml:space="preserve">6.1 Organisation du code</w:t>
      </w:r>
    </w:p>
    <w:p>
      <w:pPr>
        <w:pStyle w:val="ListParagraph"/>
        <w:numPr>
          <w:ilvl w:val="0"/>
          <w:numId w:val="2"/>
        </w:numPr>
        <w:spacing w:after="80" w:line="290"/>
      </w:pPr>
      <w:r>
        <w:rPr>
          <w:sz w:val="21"/>
          <w:szCs w:val="21"/>
        </w:rPr>
        <w:t xml:space="preserve">Architecture en couches : Controllers (API) → Form Requests (validation) → Services (logique métier) → Models Eloquent → Resources (formatage JSON).</w:t>
      </w:r>
    </w:p>
    <w:p>
      <w:pPr>
        <w:pStyle w:val="ListParagraph"/>
        <w:numPr>
          <w:ilvl w:val="0"/>
          <w:numId w:val="2"/>
        </w:numPr>
        <w:spacing w:after="80" w:line="290"/>
      </w:pPr>
      <w:r>
        <w:rPr>
          <w:sz w:val="21"/>
          <w:szCs w:val="21"/>
        </w:rPr>
        <w:t xml:space="preserve">Routes API versionnées et regroupées par domaine : routes/api.php avec groupes auth, products, categories, users, admin.</w:t>
      </w:r>
    </w:p>
    <w:p>
      <w:pPr>
        <w:pStyle w:val="ListParagraph"/>
        <w:numPr>
          <w:ilvl w:val="0"/>
          <w:numId w:val="2"/>
        </w:numPr>
        <w:spacing w:after="80" w:line="290"/>
      </w:pPr>
      <w:r>
        <w:rPr>
          <w:sz w:val="21"/>
          <w:szCs w:val="21"/>
        </w:rPr>
        <w:t xml:space="preserve">Utilisation de Policies pour les autorisations (ex. seul le propriétaire d'une annonce peut la modifier).</w:t>
      </w:r>
    </w:p>
    <w:p>
      <w:pPr>
        <w:pStyle w:val="ListParagraph"/>
        <w:numPr>
          <w:ilvl w:val="0"/>
          <w:numId w:val="2"/>
        </w:numPr>
        <w:spacing w:after="80" w:line="290"/>
      </w:pPr>
      <w:r>
        <w:rPr>
          <w:sz w:val="21"/>
          <w:szCs w:val="21"/>
        </w:rPr>
        <w:t xml:space="preserve">Utilisation de Form Requests pour toutes les validations d'entrée (StoreProductRequest, UpdateProductRequest, etc.).</w:t>
      </w:r>
    </w:p>
    <w:p>
      <w:pPr>
        <w:pStyle w:val="Heading2"/>
        <w:spacing w:after="140" w:before="300"/>
      </w:pPr>
      <w:r>
        <w:rPr>
          <w:b/>
          <w:bCs/>
          <w:color w:val="C97A45"/>
          <w:sz w:val="25"/>
          <w:szCs w:val="25"/>
        </w:rPr>
        <w:t xml:space="preserve">6.2 Exemples d'endpoints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200"/>
      </w:tblGrid>
      <w:tr>
        <w:trPr>
          <w:tblHeader/>
        </w:trPr>
        <w:tc>
          <w:tcPr>
            <w:tcW w:type="dxa" w:w="1400"/>
            <w:shd w:fill="C97A45" w:val="clear"/>
            <w:tcMar>
              <w:top w:type="dxa" w:w="80"/>
              <w:left w:type="dxa" w:w="100"/>
              <w:bottom w:type="dxa" w:w="80"/>
              <w:right w:type="dxa" w:w="100"/>
            </w:tcMar>
          </w:tcPr>
          <w:p>
            <w:pPr>
              <w:spacing w:after="40" w:before="40"/>
            </w:pPr>
            <w:r>
              <w:rPr>
                <w:b/>
                <w:bCs/>
                <w:color w:val="FFFFFF"/>
                <w:sz w:val="19"/>
                <w:szCs w:val="19"/>
              </w:rPr>
              <w:t xml:space="preserve">Méthode</w:t>
            </w:r>
          </w:p>
        </w:tc>
        <w:tc>
          <w:tcPr>
            <w:tcW w:type="dxa" w:w="3900"/>
            <w:shd w:fill="C97A45" w:val="clear"/>
            <w:tcMar>
              <w:top w:type="dxa" w:w="80"/>
              <w:left w:type="dxa" w:w="100"/>
              <w:bottom w:type="dxa" w:w="80"/>
              <w:right w:type="dxa" w:w="100"/>
            </w:tcMar>
          </w:tcPr>
          <w:p>
            <w:pPr>
              <w:spacing w:after="40" w:before="40"/>
            </w:pPr>
            <w:r>
              <w:rPr>
                <w:b/>
                <w:bCs/>
                <w:color w:val="FFFFFF"/>
                <w:sz w:val="19"/>
                <w:szCs w:val="19"/>
              </w:rPr>
              <w:t xml:space="preserve">Endpoint</w:t>
            </w:r>
          </w:p>
        </w:tc>
        <w:tc>
          <w:tcPr>
            <w:tcW w:type="dxa" w:w="4200"/>
            <w:shd w:fill="C97A45" w:val="clear"/>
            <w:tcMar>
              <w:top w:type="dxa" w:w="80"/>
              <w:left w:type="dxa" w:w="100"/>
              <w:bottom w:type="dxa" w:w="80"/>
              <w:right w:type="dxa" w:w="100"/>
            </w:tcMar>
          </w:tcPr>
          <w:p>
            <w:pPr>
              <w:spacing w:after="40" w:before="40"/>
            </w:pPr>
            <w:r>
              <w:rPr>
                <w:b/>
                <w:bCs/>
                <w:color w:val="FFFFFF"/>
                <w:sz w:val="19"/>
                <w:szCs w:val="19"/>
              </w:rPr>
              <w:t xml:space="preserve">Description</w:t>
            </w:r>
          </w:p>
        </w:tc>
      </w:tr>
      <w:tr>
        <w:tc>
          <w:tcPr>
            <w:tcW w:type="dxa" w:w="1400"/>
            <w:tcMar>
              <w:top w:type="dxa" w:w="80"/>
              <w:left w:type="dxa" w:w="100"/>
              <w:bottom w:type="dxa" w:w="80"/>
              <w:right w:type="dxa" w:w="100"/>
            </w:tcMar>
          </w:tcPr>
          <w:p>
            <w:pPr>
              <w:spacing w:after="40" w:before="40"/>
            </w:pPr>
            <w:r>
              <w:rPr>
                <w:sz w:val="19"/>
                <w:szCs w:val="19"/>
              </w:rPr>
              <w:t xml:space="preserve">POST</w:t>
            </w:r>
          </w:p>
        </w:tc>
        <w:tc>
          <w:tcPr>
            <w:tcW w:type="dxa" w:w="3900"/>
            <w:tcMar>
              <w:top w:type="dxa" w:w="80"/>
              <w:left w:type="dxa" w:w="100"/>
              <w:bottom w:type="dxa" w:w="80"/>
              <w:right w:type="dxa" w:w="100"/>
            </w:tcMar>
          </w:tcPr>
          <w:p>
            <w:pPr>
              <w:spacing w:after="40" w:before="40"/>
            </w:pPr>
            <w:r>
              <w:rPr>
                <w:sz w:val="19"/>
                <w:szCs w:val="19"/>
              </w:rPr>
              <w:t xml:space="preserve">/api/v1/auth/register</w:t>
            </w:r>
          </w:p>
        </w:tc>
        <w:tc>
          <w:tcPr>
            <w:tcW w:type="dxa" w:w="4200"/>
            <w:tcMar>
              <w:top w:type="dxa" w:w="80"/>
              <w:left w:type="dxa" w:w="100"/>
              <w:bottom w:type="dxa" w:w="80"/>
              <w:right w:type="dxa" w:w="100"/>
            </w:tcMar>
          </w:tcPr>
          <w:p>
            <w:pPr>
              <w:spacing w:after="40" w:before="40"/>
            </w:pPr>
            <w:r>
              <w:rPr>
                <w:sz w:val="19"/>
                <w:szCs w:val="19"/>
              </w:rPr>
              <w:t xml:space="preserve">Inscription d'un utilisateur</w:t>
            </w:r>
          </w:p>
        </w:tc>
      </w:tr>
      <w:tr>
        <w:tc>
          <w:tcPr>
            <w:tcW w:type="dxa" w:w="1400"/>
            <w:tcMar>
              <w:top w:type="dxa" w:w="80"/>
              <w:left w:type="dxa" w:w="100"/>
              <w:bottom w:type="dxa" w:w="80"/>
              <w:right w:type="dxa" w:w="100"/>
            </w:tcMar>
          </w:tcPr>
          <w:p>
            <w:pPr>
              <w:spacing w:after="40" w:before="40"/>
            </w:pPr>
            <w:r>
              <w:rPr>
                <w:sz w:val="19"/>
                <w:szCs w:val="19"/>
              </w:rPr>
              <w:t xml:space="preserve">POST</w:t>
            </w:r>
          </w:p>
        </w:tc>
        <w:tc>
          <w:tcPr>
            <w:tcW w:type="dxa" w:w="3900"/>
            <w:tcMar>
              <w:top w:type="dxa" w:w="80"/>
              <w:left w:type="dxa" w:w="100"/>
              <w:bottom w:type="dxa" w:w="80"/>
              <w:right w:type="dxa" w:w="100"/>
            </w:tcMar>
          </w:tcPr>
          <w:p>
            <w:pPr>
              <w:spacing w:after="40" w:before="40"/>
            </w:pPr>
            <w:r>
              <w:rPr>
                <w:sz w:val="19"/>
                <w:szCs w:val="19"/>
              </w:rPr>
              <w:t xml:space="preserve">/api/v1/auth/login</w:t>
            </w:r>
          </w:p>
        </w:tc>
        <w:tc>
          <w:tcPr>
            <w:tcW w:type="dxa" w:w="4200"/>
            <w:tcMar>
              <w:top w:type="dxa" w:w="80"/>
              <w:left w:type="dxa" w:w="100"/>
              <w:bottom w:type="dxa" w:w="80"/>
              <w:right w:type="dxa" w:w="100"/>
            </w:tcMar>
          </w:tcPr>
          <w:p>
            <w:pPr>
              <w:spacing w:after="40" w:before="40"/>
            </w:pPr>
            <w:r>
              <w:rPr>
                <w:sz w:val="19"/>
                <w:szCs w:val="19"/>
              </w:rPr>
              <w:t xml:space="preserve">Connexion (retourne un token Sanctum)</w:t>
            </w:r>
          </w:p>
        </w:tc>
      </w:tr>
      <w:tr>
        <w:tc>
          <w:tcPr>
            <w:tcW w:type="dxa" w:w="1400"/>
            <w:tcMar>
              <w:top w:type="dxa" w:w="80"/>
              <w:left w:type="dxa" w:w="100"/>
              <w:bottom w:type="dxa" w:w="80"/>
              <w:right w:type="dxa" w:w="100"/>
            </w:tcMar>
          </w:tcPr>
          <w:p>
            <w:pPr>
              <w:spacing w:after="40" w:before="40"/>
            </w:pPr>
            <w:r>
              <w:rPr>
                <w:sz w:val="19"/>
                <w:szCs w:val="19"/>
              </w:rPr>
              <w:t xml:space="preserve">GET</w:t>
            </w:r>
          </w:p>
        </w:tc>
        <w:tc>
          <w:tcPr>
            <w:tcW w:type="dxa" w:w="3900"/>
            <w:tcMar>
              <w:top w:type="dxa" w:w="80"/>
              <w:left w:type="dxa" w:w="100"/>
              <w:bottom w:type="dxa" w:w="80"/>
              <w:right w:type="dxa" w:w="100"/>
            </w:tcMar>
          </w:tcPr>
          <w:p>
            <w:pPr>
              <w:spacing w:after="40" w:before="40"/>
            </w:pPr>
            <w:r>
              <w:rPr>
                <w:sz w:val="19"/>
                <w:szCs w:val="19"/>
              </w:rPr>
              <w:t xml:space="preserve">/api/v1/products</w:t>
            </w:r>
          </w:p>
        </w:tc>
        <w:tc>
          <w:tcPr>
            <w:tcW w:type="dxa" w:w="4200"/>
            <w:tcMar>
              <w:top w:type="dxa" w:w="80"/>
              <w:left w:type="dxa" w:w="100"/>
              <w:bottom w:type="dxa" w:w="80"/>
              <w:right w:type="dxa" w:w="100"/>
            </w:tcMar>
          </w:tcPr>
          <w:p>
            <w:pPr>
              <w:spacing w:after="40" w:before="40"/>
            </w:pPr>
            <w:r>
              <w:rPr>
                <w:sz w:val="19"/>
                <w:szCs w:val="19"/>
              </w:rPr>
              <w:t xml:space="preserve">Liste des articles (filtres : catégorie, prix, taille, recherche)</w:t>
            </w:r>
          </w:p>
        </w:tc>
      </w:tr>
      <w:tr>
        <w:tc>
          <w:tcPr>
            <w:tcW w:type="dxa" w:w="1400"/>
            <w:tcMar>
              <w:top w:type="dxa" w:w="80"/>
              <w:left w:type="dxa" w:w="100"/>
              <w:bottom w:type="dxa" w:w="80"/>
              <w:right w:type="dxa" w:w="100"/>
            </w:tcMar>
          </w:tcPr>
          <w:p>
            <w:pPr>
              <w:spacing w:after="40" w:before="40"/>
            </w:pPr>
            <w:r>
              <w:rPr>
                <w:sz w:val="19"/>
                <w:szCs w:val="19"/>
              </w:rPr>
              <w:t xml:space="preserve">GET</w:t>
            </w:r>
          </w:p>
        </w:tc>
        <w:tc>
          <w:tcPr>
            <w:tcW w:type="dxa" w:w="3900"/>
            <w:tcMar>
              <w:top w:type="dxa" w:w="80"/>
              <w:left w:type="dxa" w:w="100"/>
              <w:bottom w:type="dxa" w:w="80"/>
              <w:right w:type="dxa" w:w="100"/>
            </w:tcMar>
          </w:tcPr>
          <w:p>
            <w:pPr>
              <w:spacing w:after="40" w:before="40"/>
            </w:pPr>
            <w:r>
              <w:rPr>
                <w:sz w:val="19"/>
                <w:szCs w:val="19"/>
              </w:rPr>
              <w:t xml:space="preserve">/api/v1/products/{id}</w:t>
            </w:r>
          </w:p>
        </w:tc>
        <w:tc>
          <w:tcPr>
            <w:tcW w:type="dxa" w:w="4200"/>
            <w:tcMar>
              <w:top w:type="dxa" w:w="80"/>
              <w:left w:type="dxa" w:w="100"/>
              <w:bottom w:type="dxa" w:w="80"/>
              <w:right w:type="dxa" w:w="100"/>
            </w:tcMar>
          </w:tcPr>
          <w:p>
            <w:pPr>
              <w:spacing w:after="40" w:before="40"/>
            </w:pPr>
            <w:r>
              <w:rPr>
                <w:sz w:val="19"/>
                <w:szCs w:val="19"/>
              </w:rPr>
              <w:t xml:space="preserve">Détail d'un article</w:t>
            </w:r>
          </w:p>
        </w:tc>
      </w:tr>
      <w:tr>
        <w:tc>
          <w:tcPr>
            <w:tcW w:type="dxa" w:w="1400"/>
            <w:tcMar>
              <w:top w:type="dxa" w:w="80"/>
              <w:left w:type="dxa" w:w="100"/>
              <w:bottom w:type="dxa" w:w="80"/>
              <w:right w:type="dxa" w:w="100"/>
            </w:tcMar>
          </w:tcPr>
          <w:p>
            <w:pPr>
              <w:spacing w:after="40" w:before="40"/>
            </w:pPr>
            <w:r>
              <w:rPr>
                <w:sz w:val="19"/>
                <w:szCs w:val="19"/>
              </w:rPr>
              <w:t xml:space="preserve">POST</w:t>
            </w:r>
          </w:p>
        </w:tc>
        <w:tc>
          <w:tcPr>
            <w:tcW w:type="dxa" w:w="3900"/>
            <w:tcMar>
              <w:top w:type="dxa" w:w="80"/>
              <w:left w:type="dxa" w:w="100"/>
              <w:bottom w:type="dxa" w:w="80"/>
              <w:right w:type="dxa" w:w="100"/>
            </w:tcMar>
          </w:tcPr>
          <w:p>
            <w:pPr>
              <w:spacing w:after="40" w:before="40"/>
            </w:pPr>
            <w:r>
              <w:rPr>
                <w:sz w:val="19"/>
                <w:szCs w:val="19"/>
              </w:rPr>
              <w:t xml:space="preserve">/api/v1/products</w:t>
            </w:r>
          </w:p>
        </w:tc>
        <w:tc>
          <w:tcPr>
            <w:tcW w:type="dxa" w:w="4200"/>
            <w:tcMar>
              <w:top w:type="dxa" w:w="80"/>
              <w:left w:type="dxa" w:w="100"/>
              <w:bottom w:type="dxa" w:w="80"/>
              <w:right w:type="dxa" w:w="100"/>
            </w:tcMar>
          </w:tcPr>
          <w:p>
            <w:pPr>
              <w:spacing w:after="40" w:before="40"/>
            </w:pPr>
            <w:r>
              <w:rPr>
                <w:sz w:val="19"/>
                <w:szCs w:val="19"/>
              </w:rPr>
              <w:t xml:space="preserve">Création d'un article (auth vendeur requise)</w:t>
            </w:r>
          </w:p>
        </w:tc>
      </w:tr>
      <w:tr>
        <w:tc>
          <w:tcPr>
            <w:tcW w:type="dxa" w:w="1400"/>
            <w:tcMar>
              <w:top w:type="dxa" w:w="80"/>
              <w:left w:type="dxa" w:w="100"/>
              <w:bottom w:type="dxa" w:w="80"/>
              <w:right w:type="dxa" w:w="100"/>
            </w:tcMar>
          </w:tcPr>
          <w:p>
            <w:pPr>
              <w:spacing w:after="40" w:before="40"/>
            </w:pPr>
            <w:r>
              <w:rPr>
                <w:sz w:val="19"/>
                <w:szCs w:val="19"/>
              </w:rPr>
              <w:t xml:space="preserve">PUT</w:t>
            </w:r>
          </w:p>
        </w:tc>
        <w:tc>
          <w:tcPr>
            <w:tcW w:type="dxa" w:w="3900"/>
            <w:tcMar>
              <w:top w:type="dxa" w:w="80"/>
              <w:left w:type="dxa" w:w="100"/>
              <w:bottom w:type="dxa" w:w="80"/>
              <w:right w:type="dxa" w:w="100"/>
            </w:tcMar>
          </w:tcPr>
          <w:p>
            <w:pPr>
              <w:spacing w:after="40" w:before="40"/>
            </w:pPr>
            <w:r>
              <w:rPr>
                <w:sz w:val="19"/>
                <w:szCs w:val="19"/>
              </w:rPr>
              <w:t xml:space="preserve">/api/v1/products/{id}</w:t>
            </w:r>
          </w:p>
        </w:tc>
        <w:tc>
          <w:tcPr>
            <w:tcW w:type="dxa" w:w="4200"/>
            <w:tcMar>
              <w:top w:type="dxa" w:w="80"/>
              <w:left w:type="dxa" w:w="100"/>
              <w:bottom w:type="dxa" w:w="80"/>
              <w:right w:type="dxa" w:w="100"/>
            </w:tcMar>
          </w:tcPr>
          <w:p>
            <w:pPr>
              <w:spacing w:after="40" w:before="40"/>
            </w:pPr>
            <w:r>
              <w:rPr>
                <w:sz w:val="19"/>
                <w:szCs w:val="19"/>
              </w:rPr>
              <w:t xml:space="preserve">Modification d'un article (propriétaire uniquement)</w:t>
            </w:r>
          </w:p>
        </w:tc>
      </w:tr>
      <w:tr>
        <w:tc>
          <w:tcPr>
            <w:tcW w:type="dxa" w:w="1400"/>
            <w:tcMar>
              <w:top w:type="dxa" w:w="80"/>
              <w:left w:type="dxa" w:w="100"/>
              <w:bottom w:type="dxa" w:w="80"/>
              <w:right w:type="dxa" w:w="100"/>
            </w:tcMar>
          </w:tcPr>
          <w:p>
            <w:pPr>
              <w:spacing w:after="40" w:before="40"/>
            </w:pPr>
            <w:r>
              <w:rPr>
                <w:sz w:val="19"/>
                <w:szCs w:val="19"/>
              </w:rPr>
              <w:t xml:space="preserve">DELETE</w:t>
            </w:r>
          </w:p>
        </w:tc>
        <w:tc>
          <w:tcPr>
            <w:tcW w:type="dxa" w:w="3900"/>
            <w:tcMar>
              <w:top w:type="dxa" w:w="80"/>
              <w:left w:type="dxa" w:w="100"/>
              <w:bottom w:type="dxa" w:w="80"/>
              <w:right w:type="dxa" w:w="100"/>
            </w:tcMar>
          </w:tcPr>
          <w:p>
            <w:pPr>
              <w:spacing w:after="40" w:before="40"/>
            </w:pPr>
            <w:r>
              <w:rPr>
                <w:sz w:val="19"/>
                <w:szCs w:val="19"/>
              </w:rPr>
              <w:t xml:space="preserve">/api/v1/products/{id}</w:t>
            </w:r>
          </w:p>
        </w:tc>
        <w:tc>
          <w:tcPr>
            <w:tcW w:type="dxa" w:w="4200"/>
            <w:tcMar>
              <w:top w:type="dxa" w:w="80"/>
              <w:left w:type="dxa" w:w="100"/>
              <w:bottom w:type="dxa" w:w="80"/>
              <w:right w:type="dxa" w:w="100"/>
            </w:tcMar>
          </w:tcPr>
          <w:p>
            <w:pPr>
              <w:spacing w:after="40" w:before="40"/>
            </w:pPr>
            <w:r>
              <w:rPr>
                <w:sz w:val="19"/>
                <w:szCs w:val="19"/>
              </w:rPr>
              <w:t xml:space="preserve">Suppression d'un article</w:t>
            </w:r>
          </w:p>
        </w:tc>
      </w:tr>
      <w:tr>
        <w:tc>
          <w:tcPr>
            <w:tcW w:type="dxa" w:w="1400"/>
            <w:tcMar>
              <w:top w:type="dxa" w:w="80"/>
              <w:left w:type="dxa" w:w="100"/>
              <w:bottom w:type="dxa" w:w="80"/>
              <w:right w:type="dxa" w:w="100"/>
            </w:tcMar>
          </w:tcPr>
          <w:p>
            <w:pPr>
              <w:spacing w:after="40" w:before="40"/>
            </w:pPr>
            <w:r>
              <w:rPr>
                <w:sz w:val="19"/>
                <w:szCs w:val="19"/>
              </w:rPr>
              <w:t xml:space="preserve">POST</w:t>
            </w:r>
          </w:p>
        </w:tc>
        <w:tc>
          <w:tcPr>
            <w:tcW w:type="dxa" w:w="3900"/>
            <w:tcMar>
              <w:top w:type="dxa" w:w="80"/>
              <w:left w:type="dxa" w:w="100"/>
              <w:bottom w:type="dxa" w:w="80"/>
              <w:right w:type="dxa" w:w="100"/>
            </w:tcMar>
          </w:tcPr>
          <w:p>
            <w:pPr>
              <w:spacing w:after="40" w:before="40"/>
            </w:pPr>
            <w:r>
              <w:rPr>
                <w:sz w:val="19"/>
                <w:szCs w:val="19"/>
              </w:rPr>
              <w:t xml:space="preserve">/api/v1/favorites/{product_id}</w:t>
            </w:r>
          </w:p>
        </w:tc>
        <w:tc>
          <w:tcPr>
            <w:tcW w:type="dxa" w:w="4200"/>
            <w:tcMar>
              <w:top w:type="dxa" w:w="80"/>
              <w:left w:type="dxa" w:w="100"/>
              <w:bottom w:type="dxa" w:w="80"/>
              <w:right w:type="dxa" w:w="100"/>
            </w:tcMar>
          </w:tcPr>
          <w:p>
            <w:pPr>
              <w:spacing w:after="40" w:before="40"/>
            </w:pPr>
            <w:r>
              <w:rPr>
                <w:sz w:val="19"/>
                <w:szCs w:val="19"/>
              </w:rPr>
              <w:t xml:space="preserve">Ajouter/retirer un favori</w:t>
            </w:r>
          </w:p>
        </w:tc>
      </w:tr>
      <w:tr>
        <w:tc>
          <w:tcPr>
            <w:tcW w:type="dxa" w:w="1400"/>
            <w:tcMar>
              <w:top w:type="dxa" w:w="80"/>
              <w:left w:type="dxa" w:w="100"/>
              <w:bottom w:type="dxa" w:w="80"/>
              <w:right w:type="dxa" w:w="100"/>
            </w:tcMar>
          </w:tcPr>
          <w:p>
            <w:pPr>
              <w:spacing w:after="40" w:before="40"/>
            </w:pPr>
            <w:r>
              <w:rPr>
                <w:sz w:val="19"/>
                <w:szCs w:val="19"/>
              </w:rPr>
              <w:t xml:space="preserve">GET</w:t>
            </w:r>
          </w:p>
        </w:tc>
        <w:tc>
          <w:tcPr>
            <w:tcW w:type="dxa" w:w="3900"/>
            <w:tcMar>
              <w:top w:type="dxa" w:w="80"/>
              <w:left w:type="dxa" w:w="100"/>
              <w:bottom w:type="dxa" w:w="80"/>
              <w:right w:type="dxa" w:w="100"/>
            </w:tcMar>
          </w:tcPr>
          <w:p>
            <w:pPr>
              <w:spacing w:after="40" w:before="40"/>
            </w:pPr>
            <w:r>
              <w:rPr>
                <w:sz w:val="19"/>
                <w:szCs w:val="19"/>
              </w:rPr>
              <w:t xml:space="preserve">/api/v1/categories</w:t>
            </w:r>
          </w:p>
        </w:tc>
        <w:tc>
          <w:tcPr>
            <w:tcW w:type="dxa" w:w="4200"/>
            <w:tcMar>
              <w:top w:type="dxa" w:w="80"/>
              <w:left w:type="dxa" w:w="100"/>
              <w:bottom w:type="dxa" w:w="80"/>
              <w:right w:type="dxa" w:w="100"/>
            </w:tcMar>
          </w:tcPr>
          <w:p>
            <w:pPr>
              <w:spacing w:after="40" w:before="40"/>
            </w:pPr>
            <w:r>
              <w:rPr>
                <w:sz w:val="19"/>
                <w:szCs w:val="19"/>
              </w:rPr>
              <w:t xml:space="preserve">Liste des catégories et sous-catégories</w:t>
            </w:r>
          </w:p>
        </w:tc>
      </w:tr>
      <w:tr>
        <w:tc>
          <w:tcPr>
            <w:tcW w:type="dxa" w:w="1400"/>
            <w:tcMar>
              <w:top w:type="dxa" w:w="80"/>
              <w:left w:type="dxa" w:w="100"/>
              <w:bottom w:type="dxa" w:w="80"/>
              <w:right w:type="dxa" w:w="100"/>
            </w:tcMar>
          </w:tcPr>
          <w:p>
            <w:pPr>
              <w:spacing w:after="40" w:before="40"/>
            </w:pPr>
            <w:r>
              <w:rPr>
                <w:sz w:val="19"/>
                <w:szCs w:val="19"/>
              </w:rPr>
              <w:t xml:space="preserve">POST</w:t>
            </w:r>
          </w:p>
        </w:tc>
        <w:tc>
          <w:tcPr>
            <w:tcW w:type="dxa" w:w="3900"/>
            <w:tcMar>
              <w:top w:type="dxa" w:w="80"/>
              <w:left w:type="dxa" w:w="100"/>
              <w:bottom w:type="dxa" w:w="80"/>
              <w:right w:type="dxa" w:w="100"/>
            </w:tcMar>
          </w:tcPr>
          <w:p>
            <w:pPr>
              <w:spacing w:after="40" w:before="40"/>
            </w:pPr>
            <w:r>
              <w:rPr>
                <w:sz w:val="19"/>
                <w:szCs w:val="19"/>
              </w:rPr>
              <w:t xml:space="preserve">/api/v1/reviews</w:t>
            </w:r>
          </w:p>
        </w:tc>
        <w:tc>
          <w:tcPr>
            <w:tcW w:type="dxa" w:w="4200"/>
            <w:tcMar>
              <w:top w:type="dxa" w:w="80"/>
              <w:left w:type="dxa" w:w="100"/>
              <w:bottom w:type="dxa" w:w="80"/>
              <w:right w:type="dxa" w:w="100"/>
            </w:tcMar>
          </w:tcPr>
          <w:p>
            <w:pPr>
              <w:spacing w:after="40" w:before="40"/>
            </w:pPr>
            <w:r>
              <w:rPr>
                <w:sz w:val="19"/>
                <w:szCs w:val="19"/>
              </w:rPr>
              <w:t xml:space="preserve">Publier un avis sur un vendeur</w:t>
            </w:r>
          </w:p>
        </w:tc>
      </w:tr>
      <w:tr>
        <w:tc>
          <w:tcPr>
            <w:tcW w:type="dxa" w:w="1400"/>
            <w:tcMar>
              <w:top w:type="dxa" w:w="80"/>
              <w:left w:type="dxa" w:w="100"/>
              <w:bottom w:type="dxa" w:w="80"/>
              <w:right w:type="dxa" w:w="100"/>
            </w:tcMar>
          </w:tcPr>
          <w:p>
            <w:pPr>
              <w:spacing w:after="40" w:before="40"/>
            </w:pPr>
            <w:r>
              <w:rPr>
                <w:sz w:val="19"/>
                <w:szCs w:val="19"/>
              </w:rPr>
              <w:t xml:space="preserve">GET</w:t>
            </w:r>
          </w:p>
        </w:tc>
        <w:tc>
          <w:tcPr>
            <w:tcW w:type="dxa" w:w="3900"/>
            <w:tcMar>
              <w:top w:type="dxa" w:w="80"/>
              <w:left w:type="dxa" w:w="100"/>
              <w:bottom w:type="dxa" w:w="80"/>
              <w:right w:type="dxa" w:w="100"/>
            </w:tcMar>
          </w:tcPr>
          <w:p>
            <w:pPr>
              <w:spacing w:after="40" w:before="40"/>
            </w:pPr>
            <w:r>
              <w:rPr>
                <w:sz w:val="19"/>
                <w:szCs w:val="19"/>
              </w:rPr>
              <w:t xml:space="preserve">/api/v1/admin/stats</w:t>
            </w:r>
          </w:p>
        </w:tc>
        <w:tc>
          <w:tcPr>
            <w:tcW w:type="dxa" w:w="4200"/>
            <w:tcMar>
              <w:top w:type="dxa" w:w="80"/>
              <w:left w:type="dxa" w:w="100"/>
              <w:bottom w:type="dxa" w:w="80"/>
              <w:right w:type="dxa" w:w="100"/>
            </w:tcMar>
          </w:tcPr>
          <w:p>
            <w:pPr>
              <w:spacing w:after="40" w:before="40"/>
            </w:pPr>
            <w:r>
              <w:rPr>
                <w:sz w:val="19"/>
                <w:szCs w:val="19"/>
              </w:rPr>
              <w:t xml:space="preserve">Statistiques globales (rôle admin)</w:t>
            </w:r>
          </w:p>
        </w:tc>
      </w:tr>
      <w:tr>
        <w:tc>
          <w:tcPr>
            <w:tcW w:type="dxa" w:w="1400"/>
            <w:tcMar>
              <w:top w:type="dxa" w:w="80"/>
              <w:left w:type="dxa" w:w="100"/>
              <w:bottom w:type="dxa" w:w="80"/>
              <w:right w:type="dxa" w:w="100"/>
            </w:tcMar>
          </w:tcPr>
          <w:p>
            <w:pPr>
              <w:spacing w:after="40" w:before="40"/>
            </w:pPr>
            <w:r>
              <w:rPr>
                <w:sz w:val="19"/>
                <w:szCs w:val="19"/>
              </w:rPr>
              <w:t xml:space="preserve">PATCH</w:t>
            </w:r>
          </w:p>
        </w:tc>
        <w:tc>
          <w:tcPr>
            <w:tcW w:type="dxa" w:w="3900"/>
            <w:tcMar>
              <w:top w:type="dxa" w:w="80"/>
              <w:left w:type="dxa" w:w="100"/>
              <w:bottom w:type="dxa" w:w="80"/>
              <w:right w:type="dxa" w:w="100"/>
            </w:tcMar>
          </w:tcPr>
          <w:p>
            <w:pPr>
              <w:spacing w:after="40" w:before="40"/>
            </w:pPr>
            <w:r>
              <w:rPr>
                <w:sz w:val="19"/>
                <w:szCs w:val="19"/>
              </w:rPr>
              <w:t xml:space="preserve">/api/v1/admin/users/{id}/status</w:t>
            </w:r>
          </w:p>
        </w:tc>
        <w:tc>
          <w:tcPr>
            <w:tcW w:type="dxa" w:w="4200"/>
            <w:tcMar>
              <w:top w:type="dxa" w:w="80"/>
              <w:left w:type="dxa" w:w="100"/>
              <w:bottom w:type="dxa" w:w="80"/>
              <w:right w:type="dxa" w:w="100"/>
            </w:tcMar>
          </w:tcPr>
          <w:p>
            <w:pPr>
              <w:spacing w:after="40" w:before="40"/>
            </w:pPr>
            <w:r>
              <w:rPr>
                <w:sz w:val="19"/>
                <w:szCs w:val="19"/>
              </w:rPr>
              <w:t xml:space="preserve">Suspendre/activer un utilisateur (rôle admin)</w:t>
            </w:r>
          </w:p>
        </w:tc>
      </w:tr>
    </w:tbl>
    <w:p>
      <w:pPr>
        <w:pStyle w:val="Heading2"/>
        <w:spacing w:after="140" w:before="300"/>
      </w:pPr>
      <w:r>
        <w:rPr>
          <w:b/>
          <w:bCs/>
          <w:color w:val="C97A45"/>
          <w:sz w:val="25"/>
          <w:szCs w:val="25"/>
        </w:rPr>
        <w:t xml:space="preserve">6.3 Bonnes pratiques backend</w:t>
      </w:r>
    </w:p>
    <w:p>
      <w:pPr>
        <w:pStyle w:val="ListParagraph"/>
        <w:numPr>
          <w:ilvl w:val="0"/>
          <w:numId w:val="2"/>
        </w:numPr>
        <w:spacing w:after="80" w:line="290"/>
      </w:pPr>
      <w:r>
        <w:rPr>
          <w:sz w:val="21"/>
          <w:szCs w:val="21"/>
        </w:rPr>
        <w:t xml:space="preserve">Réponses API normalisées (API Resources) avec codes HTTP cohérents (200, 201, 403, 404, 422...).</w:t>
      </w:r>
    </w:p>
    <w:p>
      <w:pPr>
        <w:pStyle w:val="ListParagraph"/>
        <w:numPr>
          <w:ilvl w:val="0"/>
          <w:numId w:val="2"/>
        </w:numPr>
        <w:spacing w:after="80" w:line="290"/>
      </w:pPr>
      <w:r>
        <w:rPr>
          <w:sz w:val="21"/>
          <w:szCs w:val="21"/>
        </w:rPr>
        <w:t xml:space="preserve">Pagination systématique des listes (paginate() Laravel).</w:t>
      </w:r>
    </w:p>
    <w:p>
      <w:pPr>
        <w:pStyle w:val="ListParagraph"/>
        <w:numPr>
          <w:ilvl w:val="0"/>
          <w:numId w:val="2"/>
        </w:numPr>
        <w:spacing w:after="80" w:line="290"/>
      </w:pPr>
      <w:r>
        <w:rPr>
          <w:sz w:val="21"/>
          <w:szCs w:val="21"/>
        </w:rPr>
        <w:t xml:space="preserve">Journalisation des erreurs et exceptions (Laravel Log / Sentry en production).</w:t>
      </w:r>
    </w:p>
    <w:p>
      <w:pPr>
        <w:pStyle w:val="ListParagraph"/>
        <w:numPr>
          <w:ilvl w:val="0"/>
          <w:numId w:val="2"/>
        </w:numPr>
        <w:spacing w:after="80" w:line="290"/>
      </w:pPr>
      <w:r>
        <w:rPr>
          <w:sz w:val="21"/>
          <w:szCs w:val="21"/>
        </w:rPr>
        <w:t xml:space="preserve">Variables sensibles en configuration .env, jamais commitées.</w:t>
      </w:r>
    </w:p>
    <w:p>
      <w:pPr>
        <w:pStyle w:val="Heading1"/>
        <w:pBdr>
          <w:bottom w:val="single" w:color="C97A45" w:sz="8" w:space="4"/>
        </w:pBdr>
        <w:spacing w:after="200" w:before="400"/>
      </w:pPr>
      <w:r>
        <w:rPr>
          <w:b/>
          <w:bCs/>
          <w:color w:val="1A1A1A"/>
          <w:sz w:val="30"/>
          <w:szCs w:val="30"/>
        </w:rPr>
        <w:t xml:space="preserve">7. Spécifications Frontend (React)</w:t>
      </w:r>
    </w:p>
    <w:p>
      <w:pPr>
        <w:pStyle w:val="Heading2"/>
        <w:spacing w:after="140" w:before="300"/>
      </w:pPr>
      <w:r>
        <w:rPr>
          <w:b/>
          <w:bCs/>
          <w:color w:val="C97A45"/>
          <w:sz w:val="25"/>
          <w:szCs w:val="25"/>
        </w:rPr>
        <w:t xml:space="preserve">7.1 Frontend — Site public &amp; espace vendeur</w:t>
      </w:r>
    </w:p>
    <w:p>
      <w:pPr>
        <w:spacing w:after="160" w:line="300"/>
      </w:pPr>
      <w:r>
        <w:rPr>
          <w:color w:val="1A1A1A"/>
          <w:sz w:val="21"/>
          <w:szCs w:val="21"/>
        </w:rPr>
        <w:t xml:space="preserve">Pages principales à développer, en cohérence avec les maquettes déjà réalisées :</w:t>
      </w:r>
    </w:p>
    <w:p>
      <w:pPr>
        <w:pStyle w:val="ListParagraph"/>
        <w:numPr>
          <w:ilvl w:val="0"/>
          <w:numId w:val="2"/>
        </w:numPr>
        <w:spacing w:after="80" w:line="290"/>
      </w:pPr>
      <w:r>
        <w:rPr>
          <w:sz w:val="21"/>
          <w:szCs w:val="21"/>
        </w:rPr>
        <w:t xml:space="preserve">Accueil : bannière, catégories, nouveautés, coups de cœur, bloc "Comment ça marche", CTA vendre.</w:t>
      </w:r>
    </w:p>
    <w:p>
      <w:pPr>
        <w:pStyle w:val="ListParagraph"/>
        <w:numPr>
          <w:ilvl w:val="0"/>
          <w:numId w:val="2"/>
        </w:numPr>
        <w:spacing w:after="80" w:line="290"/>
      </w:pPr>
      <w:r>
        <w:rPr>
          <w:sz w:val="21"/>
          <w:szCs w:val="21"/>
        </w:rPr>
        <w:t xml:space="preserve">Listing / Catégorie : grille de produits, filtres, tri, pagination ou scroll infini.</w:t>
      </w:r>
    </w:p>
    <w:p>
      <w:pPr>
        <w:pStyle w:val="ListParagraph"/>
        <w:numPr>
          <w:ilvl w:val="0"/>
          <w:numId w:val="2"/>
        </w:numPr>
        <w:spacing w:after="80" w:line="290"/>
      </w:pPr>
      <w:r>
        <w:rPr>
          <w:sz w:val="21"/>
          <w:szCs w:val="21"/>
        </w:rPr>
        <w:t xml:space="preserve">Fiche produit : galerie photo, informations détaillées, bouton "Contacter sur WhatsApp", produits similaires.</w:t>
      </w:r>
    </w:p>
    <w:p>
      <w:pPr>
        <w:pStyle w:val="ListParagraph"/>
        <w:numPr>
          <w:ilvl w:val="0"/>
          <w:numId w:val="2"/>
        </w:numPr>
        <w:spacing w:after="80" w:line="290"/>
      </w:pPr>
      <w:r>
        <w:rPr>
          <w:sz w:val="21"/>
          <w:szCs w:val="21"/>
        </w:rPr>
        <w:t xml:space="preserve">Recherche : résultats dynamiques avec filtres actifs affichés en tags.</w:t>
      </w:r>
    </w:p>
    <w:p>
      <w:pPr>
        <w:pStyle w:val="ListParagraph"/>
        <w:numPr>
          <w:ilvl w:val="0"/>
          <w:numId w:val="2"/>
        </w:numPr>
        <w:spacing w:after="80" w:line="290"/>
      </w:pPr>
      <w:r>
        <w:rPr>
          <w:sz w:val="21"/>
          <w:szCs w:val="21"/>
        </w:rPr>
        <w:t xml:space="preserve">Authentification : inscription, connexion, mot de passe oublié.</w:t>
      </w:r>
    </w:p>
    <w:p>
      <w:pPr>
        <w:pStyle w:val="ListParagraph"/>
        <w:numPr>
          <w:ilvl w:val="0"/>
          <w:numId w:val="2"/>
        </w:numPr>
        <w:spacing w:after="80" w:line="290"/>
      </w:pPr>
      <w:r>
        <w:rPr>
          <w:sz w:val="21"/>
          <w:szCs w:val="21"/>
        </w:rPr>
        <w:t xml:space="preserve">Publier un article : formulaire multi-étapes avec prévisualisation.</w:t>
      </w:r>
    </w:p>
    <w:p>
      <w:pPr>
        <w:pStyle w:val="ListParagraph"/>
        <w:numPr>
          <w:ilvl w:val="0"/>
          <w:numId w:val="2"/>
        </w:numPr>
        <w:spacing w:after="80" w:line="290"/>
      </w:pPr>
      <w:r>
        <w:rPr>
          <w:sz w:val="21"/>
          <w:szCs w:val="21"/>
        </w:rPr>
        <w:t xml:space="preserve">Tableau de bord vendeur : mes annonces, mes favoris, mon profil, mes avis.</w:t>
      </w:r>
    </w:p>
    <w:p>
      <w:pPr>
        <w:pStyle w:val="ListParagraph"/>
        <w:numPr>
          <w:ilvl w:val="0"/>
          <w:numId w:val="2"/>
        </w:numPr>
        <w:spacing w:after="80" w:line="290"/>
      </w:pPr>
      <w:r>
        <w:rPr>
          <w:sz w:val="21"/>
          <w:szCs w:val="21"/>
        </w:rPr>
        <w:t xml:space="preserve">Pages statiques : Comment ça marche, Conseils de vente, Guide des prix, CGU, etc.</w:t>
      </w:r>
    </w:p>
    <w:p>
      <w:pPr>
        <w:pStyle w:val="Heading2"/>
        <w:spacing w:after="140" w:before="300"/>
      </w:pPr>
      <w:r>
        <w:rPr>
          <w:b/>
          <w:bCs/>
          <w:color w:val="C97A45"/>
          <w:sz w:val="25"/>
          <w:szCs w:val="25"/>
        </w:rPr>
        <w:t xml:space="preserve">7.2 Frontend — Administration (back-office)</w:t>
      </w:r>
    </w:p>
    <w:p>
      <w:pPr>
        <w:pStyle w:val="ListParagraph"/>
        <w:numPr>
          <w:ilvl w:val="0"/>
          <w:numId w:val="2"/>
        </w:numPr>
        <w:spacing w:after="80" w:line="290"/>
      </w:pPr>
      <w:r>
        <w:rPr>
          <w:sz w:val="21"/>
          <w:szCs w:val="21"/>
        </w:rPr>
        <w:t xml:space="preserve">Authentification admin dédiée avec contrôle du rôle.</w:t>
      </w:r>
    </w:p>
    <w:p>
      <w:pPr>
        <w:pStyle w:val="ListParagraph"/>
        <w:numPr>
          <w:ilvl w:val="0"/>
          <w:numId w:val="2"/>
        </w:numPr>
        <w:spacing w:after="80" w:line="290"/>
      </w:pPr>
      <w:r>
        <w:rPr>
          <w:sz w:val="21"/>
          <w:szCs w:val="21"/>
        </w:rPr>
        <w:t xml:space="preserve">Dashboard : indicateurs clés (KPI) sous forme de cartes et graphiques.</w:t>
      </w:r>
    </w:p>
    <w:p>
      <w:pPr>
        <w:pStyle w:val="ListParagraph"/>
        <w:numPr>
          <w:ilvl w:val="0"/>
          <w:numId w:val="2"/>
        </w:numPr>
        <w:spacing w:after="80" w:line="290"/>
      </w:pPr>
      <w:r>
        <w:rPr>
          <w:sz w:val="21"/>
          <w:szCs w:val="21"/>
        </w:rPr>
        <w:t xml:space="preserve">Gestion des utilisateurs : table paginée avec recherche, actions (suspendre, vérifier, supprimer).</w:t>
      </w:r>
    </w:p>
    <w:p>
      <w:pPr>
        <w:pStyle w:val="ListParagraph"/>
        <w:numPr>
          <w:ilvl w:val="0"/>
          <w:numId w:val="2"/>
        </w:numPr>
        <w:spacing w:after="80" w:line="290"/>
      </w:pPr>
      <w:r>
        <w:rPr>
          <w:sz w:val="21"/>
          <w:szCs w:val="21"/>
        </w:rPr>
        <w:t xml:space="preserve">Gestion des annonces : modération, validation, suppression, filtres par statut.</w:t>
      </w:r>
    </w:p>
    <w:p>
      <w:pPr>
        <w:pStyle w:val="ListParagraph"/>
        <w:numPr>
          <w:ilvl w:val="0"/>
          <w:numId w:val="2"/>
        </w:numPr>
        <w:spacing w:after="80" w:line="290"/>
      </w:pPr>
      <w:r>
        <w:rPr>
          <w:sz w:val="21"/>
          <w:szCs w:val="21"/>
        </w:rPr>
        <w:t xml:space="preserve">Gestion des catégories : arborescence, création/édition/suppression.</w:t>
      </w:r>
    </w:p>
    <w:p>
      <w:pPr>
        <w:pStyle w:val="ListParagraph"/>
        <w:numPr>
          <w:ilvl w:val="0"/>
          <w:numId w:val="2"/>
        </w:numPr>
        <w:spacing w:after="80" w:line="290"/>
      </w:pPr>
      <w:r>
        <w:rPr>
          <w:sz w:val="21"/>
          <w:szCs w:val="21"/>
        </w:rPr>
        <w:t xml:space="preserve">Gestion du contenu : édition des pages informatives et bannières.</w:t>
      </w:r>
    </w:p>
    <w:p>
      <w:pPr>
        <w:pStyle w:val="Heading2"/>
        <w:spacing w:after="140" w:before="300"/>
      </w:pPr>
      <w:r>
        <w:rPr>
          <w:b/>
          <w:bCs/>
          <w:color w:val="C97A45"/>
          <w:sz w:val="25"/>
          <w:szCs w:val="25"/>
        </w:rPr>
        <w:t xml:space="preserve">7.3 Organisation du code React</w:t>
      </w:r>
    </w:p>
    <w:p>
      <w:pPr>
        <w:pStyle w:val="ListParagraph"/>
        <w:numPr>
          <w:ilvl w:val="0"/>
          <w:numId w:val="2"/>
        </w:numPr>
        <w:spacing w:after="80" w:line="290"/>
      </w:pPr>
      <w:r>
        <w:rPr>
          <w:sz w:val="21"/>
          <w:szCs w:val="21"/>
        </w:rPr>
        <w:t xml:space="preserve">Structure par fonctionnalités (feature-based) : /features/products, /features/auth, /features/admin...</w:t>
      </w:r>
    </w:p>
    <w:p>
      <w:pPr>
        <w:pStyle w:val="ListParagraph"/>
        <w:numPr>
          <w:ilvl w:val="0"/>
          <w:numId w:val="2"/>
        </w:numPr>
        <w:spacing w:after="80" w:line="290"/>
      </w:pPr>
      <w:r>
        <w:rPr>
          <w:sz w:val="21"/>
          <w:szCs w:val="21"/>
        </w:rPr>
        <w:t xml:space="preserve">Composants réutilisables dans /components (ProductCard, Filters, Navbar, Footer...), cohérents avec le design system des maquettes.</w:t>
      </w:r>
    </w:p>
    <w:p>
      <w:pPr>
        <w:pStyle w:val="ListParagraph"/>
        <w:numPr>
          <w:ilvl w:val="0"/>
          <w:numId w:val="2"/>
        </w:numPr>
        <w:spacing w:after="80" w:line="290"/>
      </w:pPr>
      <w:r>
        <w:rPr>
          <w:sz w:val="21"/>
          <w:szCs w:val="21"/>
        </w:rPr>
        <w:t xml:space="preserve">Gestion des appels API centralisée via Axios (instance configurée avec intercepteur pour le token).</w:t>
      </w:r>
    </w:p>
    <w:p>
      <w:pPr>
        <w:pStyle w:val="ListParagraph"/>
        <w:numPr>
          <w:ilvl w:val="0"/>
          <w:numId w:val="2"/>
        </w:numPr>
        <w:spacing w:after="80" w:line="290"/>
      </w:pPr>
      <w:r>
        <w:rPr>
          <w:sz w:val="21"/>
          <w:szCs w:val="21"/>
        </w:rPr>
        <w:t xml:space="preserve">Gestion d'état : Context API ou Redux Toolkit pour l'authentification, le panier de favoris et les filtres.</w:t>
      </w:r>
    </w:p>
    <w:p>
      <w:pPr>
        <w:pStyle w:val="ListParagraph"/>
        <w:numPr>
          <w:ilvl w:val="0"/>
          <w:numId w:val="2"/>
        </w:numPr>
        <w:spacing w:after="80" w:line="290"/>
      </w:pPr>
      <w:r>
        <w:rPr>
          <w:sz w:val="21"/>
          <w:szCs w:val="21"/>
        </w:rPr>
        <w:t xml:space="preserve">Routing protégé (routes privées) selon le rôle (visiteur / vendeur connecté / admin).</w:t>
      </w:r>
    </w:p>
    <w:p>
      <w:r>
        <w:br w:type="page"/>
      </w:r>
    </w:p>
    <w:p>
      <w:pPr>
        <w:pStyle w:val="Heading1"/>
        <w:pBdr>
          <w:bottom w:val="single" w:color="C97A45" w:sz="8" w:space="4"/>
        </w:pBdr>
        <w:spacing w:after="200" w:before="400"/>
      </w:pPr>
      <w:r>
        <w:rPr>
          <w:b/>
          <w:bCs/>
          <w:color w:val="1A1A1A"/>
          <w:sz w:val="30"/>
          <w:szCs w:val="30"/>
        </w:rPr>
        <w:t xml:space="preserve">8. Stratégie de test après chaque étape</w:t>
      </w:r>
    </w:p>
    <w:p>
      <w:pPr>
        <w:spacing w:after="160" w:line="300"/>
      </w:pPr>
      <w:r>
        <w:rPr>
          <w:color w:val="1A1A1A"/>
          <w:sz w:val="21"/>
          <w:szCs w:val="21"/>
        </w:rPr>
        <w:t xml:space="preserve">Chaque phase du découpage (section 5) est validée par un cycle de test avant de passer à la suivante, selon la logique suivante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100"/>
      </w:tblGrid>
      <w:tr>
        <w:trPr>
          <w:tblHeader/>
        </w:trPr>
        <w:tc>
          <w:tcPr>
            <w:tcW w:type="dxa" w:w="2600"/>
            <w:shd w:fill="C97A45" w:val="clear"/>
            <w:tcMar>
              <w:top w:type="dxa" w:w="80"/>
              <w:left w:type="dxa" w:w="100"/>
              <w:bottom w:type="dxa" w:w="80"/>
              <w:right w:type="dxa" w:w="100"/>
            </w:tcMar>
          </w:tcPr>
          <w:p>
            <w:pPr>
              <w:spacing w:after="40" w:before="40"/>
            </w:pPr>
            <w:r>
              <w:rPr>
                <w:b/>
                <w:bCs/>
                <w:color w:val="FFFFFF"/>
                <w:sz w:val="19"/>
                <w:szCs w:val="19"/>
              </w:rPr>
              <w:t xml:space="preserve">Niveau de test</w:t>
            </w:r>
          </w:p>
        </w:tc>
        <w:tc>
          <w:tcPr>
            <w:tcW w:type="dxa" w:w="2600"/>
            <w:shd w:fill="C97A45" w:val="clear"/>
            <w:tcMar>
              <w:top w:type="dxa" w:w="80"/>
              <w:left w:type="dxa" w:w="100"/>
              <w:bottom w:type="dxa" w:w="80"/>
              <w:right w:type="dxa" w:w="100"/>
            </w:tcMar>
          </w:tcPr>
          <w:p>
            <w:pPr>
              <w:spacing w:after="40" w:before="40"/>
            </w:pPr>
            <w:r>
              <w:rPr>
                <w:b/>
                <w:bCs/>
                <w:color w:val="FFFFFF"/>
                <w:sz w:val="19"/>
                <w:szCs w:val="19"/>
              </w:rPr>
              <w:t xml:space="preserve">Outils</w:t>
            </w:r>
          </w:p>
        </w:tc>
        <w:tc>
          <w:tcPr>
            <w:tcW w:type="dxa" w:w="2200"/>
            <w:shd w:fill="C97A45" w:val="clear"/>
            <w:tcMar>
              <w:top w:type="dxa" w:w="80"/>
              <w:left w:type="dxa" w:w="100"/>
              <w:bottom w:type="dxa" w:w="80"/>
              <w:right w:type="dxa" w:w="100"/>
            </w:tcMar>
          </w:tcPr>
          <w:p>
            <w:pPr>
              <w:spacing w:after="40" w:before="40"/>
            </w:pPr>
            <w:r>
              <w:rPr>
                <w:b/>
                <w:bCs/>
                <w:color w:val="FFFFFF"/>
                <w:sz w:val="19"/>
                <w:szCs w:val="19"/>
              </w:rPr>
              <w:t xml:space="preserve">Quand</w:t>
            </w:r>
          </w:p>
        </w:tc>
        <w:tc>
          <w:tcPr>
            <w:tcW w:type="dxa" w:w="2100"/>
            <w:shd w:fill="C97A45" w:val="clear"/>
            <w:tcMar>
              <w:top w:type="dxa" w:w="80"/>
              <w:left w:type="dxa" w:w="100"/>
              <w:bottom w:type="dxa" w:w="80"/>
              <w:right w:type="dxa" w:w="100"/>
            </w:tcMar>
          </w:tcPr>
          <w:p>
            <w:pPr>
              <w:spacing w:after="40" w:before="40"/>
            </w:pPr>
            <w:r>
              <w:rPr>
                <w:b/>
                <w:bCs/>
                <w:color w:val="FFFFFF"/>
                <w:sz w:val="19"/>
                <w:szCs w:val="19"/>
              </w:rPr>
              <w:t xml:space="preserve">Objectif</w:t>
            </w:r>
          </w:p>
        </w:tc>
      </w:tr>
      <w:tr>
        <w:tc>
          <w:tcPr>
            <w:tcW w:type="dxa" w:w="2600"/>
            <w:tcMar>
              <w:top w:type="dxa" w:w="80"/>
              <w:left w:type="dxa" w:w="100"/>
              <w:bottom w:type="dxa" w:w="80"/>
              <w:right w:type="dxa" w:w="100"/>
            </w:tcMar>
          </w:tcPr>
          <w:p>
            <w:pPr>
              <w:spacing w:after="40" w:before="40"/>
            </w:pPr>
            <w:r>
              <w:rPr>
                <w:sz w:val="19"/>
                <w:szCs w:val="19"/>
              </w:rPr>
              <w:t xml:space="preserve">Tests unitaires Backend</w:t>
            </w:r>
          </w:p>
        </w:tc>
        <w:tc>
          <w:tcPr>
            <w:tcW w:type="dxa" w:w="2600"/>
            <w:tcMar>
              <w:top w:type="dxa" w:w="80"/>
              <w:left w:type="dxa" w:w="100"/>
              <w:bottom w:type="dxa" w:w="80"/>
              <w:right w:type="dxa" w:w="100"/>
            </w:tcMar>
          </w:tcPr>
          <w:p>
            <w:pPr>
              <w:spacing w:after="40" w:before="40"/>
            </w:pPr>
            <w:r>
              <w:rPr>
                <w:sz w:val="19"/>
                <w:szCs w:val="19"/>
              </w:rPr>
              <w:t xml:space="preserve">PHPUnit (Laravel)</w:t>
            </w:r>
          </w:p>
        </w:tc>
        <w:tc>
          <w:tcPr>
            <w:tcW w:type="dxa" w:w="2200"/>
            <w:tcMar>
              <w:top w:type="dxa" w:w="80"/>
              <w:left w:type="dxa" w:w="100"/>
              <w:bottom w:type="dxa" w:w="80"/>
              <w:right w:type="dxa" w:w="100"/>
            </w:tcMar>
          </w:tcPr>
          <w:p>
            <w:pPr>
              <w:spacing w:after="40" w:before="40"/>
            </w:pPr>
            <w:r>
              <w:rPr>
                <w:sz w:val="19"/>
                <w:szCs w:val="19"/>
              </w:rPr>
              <w:t xml:space="preserve">À chaque endpoint/service créé</w:t>
            </w:r>
          </w:p>
        </w:tc>
        <w:tc>
          <w:tcPr>
            <w:tcW w:type="dxa" w:w="2100"/>
            <w:tcMar>
              <w:top w:type="dxa" w:w="80"/>
              <w:left w:type="dxa" w:w="100"/>
              <w:bottom w:type="dxa" w:w="80"/>
              <w:right w:type="dxa" w:w="100"/>
            </w:tcMar>
          </w:tcPr>
          <w:p>
            <w:pPr>
              <w:spacing w:after="40" w:before="40"/>
            </w:pPr>
            <w:r>
              <w:rPr>
                <w:sz w:val="19"/>
                <w:szCs w:val="19"/>
              </w:rPr>
              <w:t xml:space="preserve">Vérifier qu'une fonction/méthode isolée se comporte comme attendu (ex. calcul de prix, validation)</w:t>
            </w:r>
          </w:p>
        </w:tc>
      </w:tr>
      <w:tr>
        <w:tc>
          <w:tcPr>
            <w:tcW w:type="dxa" w:w="2600"/>
            <w:tcMar>
              <w:top w:type="dxa" w:w="80"/>
              <w:left w:type="dxa" w:w="100"/>
              <w:bottom w:type="dxa" w:w="80"/>
              <w:right w:type="dxa" w:w="100"/>
            </w:tcMar>
          </w:tcPr>
          <w:p>
            <w:pPr>
              <w:spacing w:after="40" w:before="40"/>
            </w:pPr>
            <w:r>
              <w:rPr>
                <w:sz w:val="19"/>
                <w:szCs w:val="19"/>
              </w:rPr>
              <w:t xml:space="preserve">Tests d'intégration API</w:t>
            </w:r>
          </w:p>
        </w:tc>
        <w:tc>
          <w:tcPr>
            <w:tcW w:type="dxa" w:w="2600"/>
            <w:tcMar>
              <w:top w:type="dxa" w:w="80"/>
              <w:left w:type="dxa" w:w="100"/>
              <w:bottom w:type="dxa" w:w="80"/>
              <w:right w:type="dxa" w:w="100"/>
            </w:tcMar>
          </w:tcPr>
          <w:p>
            <w:pPr>
              <w:spacing w:after="40" w:before="40"/>
            </w:pPr>
            <w:r>
              <w:rPr>
                <w:sz w:val="19"/>
                <w:szCs w:val="19"/>
              </w:rPr>
              <w:t xml:space="preserve">PHPUnit (Feature tests) + Postman/Insomnia</w:t>
            </w:r>
          </w:p>
        </w:tc>
        <w:tc>
          <w:tcPr>
            <w:tcW w:type="dxa" w:w="2200"/>
            <w:tcMar>
              <w:top w:type="dxa" w:w="80"/>
              <w:left w:type="dxa" w:w="100"/>
              <w:bottom w:type="dxa" w:w="80"/>
              <w:right w:type="dxa" w:w="100"/>
            </w:tcMar>
          </w:tcPr>
          <w:p>
            <w:pPr>
              <w:spacing w:after="40" w:before="40"/>
            </w:pPr>
            <w:r>
              <w:rPr>
                <w:sz w:val="19"/>
                <w:szCs w:val="19"/>
              </w:rPr>
              <w:t xml:space="preserve">Fin de chaque phase backend</w:t>
            </w:r>
          </w:p>
        </w:tc>
        <w:tc>
          <w:tcPr>
            <w:tcW w:type="dxa" w:w="2100"/>
            <w:tcMar>
              <w:top w:type="dxa" w:w="80"/>
              <w:left w:type="dxa" w:w="100"/>
              <w:bottom w:type="dxa" w:w="80"/>
              <w:right w:type="dxa" w:w="100"/>
            </w:tcMar>
          </w:tcPr>
          <w:p>
            <w:pPr>
              <w:spacing w:after="40" w:before="40"/>
            </w:pPr>
            <w:r>
              <w:rPr>
                <w:sz w:val="19"/>
                <w:szCs w:val="19"/>
              </w:rPr>
              <w:t xml:space="preserve">Vérifier qu'un endpoint complet répond correctement (statuts HTTP, structure JSON, autorisations)</w:t>
            </w:r>
          </w:p>
        </w:tc>
      </w:tr>
      <w:tr>
        <w:tc>
          <w:tcPr>
            <w:tcW w:type="dxa" w:w="2600"/>
            <w:tcMar>
              <w:top w:type="dxa" w:w="80"/>
              <w:left w:type="dxa" w:w="100"/>
              <w:bottom w:type="dxa" w:w="80"/>
              <w:right w:type="dxa" w:w="100"/>
            </w:tcMar>
          </w:tcPr>
          <w:p>
            <w:pPr>
              <w:spacing w:after="40" w:before="40"/>
            </w:pPr>
            <w:r>
              <w:rPr>
                <w:sz w:val="19"/>
                <w:szCs w:val="19"/>
              </w:rPr>
              <w:t xml:space="preserve">Tests unitaires Frontend</w:t>
            </w:r>
          </w:p>
        </w:tc>
        <w:tc>
          <w:tcPr>
            <w:tcW w:type="dxa" w:w="2600"/>
            <w:tcMar>
              <w:top w:type="dxa" w:w="80"/>
              <w:left w:type="dxa" w:w="100"/>
              <w:bottom w:type="dxa" w:w="80"/>
              <w:right w:type="dxa" w:w="100"/>
            </w:tcMar>
          </w:tcPr>
          <w:p>
            <w:pPr>
              <w:spacing w:after="40" w:before="40"/>
            </w:pPr>
            <w:r>
              <w:rPr>
                <w:sz w:val="19"/>
                <w:szCs w:val="19"/>
              </w:rPr>
              <w:t xml:space="preserve">Jest + React Testing Library</w:t>
            </w:r>
          </w:p>
        </w:tc>
        <w:tc>
          <w:tcPr>
            <w:tcW w:type="dxa" w:w="2200"/>
            <w:tcMar>
              <w:top w:type="dxa" w:w="80"/>
              <w:left w:type="dxa" w:w="100"/>
              <w:bottom w:type="dxa" w:w="80"/>
              <w:right w:type="dxa" w:w="100"/>
            </w:tcMar>
          </w:tcPr>
          <w:p>
            <w:pPr>
              <w:spacing w:after="40" w:before="40"/>
            </w:pPr>
            <w:r>
              <w:rPr>
                <w:sz w:val="19"/>
                <w:szCs w:val="19"/>
              </w:rPr>
              <w:t xml:space="preserve">À chaque composant clé (ProductCard, formulaires)</w:t>
            </w:r>
          </w:p>
        </w:tc>
        <w:tc>
          <w:tcPr>
            <w:tcW w:type="dxa" w:w="2100"/>
            <w:tcMar>
              <w:top w:type="dxa" w:w="80"/>
              <w:left w:type="dxa" w:w="100"/>
              <w:bottom w:type="dxa" w:w="80"/>
              <w:right w:type="dxa" w:w="100"/>
            </w:tcMar>
          </w:tcPr>
          <w:p>
            <w:pPr>
              <w:spacing w:after="40" w:before="40"/>
            </w:pPr>
            <w:r>
              <w:rPr>
                <w:sz w:val="19"/>
                <w:szCs w:val="19"/>
              </w:rPr>
              <w:t xml:space="preserve">Vérifier le rendu et le comportement des composants isolés</w:t>
            </w:r>
          </w:p>
        </w:tc>
      </w:tr>
      <w:tr>
        <w:tc>
          <w:tcPr>
            <w:tcW w:type="dxa" w:w="2600"/>
            <w:tcMar>
              <w:top w:type="dxa" w:w="80"/>
              <w:left w:type="dxa" w:w="100"/>
              <w:bottom w:type="dxa" w:w="80"/>
              <w:right w:type="dxa" w:w="100"/>
            </w:tcMar>
          </w:tcPr>
          <w:p>
            <w:pPr>
              <w:spacing w:after="40" w:before="40"/>
            </w:pPr>
            <w:r>
              <w:rPr>
                <w:sz w:val="19"/>
                <w:szCs w:val="19"/>
              </w:rPr>
              <w:t xml:space="preserve">Tests manuels fonctionnels</w:t>
            </w:r>
          </w:p>
        </w:tc>
        <w:tc>
          <w:tcPr>
            <w:tcW w:type="dxa" w:w="2600"/>
            <w:tcMar>
              <w:top w:type="dxa" w:w="80"/>
              <w:left w:type="dxa" w:w="100"/>
              <w:bottom w:type="dxa" w:w="80"/>
              <w:right w:type="dxa" w:w="100"/>
            </w:tcMar>
          </w:tcPr>
          <w:p>
            <w:pPr>
              <w:spacing w:after="40" w:before="40"/>
            </w:pPr>
            <w:r>
              <w:rPr>
                <w:sz w:val="19"/>
                <w:szCs w:val="19"/>
              </w:rPr>
              <w:t xml:space="preserve">Checklist manuelle par page/parcours</w:t>
            </w:r>
          </w:p>
        </w:tc>
        <w:tc>
          <w:tcPr>
            <w:tcW w:type="dxa" w:w="2200"/>
            <w:tcMar>
              <w:top w:type="dxa" w:w="80"/>
              <w:left w:type="dxa" w:w="100"/>
              <w:bottom w:type="dxa" w:w="80"/>
              <w:right w:type="dxa" w:w="100"/>
            </w:tcMar>
          </w:tcPr>
          <w:p>
            <w:pPr>
              <w:spacing w:after="40" w:before="40"/>
            </w:pPr>
            <w:r>
              <w:rPr>
                <w:sz w:val="19"/>
                <w:szCs w:val="19"/>
              </w:rPr>
              <w:t xml:space="preserve">Fin de chaque phase frontend</w:t>
            </w:r>
          </w:p>
        </w:tc>
        <w:tc>
          <w:tcPr>
            <w:tcW w:type="dxa" w:w="2100"/>
            <w:tcMar>
              <w:top w:type="dxa" w:w="80"/>
              <w:left w:type="dxa" w:w="100"/>
              <w:bottom w:type="dxa" w:w="80"/>
              <w:right w:type="dxa" w:w="100"/>
            </w:tcMar>
          </w:tcPr>
          <w:p>
            <w:pPr>
              <w:spacing w:after="40" w:before="40"/>
            </w:pPr>
            <w:r>
              <w:rPr>
                <w:sz w:val="19"/>
                <w:szCs w:val="19"/>
              </w:rPr>
              <w:t xml:space="preserve">Vérifier chaque parcours utilisateur (ex. publier un article de bout en bout)</w:t>
            </w:r>
          </w:p>
        </w:tc>
      </w:tr>
      <w:tr>
        <w:tc>
          <w:tcPr>
            <w:tcW w:type="dxa" w:w="2600"/>
            <w:tcMar>
              <w:top w:type="dxa" w:w="80"/>
              <w:left w:type="dxa" w:w="100"/>
              <w:bottom w:type="dxa" w:w="80"/>
              <w:right w:type="dxa" w:w="100"/>
            </w:tcMar>
          </w:tcPr>
          <w:p>
            <w:pPr>
              <w:spacing w:after="40" w:before="40"/>
            </w:pPr>
            <w:r>
              <w:rPr>
                <w:sz w:val="19"/>
                <w:szCs w:val="19"/>
              </w:rPr>
              <w:t xml:space="preserve">Tests d'intégration bout en bout</w:t>
            </w:r>
          </w:p>
        </w:tc>
        <w:tc>
          <w:tcPr>
            <w:tcW w:type="dxa" w:w="2600"/>
            <w:tcMar>
              <w:top w:type="dxa" w:w="80"/>
              <w:left w:type="dxa" w:w="100"/>
              <w:bottom w:type="dxa" w:w="80"/>
              <w:right w:type="dxa" w:w="100"/>
            </w:tcMar>
          </w:tcPr>
          <w:p>
            <w:pPr>
              <w:spacing w:after="40" w:before="40"/>
            </w:pPr>
            <w:r>
              <w:rPr>
                <w:sz w:val="19"/>
                <w:szCs w:val="19"/>
              </w:rPr>
              <w:t xml:space="preserve">Cypress ou Playwright (optionnel selon le temps disponible)</w:t>
            </w:r>
          </w:p>
        </w:tc>
        <w:tc>
          <w:tcPr>
            <w:tcW w:type="dxa" w:w="2200"/>
            <w:tcMar>
              <w:top w:type="dxa" w:w="80"/>
              <w:left w:type="dxa" w:w="100"/>
              <w:bottom w:type="dxa" w:w="80"/>
              <w:right w:type="dxa" w:w="100"/>
            </w:tcMar>
          </w:tcPr>
          <w:p>
            <w:pPr>
              <w:spacing w:after="40" w:before="40"/>
            </w:pPr>
            <w:r>
              <w:rPr>
                <w:sz w:val="19"/>
                <w:szCs w:val="19"/>
              </w:rPr>
              <w:t xml:space="preserve">Fin de phase 7</w:t>
            </w:r>
          </w:p>
        </w:tc>
        <w:tc>
          <w:tcPr>
            <w:tcW w:type="dxa" w:w="2100"/>
            <w:tcMar>
              <w:top w:type="dxa" w:w="80"/>
              <w:left w:type="dxa" w:w="100"/>
              <w:bottom w:type="dxa" w:w="80"/>
              <w:right w:type="dxa" w:w="100"/>
            </w:tcMar>
          </w:tcPr>
          <w:p>
            <w:pPr>
              <w:spacing w:after="40" w:before="40"/>
            </w:pPr>
            <w:r>
              <w:rPr>
                <w:sz w:val="19"/>
                <w:szCs w:val="19"/>
              </w:rPr>
              <w:t xml:space="preserve">Simuler un parcours complet acheteur/vendeur automatiquement</w:t>
            </w:r>
          </w:p>
        </w:tc>
      </w:tr>
      <w:tr>
        <w:tc>
          <w:tcPr>
            <w:tcW w:type="dxa" w:w="2600"/>
            <w:tcMar>
              <w:top w:type="dxa" w:w="80"/>
              <w:left w:type="dxa" w:w="100"/>
              <w:bottom w:type="dxa" w:w="80"/>
              <w:right w:type="dxa" w:w="100"/>
            </w:tcMar>
          </w:tcPr>
          <w:p>
            <w:pPr>
              <w:spacing w:after="40" w:before="40"/>
            </w:pPr>
            <w:r>
              <w:rPr>
                <w:sz w:val="19"/>
                <w:szCs w:val="19"/>
              </w:rPr>
              <w:t xml:space="preserve">Tests de recette (UAT)</w:t>
            </w:r>
          </w:p>
        </w:tc>
        <w:tc>
          <w:tcPr>
            <w:tcW w:type="dxa" w:w="2600"/>
            <w:tcMar>
              <w:top w:type="dxa" w:w="80"/>
              <w:left w:type="dxa" w:w="100"/>
              <w:bottom w:type="dxa" w:w="80"/>
              <w:right w:type="dxa" w:w="100"/>
            </w:tcMar>
          </w:tcPr>
          <w:p>
            <w:pPr>
              <w:spacing w:after="40" w:before="40"/>
            </w:pPr>
            <w:r>
              <w:rPr>
                <w:sz w:val="19"/>
                <w:szCs w:val="19"/>
              </w:rPr>
              <w:t xml:space="preserve">Checklist + retours utilisateurs test</w:t>
            </w:r>
          </w:p>
        </w:tc>
        <w:tc>
          <w:tcPr>
            <w:tcW w:type="dxa" w:w="2200"/>
            <w:tcMar>
              <w:top w:type="dxa" w:w="80"/>
              <w:left w:type="dxa" w:w="100"/>
              <w:bottom w:type="dxa" w:w="80"/>
              <w:right w:type="dxa" w:w="100"/>
            </w:tcMar>
          </w:tcPr>
          <w:p>
            <w:pPr>
              <w:spacing w:after="40" w:before="40"/>
            </w:pPr>
            <w:r>
              <w:rPr>
                <w:sz w:val="19"/>
                <w:szCs w:val="19"/>
              </w:rPr>
              <w:t xml:space="preserve">Fin de projet (phase 7)</w:t>
            </w:r>
          </w:p>
        </w:tc>
        <w:tc>
          <w:tcPr>
            <w:tcW w:type="dxa" w:w="2100"/>
            <w:tcMar>
              <w:top w:type="dxa" w:w="80"/>
              <w:left w:type="dxa" w:w="100"/>
              <w:bottom w:type="dxa" w:w="80"/>
              <w:right w:type="dxa" w:w="100"/>
            </w:tcMar>
          </w:tcPr>
          <w:p>
            <w:pPr>
              <w:spacing w:after="40" w:before="40"/>
            </w:pPr>
            <w:r>
              <w:rPr>
                <w:sz w:val="19"/>
                <w:szCs w:val="19"/>
              </w:rPr>
              <w:t xml:space="preserve">Valider que le produit répond au cahier des charges du point de vue utilisateur final</w:t>
            </w:r>
          </w:p>
        </w:tc>
      </w:tr>
      <w:tr>
        <w:tc>
          <w:tcPr>
            <w:tcW w:type="dxa" w:w="2600"/>
            <w:tcMar>
              <w:top w:type="dxa" w:w="80"/>
              <w:left w:type="dxa" w:w="100"/>
              <w:bottom w:type="dxa" w:w="80"/>
              <w:right w:type="dxa" w:w="100"/>
            </w:tcMar>
          </w:tcPr>
          <w:p>
            <w:pPr>
              <w:spacing w:after="40" w:before="40"/>
            </w:pPr>
            <w:r>
              <w:rPr>
                <w:sz w:val="19"/>
                <w:szCs w:val="19"/>
              </w:rPr>
              <w:t xml:space="preserve">Tests de performance &amp; responsive</w:t>
            </w:r>
          </w:p>
        </w:tc>
        <w:tc>
          <w:tcPr>
            <w:tcW w:type="dxa" w:w="2600"/>
            <w:tcMar>
              <w:top w:type="dxa" w:w="80"/>
              <w:left w:type="dxa" w:w="100"/>
              <w:bottom w:type="dxa" w:w="80"/>
              <w:right w:type="dxa" w:w="100"/>
            </w:tcMar>
          </w:tcPr>
          <w:p>
            <w:pPr>
              <w:spacing w:after="40" w:before="40"/>
            </w:pPr>
            <w:r>
              <w:rPr>
                <w:sz w:val="19"/>
                <w:szCs w:val="19"/>
              </w:rPr>
              <w:t xml:space="preserve">Lighthouse, DevTools (mode mobile)</w:t>
            </w:r>
          </w:p>
        </w:tc>
        <w:tc>
          <w:tcPr>
            <w:tcW w:type="dxa" w:w="2200"/>
            <w:tcMar>
              <w:top w:type="dxa" w:w="80"/>
              <w:left w:type="dxa" w:w="100"/>
              <w:bottom w:type="dxa" w:w="80"/>
              <w:right w:type="dxa" w:w="100"/>
            </w:tcMar>
          </w:tcPr>
          <w:p>
            <w:pPr>
              <w:spacing w:after="40" w:before="40"/>
            </w:pPr>
            <w:r>
              <w:rPr>
                <w:sz w:val="19"/>
                <w:szCs w:val="19"/>
              </w:rPr>
              <w:t xml:space="preserve">Fin de phase 7</w:t>
            </w:r>
          </w:p>
        </w:tc>
        <w:tc>
          <w:tcPr>
            <w:tcW w:type="dxa" w:w="2100"/>
            <w:tcMar>
              <w:top w:type="dxa" w:w="80"/>
              <w:left w:type="dxa" w:w="100"/>
              <w:bottom w:type="dxa" w:w="80"/>
              <w:right w:type="dxa" w:w="100"/>
            </w:tcMar>
          </w:tcPr>
          <w:p>
            <w:pPr>
              <w:spacing w:after="40" w:before="40"/>
            </w:pPr>
            <w:r>
              <w:rPr>
                <w:sz w:val="19"/>
                <w:szCs w:val="19"/>
              </w:rPr>
              <w:t xml:space="preserve">Vérifier les temps de chargement et l'affichage sur mobile/tablette/desktop</w:t>
            </w:r>
          </w:p>
        </w:tc>
      </w:tr>
    </w:tbl>
    <w:p>
      <w:pPr>
        <w:pStyle w:val="Heading2"/>
        <w:spacing w:after="140" w:before="300"/>
      </w:pPr>
      <w:r>
        <w:rPr>
          <w:b/>
          <w:bCs/>
          <w:color w:val="C97A45"/>
          <w:sz w:val="25"/>
          <w:szCs w:val="25"/>
        </w:rPr>
        <w:t xml:space="preserve">8.1 Méthodologie recommandée</w:t>
      </w:r>
    </w:p>
    <w:p>
      <w:pPr>
        <w:pStyle w:val="ListParagraph"/>
        <w:numPr>
          <w:ilvl w:val="0"/>
          <w:numId w:val="3"/>
        </w:numPr>
        <w:spacing w:after="100" w:line="290"/>
      </w:pPr>
      <w:r>
        <w:rPr>
          <w:sz w:val="21"/>
          <w:szCs w:val="21"/>
        </w:rPr>
        <w:t xml:space="preserve">Après chaque fonctionnalité backend : écrire un test Feature Laravel qui appelle l'endpoint et vérifie la réponse, avant de connecter le frontend.</w:t>
      </w:r>
    </w:p>
    <w:p>
      <w:pPr>
        <w:pStyle w:val="ListParagraph"/>
        <w:numPr>
          <w:ilvl w:val="0"/>
          <w:numId w:val="3"/>
        </w:numPr>
        <w:spacing w:after="100" w:line="290"/>
      </w:pPr>
      <w:r>
        <w:rPr>
          <w:sz w:val="21"/>
          <w:szCs w:val="21"/>
        </w:rPr>
        <w:t xml:space="preserve">Après chaque écran frontend connecté à l'API : test manuel du parcours complet (happy path + cas d'erreur : champ vide, réseau indisponible, non autorisé).</w:t>
      </w:r>
    </w:p>
    <w:p>
      <w:pPr>
        <w:pStyle w:val="ListParagraph"/>
        <w:numPr>
          <w:ilvl w:val="0"/>
          <w:numId w:val="3"/>
        </w:numPr>
        <w:spacing w:after="100" w:line="290"/>
      </w:pPr>
      <w:r>
        <w:rPr>
          <w:sz w:val="21"/>
          <w:szCs w:val="21"/>
        </w:rPr>
        <w:t xml:space="preserve">Fin de chaque phase (section 5) : revue croisée (auto-test ou test par un pair) sur une checklist dédiée à la phase, avant de passer à la suivante.</w:t>
      </w:r>
    </w:p>
    <w:p>
      <w:pPr>
        <w:pStyle w:val="ListParagraph"/>
        <w:numPr>
          <w:ilvl w:val="0"/>
          <w:numId w:val="3"/>
        </w:numPr>
        <w:spacing w:after="100" w:line="290"/>
      </w:pPr>
      <w:r>
        <w:rPr>
          <w:sz w:val="21"/>
          <w:szCs w:val="21"/>
        </w:rPr>
        <w:t xml:space="preserve">Avant mise en production : recette complète sur environnement de préproduction identique à la production.</w:t>
      </w:r>
    </w:p>
    <w:p>
      <w:r>
        <w:br w:type="page"/>
      </w:r>
    </w:p>
    <w:p>
      <w:pPr>
        <w:pStyle w:val="Heading1"/>
        <w:pBdr>
          <w:bottom w:val="single" w:color="C97A45" w:sz="8" w:space="4"/>
        </w:pBdr>
        <w:spacing w:after="200" w:before="400"/>
      </w:pPr>
      <w:r>
        <w:rPr>
          <w:b/>
          <w:bCs/>
          <w:color w:val="1A1A1A"/>
          <w:sz w:val="30"/>
          <w:szCs w:val="30"/>
        </w:rPr>
        <w:t xml:space="preserve">9. Exigences d'expérience utilisateur (UX)</w:t>
      </w:r>
    </w:p>
    <w:p>
      <w:pPr>
        <w:spacing w:after="160" w:line="300"/>
      </w:pPr>
      <w:r>
        <w:rPr>
          <w:color w:val="1A1A1A"/>
          <w:sz w:val="21"/>
          <w:szCs w:val="21"/>
        </w:rPr>
        <w:t xml:space="preserve">Objectif : une navigation fluide, rapide et sans friction, en particulier sur mobile (connexions parfois lentes au Cameroun).</w:t>
      </w:r>
    </w:p>
    <w:p>
      <w:pPr>
        <w:pStyle w:val="Heading2"/>
        <w:spacing w:after="140" w:before="300"/>
      </w:pPr>
      <w:r>
        <w:rPr>
          <w:b/>
          <w:bCs/>
          <w:color w:val="C97A45"/>
          <w:sz w:val="25"/>
          <w:szCs w:val="25"/>
        </w:rPr>
        <w:t xml:space="preserve">9.1 Performance perçue</w:t>
      </w:r>
    </w:p>
    <w:p>
      <w:pPr>
        <w:pStyle w:val="ListParagraph"/>
        <w:numPr>
          <w:ilvl w:val="0"/>
          <w:numId w:val="2"/>
        </w:numPr>
        <w:spacing w:after="80" w:line="290"/>
      </w:pPr>
      <w:r>
        <w:rPr>
          <w:sz w:val="21"/>
          <w:szCs w:val="21"/>
        </w:rPr>
        <w:t xml:space="preserve">Chargement progressif des images (lazy loading) et compression automatique des photos uploadées.</w:t>
      </w:r>
    </w:p>
    <w:p>
      <w:pPr>
        <w:pStyle w:val="ListParagraph"/>
        <w:numPr>
          <w:ilvl w:val="0"/>
          <w:numId w:val="2"/>
        </w:numPr>
        <w:spacing w:after="80" w:line="290"/>
      </w:pPr>
      <w:r>
        <w:rPr>
          <w:sz w:val="21"/>
          <w:szCs w:val="21"/>
        </w:rPr>
        <w:t xml:space="preserve">Écrans de chargement (skeleton screens) plutôt que des spinners bloquants sur les listings.</w:t>
      </w:r>
    </w:p>
    <w:p>
      <w:pPr>
        <w:pStyle w:val="ListParagraph"/>
        <w:numPr>
          <w:ilvl w:val="0"/>
          <w:numId w:val="2"/>
        </w:numPr>
        <w:spacing w:after="80" w:line="290"/>
      </w:pPr>
      <w:r>
        <w:rPr>
          <w:sz w:val="21"/>
          <w:szCs w:val="21"/>
        </w:rPr>
        <w:t xml:space="preserve">Pagination ou scroll infini pour éviter de charger tout le catalogue d'un coup.</w:t>
      </w:r>
    </w:p>
    <w:p>
      <w:pPr>
        <w:pStyle w:val="ListParagraph"/>
        <w:numPr>
          <w:ilvl w:val="0"/>
          <w:numId w:val="2"/>
        </w:numPr>
        <w:spacing w:after="80" w:line="290"/>
      </w:pPr>
      <w:r>
        <w:rPr>
          <w:sz w:val="21"/>
          <w:szCs w:val="21"/>
        </w:rPr>
        <w:t xml:space="preserve">Mise en cache côté client des catégories et des dernières recherches.</w:t>
      </w:r>
    </w:p>
    <w:p>
      <w:pPr>
        <w:pStyle w:val="Heading2"/>
        <w:spacing w:after="140" w:before="300"/>
      </w:pPr>
      <w:r>
        <w:rPr>
          <w:b/>
          <w:bCs/>
          <w:color w:val="C97A45"/>
          <w:sz w:val="25"/>
          <w:szCs w:val="25"/>
        </w:rPr>
        <w:t xml:space="preserve">9.2 Navigation &amp; ergonomie</w:t>
      </w:r>
    </w:p>
    <w:p>
      <w:pPr>
        <w:pStyle w:val="ListParagraph"/>
        <w:numPr>
          <w:ilvl w:val="0"/>
          <w:numId w:val="2"/>
        </w:numPr>
        <w:spacing w:after="80" w:line="290"/>
      </w:pPr>
      <w:r>
        <w:rPr>
          <w:sz w:val="21"/>
          <w:szCs w:val="21"/>
        </w:rPr>
        <w:t xml:space="preserve">Approche mobile-first : la majorité des utilisateurs navigueront depuis un smartphone.</w:t>
      </w:r>
    </w:p>
    <w:p>
      <w:pPr>
        <w:pStyle w:val="ListParagraph"/>
        <w:numPr>
          <w:ilvl w:val="0"/>
          <w:numId w:val="2"/>
        </w:numPr>
        <w:spacing w:after="80" w:line="290"/>
      </w:pPr>
      <w:r>
        <w:rPr>
          <w:sz w:val="21"/>
          <w:szCs w:val="21"/>
        </w:rPr>
        <w:t xml:space="preserve">Menu de catégories accessible en 1 clic/tap depuis n'importe quelle page (comme dans les maquettes actuelles).</w:t>
      </w:r>
    </w:p>
    <w:p>
      <w:pPr>
        <w:pStyle w:val="ListParagraph"/>
        <w:numPr>
          <w:ilvl w:val="0"/>
          <w:numId w:val="2"/>
        </w:numPr>
        <w:spacing w:after="80" w:line="290"/>
      </w:pPr>
      <w:r>
        <w:rPr>
          <w:sz w:val="21"/>
          <w:szCs w:val="21"/>
        </w:rPr>
        <w:t xml:space="preserve">Filtres persistants et facilement réinitialisables (tags supprimables, comme "Femmes ✕").</w:t>
      </w:r>
    </w:p>
    <w:p>
      <w:pPr>
        <w:pStyle w:val="ListParagraph"/>
        <w:numPr>
          <w:ilvl w:val="0"/>
          <w:numId w:val="2"/>
        </w:numPr>
        <w:spacing w:after="80" w:line="290"/>
      </w:pPr>
      <w:r>
        <w:rPr>
          <w:sz w:val="21"/>
          <w:szCs w:val="21"/>
        </w:rPr>
        <w:t xml:space="preserve">Fil d'ariane (breadcrumb) sur les pages de catégorie et fiche produit.</w:t>
      </w:r>
    </w:p>
    <w:p>
      <w:pPr>
        <w:pStyle w:val="ListParagraph"/>
        <w:numPr>
          <w:ilvl w:val="0"/>
          <w:numId w:val="2"/>
        </w:numPr>
        <w:spacing w:after="80" w:line="290"/>
      </w:pPr>
      <w:r>
        <w:rPr>
          <w:sz w:val="21"/>
          <w:szCs w:val="21"/>
        </w:rPr>
        <w:t xml:space="preserve">Bouton d'action principal (Contacter/Vendre) toujours visible, sans scroll excessif.</w:t>
      </w:r>
    </w:p>
    <w:p>
      <w:pPr>
        <w:pStyle w:val="Heading2"/>
        <w:spacing w:after="140" w:before="300"/>
      </w:pPr>
      <w:r>
        <w:rPr>
          <w:b/>
          <w:bCs/>
          <w:color w:val="C97A45"/>
          <w:sz w:val="25"/>
          <w:szCs w:val="25"/>
        </w:rPr>
        <w:t xml:space="preserve">9.3 Retours utilisateur &amp; feedback</w:t>
      </w:r>
    </w:p>
    <w:p>
      <w:pPr>
        <w:pStyle w:val="ListParagraph"/>
        <w:numPr>
          <w:ilvl w:val="0"/>
          <w:numId w:val="2"/>
        </w:numPr>
        <w:spacing w:after="80" w:line="290"/>
      </w:pPr>
      <w:r>
        <w:rPr>
          <w:sz w:val="21"/>
          <w:szCs w:val="21"/>
        </w:rPr>
        <w:t xml:space="preserve">Messages de confirmation clairs après chaque action (annonce publiée, favori ajouté, avis envoyé).</w:t>
      </w:r>
    </w:p>
    <w:p>
      <w:pPr>
        <w:pStyle w:val="ListParagraph"/>
        <w:numPr>
          <w:ilvl w:val="0"/>
          <w:numId w:val="2"/>
        </w:numPr>
        <w:spacing w:after="80" w:line="290"/>
      </w:pPr>
      <w:r>
        <w:rPr>
          <w:sz w:val="21"/>
          <w:szCs w:val="21"/>
        </w:rPr>
        <w:t xml:space="preserve">Validation des formulaires en temps réel (avant soumission), avec messages d'erreur explicites en français.</w:t>
      </w:r>
    </w:p>
    <w:p>
      <w:pPr>
        <w:pStyle w:val="ListParagraph"/>
        <w:numPr>
          <w:ilvl w:val="0"/>
          <w:numId w:val="2"/>
        </w:numPr>
        <w:spacing w:after="80" w:line="290"/>
      </w:pPr>
      <w:r>
        <w:rPr>
          <w:sz w:val="21"/>
          <w:szCs w:val="21"/>
        </w:rPr>
        <w:t xml:space="preserve">États vides soignés ("Vous n'avez pas encore de favoris") plutôt que des pages blanches.</w:t>
      </w:r>
    </w:p>
    <w:p>
      <w:pPr>
        <w:pStyle w:val="ListParagraph"/>
        <w:numPr>
          <w:ilvl w:val="0"/>
          <w:numId w:val="2"/>
        </w:numPr>
        <w:spacing w:after="80" w:line="290"/>
      </w:pPr>
      <w:r>
        <w:rPr>
          <w:sz w:val="21"/>
          <w:szCs w:val="21"/>
        </w:rPr>
        <w:t xml:space="preserve">Gestion explicite des erreurs réseau/serveur avec possibilité de réessayer.</w:t>
      </w:r>
    </w:p>
    <w:p>
      <w:pPr>
        <w:pStyle w:val="Heading2"/>
        <w:spacing w:after="140" w:before="300"/>
      </w:pPr>
      <w:r>
        <w:rPr>
          <w:b/>
          <w:bCs/>
          <w:color w:val="C97A45"/>
          <w:sz w:val="25"/>
          <w:szCs w:val="25"/>
        </w:rPr>
        <w:t xml:space="preserve">9.4 Confiance &amp; réassurance</w:t>
      </w:r>
    </w:p>
    <w:p>
      <w:pPr>
        <w:pStyle w:val="ListParagraph"/>
        <w:numPr>
          <w:ilvl w:val="0"/>
          <w:numId w:val="2"/>
        </w:numPr>
        <w:spacing w:after="80" w:line="290"/>
      </w:pPr>
      <w:r>
        <w:rPr>
          <w:sz w:val="21"/>
          <w:szCs w:val="21"/>
        </w:rPr>
        <w:t xml:space="preserve">Affichage des indicateurs de confiance : note du vendeur, nombre d'avis, badge "vérifié".</w:t>
      </w:r>
    </w:p>
    <w:p>
      <w:pPr>
        <w:pStyle w:val="ListParagraph"/>
        <w:numPr>
          <w:ilvl w:val="0"/>
          <w:numId w:val="2"/>
        </w:numPr>
        <w:spacing w:after="80" w:line="290"/>
      </w:pPr>
      <w:r>
        <w:rPr>
          <w:sz w:val="21"/>
          <w:szCs w:val="21"/>
        </w:rPr>
        <w:t xml:space="preserve">Rappel visible des règles de sécurité pour les transactions en main propre (page "Sécurité").</w:t>
      </w:r>
    </w:p>
    <w:p>
      <w:pPr>
        <w:pStyle w:val="ListParagraph"/>
        <w:numPr>
          <w:ilvl w:val="0"/>
          <w:numId w:val="2"/>
        </w:numPr>
        <w:spacing w:after="80" w:line="290"/>
      </w:pPr>
      <w:r>
        <w:rPr>
          <w:sz w:val="21"/>
          <w:szCs w:val="21"/>
        </w:rPr>
        <w:t xml:space="preserve">Transparence sur l'état des articles (grille de conditions claire et illustrée).</w:t>
      </w:r>
    </w:p>
    <w:p>
      <w:pPr>
        <w:pStyle w:val="Heading2"/>
        <w:spacing w:after="140" w:before="300"/>
      </w:pPr>
      <w:r>
        <w:rPr>
          <w:b/>
          <w:bCs/>
          <w:color w:val="C97A45"/>
          <w:sz w:val="25"/>
          <w:szCs w:val="25"/>
        </w:rPr>
        <w:t xml:space="preserve">9.5 Accessibilité</w:t>
      </w:r>
    </w:p>
    <w:p>
      <w:pPr>
        <w:pStyle w:val="ListParagraph"/>
        <w:numPr>
          <w:ilvl w:val="0"/>
          <w:numId w:val="2"/>
        </w:numPr>
        <w:spacing w:after="80" w:line="290"/>
      </w:pPr>
      <w:r>
        <w:rPr>
          <w:sz w:val="21"/>
          <w:szCs w:val="21"/>
        </w:rPr>
        <w:t xml:space="preserve">Contrastes suffisants (texte/fond), tailles de police lisibles, zones cliquables assez grandes (min. 44px sur mobile).</w:t>
      </w:r>
    </w:p>
    <w:p>
      <w:pPr>
        <w:pStyle w:val="ListParagraph"/>
        <w:numPr>
          <w:ilvl w:val="0"/>
          <w:numId w:val="2"/>
        </w:numPr>
        <w:spacing w:after="80" w:line="290"/>
      </w:pPr>
      <w:r>
        <w:rPr>
          <w:sz w:val="21"/>
          <w:szCs w:val="21"/>
        </w:rPr>
        <w:t xml:space="preserve">Attributs alt sur toutes les images produits, navigation clavier possible sur les formulaires.</w:t>
      </w:r>
    </w:p>
    <w:p>
      <w:r>
        <w:br w:type="page"/>
      </w:r>
    </w:p>
    <w:p>
      <w:pPr>
        <w:pStyle w:val="Heading1"/>
        <w:pBdr>
          <w:bottom w:val="single" w:color="C97A45" w:sz="8" w:space="4"/>
        </w:pBdr>
        <w:spacing w:after="200" w:before="400"/>
      </w:pPr>
      <w:r>
        <w:rPr>
          <w:b/>
          <w:bCs/>
          <w:color w:val="1A1A1A"/>
          <w:sz w:val="30"/>
          <w:szCs w:val="30"/>
        </w:rPr>
        <w:t xml:space="preserve">10. Synthèse &amp; prochaines étapes</w:t>
      </w:r>
    </w:p>
    <w:p>
      <w:pPr>
        <w:spacing w:after="160" w:line="300"/>
      </w:pPr>
      <w:r>
        <w:rPr>
          <w:color w:val="1A1A1A"/>
          <w:sz w:val="21"/>
          <w:szCs w:val="21"/>
        </w:rPr>
        <w:t xml:space="preserve">Ce cahier des charges constitue la base de référence du projet Yolanda. Il pourra être affiné au fil de l'avancement (notamment le modèle de données détaillé et les maquettes des écrans d'administration), mais son périmètre fonctionnel, son architecture technique (React + Laravel + MySQL) et sa méthodologie de test/UX doivent rester la référence commune de l'équipe projet.</w:t>
      </w:r>
    </w:p>
    <w:p>
      <w:pPr>
        <w:pStyle w:val="Heading2"/>
        <w:spacing w:after="140" w:before="300"/>
      </w:pPr>
      <w:r>
        <w:rPr>
          <w:b/>
          <w:bCs/>
          <w:color w:val="C97A45"/>
          <w:sz w:val="25"/>
          <w:szCs w:val="25"/>
        </w:rPr>
        <w:t xml:space="preserve">10.1 Prochaines actions immédiates</w:t>
      </w:r>
    </w:p>
    <w:p>
      <w:pPr>
        <w:pStyle w:val="ListParagraph"/>
        <w:numPr>
          <w:ilvl w:val="0"/>
          <w:numId w:val="3"/>
        </w:numPr>
        <w:spacing w:after="100" w:line="290"/>
      </w:pPr>
      <w:r>
        <w:rPr>
          <w:sz w:val="21"/>
          <w:szCs w:val="21"/>
        </w:rPr>
        <w:t xml:space="preserve">Finaliser/valider les maquettes manquantes (fiche produit détaillée, panier de favoris, dashboard admin) si nécessaire.</w:t>
      </w:r>
    </w:p>
    <w:p>
      <w:pPr>
        <w:pStyle w:val="ListParagraph"/>
        <w:numPr>
          <w:ilvl w:val="0"/>
          <w:numId w:val="3"/>
        </w:numPr>
        <w:spacing w:after="100" w:line="290"/>
      </w:pPr>
      <w:r>
        <w:rPr>
          <w:sz w:val="21"/>
          <w:szCs w:val="21"/>
        </w:rPr>
        <w:t xml:space="preserve">Initialiser les deux dépôts (backend Laravel / frontend React) avec une structure de dossiers claire.</w:t>
      </w:r>
    </w:p>
    <w:p>
      <w:pPr>
        <w:pStyle w:val="ListParagraph"/>
        <w:numPr>
          <w:ilvl w:val="0"/>
          <w:numId w:val="3"/>
        </w:numPr>
        <w:spacing w:after="100" w:line="290"/>
      </w:pPr>
      <w:r>
        <w:rPr>
          <w:sz w:val="21"/>
          <w:szCs w:val="21"/>
        </w:rPr>
        <w:t xml:space="preserve">Modéliser le MLD détaillé à partir du modèle conceptuel de la section 4.</w:t>
      </w:r>
    </w:p>
    <w:p>
      <w:pPr>
        <w:pStyle w:val="ListParagraph"/>
        <w:numPr>
          <w:ilvl w:val="0"/>
          <w:numId w:val="3"/>
        </w:numPr>
        <w:spacing w:after="100" w:line="290"/>
      </w:pPr>
      <w:r>
        <w:rPr>
          <w:sz w:val="21"/>
          <w:szCs w:val="21"/>
        </w:rPr>
        <w:t xml:space="preserve">Démarrer la Phase 1 (Base de données &amp; Backend cœur).</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7" w:sz="4" w:space="4"/>
      </w:pBdr>
      <w:jc w:val="right"/>
    </w:pPr>
    <w:r>
      <w:rPr>
        <w:color w:val="6B6B6B"/>
        <w:sz w:val="16"/>
        <w:szCs w:val="16"/>
      </w:rPr>
      <w:t xml:space="preserve">Yolanda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2026-07-02T13:48:55.012Z</dcterms:created>
  <dcterms:modified xsi:type="dcterms:W3CDTF">2026-07-02T13:48:55.023Z</dcterms:modified>
</cp:coreProperties>
</file>

<file path=docProps/custom.xml><?xml version="1.0" encoding="utf-8"?>
<Properties xmlns="http://schemas.openxmlformats.org/officeDocument/2006/custom-properties" xmlns:vt="http://schemas.openxmlformats.org/officeDocument/2006/docPropsVTypes"/>
</file>