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pPr>
        <w:rPr>
          <w:noProof/>
          <w:lang w:eastAsia="es-ES"/>
        </w:rPr>
      </w:pPr>
    </w:p>
    <w:p w:rsidR="00211EC9" w:rsidRDefault="0090061D">
      <w:r>
        <w:rPr>
          <w:noProof/>
          <w:lang w:eastAsia="es-ES"/>
        </w:rPr>
        <w:drawing>
          <wp:inline distT="0" distB="0" distL="0" distR="0">
            <wp:extent cx="5399391" cy="3484418"/>
            <wp:effectExtent l="0" t="0" r="0" b="190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24" cy="3486440"/>
                    </a:xfrm>
                    <a:prstGeom prst="rect">
                      <a:avLst/>
                    </a:prstGeom>
                    <a:noFill/>
                    <a:ln>
                      <a:noFill/>
                    </a:ln>
                  </pic:spPr>
                </pic:pic>
              </a:graphicData>
            </a:graphic>
          </wp:inline>
        </w:drawing>
      </w:r>
    </w:p>
    <w:p w:rsidR="0090061D" w:rsidRDefault="0090061D"/>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E522CE">
      <w:pPr>
        <w:rPr>
          <w:rFonts w:cstheme="minorHAnsi"/>
          <w:b/>
          <w:bCs/>
          <w:color w:val="000000"/>
          <w:sz w:val="96"/>
          <w:szCs w:val="96"/>
        </w:rPr>
      </w:pPr>
      <w:r w:rsidRPr="0090061D">
        <w:rPr>
          <w:rFonts w:cstheme="minorHAnsi"/>
          <w:b/>
          <w:bCs/>
          <w:color w:val="000000"/>
          <w:sz w:val="96"/>
          <w:szCs w:val="96"/>
        </w:rPr>
        <w:t>David Román Rey</w:t>
      </w:r>
    </w:p>
    <w:sdt>
      <w:sdtPr>
        <w:rPr>
          <w:rFonts w:asciiTheme="minorHAnsi" w:eastAsiaTheme="minorHAnsi" w:hAnsiTheme="minorHAnsi" w:cstheme="minorBidi"/>
          <w:color w:val="auto"/>
          <w:sz w:val="22"/>
          <w:szCs w:val="22"/>
          <w:lang w:eastAsia="en-US"/>
        </w:rPr>
        <w:id w:val="-1828507162"/>
        <w:docPartObj>
          <w:docPartGallery w:val="Table of Contents"/>
          <w:docPartUnique/>
        </w:docPartObj>
      </w:sdtPr>
      <w:sdtEndPr>
        <w:rPr>
          <w:b/>
          <w:bCs/>
        </w:rPr>
      </w:sdtEndPr>
      <w:sdtContent>
        <w:p w:rsidR="00E522CE" w:rsidRDefault="008F218F">
          <w:pPr>
            <w:pStyle w:val="TtuloTDC"/>
          </w:pPr>
          <w:r>
            <w:t>Índice</w:t>
          </w:r>
        </w:p>
        <w:p w:rsidR="00CB2D43" w:rsidRPr="00CB2D43" w:rsidRDefault="00CB2D43" w:rsidP="00CB2D43">
          <w:pPr>
            <w:rPr>
              <w:lang w:eastAsia="es-ES"/>
            </w:rPr>
          </w:pPr>
        </w:p>
        <w:p w:rsidR="008F218F" w:rsidRDefault="00E522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359963" w:history="1">
            <w:r w:rsidR="008F218F" w:rsidRPr="004D6492">
              <w:rPr>
                <w:rStyle w:val="Hipervnculo"/>
                <w:noProof/>
              </w:rPr>
              <w:t>Historia</w:t>
            </w:r>
            <w:r w:rsidR="008F218F">
              <w:rPr>
                <w:noProof/>
                <w:webHidden/>
              </w:rPr>
              <w:tab/>
            </w:r>
            <w:r w:rsidR="008F218F">
              <w:rPr>
                <w:noProof/>
                <w:webHidden/>
              </w:rPr>
              <w:fldChar w:fldCharType="begin"/>
            </w:r>
            <w:r w:rsidR="008F218F">
              <w:rPr>
                <w:noProof/>
                <w:webHidden/>
              </w:rPr>
              <w:instrText xml:space="preserve"> PAGEREF _Toc498359963 \h </w:instrText>
            </w:r>
            <w:r w:rsidR="008F218F">
              <w:rPr>
                <w:noProof/>
                <w:webHidden/>
              </w:rPr>
            </w:r>
            <w:r w:rsidR="008F218F">
              <w:rPr>
                <w:noProof/>
                <w:webHidden/>
              </w:rPr>
              <w:fldChar w:fldCharType="separate"/>
            </w:r>
            <w:r w:rsidR="008F218F">
              <w:rPr>
                <w:noProof/>
                <w:webHidden/>
              </w:rPr>
              <w:t>3</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64" w:history="1">
            <w:r w:rsidR="008F218F" w:rsidRPr="004D6492">
              <w:rPr>
                <w:rStyle w:val="Hipervnculo"/>
                <w:rFonts w:cstheme="minorHAnsi"/>
                <w:noProof/>
              </w:rPr>
              <w:t>Descripción</w:t>
            </w:r>
            <w:r w:rsidR="008F218F">
              <w:rPr>
                <w:noProof/>
                <w:webHidden/>
              </w:rPr>
              <w:tab/>
            </w:r>
            <w:r w:rsidR="008F218F">
              <w:rPr>
                <w:noProof/>
                <w:webHidden/>
              </w:rPr>
              <w:fldChar w:fldCharType="begin"/>
            </w:r>
            <w:r w:rsidR="008F218F">
              <w:rPr>
                <w:noProof/>
                <w:webHidden/>
              </w:rPr>
              <w:instrText xml:space="preserve"> PAGEREF _Toc498359964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65" w:history="1">
            <w:r w:rsidR="008F218F" w:rsidRPr="004D6492">
              <w:rPr>
                <w:rStyle w:val="Hipervnculo"/>
                <w:noProof/>
              </w:rPr>
              <w:t>¿Qué módulos tiene?</w:t>
            </w:r>
            <w:r w:rsidR="008F218F">
              <w:rPr>
                <w:noProof/>
                <w:webHidden/>
              </w:rPr>
              <w:tab/>
            </w:r>
            <w:r w:rsidR="008F218F">
              <w:rPr>
                <w:noProof/>
                <w:webHidden/>
              </w:rPr>
              <w:fldChar w:fldCharType="begin"/>
            </w:r>
            <w:r w:rsidR="008F218F">
              <w:rPr>
                <w:noProof/>
                <w:webHidden/>
              </w:rPr>
              <w:instrText xml:space="preserve"> PAGEREF _Toc498359965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2"/>
            <w:tabs>
              <w:tab w:val="right" w:leader="dot" w:pos="8494"/>
            </w:tabs>
            <w:rPr>
              <w:noProof/>
            </w:rPr>
          </w:pPr>
          <w:hyperlink w:anchor="_Toc498359966" w:history="1">
            <w:r w:rsidR="008F218F" w:rsidRPr="004D6492">
              <w:rPr>
                <w:rStyle w:val="Hipervnculo"/>
                <w:rFonts w:eastAsia="Times New Roman"/>
                <w:noProof/>
                <w:lang w:eastAsia="es-ES"/>
              </w:rPr>
              <w:t>Actividades de apoyo:</w:t>
            </w:r>
            <w:r w:rsidR="008F218F">
              <w:rPr>
                <w:noProof/>
                <w:webHidden/>
              </w:rPr>
              <w:tab/>
            </w:r>
            <w:r w:rsidR="008F218F">
              <w:rPr>
                <w:noProof/>
                <w:webHidden/>
              </w:rPr>
              <w:fldChar w:fldCharType="begin"/>
            </w:r>
            <w:r w:rsidR="008F218F">
              <w:rPr>
                <w:noProof/>
                <w:webHidden/>
              </w:rPr>
              <w:instrText xml:space="preserve"> PAGEREF _Toc498359966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67" w:history="1">
            <w:r w:rsidR="008F218F" w:rsidRPr="004D6492">
              <w:rPr>
                <w:rStyle w:val="Hipervnculo"/>
                <w:noProof/>
              </w:rPr>
              <w:t>a)  Infraestructura de la empresa</w:t>
            </w:r>
            <w:r w:rsidR="008F218F">
              <w:rPr>
                <w:noProof/>
                <w:webHidden/>
              </w:rPr>
              <w:tab/>
            </w:r>
            <w:r w:rsidR="008F218F">
              <w:rPr>
                <w:noProof/>
                <w:webHidden/>
              </w:rPr>
              <w:fldChar w:fldCharType="begin"/>
            </w:r>
            <w:r w:rsidR="008F218F">
              <w:rPr>
                <w:noProof/>
                <w:webHidden/>
              </w:rPr>
              <w:instrText xml:space="preserve"> PAGEREF _Toc498359967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68" w:history="1">
            <w:r w:rsidR="008F218F" w:rsidRPr="004D6492">
              <w:rPr>
                <w:rStyle w:val="Hipervnculo"/>
                <w:noProof/>
              </w:rPr>
              <w:t>b) Recursos humanos</w:t>
            </w:r>
            <w:r w:rsidR="008F218F">
              <w:rPr>
                <w:noProof/>
                <w:webHidden/>
              </w:rPr>
              <w:tab/>
            </w:r>
            <w:r w:rsidR="008F218F">
              <w:rPr>
                <w:noProof/>
                <w:webHidden/>
              </w:rPr>
              <w:fldChar w:fldCharType="begin"/>
            </w:r>
            <w:r w:rsidR="008F218F">
              <w:rPr>
                <w:noProof/>
                <w:webHidden/>
              </w:rPr>
              <w:instrText xml:space="preserve"> PAGEREF _Toc498359968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69" w:history="1">
            <w:r w:rsidR="008F218F" w:rsidRPr="004D6492">
              <w:rPr>
                <w:rStyle w:val="Hipervnculo"/>
                <w:noProof/>
              </w:rPr>
              <w:t>c)  Desarrollo tecnológico:</w:t>
            </w:r>
            <w:r w:rsidR="008F218F">
              <w:rPr>
                <w:noProof/>
                <w:webHidden/>
              </w:rPr>
              <w:tab/>
            </w:r>
            <w:r w:rsidR="008F218F">
              <w:rPr>
                <w:noProof/>
                <w:webHidden/>
              </w:rPr>
              <w:fldChar w:fldCharType="begin"/>
            </w:r>
            <w:r w:rsidR="008F218F">
              <w:rPr>
                <w:noProof/>
                <w:webHidden/>
              </w:rPr>
              <w:instrText xml:space="preserve"> PAGEREF _Toc498359969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70" w:history="1">
            <w:r w:rsidR="008F218F" w:rsidRPr="004D6492">
              <w:rPr>
                <w:rStyle w:val="Hipervnculo"/>
                <w:noProof/>
              </w:rPr>
              <w:t>d)  Aprovisionamiento:</w:t>
            </w:r>
            <w:r w:rsidR="008F218F">
              <w:rPr>
                <w:noProof/>
                <w:webHidden/>
              </w:rPr>
              <w:tab/>
            </w:r>
            <w:r w:rsidR="008F218F">
              <w:rPr>
                <w:noProof/>
                <w:webHidden/>
              </w:rPr>
              <w:fldChar w:fldCharType="begin"/>
            </w:r>
            <w:r w:rsidR="008F218F">
              <w:rPr>
                <w:noProof/>
                <w:webHidden/>
              </w:rPr>
              <w:instrText xml:space="preserve"> PAGEREF _Toc498359970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2"/>
            <w:tabs>
              <w:tab w:val="right" w:leader="dot" w:pos="8494"/>
            </w:tabs>
            <w:rPr>
              <w:noProof/>
            </w:rPr>
          </w:pPr>
          <w:hyperlink w:anchor="_Toc498359971" w:history="1">
            <w:r w:rsidR="008F218F" w:rsidRPr="004D6492">
              <w:rPr>
                <w:rStyle w:val="Hipervnculo"/>
                <w:noProof/>
              </w:rPr>
              <w:t>Actividades primarias:</w:t>
            </w:r>
            <w:r w:rsidR="008F218F">
              <w:rPr>
                <w:noProof/>
                <w:webHidden/>
              </w:rPr>
              <w:tab/>
            </w:r>
            <w:r w:rsidR="008F218F">
              <w:rPr>
                <w:noProof/>
                <w:webHidden/>
              </w:rPr>
              <w:fldChar w:fldCharType="begin"/>
            </w:r>
            <w:r w:rsidR="008F218F">
              <w:rPr>
                <w:noProof/>
                <w:webHidden/>
              </w:rPr>
              <w:instrText xml:space="preserve"> PAGEREF _Toc498359971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72" w:history="1">
            <w:r w:rsidR="008F218F" w:rsidRPr="004D6492">
              <w:rPr>
                <w:rStyle w:val="Hipervnculo"/>
                <w:noProof/>
              </w:rPr>
              <w:t>a)  Logística interna:</w:t>
            </w:r>
            <w:r w:rsidR="008F218F">
              <w:rPr>
                <w:noProof/>
                <w:webHidden/>
              </w:rPr>
              <w:tab/>
            </w:r>
            <w:r w:rsidR="008F218F">
              <w:rPr>
                <w:noProof/>
                <w:webHidden/>
              </w:rPr>
              <w:fldChar w:fldCharType="begin"/>
            </w:r>
            <w:r w:rsidR="008F218F">
              <w:rPr>
                <w:noProof/>
                <w:webHidden/>
              </w:rPr>
              <w:instrText xml:space="preserve"> PAGEREF _Toc498359972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937FD4">
          <w:pPr>
            <w:pStyle w:val="TDC3"/>
            <w:tabs>
              <w:tab w:val="right" w:leader="dot" w:pos="8494"/>
            </w:tabs>
            <w:rPr>
              <w:noProof/>
            </w:rPr>
          </w:pPr>
          <w:hyperlink w:anchor="_Toc498359973" w:history="1">
            <w:r w:rsidR="008F218F" w:rsidRPr="004D6492">
              <w:rPr>
                <w:rStyle w:val="Hipervnculo"/>
                <w:noProof/>
              </w:rPr>
              <w:t>b) Operaciones (Producción):</w:t>
            </w:r>
            <w:r w:rsidR="008F218F">
              <w:rPr>
                <w:noProof/>
                <w:webHidden/>
              </w:rPr>
              <w:tab/>
            </w:r>
            <w:r w:rsidR="008F218F">
              <w:rPr>
                <w:noProof/>
                <w:webHidden/>
              </w:rPr>
              <w:fldChar w:fldCharType="begin"/>
            </w:r>
            <w:r w:rsidR="008F218F">
              <w:rPr>
                <w:noProof/>
                <w:webHidden/>
              </w:rPr>
              <w:instrText xml:space="preserve"> PAGEREF _Toc498359973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3"/>
            <w:tabs>
              <w:tab w:val="right" w:leader="dot" w:pos="8494"/>
            </w:tabs>
            <w:rPr>
              <w:noProof/>
            </w:rPr>
          </w:pPr>
          <w:hyperlink w:anchor="_Toc498359974" w:history="1">
            <w:r w:rsidR="008F218F" w:rsidRPr="004D6492">
              <w:rPr>
                <w:rStyle w:val="Hipervnculo"/>
                <w:noProof/>
              </w:rPr>
              <w:t>c) Logística externa:</w:t>
            </w:r>
            <w:r w:rsidR="008F218F">
              <w:rPr>
                <w:noProof/>
                <w:webHidden/>
              </w:rPr>
              <w:tab/>
            </w:r>
            <w:r w:rsidR="008F218F">
              <w:rPr>
                <w:noProof/>
                <w:webHidden/>
              </w:rPr>
              <w:fldChar w:fldCharType="begin"/>
            </w:r>
            <w:r w:rsidR="008F218F">
              <w:rPr>
                <w:noProof/>
                <w:webHidden/>
              </w:rPr>
              <w:instrText xml:space="preserve"> PAGEREF _Toc498359974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3"/>
            <w:tabs>
              <w:tab w:val="right" w:leader="dot" w:pos="8494"/>
            </w:tabs>
            <w:rPr>
              <w:noProof/>
            </w:rPr>
          </w:pPr>
          <w:hyperlink w:anchor="_Toc498359975" w:history="1">
            <w:r w:rsidR="008F218F" w:rsidRPr="004D6492">
              <w:rPr>
                <w:rStyle w:val="Hipervnculo"/>
                <w:noProof/>
              </w:rPr>
              <w:t>d) Marketing y ventas:</w:t>
            </w:r>
            <w:r w:rsidR="008F218F">
              <w:rPr>
                <w:noProof/>
                <w:webHidden/>
              </w:rPr>
              <w:tab/>
            </w:r>
            <w:r w:rsidR="008F218F">
              <w:rPr>
                <w:noProof/>
                <w:webHidden/>
              </w:rPr>
              <w:fldChar w:fldCharType="begin"/>
            </w:r>
            <w:r w:rsidR="008F218F">
              <w:rPr>
                <w:noProof/>
                <w:webHidden/>
              </w:rPr>
              <w:instrText xml:space="preserve"> PAGEREF _Toc498359975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3"/>
            <w:tabs>
              <w:tab w:val="right" w:leader="dot" w:pos="8494"/>
            </w:tabs>
            <w:rPr>
              <w:noProof/>
            </w:rPr>
          </w:pPr>
          <w:hyperlink w:anchor="_Toc498359976" w:history="1">
            <w:r w:rsidR="008F218F" w:rsidRPr="004D6492">
              <w:rPr>
                <w:rStyle w:val="Hipervnculo"/>
                <w:noProof/>
              </w:rPr>
              <w:t>e)  Servicio Post-Venta:</w:t>
            </w:r>
            <w:r w:rsidR="008F218F">
              <w:rPr>
                <w:noProof/>
                <w:webHidden/>
              </w:rPr>
              <w:tab/>
            </w:r>
            <w:r w:rsidR="008F218F">
              <w:rPr>
                <w:noProof/>
                <w:webHidden/>
              </w:rPr>
              <w:fldChar w:fldCharType="begin"/>
            </w:r>
            <w:r w:rsidR="008F218F">
              <w:rPr>
                <w:noProof/>
                <w:webHidden/>
              </w:rPr>
              <w:instrText xml:space="preserve"> PAGEREF _Toc498359976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77" w:history="1">
            <w:r w:rsidR="008F218F" w:rsidRPr="004D6492">
              <w:rPr>
                <w:rStyle w:val="Hipervnculo"/>
                <w:rFonts w:cstheme="minorHAnsi"/>
                <w:noProof/>
              </w:rPr>
              <w:t>Procesos</w:t>
            </w:r>
            <w:r w:rsidR="008F218F">
              <w:rPr>
                <w:noProof/>
                <w:webHidden/>
              </w:rPr>
              <w:tab/>
            </w:r>
            <w:r w:rsidR="008F218F">
              <w:rPr>
                <w:noProof/>
                <w:webHidden/>
              </w:rPr>
              <w:fldChar w:fldCharType="begin"/>
            </w:r>
            <w:r w:rsidR="008F218F">
              <w:rPr>
                <w:noProof/>
                <w:webHidden/>
              </w:rPr>
              <w:instrText xml:space="preserve"> PAGEREF _Toc498359977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78" w:history="1">
            <w:r w:rsidR="008F218F" w:rsidRPr="004D6492">
              <w:rPr>
                <w:rStyle w:val="Hipervnculo"/>
                <w:rFonts w:cstheme="minorHAnsi"/>
                <w:noProof/>
              </w:rPr>
              <w:t>Subprocesos</w:t>
            </w:r>
            <w:r w:rsidR="008F218F">
              <w:rPr>
                <w:noProof/>
                <w:webHidden/>
              </w:rPr>
              <w:tab/>
            </w:r>
            <w:r w:rsidR="008F218F">
              <w:rPr>
                <w:noProof/>
                <w:webHidden/>
              </w:rPr>
              <w:fldChar w:fldCharType="begin"/>
            </w:r>
            <w:r w:rsidR="008F218F">
              <w:rPr>
                <w:noProof/>
                <w:webHidden/>
              </w:rPr>
              <w:instrText xml:space="preserve"> PAGEREF _Toc498359978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79" w:history="1">
            <w:r w:rsidR="008F218F" w:rsidRPr="004D6492">
              <w:rPr>
                <w:rStyle w:val="Hipervnculo"/>
                <w:rFonts w:cstheme="minorHAnsi"/>
                <w:noProof/>
              </w:rPr>
              <w:t>Tareas</w:t>
            </w:r>
            <w:r w:rsidR="008F218F">
              <w:rPr>
                <w:noProof/>
                <w:webHidden/>
              </w:rPr>
              <w:tab/>
            </w:r>
            <w:r w:rsidR="008F218F">
              <w:rPr>
                <w:noProof/>
                <w:webHidden/>
              </w:rPr>
              <w:fldChar w:fldCharType="begin"/>
            </w:r>
            <w:r w:rsidR="008F218F">
              <w:rPr>
                <w:noProof/>
                <w:webHidden/>
              </w:rPr>
              <w:instrText xml:space="preserve"> PAGEREF _Toc498359979 \h </w:instrText>
            </w:r>
            <w:r w:rsidR="008F218F">
              <w:rPr>
                <w:noProof/>
                <w:webHidden/>
              </w:rPr>
            </w:r>
            <w:r w:rsidR="008F218F">
              <w:rPr>
                <w:noProof/>
                <w:webHidden/>
              </w:rPr>
              <w:fldChar w:fldCharType="separate"/>
            </w:r>
            <w:r w:rsidR="008F218F">
              <w:rPr>
                <w:noProof/>
                <w:webHidden/>
              </w:rPr>
              <w:t>6</w:t>
            </w:r>
            <w:r w:rsidR="008F218F">
              <w:rPr>
                <w:noProof/>
                <w:webHidden/>
              </w:rPr>
              <w:fldChar w:fldCharType="end"/>
            </w:r>
          </w:hyperlink>
        </w:p>
        <w:p w:rsidR="008F218F" w:rsidRDefault="00937FD4">
          <w:pPr>
            <w:pStyle w:val="TDC1"/>
            <w:tabs>
              <w:tab w:val="right" w:leader="dot" w:pos="8494"/>
            </w:tabs>
            <w:rPr>
              <w:rFonts w:eastAsiaTheme="minorEastAsia"/>
              <w:noProof/>
              <w:lang w:eastAsia="es-ES"/>
            </w:rPr>
          </w:pPr>
          <w:hyperlink w:anchor="_Toc498359980" w:history="1">
            <w:r w:rsidR="008F218F" w:rsidRPr="004D6492">
              <w:rPr>
                <w:rStyle w:val="Hipervnculo"/>
                <w:rFonts w:cstheme="minorHAnsi"/>
                <w:noProof/>
              </w:rPr>
              <w:t>Cambio de ERP</w:t>
            </w:r>
            <w:r w:rsidR="008F218F">
              <w:rPr>
                <w:noProof/>
                <w:webHidden/>
              </w:rPr>
              <w:tab/>
            </w:r>
            <w:r w:rsidR="008F218F">
              <w:rPr>
                <w:noProof/>
                <w:webHidden/>
              </w:rPr>
              <w:fldChar w:fldCharType="begin"/>
            </w:r>
            <w:r w:rsidR="008F218F">
              <w:rPr>
                <w:noProof/>
                <w:webHidden/>
              </w:rPr>
              <w:instrText xml:space="preserve"> PAGEREF _Toc498359980 \h </w:instrText>
            </w:r>
            <w:r w:rsidR="008F218F">
              <w:rPr>
                <w:noProof/>
                <w:webHidden/>
              </w:rPr>
            </w:r>
            <w:r w:rsidR="008F218F">
              <w:rPr>
                <w:noProof/>
                <w:webHidden/>
              </w:rPr>
              <w:fldChar w:fldCharType="separate"/>
            </w:r>
            <w:r w:rsidR="008F218F">
              <w:rPr>
                <w:noProof/>
                <w:webHidden/>
              </w:rPr>
              <w:t>6</w:t>
            </w:r>
            <w:r w:rsidR="008F218F">
              <w:rPr>
                <w:noProof/>
                <w:webHidden/>
              </w:rPr>
              <w:fldChar w:fldCharType="end"/>
            </w:r>
          </w:hyperlink>
        </w:p>
        <w:p w:rsidR="00E522CE" w:rsidRPr="00E522CE" w:rsidRDefault="00E522CE" w:rsidP="00E522CE">
          <w:r>
            <w:rPr>
              <w:b/>
              <w:bCs/>
            </w:rPr>
            <w:fldChar w:fldCharType="end"/>
          </w:r>
        </w:p>
      </w:sdtContent>
    </w:sdt>
    <w:p w:rsidR="001F025D" w:rsidRPr="00E522CE" w:rsidRDefault="00E522CE" w:rsidP="00E522CE">
      <w:pPr>
        <w:rPr>
          <w:rFonts w:ascii="Times New Roman" w:eastAsia="Times New Roman" w:hAnsi="Times New Roman" w:cs="Times New Roman"/>
          <w:b/>
          <w:bCs/>
          <w:kern w:val="36"/>
          <w:sz w:val="48"/>
          <w:szCs w:val="48"/>
          <w:lang w:eastAsia="es-ES"/>
        </w:rPr>
      </w:pPr>
      <w:r>
        <w:br w:type="page"/>
      </w:r>
    </w:p>
    <w:p w:rsidR="00E522CE" w:rsidRDefault="0090061D" w:rsidP="00ED41E8">
      <w:pPr>
        <w:pStyle w:val="Ttulo1"/>
      </w:pPr>
      <w:bookmarkStart w:id="0" w:name="_Toc498359963"/>
      <w:r w:rsidRPr="0090061D">
        <w:lastRenderedPageBreak/>
        <w:t>Historia</w:t>
      </w:r>
      <w:bookmarkEnd w:id="0"/>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Preciados de Madrid, dedicada a la sastrería y confección para niños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r w:rsidR="00BC2C94" w:rsidRPr="00E522CE">
        <w:rPr>
          <w:rFonts w:eastAsia="Times New Roman" w:cstheme="minorHAnsi"/>
          <w:kern w:val="36"/>
          <w:lang w:eastAsia="es-ES"/>
        </w:rPr>
        <w:t>que,</w:t>
      </w:r>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El Corte Inglés también se hizo​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E522CE" w:rsidRDefault="0090061D" w:rsidP="00E522CE">
      <w:pPr>
        <w:pStyle w:val="Ttulo1"/>
        <w:jc w:val="both"/>
        <w:rPr>
          <w:rFonts w:asciiTheme="minorHAnsi" w:hAnsiTheme="minorHAnsi" w:cstheme="minorHAnsi"/>
          <w:sz w:val="22"/>
          <w:szCs w:val="22"/>
        </w:rPr>
      </w:pPr>
      <w:bookmarkStart w:id="1" w:name="_Toc498359964"/>
      <w:r w:rsidRPr="00E522CE">
        <w:rPr>
          <w:rFonts w:asciiTheme="minorHAnsi" w:hAnsiTheme="minorHAnsi" w:cstheme="minorHAnsi"/>
          <w:sz w:val="22"/>
          <w:szCs w:val="22"/>
        </w:rPr>
        <w:lastRenderedPageBreak/>
        <w:t>Descripción</w:t>
      </w:r>
      <w:bookmarkEnd w:id="1"/>
    </w:p>
    <w:p w:rsidR="0090061D" w:rsidRPr="00E522CE" w:rsidRDefault="0090061D" w:rsidP="00E522CE">
      <w:pPr>
        <w:jc w:val="both"/>
        <w:rPr>
          <w:rFonts w:cstheme="minorHAnsi"/>
          <w:b/>
        </w:rPr>
      </w:pPr>
      <w:r w:rsidRPr="00E522CE">
        <w:rPr>
          <w:rFonts w:cstheme="minorHAnsi"/>
          <w:b/>
        </w:rPr>
        <w:t>¿Porque necesita un ERP?</w:t>
      </w:r>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E522CE" w:rsidRDefault="0090061D" w:rsidP="00E522CE">
      <w:pPr>
        <w:ind w:firstLine="708"/>
        <w:jc w:val="both"/>
        <w:rPr>
          <w:rFonts w:cstheme="minorHAnsi"/>
        </w:rPr>
      </w:pPr>
      <w:r w:rsidRPr="00E522CE">
        <w:rPr>
          <w:rFonts w:cstheme="minorHAnsi"/>
        </w:rPr>
        <w:t>Integrar la información financiera</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Integrar la información de pedidos de clientes</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Reducir el inventario</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Estandarizar la información de recursos humanos</w:t>
      </w:r>
      <w:r w:rsidR="00ED41E8" w:rsidRPr="00E522CE">
        <w:rPr>
          <w:rFonts w:cstheme="minorHAnsi"/>
        </w:rPr>
        <w:t>.</w:t>
      </w:r>
    </w:p>
    <w:p w:rsidR="0090061D" w:rsidRPr="00E522CE" w:rsidRDefault="0090061D" w:rsidP="001C4F5C">
      <w:pPr>
        <w:pStyle w:val="Ttulo1"/>
      </w:pPr>
      <w:bookmarkStart w:id="2" w:name="_Toc498359965"/>
      <w:r w:rsidRPr="00E522CE">
        <w:t>¿Qué módulos tiene?</w:t>
      </w:r>
      <w:bookmarkEnd w:id="2"/>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3" w:name="_Toc498359966"/>
      <w:r w:rsidRPr="00E522CE">
        <w:rPr>
          <w:rFonts w:eastAsia="Times New Roman"/>
          <w:lang w:eastAsia="es-ES"/>
        </w:rPr>
        <w:t>Actividades de apoyo:</w:t>
      </w:r>
      <w:bookmarkEnd w:id="3"/>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E522CE">
      <w:pPr>
        <w:jc w:val="both"/>
        <w:rPr>
          <w:rFonts w:eastAsia="Times New Roman" w:cstheme="minorHAnsi"/>
          <w:lang w:eastAsia="es-ES"/>
        </w:rPr>
      </w:pPr>
      <w:bookmarkStart w:id="4" w:name="_Toc498359967"/>
      <w:r w:rsidRPr="001C4F5C">
        <w:rPr>
          <w:rStyle w:val="Ttulo3Car"/>
        </w:rPr>
        <w:t>a)  Infraestructura de la empresa</w:t>
      </w:r>
      <w:bookmarkEnd w:id="4"/>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E522CE">
      <w:pPr>
        <w:jc w:val="both"/>
        <w:rPr>
          <w:rFonts w:eastAsia="Times New Roman" w:cstheme="minorHAnsi"/>
          <w:lang w:eastAsia="es-ES"/>
        </w:rPr>
      </w:pPr>
      <w:bookmarkStart w:id="5" w:name="_Toc498359968"/>
      <w:r w:rsidRPr="001C4F5C">
        <w:rPr>
          <w:rStyle w:val="Ttulo3Car"/>
        </w:rPr>
        <w:t>b) Recursos humanos</w:t>
      </w:r>
      <w:bookmarkEnd w:id="5"/>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E522CE">
      <w:pPr>
        <w:jc w:val="both"/>
        <w:rPr>
          <w:rFonts w:eastAsia="Times New Roman" w:cstheme="minorHAnsi"/>
          <w:lang w:eastAsia="es-ES"/>
        </w:rPr>
      </w:pPr>
      <w:bookmarkStart w:id="6" w:name="_Toc498359969"/>
      <w:r w:rsidRPr="001C4F5C">
        <w:rPr>
          <w:rStyle w:val="Ttulo3Car"/>
        </w:rPr>
        <w:t>c)  Desarrollo tecnológico:</w:t>
      </w:r>
      <w:bookmarkEnd w:id="6"/>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E522CE">
      <w:pPr>
        <w:jc w:val="both"/>
        <w:rPr>
          <w:rFonts w:eastAsia="Times New Roman" w:cstheme="minorHAnsi"/>
          <w:lang w:eastAsia="es-ES"/>
        </w:rPr>
      </w:pPr>
      <w:bookmarkStart w:id="7" w:name="_Toc498359970"/>
      <w:r w:rsidRPr="001C4F5C">
        <w:rPr>
          <w:rStyle w:val="Ttulo3Car"/>
        </w:rPr>
        <w:t>d)  Aprovisionamiento:</w:t>
      </w:r>
      <w:bookmarkEnd w:id="7"/>
      <w:r w:rsidRPr="00E522CE">
        <w:rPr>
          <w:rFonts w:eastAsia="Times New Roman" w:cstheme="minorHAnsi"/>
          <w:lang w:eastAsia="es-ES"/>
        </w:rPr>
        <w:t xml:space="preserve"> mediante sus proveedores. La búsqueda de los mejores canales de suministros permite obtener precios reducidos. Las relaciones con los </w:t>
      </w:r>
      <w:proofErr w:type="spellStart"/>
      <w:r w:rsidRPr="00E522CE">
        <w:rPr>
          <w:rFonts w:eastAsia="Times New Roman" w:cstheme="minorHAnsi"/>
          <w:lang w:eastAsia="es-ES"/>
        </w:rPr>
        <w:t>interproveedores</w:t>
      </w:r>
      <w:proofErr w:type="spellEnd"/>
      <w:r w:rsidRPr="00E522CE">
        <w:rPr>
          <w:rFonts w:eastAsia="Times New Roman" w:cstheme="minorHAnsi"/>
          <w:lang w:eastAsia="es-ES"/>
        </w:rPr>
        <w:t xml:space="preserve"> es una seña de identidad y suprimen todo aquello que no aporta valor. La compra de edificios en lugares estratégicos ayuda al desarrollo de la actividad.</w:t>
      </w:r>
    </w:p>
    <w:p w:rsidR="001C4F5C" w:rsidRDefault="001C4F5C" w:rsidP="00E522CE">
      <w:pPr>
        <w:jc w:val="both"/>
        <w:rPr>
          <w:rFonts w:eastAsia="Times New Roman" w:cstheme="minorHAnsi"/>
          <w:lang w:eastAsia="es-ES"/>
        </w:rPr>
      </w:pPr>
      <w:bookmarkStart w:id="8" w:name="_Toc498359971"/>
      <w:r>
        <w:rPr>
          <w:rStyle w:val="Ttulo2Car"/>
        </w:rPr>
        <w:t>Actividades primarias:</w:t>
      </w:r>
      <w:bookmarkEnd w:id="8"/>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E522CE">
      <w:pPr>
        <w:jc w:val="both"/>
        <w:rPr>
          <w:rFonts w:eastAsia="Times New Roman" w:cstheme="minorHAnsi"/>
          <w:lang w:eastAsia="es-ES"/>
        </w:rPr>
      </w:pPr>
      <w:bookmarkStart w:id="9" w:name="_Toc498359972"/>
      <w:r w:rsidRPr="007F7448">
        <w:rPr>
          <w:rStyle w:val="Ttulo3Car"/>
        </w:rPr>
        <w:t>a)  Logística interna:</w:t>
      </w:r>
      <w:bookmarkEnd w:id="9"/>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w:t>
      </w:r>
      <w:r w:rsidRPr="00E522CE">
        <w:rPr>
          <w:rFonts w:eastAsia="Times New Roman" w:cstheme="minorHAnsi"/>
          <w:lang w:eastAsia="es-ES"/>
        </w:rPr>
        <w:lastRenderedPageBreak/>
        <w:t>transporte interno es un punto débil: el acceso a las cercanías de las tiendas no siempre es adecuado.</w:t>
      </w:r>
    </w:p>
    <w:p w:rsidR="0090061D" w:rsidRPr="00E522CE" w:rsidRDefault="0090061D" w:rsidP="00E522CE">
      <w:pPr>
        <w:jc w:val="both"/>
        <w:rPr>
          <w:rFonts w:eastAsia="Times New Roman" w:cstheme="minorHAnsi"/>
          <w:lang w:eastAsia="es-ES"/>
        </w:rPr>
      </w:pPr>
      <w:bookmarkStart w:id="10" w:name="_Toc498359973"/>
      <w:r w:rsidRPr="007F7448">
        <w:rPr>
          <w:rStyle w:val="Ttulo3Car"/>
        </w:rPr>
        <w:t>b) Operaciones (Producción):</w:t>
      </w:r>
      <w:bookmarkEnd w:id="10"/>
      <w:r w:rsidRPr="00E522CE">
        <w:rPr>
          <w:rFonts w:eastAsia="Times New Roman" w:cstheme="minorHAnsi"/>
          <w:b/>
          <w:lang w:eastAsia="es-ES"/>
        </w:rPr>
        <w:t xml:space="preserve"> </w:t>
      </w:r>
      <w:r w:rsidRPr="00E522CE">
        <w:rPr>
          <w:rFonts w:eastAsia="Times New Roman" w:cstheme="minorHAnsi"/>
          <w:lang w:eastAsia="es-ES"/>
        </w:rPr>
        <w:t xml:space="preserve">su relación con los proveedores les permite cambiar procesos de producción para ahorrar costes a la empresa y clientes (suprimir cajas de cartón, eliminar bandejas de la fruta, cambio de formato…). </w:t>
      </w:r>
    </w:p>
    <w:p w:rsidR="0090061D" w:rsidRPr="00E522CE" w:rsidRDefault="0090061D" w:rsidP="00E522CE">
      <w:pPr>
        <w:jc w:val="both"/>
        <w:rPr>
          <w:rFonts w:eastAsia="Times New Roman" w:cstheme="minorHAnsi"/>
          <w:lang w:eastAsia="es-ES"/>
        </w:rPr>
      </w:pPr>
      <w:bookmarkStart w:id="11" w:name="_Toc498359974"/>
      <w:r w:rsidRPr="007F7448">
        <w:rPr>
          <w:rStyle w:val="Ttulo3Car"/>
        </w:rPr>
        <w:t>c) Logística externa:</w:t>
      </w:r>
      <w:bookmarkEnd w:id="11"/>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E522CE">
      <w:pPr>
        <w:jc w:val="both"/>
        <w:rPr>
          <w:rFonts w:eastAsia="Times New Roman" w:cstheme="minorHAnsi"/>
          <w:lang w:eastAsia="es-ES"/>
        </w:rPr>
      </w:pPr>
      <w:bookmarkStart w:id="12" w:name="_Toc498359975"/>
      <w:r w:rsidRPr="007F7448">
        <w:rPr>
          <w:rStyle w:val="Ttulo3Car"/>
        </w:rPr>
        <w:t>d) Mark</w:t>
      </w:r>
      <w:r w:rsidR="007F7448" w:rsidRPr="007F7448">
        <w:rPr>
          <w:rStyle w:val="Ttulo3Car"/>
        </w:rPr>
        <w:t>eting y ventas</w:t>
      </w:r>
      <w:r w:rsidRPr="007F7448">
        <w:rPr>
          <w:rStyle w:val="Ttulo3Car"/>
        </w:rPr>
        <w:t>:</w:t>
      </w:r>
      <w:bookmarkEnd w:id="12"/>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frutería, pescadería y carnicería. </w:t>
      </w:r>
    </w:p>
    <w:p w:rsidR="0090061D" w:rsidRPr="00E522CE" w:rsidRDefault="0090061D" w:rsidP="00E522CE">
      <w:pPr>
        <w:jc w:val="both"/>
        <w:rPr>
          <w:rFonts w:eastAsia="Times New Roman" w:cstheme="minorHAnsi"/>
          <w:lang w:eastAsia="es-ES"/>
        </w:rPr>
      </w:pPr>
      <w:bookmarkStart w:id="13" w:name="_Toc498359976"/>
      <w:r w:rsidRPr="007F7448">
        <w:rPr>
          <w:rStyle w:val="Ttulo3Car"/>
        </w:rPr>
        <w:t>e)  Servicio Post-Venta:</w:t>
      </w:r>
      <w:bookmarkEnd w:id="13"/>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Planificación</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Mantenimiento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Gastos</w:t>
      </w:r>
    </w:p>
    <w:p w:rsidR="008A293E" w:rsidRDefault="00ED41E8" w:rsidP="008A293E">
      <w:pPr>
        <w:ind w:left="708" w:hanging="708"/>
        <w:jc w:val="both"/>
        <w:rPr>
          <w:rFonts w:eastAsia="Times New Roman" w:cstheme="minorHAnsi"/>
          <w:lang w:eastAsia="es-ES"/>
        </w:rPr>
      </w:pPr>
      <w:r w:rsidRPr="00E522CE">
        <w:rPr>
          <w:rFonts w:eastAsia="Times New Roman" w:cstheme="minorHAnsi"/>
          <w:lang w:eastAsia="es-ES"/>
        </w:rPr>
        <w:t>Expansión</w:t>
      </w:r>
      <w:r w:rsidR="0090061D" w:rsidRPr="00E522CE">
        <w:rPr>
          <w:rFonts w:eastAsia="Times New Roman" w:cstheme="minorHAnsi"/>
          <w:lang w:eastAsia="es-ES"/>
        </w:rPr>
        <w:t xml:space="preserve"> </w:t>
      </w:r>
    </w:p>
    <w:p w:rsidR="008B55D2" w:rsidRDefault="0090061D" w:rsidP="008A293E">
      <w:pPr>
        <w:ind w:left="708" w:hanging="708"/>
        <w:jc w:val="both"/>
        <w:rPr>
          <w:rFonts w:eastAsia="Times New Roman" w:cstheme="minorHAnsi"/>
          <w:lang w:eastAsia="es-ES"/>
        </w:rPr>
      </w:pPr>
      <w:r w:rsidRPr="00E522CE">
        <w:rPr>
          <w:rFonts w:eastAsia="Times New Roman" w:cstheme="minorHAnsi"/>
          <w:lang w:eastAsia="es-ES"/>
        </w:rPr>
        <w:t>WEB/Venta Online</w:t>
      </w:r>
    </w:p>
    <w:p w:rsidR="008B55D2" w:rsidRDefault="008B55D2">
      <w:pPr>
        <w:rPr>
          <w:rFonts w:eastAsia="Times New Roman" w:cstheme="minorHAnsi"/>
          <w:lang w:eastAsia="es-ES"/>
        </w:rPr>
      </w:pPr>
      <w:r>
        <w:rPr>
          <w:rFonts w:eastAsia="Times New Roman" w:cstheme="minorHAnsi"/>
          <w:lang w:eastAsia="es-ES"/>
        </w:rPr>
        <w:br w:type="page"/>
      </w:r>
    </w:p>
    <w:p w:rsidR="0090061D" w:rsidRDefault="0090061D" w:rsidP="00E522CE">
      <w:pPr>
        <w:jc w:val="both"/>
        <w:rPr>
          <w:rFonts w:eastAsia="Times New Roman" w:cstheme="minorHAnsi"/>
          <w:b/>
          <w:kern w:val="36"/>
          <w:sz w:val="40"/>
          <w:lang w:eastAsia="es-ES"/>
        </w:rPr>
      </w:pPr>
      <w:r w:rsidRPr="008B55D2">
        <w:rPr>
          <w:rFonts w:eastAsia="Times New Roman" w:cstheme="minorHAnsi"/>
          <w:b/>
          <w:kern w:val="36"/>
          <w:sz w:val="40"/>
          <w:lang w:eastAsia="es-ES"/>
        </w:rPr>
        <w:lastRenderedPageBreak/>
        <w:t>Ciclo de vida</w:t>
      </w:r>
    </w:p>
    <w:tbl>
      <w:tblPr>
        <w:tblStyle w:val="Tablaconcuadrcula"/>
        <w:tblW w:w="0" w:type="auto"/>
        <w:tblLook w:val="04A0" w:firstRow="1" w:lastRow="0" w:firstColumn="1" w:lastColumn="0" w:noHBand="0" w:noVBand="1"/>
      </w:tblPr>
      <w:tblGrid>
        <w:gridCol w:w="2831"/>
        <w:gridCol w:w="2831"/>
        <w:gridCol w:w="2832"/>
      </w:tblGrid>
      <w:tr w:rsidR="008B55D2" w:rsidTr="008B55D2">
        <w:tc>
          <w:tcPr>
            <w:tcW w:w="2831" w:type="dxa"/>
          </w:tcPr>
          <w:p w:rsidR="008B55D2" w:rsidRDefault="008B55D2" w:rsidP="00E522CE">
            <w:pPr>
              <w:jc w:val="both"/>
              <w:rPr>
                <w:rFonts w:eastAsia="Times New Roman" w:cstheme="minorHAnsi"/>
                <w:b/>
                <w:kern w:val="36"/>
                <w:sz w:val="40"/>
                <w:lang w:eastAsia="es-ES"/>
              </w:rPr>
            </w:pPr>
            <w:r>
              <w:rPr>
                <w:rFonts w:eastAsia="Times New Roman" w:cstheme="minorHAnsi"/>
                <w:b/>
                <w:kern w:val="36"/>
                <w:sz w:val="40"/>
                <w:lang w:eastAsia="es-ES"/>
              </w:rPr>
              <w:t>Procesos</w:t>
            </w:r>
          </w:p>
        </w:tc>
        <w:tc>
          <w:tcPr>
            <w:tcW w:w="2831" w:type="dxa"/>
          </w:tcPr>
          <w:p w:rsidR="008B55D2" w:rsidRDefault="008B55D2" w:rsidP="00E522CE">
            <w:pPr>
              <w:jc w:val="both"/>
              <w:rPr>
                <w:rFonts w:eastAsia="Times New Roman" w:cstheme="minorHAnsi"/>
                <w:b/>
                <w:kern w:val="36"/>
                <w:sz w:val="40"/>
                <w:lang w:eastAsia="es-ES"/>
              </w:rPr>
            </w:pPr>
            <w:r>
              <w:rPr>
                <w:rFonts w:eastAsia="Times New Roman" w:cstheme="minorHAnsi"/>
                <w:b/>
                <w:kern w:val="36"/>
                <w:sz w:val="40"/>
                <w:lang w:eastAsia="es-ES"/>
              </w:rPr>
              <w:t>Subprocesos</w:t>
            </w:r>
          </w:p>
        </w:tc>
        <w:tc>
          <w:tcPr>
            <w:tcW w:w="2832" w:type="dxa"/>
          </w:tcPr>
          <w:p w:rsidR="008B55D2" w:rsidRDefault="008B55D2" w:rsidP="00E522CE">
            <w:pPr>
              <w:jc w:val="both"/>
              <w:rPr>
                <w:rFonts w:eastAsia="Times New Roman" w:cstheme="minorHAnsi"/>
                <w:b/>
                <w:kern w:val="36"/>
                <w:sz w:val="40"/>
                <w:lang w:eastAsia="es-ES"/>
              </w:rPr>
            </w:pPr>
            <w:r>
              <w:rPr>
                <w:rFonts w:eastAsia="Times New Roman" w:cstheme="minorHAnsi"/>
                <w:b/>
                <w:kern w:val="36"/>
                <w:sz w:val="40"/>
                <w:lang w:eastAsia="es-ES"/>
              </w:rPr>
              <w:t>Tareas</w:t>
            </w:r>
          </w:p>
        </w:tc>
      </w:tr>
      <w:tr w:rsidR="008B55D2" w:rsidTr="00FA3541">
        <w:tc>
          <w:tcPr>
            <w:tcW w:w="2831" w:type="dxa"/>
            <w:vAlign w:val="center"/>
          </w:tcPr>
          <w:p w:rsidR="008B55D2" w:rsidRPr="00FA3541" w:rsidRDefault="008B55D2" w:rsidP="00FA3541">
            <w:pPr>
              <w:rPr>
                <w:rFonts w:eastAsia="Times New Roman" w:cstheme="minorHAnsi"/>
                <w:kern w:val="36"/>
                <w:lang w:eastAsia="es-ES"/>
              </w:rPr>
            </w:pPr>
            <w:r w:rsidRPr="00FA3541">
              <w:rPr>
                <w:rFonts w:eastAsia="Times New Roman" w:cstheme="minorHAnsi"/>
                <w:kern w:val="36"/>
                <w:lang w:eastAsia="es-ES"/>
              </w:rPr>
              <w:t>Logística</w:t>
            </w:r>
          </w:p>
        </w:tc>
        <w:tc>
          <w:tcPr>
            <w:tcW w:w="2831" w:type="dxa"/>
            <w:vAlign w:val="center"/>
          </w:tcPr>
          <w:p w:rsidR="008B55D2" w:rsidRPr="008B55D2" w:rsidRDefault="008B55D2" w:rsidP="00FA3541">
            <w:pPr>
              <w:rPr>
                <w:rFonts w:eastAsia="Times New Roman" w:cstheme="minorHAnsi"/>
                <w:lang w:eastAsia="es-ES"/>
              </w:rPr>
            </w:pPr>
            <w:r w:rsidRPr="008B55D2">
              <w:rPr>
                <w:rFonts w:eastAsia="Times New Roman" w:cstheme="minorHAnsi"/>
                <w:lang w:eastAsia="es-ES"/>
              </w:rPr>
              <w:t>Distribución a cliente</w:t>
            </w:r>
          </w:p>
          <w:p w:rsidR="008B55D2" w:rsidRPr="008B55D2" w:rsidRDefault="008B55D2" w:rsidP="00FA3541">
            <w:pPr>
              <w:rPr>
                <w:rFonts w:eastAsia="Times New Roman" w:cstheme="minorHAnsi"/>
                <w:lang w:eastAsia="es-ES"/>
              </w:rPr>
            </w:pPr>
            <w:r w:rsidRPr="008B55D2">
              <w:rPr>
                <w:rFonts w:eastAsia="Times New Roman" w:cstheme="minorHAnsi"/>
                <w:lang w:eastAsia="es-ES"/>
              </w:rPr>
              <w:t>Distribución a tienda</w:t>
            </w:r>
          </w:p>
          <w:p w:rsidR="008B55D2" w:rsidRPr="008B55D2" w:rsidRDefault="008B55D2" w:rsidP="00FA3541">
            <w:pPr>
              <w:rPr>
                <w:rFonts w:eastAsia="Times New Roman" w:cstheme="minorHAnsi"/>
                <w:lang w:eastAsia="es-ES"/>
              </w:rPr>
            </w:pPr>
            <w:r w:rsidRPr="008B55D2">
              <w:rPr>
                <w:rFonts w:eastAsia="Times New Roman" w:cstheme="minorHAnsi"/>
                <w:lang w:eastAsia="es-ES"/>
              </w:rPr>
              <w:t>Distribución de almacén</w:t>
            </w:r>
          </w:p>
          <w:p w:rsidR="008B55D2" w:rsidRPr="008B55D2" w:rsidRDefault="008B55D2" w:rsidP="00FA3541">
            <w:pPr>
              <w:rPr>
                <w:rFonts w:eastAsia="Times New Roman" w:cstheme="minorHAnsi"/>
                <w:b/>
                <w:kern w:val="36"/>
                <w:lang w:eastAsia="es-ES"/>
              </w:rPr>
            </w:pPr>
          </w:p>
        </w:tc>
        <w:tc>
          <w:tcPr>
            <w:tcW w:w="2832" w:type="dxa"/>
          </w:tcPr>
          <w:p w:rsidR="008B55D2" w:rsidRPr="00FA3541" w:rsidRDefault="008B55D2" w:rsidP="00E522CE">
            <w:pPr>
              <w:jc w:val="both"/>
              <w:rPr>
                <w:rFonts w:eastAsia="Times New Roman" w:cstheme="minorHAnsi"/>
                <w:kern w:val="36"/>
                <w:lang w:eastAsia="es-ES"/>
              </w:rPr>
            </w:pPr>
            <w:r w:rsidRPr="00FA3541">
              <w:rPr>
                <w:rFonts w:eastAsia="Times New Roman" w:cstheme="minorHAnsi"/>
                <w:kern w:val="36"/>
                <w:lang w:eastAsia="es-ES"/>
              </w:rPr>
              <w:t>Comprar camiones.</w:t>
            </w:r>
          </w:p>
          <w:p w:rsidR="008B55D2" w:rsidRPr="00FA3541" w:rsidRDefault="008B55D2" w:rsidP="00E522CE">
            <w:pPr>
              <w:jc w:val="both"/>
              <w:rPr>
                <w:rFonts w:eastAsia="Times New Roman" w:cstheme="minorHAnsi"/>
                <w:kern w:val="36"/>
                <w:lang w:eastAsia="es-ES"/>
              </w:rPr>
            </w:pPr>
            <w:r w:rsidRPr="00FA3541">
              <w:rPr>
                <w:rFonts w:eastAsia="Times New Roman" w:cstheme="minorHAnsi"/>
                <w:kern w:val="36"/>
                <w:lang w:eastAsia="es-ES"/>
              </w:rPr>
              <w:t>Contratar empleados.</w:t>
            </w:r>
          </w:p>
          <w:p w:rsidR="008B55D2" w:rsidRPr="008B55D2" w:rsidRDefault="008B55D2" w:rsidP="00E522CE">
            <w:pPr>
              <w:jc w:val="both"/>
              <w:rPr>
                <w:rFonts w:eastAsia="Times New Roman" w:cstheme="minorHAnsi"/>
                <w:b/>
                <w:kern w:val="36"/>
                <w:lang w:eastAsia="es-ES"/>
              </w:rPr>
            </w:pPr>
            <w:r w:rsidRPr="00FA3541">
              <w:rPr>
                <w:rFonts w:eastAsia="Times New Roman" w:cstheme="minorHAnsi"/>
                <w:kern w:val="36"/>
                <w:lang w:eastAsia="es-ES"/>
              </w:rPr>
              <w:t>Hablar con la empresa de transporte, para distribuir por Portugal.</w:t>
            </w:r>
          </w:p>
        </w:tc>
      </w:tr>
      <w:tr w:rsidR="008B55D2" w:rsidTr="008B55D2">
        <w:tc>
          <w:tcPr>
            <w:tcW w:w="2831" w:type="dxa"/>
          </w:tcPr>
          <w:p w:rsidR="008B55D2" w:rsidRPr="008B55D2" w:rsidRDefault="008B55D2" w:rsidP="008B55D2">
            <w:pPr>
              <w:jc w:val="both"/>
              <w:rPr>
                <w:rFonts w:eastAsia="Times New Roman" w:cstheme="minorHAnsi"/>
                <w:b/>
                <w:kern w:val="36"/>
                <w:lang w:eastAsia="es-ES"/>
              </w:rPr>
            </w:pPr>
            <w:r w:rsidRPr="00E522CE">
              <w:rPr>
                <w:rFonts w:eastAsia="Times New Roman" w:cstheme="minorHAnsi"/>
                <w:lang w:eastAsia="es-ES"/>
              </w:rPr>
              <w:t>Ventas físicas</w:t>
            </w:r>
          </w:p>
        </w:tc>
        <w:tc>
          <w:tcPr>
            <w:tcW w:w="2831" w:type="dxa"/>
          </w:tcPr>
          <w:p w:rsidR="008B55D2" w:rsidRDefault="004B3073" w:rsidP="008B55D2">
            <w:pPr>
              <w:jc w:val="both"/>
              <w:rPr>
                <w:rFonts w:eastAsia="Times New Roman" w:cstheme="minorHAnsi"/>
                <w:lang w:eastAsia="es-ES"/>
              </w:rPr>
            </w:pPr>
            <w:r>
              <w:rPr>
                <w:rFonts w:eastAsia="Times New Roman" w:cstheme="minorHAnsi"/>
                <w:lang w:eastAsia="es-ES"/>
              </w:rPr>
              <w:t>Vender pescado</w:t>
            </w:r>
          </w:p>
          <w:p w:rsidR="004B3073" w:rsidRPr="008B55D2" w:rsidRDefault="004B3073" w:rsidP="008B55D2">
            <w:pPr>
              <w:jc w:val="both"/>
              <w:rPr>
                <w:rFonts w:eastAsia="Times New Roman" w:cstheme="minorHAnsi"/>
                <w:lang w:eastAsia="es-ES"/>
              </w:rPr>
            </w:pPr>
          </w:p>
        </w:tc>
        <w:tc>
          <w:tcPr>
            <w:tcW w:w="2832" w:type="dxa"/>
          </w:tcPr>
          <w:p w:rsidR="008B55D2" w:rsidRPr="004B3073" w:rsidRDefault="004B3073" w:rsidP="00E522CE">
            <w:pPr>
              <w:jc w:val="both"/>
              <w:rPr>
                <w:rFonts w:eastAsia="Times New Roman" w:cstheme="minorHAnsi"/>
                <w:kern w:val="36"/>
                <w:lang w:eastAsia="es-ES"/>
              </w:rPr>
            </w:pPr>
            <w:r>
              <w:rPr>
                <w:rFonts w:eastAsia="Times New Roman" w:cstheme="minorHAnsi"/>
                <w:kern w:val="36"/>
                <w:lang w:eastAsia="es-ES"/>
              </w:rPr>
              <w:t>Comprar 100 kg de pescado</w:t>
            </w:r>
          </w:p>
        </w:tc>
      </w:tr>
      <w:tr w:rsidR="008B55D2" w:rsidTr="001F78E7">
        <w:tc>
          <w:tcPr>
            <w:tcW w:w="2831" w:type="dxa"/>
            <w:vAlign w:val="center"/>
          </w:tcPr>
          <w:p w:rsidR="008B55D2" w:rsidRPr="00E522CE" w:rsidRDefault="008B55D2" w:rsidP="006D7ED9">
            <w:pPr>
              <w:rPr>
                <w:rFonts w:eastAsia="Times New Roman" w:cstheme="minorHAnsi"/>
                <w:lang w:eastAsia="es-ES"/>
              </w:rPr>
            </w:pPr>
            <w:r w:rsidRPr="00E522CE">
              <w:rPr>
                <w:rFonts w:eastAsia="Times New Roman" w:cstheme="minorHAnsi"/>
                <w:lang w:eastAsia="es-ES"/>
              </w:rPr>
              <w:t>Ventas online</w:t>
            </w:r>
          </w:p>
          <w:p w:rsidR="008B55D2" w:rsidRPr="008B55D2" w:rsidRDefault="008B55D2" w:rsidP="006D7ED9">
            <w:pPr>
              <w:rPr>
                <w:rFonts w:eastAsia="Times New Roman" w:cstheme="minorHAnsi"/>
                <w:b/>
                <w:kern w:val="36"/>
                <w:lang w:eastAsia="es-ES"/>
              </w:rPr>
            </w:pPr>
          </w:p>
        </w:tc>
        <w:tc>
          <w:tcPr>
            <w:tcW w:w="2831" w:type="dxa"/>
            <w:vAlign w:val="center"/>
          </w:tcPr>
          <w:p w:rsidR="008B55D2" w:rsidRPr="008B55D2" w:rsidRDefault="004B3073" w:rsidP="006D7ED9">
            <w:pPr>
              <w:rPr>
                <w:rFonts w:eastAsia="Times New Roman" w:cstheme="minorHAnsi"/>
                <w:lang w:eastAsia="es-ES"/>
              </w:rPr>
            </w:pPr>
            <w:r w:rsidRPr="00E522CE">
              <w:rPr>
                <w:rFonts w:eastAsia="Times New Roman" w:cstheme="minorHAnsi"/>
                <w:lang w:eastAsia="es-ES"/>
              </w:rPr>
              <w:t>Portal web / BBDD (no hay pasarela)</w:t>
            </w:r>
          </w:p>
        </w:tc>
        <w:tc>
          <w:tcPr>
            <w:tcW w:w="2832" w:type="dxa"/>
            <w:vAlign w:val="center"/>
          </w:tcPr>
          <w:p w:rsidR="008B55D2" w:rsidRDefault="006D7ED9" w:rsidP="001F78E7">
            <w:pPr>
              <w:rPr>
                <w:rFonts w:eastAsia="Times New Roman" w:cstheme="minorHAnsi"/>
                <w:kern w:val="36"/>
                <w:lang w:eastAsia="es-ES"/>
              </w:rPr>
            </w:pPr>
            <w:r>
              <w:rPr>
                <w:rFonts w:eastAsia="Times New Roman" w:cstheme="minorHAnsi"/>
                <w:kern w:val="36"/>
                <w:lang w:eastAsia="es-ES"/>
              </w:rPr>
              <w:t>Editar página Web</w:t>
            </w:r>
          </w:p>
          <w:p w:rsidR="006D7ED9" w:rsidRDefault="006D7ED9" w:rsidP="001F78E7">
            <w:pPr>
              <w:rPr>
                <w:rFonts w:eastAsia="Times New Roman" w:cstheme="minorHAnsi"/>
                <w:kern w:val="36"/>
                <w:lang w:eastAsia="es-ES"/>
              </w:rPr>
            </w:pPr>
            <w:r>
              <w:rPr>
                <w:rFonts w:eastAsia="Times New Roman" w:cstheme="minorHAnsi"/>
                <w:kern w:val="36"/>
                <w:lang w:eastAsia="es-ES"/>
              </w:rPr>
              <w:t>Mantenimiento Web</w:t>
            </w:r>
          </w:p>
          <w:p w:rsidR="006D7ED9" w:rsidRPr="006D7ED9" w:rsidRDefault="006D7ED9" w:rsidP="001F78E7">
            <w:pPr>
              <w:rPr>
                <w:rFonts w:eastAsia="Times New Roman" w:cstheme="minorHAnsi"/>
                <w:kern w:val="36"/>
                <w:lang w:eastAsia="es-ES"/>
              </w:rPr>
            </w:pPr>
            <w:bookmarkStart w:id="14" w:name="_GoBack"/>
            <w:bookmarkEnd w:id="14"/>
          </w:p>
        </w:tc>
      </w:tr>
      <w:tr w:rsidR="008B55D2" w:rsidTr="008B55D2">
        <w:tc>
          <w:tcPr>
            <w:tcW w:w="2831" w:type="dxa"/>
          </w:tcPr>
          <w:p w:rsidR="008B55D2" w:rsidRPr="00E522CE" w:rsidRDefault="008B55D2" w:rsidP="008B55D2">
            <w:pPr>
              <w:jc w:val="both"/>
              <w:rPr>
                <w:rFonts w:eastAsia="Times New Roman" w:cstheme="minorHAnsi"/>
                <w:lang w:eastAsia="es-ES"/>
              </w:rPr>
            </w:pPr>
            <w:r w:rsidRPr="00E522CE">
              <w:rPr>
                <w:rFonts w:eastAsia="Times New Roman" w:cstheme="minorHAnsi"/>
                <w:lang w:eastAsia="es-ES"/>
              </w:rPr>
              <w:t>Marketing</w:t>
            </w:r>
          </w:p>
        </w:tc>
        <w:tc>
          <w:tcPr>
            <w:tcW w:w="2831" w:type="dxa"/>
          </w:tcPr>
          <w:p w:rsidR="008B55D2" w:rsidRPr="008B55D2" w:rsidRDefault="008B55D2" w:rsidP="008B55D2">
            <w:pPr>
              <w:jc w:val="both"/>
              <w:rPr>
                <w:rFonts w:eastAsia="Times New Roman" w:cstheme="minorHAnsi"/>
                <w:lang w:eastAsia="es-ES"/>
              </w:rPr>
            </w:pPr>
          </w:p>
        </w:tc>
        <w:tc>
          <w:tcPr>
            <w:tcW w:w="2832" w:type="dxa"/>
          </w:tcPr>
          <w:p w:rsidR="008B55D2" w:rsidRPr="008B55D2" w:rsidRDefault="008B55D2" w:rsidP="00E522CE">
            <w:pPr>
              <w:jc w:val="both"/>
              <w:rPr>
                <w:rFonts w:eastAsia="Times New Roman" w:cstheme="minorHAnsi"/>
                <w:b/>
                <w:kern w:val="36"/>
                <w:lang w:eastAsia="es-ES"/>
              </w:rPr>
            </w:pPr>
          </w:p>
        </w:tc>
      </w:tr>
      <w:tr w:rsidR="008B55D2" w:rsidTr="008B55D2">
        <w:tc>
          <w:tcPr>
            <w:tcW w:w="2831" w:type="dxa"/>
          </w:tcPr>
          <w:p w:rsidR="008B55D2" w:rsidRPr="00E522CE" w:rsidRDefault="008B55D2" w:rsidP="008B55D2">
            <w:pPr>
              <w:jc w:val="both"/>
              <w:rPr>
                <w:rFonts w:eastAsia="Times New Roman" w:cstheme="minorHAnsi"/>
                <w:lang w:eastAsia="es-ES"/>
              </w:rPr>
            </w:pPr>
            <w:r w:rsidRPr="00E522CE">
              <w:rPr>
                <w:rFonts w:eastAsia="Times New Roman" w:cstheme="minorHAnsi"/>
                <w:lang w:eastAsia="es-ES"/>
              </w:rPr>
              <w:t>Comprar</w:t>
            </w:r>
          </w:p>
        </w:tc>
        <w:tc>
          <w:tcPr>
            <w:tcW w:w="2831" w:type="dxa"/>
          </w:tcPr>
          <w:p w:rsidR="008B55D2" w:rsidRPr="008B55D2" w:rsidRDefault="008B55D2" w:rsidP="008B55D2">
            <w:pPr>
              <w:jc w:val="both"/>
              <w:rPr>
                <w:rFonts w:eastAsia="Times New Roman" w:cstheme="minorHAnsi"/>
                <w:lang w:eastAsia="es-ES"/>
              </w:rPr>
            </w:pPr>
          </w:p>
        </w:tc>
        <w:tc>
          <w:tcPr>
            <w:tcW w:w="2832" w:type="dxa"/>
          </w:tcPr>
          <w:p w:rsidR="008B55D2" w:rsidRPr="008B55D2" w:rsidRDefault="008B55D2" w:rsidP="00E522CE">
            <w:pPr>
              <w:jc w:val="both"/>
              <w:rPr>
                <w:rFonts w:eastAsia="Times New Roman" w:cstheme="minorHAnsi"/>
                <w:b/>
                <w:kern w:val="36"/>
                <w:lang w:eastAsia="es-ES"/>
              </w:rPr>
            </w:pPr>
          </w:p>
        </w:tc>
      </w:tr>
      <w:tr w:rsidR="008B55D2" w:rsidTr="008B55D2">
        <w:tc>
          <w:tcPr>
            <w:tcW w:w="2831" w:type="dxa"/>
          </w:tcPr>
          <w:p w:rsidR="008B55D2" w:rsidRPr="00E522CE" w:rsidRDefault="008B55D2" w:rsidP="008B55D2">
            <w:pPr>
              <w:jc w:val="both"/>
              <w:rPr>
                <w:rFonts w:eastAsia="Times New Roman" w:cstheme="minorHAnsi"/>
                <w:lang w:eastAsia="es-ES"/>
              </w:rPr>
            </w:pPr>
            <w:r w:rsidRPr="00E522CE">
              <w:rPr>
                <w:rFonts w:eastAsia="Times New Roman" w:cstheme="minorHAnsi"/>
                <w:lang w:eastAsia="es-ES"/>
              </w:rPr>
              <w:t xml:space="preserve">Distribución </w:t>
            </w:r>
          </w:p>
        </w:tc>
        <w:tc>
          <w:tcPr>
            <w:tcW w:w="2831" w:type="dxa"/>
          </w:tcPr>
          <w:p w:rsidR="008B55D2" w:rsidRPr="008B55D2" w:rsidRDefault="008B55D2" w:rsidP="008B55D2">
            <w:pPr>
              <w:jc w:val="both"/>
              <w:rPr>
                <w:rFonts w:eastAsia="Times New Roman" w:cstheme="minorHAnsi"/>
                <w:lang w:eastAsia="es-ES"/>
              </w:rPr>
            </w:pPr>
          </w:p>
        </w:tc>
        <w:tc>
          <w:tcPr>
            <w:tcW w:w="2832" w:type="dxa"/>
          </w:tcPr>
          <w:p w:rsidR="008B55D2" w:rsidRPr="008B55D2" w:rsidRDefault="008B55D2" w:rsidP="00E522CE">
            <w:pPr>
              <w:jc w:val="both"/>
              <w:rPr>
                <w:rFonts w:eastAsia="Times New Roman" w:cstheme="minorHAnsi"/>
                <w:b/>
                <w:kern w:val="36"/>
                <w:lang w:eastAsia="es-ES"/>
              </w:rPr>
            </w:pPr>
          </w:p>
        </w:tc>
      </w:tr>
      <w:tr w:rsidR="008B55D2" w:rsidTr="008B55D2">
        <w:tc>
          <w:tcPr>
            <w:tcW w:w="2831" w:type="dxa"/>
          </w:tcPr>
          <w:p w:rsidR="008B55D2" w:rsidRPr="00E522CE" w:rsidRDefault="008B55D2" w:rsidP="008B55D2">
            <w:pPr>
              <w:jc w:val="both"/>
              <w:rPr>
                <w:rFonts w:eastAsia="Times New Roman" w:cstheme="minorHAnsi"/>
                <w:lang w:eastAsia="es-ES"/>
              </w:rPr>
            </w:pPr>
            <w:r w:rsidRPr="00E522CE">
              <w:rPr>
                <w:rFonts w:eastAsia="Times New Roman" w:cstheme="minorHAnsi"/>
                <w:lang w:eastAsia="es-ES"/>
              </w:rPr>
              <w:t>Clientes</w:t>
            </w:r>
          </w:p>
        </w:tc>
        <w:tc>
          <w:tcPr>
            <w:tcW w:w="2831" w:type="dxa"/>
          </w:tcPr>
          <w:p w:rsidR="008B55D2" w:rsidRPr="008B55D2" w:rsidRDefault="008B55D2" w:rsidP="008B55D2">
            <w:pPr>
              <w:jc w:val="both"/>
              <w:rPr>
                <w:rFonts w:eastAsia="Times New Roman" w:cstheme="minorHAnsi"/>
                <w:lang w:eastAsia="es-ES"/>
              </w:rPr>
            </w:pPr>
          </w:p>
        </w:tc>
        <w:tc>
          <w:tcPr>
            <w:tcW w:w="2832" w:type="dxa"/>
          </w:tcPr>
          <w:p w:rsidR="008B55D2" w:rsidRPr="008B55D2" w:rsidRDefault="008B55D2" w:rsidP="00E522CE">
            <w:pPr>
              <w:jc w:val="both"/>
              <w:rPr>
                <w:rFonts w:eastAsia="Times New Roman" w:cstheme="minorHAnsi"/>
                <w:b/>
                <w:kern w:val="36"/>
                <w:lang w:eastAsia="es-ES"/>
              </w:rPr>
            </w:pPr>
          </w:p>
        </w:tc>
      </w:tr>
    </w:tbl>
    <w:p w:rsidR="0090061D" w:rsidRPr="00E522CE" w:rsidRDefault="0090061D" w:rsidP="00E522CE">
      <w:pPr>
        <w:pStyle w:val="Ttulo1"/>
        <w:jc w:val="both"/>
        <w:rPr>
          <w:rFonts w:asciiTheme="minorHAnsi" w:hAnsiTheme="minorHAnsi" w:cstheme="minorHAnsi"/>
          <w:sz w:val="22"/>
          <w:szCs w:val="22"/>
        </w:rPr>
      </w:pPr>
      <w:bookmarkStart w:id="15" w:name="_Toc498359980"/>
      <w:r w:rsidRPr="00E522CE">
        <w:rPr>
          <w:rFonts w:asciiTheme="minorHAnsi" w:hAnsiTheme="minorHAnsi" w:cstheme="minorHAnsi"/>
          <w:sz w:val="22"/>
          <w:szCs w:val="22"/>
        </w:rPr>
        <w:t>Cambio de ERP</w:t>
      </w:r>
      <w:bookmarkEnd w:id="15"/>
    </w:p>
    <w:p w:rsidR="0090061D" w:rsidRPr="00E522CE" w:rsidRDefault="0090061D" w:rsidP="00AA2831">
      <w:pPr>
        <w:jc w:val="both"/>
        <w:rPr>
          <w:rFonts w:eastAsia="Times New Roman" w:cstheme="minorHAnsi"/>
          <w:lang w:eastAsia="es-ES"/>
        </w:rPr>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xml:space="preserve">, se va a decidir cambiar de ERP a un software libre como </w:t>
      </w:r>
      <w:proofErr w:type="spellStart"/>
      <w:r w:rsidRPr="00E522CE">
        <w:rPr>
          <w:rFonts w:eastAsia="Times New Roman" w:cstheme="minorHAnsi"/>
          <w:lang w:eastAsia="es-ES"/>
        </w:rPr>
        <w:t>Odoo</w:t>
      </w:r>
      <w:proofErr w:type="spellEnd"/>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proofErr w:type="spellStart"/>
      <w:r w:rsidR="00AA2831">
        <w:t>eCommerce</w:t>
      </w:r>
      <w:proofErr w:type="spellEnd"/>
      <w:r w:rsidR="00AA2831">
        <w:t xml:space="preserve"> vinculado con nuestro ERP.</w:t>
      </w:r>
    </w:p>
    <w:sectPr w:rsidR="0090061D" w:rsidRPr="00E522C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FD4" w:rsidRDefault="00937FD4" w:rsidP="0090061D">
      <w:pPr>
        <w:spacing w:after="0" w:line="240" w:lineRule="auto"/>
      </w:pPr>
      <w:r>
        <w:separator/>
      </w:r>
    </w:p>
  </w:endnote>
  <w:endnote w:type="continuationSeparator" w:id="0">
    <w:p w:rsidR="00937FD4" w:rsidRDefault="00937FD4"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90061D">
    <w:pPr>
      <w:pStyle w:val="Piedepgina"/>
    </w:pPr>
    <w:r>
      <w:tab/>
    </w:r>
    <w:r>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FD4" w:rsidRDefault="00937FD4" w:rsidP="0090061D">
      <w:pPr>
        <w:spacing w:after="0" w:line="240" w:lineRule="auto"/>
      </w:pPr>
      <w:r>
        <w:separator/>
      </w:r>
    </w:p>
  </w:footnote>
  <w:footnote w:type="continuationSeparator" w:id="0">
    <w:p w:rsidR="00937FD4" w:rsidRDefault="00937FD4"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1C4F5C"/>
    <w:rsid w:val="001F025D"/>
    <w:rsid w:val="001F78E7"/>
    <w:rsid w:val="00211EC9"/>
    <w:rsid w:val="002B3763"/>
    <w:rsid w:val="002F4CEA"/>
    <w:rsid w:val="00377994"/>
    <w:rsid w:val="00442162"/>
    <w:rsid w:val="004B3073"/>
    <w:rsid w:val="004D6486"/>
    <w:rsid w:val="005B4F6E"/>
    <w:rsid w:val="00623022"/>
    <w:rsid w:val="00650A09"/>
    <w:rsid w:val="006D7ED9"/>
    <w:rsid w:val="007F7448"/>
    <w:rsid w:val="008A293E"/>
    <w:rsid w:val="008B55D2"/>
    <w:rsid w:val="008F218F"/>
    <w:rsid w:val="0090061D"/>
    <w:rsid w:val="00905D2A"/>
    <w:rsid w:val="00937FD4"/>
    <w:rsid w:val="009C627C"/>
    <w:rsid w:val="00AA2831"/>
    <w:rsid w:val="00AC5432"/>
    <w:rsid w:val="00B37DBF"/>
    <w:rsid w:val="00BC2C94"/>
    <w:rsid w:val="00C25A3E"/>
    <w:rsid w:val="00CB2D43"/>
    <w:rsid w:val="00E522CE"/>
    <w:rsid w:val="00E945BD"/>
    <w:rsid w:val="00ED41E8"/>
    <w:rsid w:val="00F01889"/>
    <w:rsid w:val="00FA3541"/>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5FA2"/>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1C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 w:type="table" w:styleId="Tablaconcuadrcula">
    <w:name w:val="Table Grid"/>
    <w:basedOn w:val="Tablanormal"/>
    <w:uiPriority w:val="39"/>
    <w:rsid w:val="008B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70E5-6694-4D9B-9C6B-492747BCC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27</cp:revision>
  <dcterms:created xsi:type="dcterms:W3CDTF">2017-11-13T16:35:00Z</dcterms:created>
  <dcterms:modified xsi:type="dcterms:W3CDTF">2017-11-15T13:29:00Z</dcterms:modified>
</cp:coreProperties>
</file>