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spacing w:after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Sellappah Shamini</w:t>
      </w:r>
    </w:p>
    <w:p w:rsidR="00000000" w:rsidDel="00000000" w:rsidP="00000000" w:rsidRDefault="00000000" w:rsidRPr="00000000" w14:paraId="00000002">
      <w:pPr>
        <w:keepNext w:val="0"/>
        <w:keepLines w:val="0"/>
        <w:spacing w:after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Gastinel Louis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Calimouttoupoulle Davin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Youssef Ben Jemaa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g9kq035guvn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czfgkojr5b5z" w:id="1"/>
      <w:bookmarkEnd w:id="1"/>
      <w:r w:rsidDel="00000000" w:rsidR="00000000" w:rsidRPr="00000000">
        <w:rPr>
          <w:b w:val="1"/>
          <w:rtl w:val="0"/>
        </w:rPr>
        <w:t xml:space="preserve">PLAN GLOBAL DU PROJET LINKEDIN – SNOWFLAKE &amp; STREAMLIT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86263" cy="229513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29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Ici</w:t>
      </w:r>
      <w:r w:rsidDel="00000000" w:rsidR="00000000" w:rsidRPr="00000000">
        <w:rPr>
          <w:rtl w:val="0"/>
        </w:rPr>
        <w:t xml:space="preserve"> montre l’étape de préparation de l’espace de travail dans Snowflake.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On y crée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une base de données nommée linkedin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un schéma public pour organiser les tables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un stage externe pointant vers le bucket S3 où se trouvent les fichiers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deux formats de fichiers : un pour les fichiers CSV, un autre pour les JSON (avec option STRIP_OUTER_ARRAY = TRUE pour déplier les tableaux JSON).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66377" cy="36147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377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Ici, on voit la création de la table principale </w:t>
      </w:r>
      <w:r w:rsidDel="00000000" w:rsidR="00000000" w:rsidRPr="00000000">
        <w:rPr>
          <w:rtl w:val="0"/>
        </w:rPr>
        <w:t xml:space="preserve">job_postings</w:t>
      </w:r>
      <w:r w:rsidDel="00000000" w:rsidR="00000000" w:rsidRPr="00000000">
        <w:rPr>
          <w:rtl w:val="0"/>
        </w:rPr>
        <w:t xml:space="preserve">, qui contient toutes les informations liées aux offres d’emploi : titre, description, salaire, type de contrat, lieu, date de publication, etc.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Cette table est au cœur du projet car c’est celle qui regroupe les données des annonces publiées sur LinkedIn.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On crée également la table benefits, qui permet d’associer les avantages proposés à chaque offre via l’identifiant job_id.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338207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382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Ici on crée les autres tables complémentaires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tl w:val="0"/>
        </w:rPr>
        <w:t xml:space="preserve">companies</w:t>
      </w:r>
      <w:r w:rsidDel="00000000" w:rsidR="00000000" w:rsidRPr="00000000">
        <w:rPr>
          <w:rtl w:val="0"/>
        </w:rPr>
        <w:t xml:space="preserve"> : les infos sur chaque entreprise (taille, localisation, site, etc.)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tl w:val="0"/>
        </w:rPr>
        <w:t xml:space="preserve">employee_counts</w:t>
      </w:r>
      <w:r w:rsidDel="00000000" w:rsidR="00000000" w:rsidRPr="00000000">
        <w:rPr>
          <w:rtl w:val="0"/>
        </w:rPr>
        <w:t xml:space="preserve"> : le nombre d’employés et de followers sur LinkedIn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tl w:val="0"/>
        </w:rPr>
        <w:t xml:space="preserve">job_skills</w:t>
      </w:r>
      <w:r w:rsidDel="00000000" w:rsidR="00000000" w:rsidRPr="00000000">
        <w:rPr>
          <w:rtl w:val="0"/>
        </w:rPr>
        <w:t xml:space="preserve"> : compétences associées à chaque offre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tl w:val="0"/>
        </w:rPr>
        <w:t xml:space="preserve">job_industries</w:t>
      </w:r>
      <w:r w:rsidDel="00000000" w:rsidR="00000000" w:rsidRPr="00000000">
        <w:rPr>
          <w:rtl w:val="0"/>
        </w:rPr>
        <w:t xml:space="preserve"> : secteurs d’activité liés aux offres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tl w:val="0"/>
        </w:rPr>
        <w:t xml:space="preserve">company_specialities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tl w:val="0"/>
        </w:rPr>
        <w:t xml:space="preserve">company_industries</w:t>
      </w:r>
      <w:r w:rsidDel="00000000" w:rsidR="00000000" w:rsidRPr="00000000">
        <w:rPr>
          <w:rtl w:val="0"/>
        </w:rPr>
        <w:t xml:space="preserve"> : spécialités et industries associées aux entreprises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Ces tables seront ensuite jointes à </w:t>
      </w:r>
      <w:r w:rsidDel="00000000" w:rsidR="00000000" w:rsidRPr="00000000">
        <w:rPr>
          <w:rtl w:val="0"/>
        </w:rPr>
        <w:t xml:space="preserve">job_postings</w:t>
      </w:r>
      <w:r w:rsidDel="00000000" w:rsidR="00000000" w:rsidRPr="00000000">
        <w:rPr>
          <w:rtl w:val="0"/>
        </w:rPr>
        <w:t xml:space="preserve"> pour enrichir les analyses.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629568" cy="6715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568" cy="67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Création de la table company_industries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L’image ici illustre le chargement des fichiers CSV depuis le bucket S3 vers les tables créées précédemment.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On utilise ici la commande COPY INTO avec le format CSV défini plus tôt.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Chaque fichier est envoyé dans sa table correspondante (job_postings, benefits, employee_counts, job_skills), avec l’option SKIP_HEADER = 1 pour ignorer la ligne d’en-tête.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-Chargement et traitement des fichiers JSON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Ce screen montre comment on gère les fichiers JSON, qui contiennent des objets encodés dans des tableaux [ {...}, {...} ].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On commence par créer une table intermédiaire raw_companies avec une seule colonne de type VARIANT (pour stocker du JSON brut).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On utilise COPY INTO ... STRIP_OUTER_ARRAY = TRUE pour déplier le tableau JSON.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On transforme ensuite le contenu JSON en vraies colonnes SQL dans une table compagnies, à l’aide d’un SELECT.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4.</w:t>
        <w:tab/>
        <w:t xml:space="preserve">On supprime la table intermédiaire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Cette méthode est répétée pour les autres fichiers JSON dans les screens suivants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Même logique que précédemment, mais cette fois pour les fichiers job_industries et company_specialities.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On crée d’abord des tables raw_... pour importer les données JSON.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Ensuite, on extrait les champs nécessaires (job_id, industry_id, company_id, speciality) vers de vraies tables relationnelles exploitables.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À la fin, on supprime les tables intermédiaires pour garder un environnement propre.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808963" cy="30813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963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Ici, on importe company_industries.json comme précédemment puis on crée la table finale company_industries.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On exécute ensuite une série de SELECT * FROM ... pour s’assurer que toutes les données ont bien été chargées et que les tables sont opérationnelles et enfin, la commande LIST @linkedin_stage; permet de lister tous les fichiers disponibles dans le stage S3.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Subtitle"/>
        <w:rPr>
          <w:color w:val="000000"/>
        </w:rPr>
      </w:pPr>
      <w:bookmarkStart w:colFirst="0" w:colLast="0" w:name="_xhjgarlpedyp" w:id="2"/>
      <w:bookmarkEnd w:id="2"/>
      <w:r w:rsidDel="00000000" w:rsidR="00000000" w:rsidRPr="00000000">
        <w:rPr>
          <w:color w:val="000000"/>
          <w:rtl w:val="0"/>
        </w:rPr>
        <w:t xml:space="preserve">Analyse des données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 10 des titres de postes les plus publiés par industrie.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 10 des postes les mieux rémunérés par industrie.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322488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22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Ici, pour faire un top 10, on utilise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GROUP BY</w:t>
      </w:r>
      <w:r w:rsidDel="00000000" w:rsidR="00000000" w:rsidRPr="00000000">
        <w:rPr>
          <w:rtl w:val="0"/>
        </w:rPr>
        <w:t xml:space="preserve"> pour agréger les données (ex. par produit ou client), puis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ORDER BY</w:t>
      </w:r>
      <w:r w:rsidDel="00000000" w:rsidR="00000000" w:rsidRPr="00000000">
        <w:rPr>
          <w:rtl w:val="0"/>
        </w:rPr>
        <w:t xml:space="preserve"> pour les trier selon un critère (comme une somme ou un nombre), et enfin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LIMIT 10</w:t>
      </w:r>
      <w:r w:rsidDel="00000000" w:rsidR="00000000" w:rsidRPr="00000000">
        <w:rPr>
          <w:rtl w:val="0"/>
        </w:rPr>
        <w:t xml:space="preserve"> pour ne garder que les 10 premières lignes du classement. De même pour la deuxième question.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Répartition des offres d’emploi par taille d’entreprise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Répartition des offres par secteur d’activité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Répartition des offres par type d’emploi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606359" cy="326730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359" cy="3267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Ici, on relie chaque offre d’emploi à la taille de l’entreprise qui la publie. Comme les identifiants sont parfois sous forme de texte ou de nombre avec décimales, on utilise TRY_CAST pour forcer la comparaison entre les deux.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agrège ensuite les offres (COUNT(*)) selon la taille d’entreprise (company_size), puis on trie les résultats par ordre croissant de taille. Cela permet de voir quelles tailles d’entreprise recrutent le plus.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On relie ici chaque offre à son secteur d’activité via la table de jointure job_industries.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Puis on compte combien d’offres sont présentes dans chaque secteur (industry_id).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Enfin, on trie les résultats du secteur qui publie le plus d’offres à celui qui en publie le moins.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Cette requête nous montre le type d’emploi proposé dans les offres (temps plein, temps partiel, contrat, etc.).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regroupe par formatted_work_type et on compte les occurrences pour voir les formes de contrat les plus représentées dans la base.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