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4072D8" w14:textId="77777777" w:rsidR="00CC7F75" w:rsidRPr="00CC7F75" w:rsidRDefault="00CC7F75" w:rsidP="00CC7F7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14:ligatures w14:val="none"/>
        </w:rPr>
      </w:pPr>
      <w:r w:rsidRPr="00CC7F75">
        <w:rPr>
          <w:rFonts w:ascii="Segoe UI Emoji" w:eastAsia="Times New Roman" w:hAnsi="Segoe UI Emoji" w:cs="Segoe UI Emoji"/>
          <w:b/>
          <w:bCs/>
          <w:noProof w:val="0"/>
          <w:kern w:val="36"/>
          <w:sz w:val="48"/>
          <w:szCs w:val="48"/>
          <w14:ligatures w14:val="none"/>
        </w:rPr>
        <w:t>🧠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36"/>
          <w:sz w:val="48"/>
          <w:szCs w:val="48"/>
          <w14:ligatures w14:val="none"/>
        </w:rPr>
        <w:t xml:space="preserve"> LAB 4 — AI PROMPT DESIGN FOR RELIABILITY CALCULATION</w:t>
      </w:r>
    </w:p>
    <w:p w14:paraId="2F82C1A1" w14:textId="77777777" w:rsidR="00CC7F75" w:rsidRPr="00CC7F75" w:rsidRDefault="00CC7F75" w:rsidP="00CC7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CC7F75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📊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Context</w:t>
      </w:r>
    </w:p>
    <w:p w14:paraId="464B0C50" w14:textId="77777777" w:rsidR="00CC7F75" w:rsidRDefault="00CC7F75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This lab demonstrates how Generative AI (GAI) can generate synthetic repository data and calculate a 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Repository Reliability Index (RRI)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from four key process metrics extracted from GitHub events.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 xml:space="preserve">The RRI is calculated as the 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average of normalized metric scores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, representing a simplified AI reasoning approach.</w:t>
      </w:r>
    </w:p>
    <w:p w14:paraId="73F12078" w14:textId="3837AEB1" w:rsidR="004F5762" w:rsidRPr="00CC7F75" w:rsidRDefault="004F5762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F5762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I designed structured prompts to simulate repository performance metrics (X variables) and compute a Repository Reliability Index (Y). The AI model applied a simple averaging formula to quantify repository reliability and assigned qualitative labels. This mirrors how predictive reliability scoring could work in a real system where data is collected automatically from GitHub API events.</w:t>
      </w:r>
    </w:p>
    <w:p w14:paraId="48243633" w14:textId="77777777" w:rsidR="00CC7F75" w:rsidRPr="00CC7F75" w:rsidRDefault="00CC7F75" w:rsidP="00CC7F75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7E8555FB">
          <v:rect id="_x0000_i1025" style="width:0;height:1.5pt" o:hralign="center" o:hrstd="t" o:hr="t" fillcolor="#a0a0a0" stroked="f"/>
        </w:pict>
      </w:r>
    </w:p>
    <w:p w14:paraId="304013E7" w14:textId="77777777" w:rsidR="00CC7F75" w:rsidRPr="00CC7F75" w:rsidRDefault="00CC7F75" w:rsidP="00CC7F7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CC7F75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⚙️</w:t>
      </w: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Step 1 — Prompt: Generate Mock Metrics (X Variables)</w:t>
      </w:r>
    </w:p>
    <w:p w14:paraId="25484270" w14:textId="77777777" w:rsidR="00CC7F75" w:rsidRPr="00CC7F75" w:rsidRDefault="00CC7F75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60297B08" w14:textId="77777777" w:rsidR="00CC7F75" w:rsidRPr="00CC7F75" w:rsidRDefault="00CC7F75" w:rsidP="00CC7F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You are an AI assistant analyzing software repository reliability.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Generate mock values for the following four metrics for 5 GitHub repositories.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Each metric is on a scale from 0 to 100, where higher is better.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Metrics:</w:t>
      </w:r>
    </w:p>
    <w:p w14:paraId="3261D286" w14:textId="77777777" w:rsidR="00CC7F75" w:rsidRPr="00CC7F75" w:rsidRDefault="00CC7F75" w:rsidP="00CC7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CC7F75">
        <w:rPr>
          <w:rFonts w:ascii="Courier New" w:eastAsia="Times New Roman" w:hAnsi="Courier New" w:cs="Courier New"/>
          <w:noProof w:val="0"/>
          <w:kern w:val="0"/>
          <w:sz w:val="20"/>
          <w:szCs w:val="20"/>
          <w14:ligatures w14:val="none"/>
        </w:rPr>
        <w:t>issue_resolution_time</w:t>
      </w:r>
      <w:proofErr w:type="spellEnd"/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(speed of resolving issues; higher = faster resolution)</w:t>
      </w:r>
    </w:p>
    <w:p w14:paraId="6DD638BE" w14:textId="77777777" w:rsidR="00CC7F75" w:rsidRPr="00CC7F75" w:rsidRDefault="00CC7F75" w:rsidP="00CC7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CC7F75">
        <w:rPr>
          <w:rFonts w:ascii="Courier New" w:eastAsia="Times New Roman" w:hAnsi="Courier New" w:cs="Courier New"/>
          <w:noProof w:val="0"/>
          <w:kern w:val="0"/>
          <w:sz w:val="20"/>
          <w:szCs w:val="20"/>
          <w14:ligatures w14:val="none"/>
        </w:rPr>
        <w:t>pull_request_merge_rate</w:t>
      </w:r>
      <w:proofErr w:type="spellEnd"/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(percentage of merged PRs)</w:t>
      </w:r>
    </w:p>
    <w:p w14:paraId="4E4BB79A" w14:textId="77777777" w:rsidR="00CC7F75" w:rsidRPr="00CC7F75" w:rsidRDefault="00CC7F75" w:rsidP="00CC7F7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CC7F75">
        <w:rPr>
          <w:rFonts w:ascii="Courier New" w:eastAsia="Times New Roman" w:hAnsi="Courier New" w:cs="Courier New"/>
          <w:noProof w:val="0"/>
          <w:kern w:val="0"/>
          <w:sz w:val="20"/>
          <w:szCs w:val="20"/>
          <w14:ligatures w14:val="none"/>
        </w:rPr>
        <w:t>commit_frequency</w:t>
      </w:r>
      <w:proofErr w:type="spellEnd"/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(normalized to 100; higher = more active)</w:t>
      </w:r>
    </w:p>
    <w:p w14:paraId="4F17F4ED" w14:textId="77777777" w:rsidR="003A1B8A" w:rsidRDefault="00CC7F75" w:rsidP="003A1B8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proofErr w:type="spellStart"/>
      <w:r w:rsidRPr="00CC7F75">
        <w:rPr>
          <w:rFonts w:ascii="Courier New" w:eastAsia="Times New Roman" w:hAnsi="Courier New" w:cs="Courier New"/>
          <w:noProof w:val="0"/>
          <w:kern w:val="0"/>
          <w:sz w:val="20"/>
          <w:szCs w:val="20"/>
          <w14:ligatures w14:val="none"/>
        </w:rPr>
        <w:t>code_review_comments</w:t>
      </w:r>
      <w:proofErr w:type="spellEnd"/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(normalized review depth; higher = more collaborative)</w:t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Provide results as a JSON array with 5 repositories of mixed performance levels.</w:t>
      </w:r>
    </w:p>
    <w:p w14:paraId="2099E90C" w14:textId="0E8162EF" w:rsidR="003A1B8A" w:rsidRPr="00CC7F75" w:rsidRDefault="003A1B8A" w:rsidP="003A1B8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ab/>
      </w:r>
      <w:r w:rsidRPr="00CC7F75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6A2F13EC">
          <v:rect id="_x0000_i1027" style="width:426.8pt;height:.05pt" o:hrpct="988" o:hralign="center" o:hrstd="t" o:hr="t" fillcolor="#a0a0a0" stroked="f"/>
        </w:pict>
      </w:r>
    </w:p>
    <w:p w14:paraId="7F8B1FEC" w14:textId="77777777" w:rsidR="003A1B8A" w:rsidRPr="003A1B8A" w:rsidRDefault="003A1B8A" w:rsidP="003A1B8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</w:pPr>
      <w:r w:rsidRPr="003A1B8A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🧮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36"/>
          <w:szCs w:val="36"/>
          <w14:ligatures w14:val="none"/>
        </w:rPr>
        <w:t xml:space="preserve"> Step 2 — Prompt: Calculate Reliability Index (Y Output)</w:t>
      </w:r>
    </w:p>
    <w:p w14:paraId="17549C5F" w14:textId="77777777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23FFA7D4" w14:textId="77777777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lastRenderedPageBreak/>
        <w:t xml:space="preserve">Based on the following repository metrics, calculate the </w:t>
      </w:r>
      <w:r w:rsidRPr="003A1B8A">
        <w:rPr>
          <w:rFonts w:ascii="Times New Roman" w:eastAsia="Times New Roman" w:hAnsi="Times New Roman" w:cs="Times New Roman"/>
          <w:i/>
          <w:iCs/>
          <w:noProof w:val="0"/>
          <w:kern w:val="0"/>
          <w:sz w:val="24"/>
          <w:szCs w:val="24"/>
          <w14:ligatures w14:val="none"/>
        </w:rPr>
        <w:t>Repository Reliability Index (RRI)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for each repository.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Formula:</w:t>
      </w:r>
    </w:p>
    <w:p w14:paraId="21D63627" w14:textId="77777777" w:rsidR="003A1B8A" w:rsidRPr="003A1B8A" w:rsidRDefault="003A1B8A" w:rsidP="003A1B8A">
      <w:pPr>
        <w:spacing w:after="0" w:line="240" w:lineRule="auto"/>
        <w:rPr>
          <w:rFonts w:ascii="Times New Roman" w:eastAsia="Times New Roman" w:hAnsi="Times New Roman" w:cs="Times New Roman"/>
          <w:noProof w:val="0"/>
          <w:kern w:val="0"/>
          <w14:ligatures w14:val="none"/>
        </w:rPr>
      </w:pPr>
      <m:oMathPara>
        <m:oMath>
          <m:r>
            <w:rPr>
              <w:rFonts w:ascii="Cambria Math" w:eastAsia="Times New Roman" w:hAnsi="Cambria Math" w:cs="Times New Roman"/>
              <w:noProof w:val="0"/>
              <w:kern w:val="0"/>
              <w14:ligatures w14:val="none"/>
            </w:rPr>
            <m:t>RRI=</m:t>
          </m:r>
          <m:f>
            <m:fPr>
              <m:ctrl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(issue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_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resolution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_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time+pull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_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request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_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merge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_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rate+commit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_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frequency+code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_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review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_</m:t>
              </m:r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comments)</m:t>
              </m:r>
            </m:num>
            <m:den>
              <m:r>
                <w:rPr>
                  <w:rFonts w:ascii="Cambria Math" w:eastAsia="Times New Roman" w:hAnsi="Cambria Math" w:cs="Times New Roman"/>
                  <w:noProof w:val="0"/>
                  <w:kern w:val="0"/>
                  <w14:ligatures w14:val="none"/>
                </w:rPr>
                <m:t>4</m:t>
              </m:r>
            </m:den>
          </m:f>
          <m:r>
            <w:rPr>
              <w:rFonts w:ascii="Cambria Math" w:eastAsia="Times New Roman" w:hAnsi="Cambria Math" w:cs="Times New Roman"/>
              <w:noProof w:val="0"/>
              <w:kern w:val="0"/>
              <w14:ligatures w14:val="none"/>
            </w:rPr>
            <w:br/>
          </m:r>
        </m:oMath>
      </m:oMathPara>
    </w:p>
    <w:p w14:paraId="31E82A3F" w14:textId="77777777" w:rsidR="003A1B8A" w:rsidRP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Then classify the reliability based on this scale:</w:t>
      </w:r>
    </w:p>
    <w:p w14:paraId="32A96F94" w14:textId="130CB3AD" w:rsidR="003A1B8A" w:rsidRPr="003A1B8A" w:rsidRDefault="003A1B8A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0–4</w:t>
      </w:r>
      <w:r w:rsidR="00CD4D2F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Poor</w:t>
      </w:r>
    </w:p>
    <w:p w14:paraId="292A5F8D" w14:textId="5DD60438" w:rsidR="003A1B8A" w:rsidRPr="003A1B8A" w:rsidRDefault="00CD4D2F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41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–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60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="003A1B8A"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Moderate</w:t>
      </w:r>
    </w:p>
    <w:p w14:paraId="59A07572" w14:textId="7212E9BD" w:rsidR="003A1B8A" w:rsidRPr="003A1B8A" w:rsidRDefault="004F43E9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61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–8</w:t>
      </w:r>
      <w:r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0</w:t>
      </w:r>
      <w:r w:rsidR="003A1B8A"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→ </w:t>
      </w:r>
      <w:r w:rsidR="003A1B8A"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Good</w:t>
      </w:r>
    </w:p>
    <w:p w14:paraId="7BC66C5A" w14:textId="76049004" w:rsidR="003A1B8A" w:rsidRPr="003A1B8A" w:rsidRDefault="003A1B8A" w:rsidP="003A1B8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8</w:t>
      </w:r>
      <w:r w:rsidR="004F43E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1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–100 → </w:t>
      </w:r>
      <w:r w:rsidRPr="003A1B8A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Excellent</w:t>
      </w:r>
    </w:p>
    <w:p w14:paraId="0637C604" w14:textId="31DDC479" w:rsidR="003A1B8A" w:rsidRDefault="003A1B8A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Return a</w:t>
      </w:r>
      <w:r w:rsidR="004F43E9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n Excel </w:t>
      </w:r>
      <w:r w:rsidRPr="003A1B8A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output with each repository’s calculated RRI (rounded to 1 decimal) and reliability label.</w:t>
      </w:r>
    </w:p>
    <w:p w14:paraId="278DEBEF" w14:textId="77777777" w:rsidR="004D7946" w:rsidRDefault="004D7946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6A853198" w14:textId="77777777" w:rsidR="004D7946" w:rsidRPr="004D7946" w:rsidRDefault="004D7946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D794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3362A5F3">
          <v:rect id="_x0000_i1037" style="width:0;height:1.5pt" o:hralign="center" o:hrstd="t" o:hr="t" fillcolor="#a0a0a0" stroked="f"/>
        </w:pict>
      </w:r>
    </w:p>
    <w:p w14:paraId="12CC77A7" w14:textId="77777777" w:rsidR="004D7946" w:rsidRPr="004D7946" w:rsidRDefault="004D7946" w:rsidP="004D7946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</w:pPr>
      <w:r w:rsidRPr="004D7946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📈 Step 3 — Prompt: Summarize Insights</w:t>
      </w:r>
    </w:p>
    <w:p w14:paraId="4916F691" w14:textId="77777777" w:rsidR="004D7946" w:rsidRPr="004D7946" w:rsidRDefault="004D7946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D7946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10FDFBA9" w14:textId="77777777" w:rsidR="004D7946" w:rsidRDefault="004D7946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4D794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Summarize insights from the computed RRI values.</w:t>
      </w:r>
      <w:r w:rsidRPr="004D7946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>Identify which repositories are highly reliable, which are risky, and provide one short suggestion per repository on how to improve reliability (e.g., increase review activity, resolve issues faster, etc.).</w:t>
      </w:r>
    </w:p>
    <w:p w14:paraId="66970785" w14:textId="77777777" w:rsidR="00671F2E" w:rsidRDefault="00671F2E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0C24EF18" w14:textId="77777777" w:rsidR="00671F2E" w:rsidRPr="00671F2E" w:rsidRDefault="00671F2E" w:rsidP="0067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pict w14:anchorId="2BF5B4C7">
          <v:rect id="_x0000_i1045" style="width:0;height:1.5pt" o:hralign="center" o:hrstd="t" o:hr="t" fillcolor="#a0a0a0" stroked="f"/>
        </w:pict>
      </w:r>
    </w:p>
    <w:p w14:paraId="7FF5130D" w14:textId="77777777" w:rsidR="00671F2E" w:rsidRPr="00671F2E" w:rsidRDefault="00671F2E" w:rsidP="00671F2E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</w:pPr>
      <w:r w:rsidRPr="00671F2E">
        <w:rPr>
          <w:rFonts w:ascii="Segoe UI Emoji" w:eastAsia="Times New Roman" w:hAnsi="Segoe UI Emoji" w:cs="Segoe UI Emoji"/>
          <w:b/>
          <w:bCs/>
          <w:noProof w:val="0"/>
          <w:kern w:val="0"/>
          <w:sz w:val="36"/>
          <w:szCs w:val="36"/>
          <w14:ligatures w14:val="none"/>
        </w:rPr>
        <w:t>🧠 Step 4 — Prompt: Final AI-driven Interpretation</w:t>
      </w:r>
    </w:p>
    <w:p w14:paraId="77E8E7C9" w14:textId="77777777" w:rsidR="00671F2E" w:rsidRPr="00671F2E" w:rsidRDefault="00671F2E" w:rsidP="0067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71F2E">
        <w:rPr>
          <w:rFonts w:ascii="Times New Roman" w:eastAsia="Times New Roman" w:hAnsi="Times New Roman" w:cs="Times New Roman"/>
          <w:b/>
          <w:bCs/>
          <w:noProof w:val="0"/>
          <w:kern w:val="0"/>
          <w:sz w:val="24"/>
          <w:szCs w:val="24"/>
          <w14:ligatures w14:val="none"/>
        </w:rPr>
        <w:t>Prompt:</w:t>
      </w:r>
    </w:p>
    <w:p w14:paraId="3D10F2D8" w14:textId="77777777" w:rsidR="00671F2E" w:rsidRPr="00671F2E" w:rsidRDefault="00671F2E" w:rsidP="00671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Based on the RRI results, generate a short paragraph (4–5 sentences) that an AI analyst could include in a reliability assessment report.</w:t>
      </w:r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br/>
        <w:t xml:space="preserve">Mention which repositories show strong software process </w:t>
      </w:r>
      <w:proofErr w:type="gramStart"/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>maturity</w:t>
      </w:r>
      <w:proofErr w:type="gramEnd"/>
      <w:r w:rsidRPr="00671F2E"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  <w:t xml:space="preserve"> and which indicate risk areas.</w:t>
      </w:r>
    </w:p>
    <w:p w14:paraId="1A11AFB4" w14:textId="77777777" w:rsidR="00671F2E" w:rsidRPr="004D7946" w:rsidRDefault="00671F2E" w:rsidP="004D79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5B285C87" w14:textId="77777777" w:rsidR="004D7946" w:rsidRPr="003A1B8A" w:rsidRDefault="004D7946" w:rsidP="003A1B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kern w:val="0"/>
          <w:sz w:val="24"/>
          <w:szCs w:val="24"/>
          <w14:ligatures w14:val="none"/>
        </w:rPr>
      </w:pPr>
    </w:p>
    <w:p w14:paraId="5C6A974A" w14:textId="77777777" w:rsidR="00A74038" w:rsidRDefault="00A74038"/>
    <w:sectPr w:rsidR="00A7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B074C"/>
    <w:multiLevelType w:val="multilevel"/>
    <w:tmpl w:val="3DE28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5426D"/>
    <w:multiLevelType w:val="multilevel"/>
    <w:tmpl w:val="10F4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05B2A"/>
    <w:multiLevelType w:val="multilevel"/>
    <w:tmpl w:val="43662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C81AD7"/>
    <w:multiLevelType w:val="multilevel"/>
    <w:tmpl w:val="D60E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078814">
    <w:abstractNumId w:val="3"/>
  </w:num>
  <w:num w:numId="2" w16cid:durableId="1005982166">
    <w:abstractNumId w:val="0"/>
  </w:num>
  <w:num w:numId="3" w16cid:durableId="596400702">
    <w:abstractNumId w:val="1"/>
  </w:num>
  <w:num w:numId="4" w16cid:durableId="16855527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81"/>
    <w:rsid w:val="000831B8"/>
    <w:rsid w:val="00347AB1"/>
    <w:rsid w:val="00353A40"/>
    <w:rsid w:val="003A1B8A"/>
    <w:rsid w:val="0044313E"/>
    <w:rsid w:val="00457D7E"/>
    <w:rsid w:val="004D7946"/>
    <w:rsid w:val="004F43E9"/>
    <w:rsid w:val="004F5762"/>
    <w:rsid w:val="00592B8C"/>
    <w:rsid w:val="0059554F"/>
    <w:rsid w:val="005D30BD"/>
    <w:rsid w:val="00670117"/>
    <w:rsid w:val="00671F2E"/>
    <w:rsid w:val="006E5486"/>
    <w:rsid w:val="00993F06"/>
    <w:rsid w:val="00A74038"/>
    <w:rsid w:val="00AA6481"/>
    <w:rsid w:val="00AE00F9"/>
    <w:rsid w:val="00CC7F75"/>
    <w:rsid w:val="00CD4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735E3"/>
  <w15:chartTrackingRefBased/>
  <w15:docId w15:val="{EBD5F5F1-2E06-432B-BADE-BCBDE976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AA64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4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81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481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481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81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81"/>
    <w:rPr>
      <w:rFonts w:eastAsiaTheme="majorEastAsia" w:cstheme="majorBidi"/>
      <w:noProof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81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81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81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81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8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81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81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81"/>
    <w:rPr>
      <w:i/>
      <w:iCs/>
      <w:noProof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8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00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AE00F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E00F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A1B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385</Words>
  <Characters>2199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Jackson</dc:creator>
  <cp:keywords/>
  <dc:description/>
  <cp:lastModifiedBy>Davina Jackson</cp:lastModifiedBy>
  <cp:revision>16</cp:revision>
  <dcterms:created xsi:type="dcterms:W3CDTF">2025-10-21T15:37:00Z</dcterms:created>
  <dcterms:modified xsi:type="dcterms:W3CDTF">2025-10-21T16:12:00Z</dcterms:modified>
</cp:coreProperties>
</file>