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9A2" w:rsidRDefault="001609A2" w:rsidP="001609A2">
      <w:pPr>
        <w:jc w:val="center"/>
      </w:pPr>
    </w:p>
    <w:p w:rsidR="001609A2" w:rsidRDefault="001609A2" w:rsidP="001609A2">
      <w:pPr>
        <w:jc w:val="center"/>
      </w:pPr>
    </w:p>
    <w:p w:rsidR="001609A2" w:rsidRDefault="001609A2" w:rsidP="001609A2">
      <w:pPr>
        <w:jc w:val="center"/>
      </w:pPr>
    </w:p>
    <w:p w:rsidR="001609A2" w:rsidRDefault="00E65F02" w:rsidP="001609A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1741997</wp:posOffset>
            </wp:positionH>
            <wp:positionV relativeFrom="paragraph">
              <wp:posOffset>491706</wp:posOffset>
            </wp:positionV>
            <wp:extent cx="1906270" cy="1906270"/>
            <wp:effectExtent l="0" t="0" r="0" b="0"/>
            <wp:wrapSquare wrapText="bothSides"/>
            <wp:docPr id="1" name="Picture 1" descr="Image result for qu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qut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09A2" w:rsidRDefault="001609A2" w:rsidP="001609A2">
      <w:pPr>
        <w:jc w:val="center"/>
      </w:pPr>
    </w:p>
    <w:p w:rsidR="00FE5CCE" w:rsidRDefault="00FE5CCE" w:rsidP="001609A2">
      <w:pPr>
        <w:jc w:val="center"/>
      </w:pPr>
    </w:p>
    <w:p w:rsidR="00FE5CCE" w:rsidRDefault="00FE5CCE" w:rsidP="001609A2">
      <w:pPr>
        <w:jc w:val="center"/>
      </w:pPr>
    </w:p>
    <w:p w:rsidR="00FE5CCE" w:rsidRDefault="00FE5CCE" w:rsidP="001609A2">
      <w:pPr>
        <w:jc w:val="center"/>
      </w:pPr>
    </w:p>
    <w:p w:rsidR="00FE5CCE" w:rsidRDefault="00FE5CCE" w:rsidP="001609A2">
      <w:pPr>
        <w:jc w:val="center"/>
      </w:pPr>
    </w:p>
    <w:p w:rsidR="00FE5CCE" w:rsidRDefault="00FE5CCE" w:rsidP="001609A2">
      <w:pPr>
        <w:jc w:val="center"/>
      </w:pPr>
    </w:p>
    <w:p w:rsidR="00FE5CCE" w:rsidRDefault="00FE5CCE" w:rsidP="001609A2">
      <w:pPr>
        <w:jc w:val="center"/>
      </w:pPr>
    </w:p>
    <w:p w:rsidR="00FE5CCE" w:rsidRPr="001609A2" w:rsidRDefault="00FE5CCE" w:rsidP="00FE5CCE">
      <w:pPr>
        <w:jc w:val="center"/>
      </w:pPr>
    </w:p>
    <w:p w:rsidR="001609A2" w:rsidRPr="001609A2" w:rsidRDefault="001609A2" w:rsidP="00FE5CCE">
      <w:pPr>
        <w:jc w:val="center"/>
      </w:pPr>
    </w:p>
    <w:p w:rsidR="001609A2" w:rsidRPr="001609A2" w:rsidRDefault="001609A2" w:rsidP="00FE5CCE">
      <w:pPr>
        <w:jc w:val="center"/>
      </w:pPr>
    </w:p>
    <w:p w:rsidR="001609A2" w:rsidRPr="001609A2" w:rsidRDefault="001609A2" w:rsidP="00FE5CCE">
      <w:pPr>
        <w:jc w:val="center"/>
      </w:pPr>
    </w:p>
    <w:p w:rsidR="001609A2" w:rsidRPr="001609A2" w:rsidRDefault="001609A2" w:rsidP="00FE5CCE">
      <w:pPr>
        <w:jc w:val="center"/>
      </w:pPr>
    </w:p>
    <w:p w:rsidR="001609A2" w:rsidRPr="001609A2" w:rsidRDefault="001609A2" w:rsidP="00FE5CCE">
      <w:pPr>
        <w:jc w:val="center"/>
      </w:pPr>
    </w:p>
    <w:p w:rsidR="001609A2" w:rsidRDefault="001609A2" w:rsidP="00FE5CCE">
      <w:pPr>
        <w:jc w:val="center"/>
      </w:pPr>
    </w:p>
    <w:p w:rsidR="00827D7C" w:rsidRDefault="00827D7C" w:rsidP="00FE5CCE">
      <w:pPr>
        <w:jc w:val="center"/>
      </w:pPr>
    </w:p>
    <w:p w:rsidR="001609A2" w:rsidRDefault="001609A2" w:rsidP="001609A2">
      <w:pPr>
        <w:jc w:val="center"/>
        <w:rPr>
          <w:b/>
          <w:sz w:val="28"/>
        </w:rPr>
      </w:pPr>
    </w:p>
    <w:p w:rsidR="001609A2" w:rsidRPr="00FE5CCE" w:rsidRDefault="001609A2" w:rsidP="00FE5CCE">
      <w:pPr>
        <w:jc w:val="center"/>
        <w:rPr>
          <w:b/>
          <w:sz w:val="36"/>
        </w:rPr>
      </w:pPr>
      <w:r w:rsidRPr="00FE5CCE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997842</wp:posOffset>
                </wp:positionH>
                <wp:positionV relativeFrom="paragraph">
                  <wp:posOffset>265430</wp:posOffset>
                </wp:positionV>
                <wp:extent cx="3717985" cy="8626"/>
                <wp:effectExtent l="0" t="0" r="3492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7985" cy="8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719F6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5pt,20.9pt" to="371.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" strokecolor="#161616 [334]" strokeweight=".5pt">
                <v:stroke joinstyle="miter"/>
              </v:line>
            </w:pict>
          </mc:Fallback>
        </mc:AlternateContent>
      </w:r>
      <w:r w:rsidRPr="00FE5CCE">
        <w:rPr>
          <w:b/>
          <w:sz w:val="36"/>
        </w:rPr>
        <w:t>IFN701 Project 1 – Project Plan</w:t>
      </w:r>
    </w:p>
    <w:p w:rsidR="001609A2" w:rsidRDefault="001609A2" w:rsidP="001609A2">
      <w:pPr>
        <w:jc w:val="center"/>
        <w:rPr>
          <w:b/>
          <w:sz w:val="36"/>
        </w:rPr>
      </w:pPr>
      <w:r w:rsidRPr="00FE5CCE">
        <w:rPr>
          <w:b/>
          <w:sz w:val="36"/>
        </w:rPr>
        <w:t xml:space="preserve">Symptoms </w:t>
      </w:r>
      <w:proofErr w:type="gramStart"/>
      <w:r w:rsidRPr="00FE5CCE">
        <w:rPr>
          <w:b/>
          <w:sz w:val="36"/>
        </w:rPr>
        <w:t>Of</w:t>
      </w:r>
      <w:proofErr w:type="gramEnd"/>
      <w:r w:rsidRPr="00FE5CCE">
        <w:rPr>
          <w:b/>
          <w:sz w:val="36"/>
        </w:rPr>
        <w:t xml:space="preserve"> Lower Back Pain: A Data Analysis Project</w:t>
      </w:r>
    </w:p>
    <w:p w:rsidR="00FE5CCE" w:rsidRPr="00FE5CCE" w:rsidRDefault="00FE5CCE" w:rsidP="001609A2">
      <w:pPr>
        <w:jc w:val="center"/>
        <w:rPr>
          <w:b/>
          <w:sz w:val="36"/>
        </w:rPr>
      </w:pPr>
    </w:p>
    <w:p w:rsidR="001609A2" w:rsidRPr="00FE5CCE" w:rsidRDefault="001609A2" w:rsidP="001609A2">
      <w:pPr>
        <w:jc w:val="center"/>
        <w:rPr>
          <w:sz w:val="36"/>
        </w:rPr>
      </w:pPr>
      <w:r w:rsidRPr="00FE5CCE">
        <w:rPr>
          <w:sz w:val="36"/>
        </w:rPr>
        <w:t>Davinder Kaur</w:t>
      </w:r>
    </w:p>
    <w:p w:rsidR="001609A2" w:rsidRPr="00FE5CCE" w:rsidRDefault="001609A2" w:rsidP="001609A2">
      <w:pPr>
        <w:jc w:val="center"/>
        <w:rPr>
          <w:sz w:val="36"/>
        </w:rPr>
      </w:pPr>
      <w:r w:rsidRPr="00FE5CCE">
        <w:rPr>
          <w:sz w:val="36"/>
        </w:rPr>
        <w:t>N9617761</w:t>
      </w:r>
    </w:p>
    <w:p w:rsidR="001609A2" w:rsidRPr="00FE5CCE" w:rsidRDefault="001609A2" w:rsidP="001609A2">
      <w:pPr>
        <w:jc w:val="center"/>
        <w:rPr>
          <w:b/>
          <w:sz w:val="36"/>
        </w:rPr>
      </w:pPr>
    </w:p>
    <w:p w:rsidR="001609A2" w:rsidRPr="00FE5CCE" w:rsidRDefault="001609A2" w:rsidP="001609A2">
      <w:pPr>
        <w:jc w:val="center"/>
        <w:rPr>
          <w:b/>
          <w:sz w:val="36"/>
        </w:rPr>
      </w:pPr>
      <w:r w:rsidRPr="00FE5CCE">
        <w:rPr>
          <w:b/>
          <w:sz w:val="36"/>
        </w:rPr>
        <w:t>Supervisor:</w:t>
      </w:r>
    </w:p>
    <w:p w:rsidR="001609A2" w:rsidRDefault="001609A2" w:rsidP="001609A2">
      <w:pPr>
        <w:jc w:val="center"/>
        <w:rPr>
          <w:sz w:val="36"/>
        </w:rPr>
      </w:pPr>
      <w:proofErr w:type="spellStart"/>
      <w:r w:rsidRPr="00FE5CCE">
        <w:rPr>
          <w:sz w:val="36"/>
        </w:rPr>
        <w:t>Dr.</w:t>
      </w:r>
      <w:proofErr w:type="spellEnd"/>
      <w:r w:rsidRPr="00FE5CCE">
        <w:rPr>
          <w:sz w:val="36"/>
        </w:rPr>
        <w:t xml:space="preserve"> Guido </w:t>
      </w:r>
      <w:proofErr w:type="spellStart"/>
      <w:r w:rsidRPr="00FE5CCE">
        <w:rPr>
          <w:sz w:val="36"/>
        </w:rPr>
        <w:t>Zuccon</w:t>
      </w:r>
      <w:proofErr w:type="spellEnd"/>
    </w:p>
    <w:p w:rsidR="001570C1" w:rsidRDefault="006223ED" w:rsidP="001570C1">
      <w:pPr>
        <w:rPr>
          <w:b/>
          <w:sz w:val="24"/>
        </w:rPr>
      </w:pPr>
      <w:r w:rsidRPr="00081B5B">
        <w:rPr>
          <w:b/>
          <w:sz w:val="24"/>
        </w:rPr>
        <w:lastRenderedPageBreak/>
        <w:t xml:space="preserve">1.0: </w:t>
      </w:r>
      <w:r w:rsidR="00533626" w:rsidRPr="00081B5B">
        <w:rPr>
          <w:b/>
          <w:sz w:val="24"/>
        </w:rPr>
        <w:t>In</w:t>
      </w:r>
      <w:r w:rsidRPr="00081B5B">
        <w:rPr>
          <w:b/>
          <w:sz w:val="24"/>
        </w:rPr>
        <w:t>troduction</w:t>
      </w:r>
    </w:p>
    <w:p w:rsidR="00CF6FE1" w:rsidRDefault="0047273B" w:rsidP="001570C1">
      <w:pPr>
        <w:rPr>
          <w:sz w:val="24"/>
        </w:rPr>
      </w:pPr>
      <w:r>
        <w:rPr>
          <w:sz w:val="24"/>
        </w:rPr>
        <w:t xml:space="preserve">Background: </w:t>
      </w:r>
      <w:r w:rsidR="00CF6FE1" w:rsidRPr="00CF6FE1">
        <w:rPr>
          <w:sz w:val="24"/>
        </w:rPr>
        <w:t>Data</w:t>
      </w:r>
      <w:r w:rsidR="00CF6FE1">
        <w:rPr>
          <w:sz w:val="24"/>
        </w:rPr>
        <w:t xml:space="preserve"> analysis gaining ground these days</w:t>
      </w:r>
    </w:p>
    <w:p w:rsidR="00CF6FE1" w:rsidRDefault="00CF6FE1" w:rsidP="001570C1">
      <w:pPr>
        <w:rPr>
          <w:sz w:val="24"/>
        </w:rPr>
      </w:pPr>
      <w:r>
        <w:rPr>
          <w:sz w:val="24"/>
        </w:rPr>
        <w:t>Used in distinct fields</w:t>
      </w:r>
    </w:p>
    <w:p w:rsidR="00CF6FE1" w:rsidRDefault="00CF6FE1" w:rsidP="001570C1">
      <w:pPr>
        <w:rPr>
          <w:sz w:val="24"/>
        </w:rPr>
      </w:pPr>
      <w:r>
        <w:rPr>
          <w:sz w:val="24"/>
        </w:rPr>
        <w:t xml:space="preserve">Lower back pain data analysis new </w:t>
      </w:r>
      <w:r w:rsidR="0047273B">
        <w:rPr>
          <w:sz w:val="24"/>
        </w:rPr>
        <w:t>practice to understand the symptoms of this problem</w:t>
      </w:r>
    </w:p>
    <w:p w:rsidR="0047273B" w:rsidRDefault="0047273B" w:rsidP="001570C1">
      <w:pPr>
        <w:rPr>
          <w:sz w:val="24"/>
        </w:rPr>
      </w:pPr>
      <w:r>
        <w:rPr>
          <w:sz w:val="24"/>
        </w:rPr>
        <w:t>Here defines the value of data analysis</w:t>
      </w:r>
    </w:p>
    <w:p w:rsidR="0047273B" w:rsidRDefault="0047273B" w:rsidP="001570C1">
      <w:pPr>
        <w:rPr>
          <w:sz w:val="24"/>
        </w:rPr>
      </w:pPr>
      <w:r>
        <w:rPr>
          <w:sz w:val="24"/>
        </w:rPr>
        <w:t>Introduction of this project</w:t>
      </w:r>
      <w:r w:rsidR="009A77E5">
        <w:rPr>
          <w:sz w:val="24"/>
        </w:rPr>
        <w:t xml:space="preserve"> dataset</w:t>
      </w:r>
      <w:r>
        <w:rPr>
          <w:sz w:val="24"/>
        </w:rPr>
        <w:t>:</w:t>
      </w:r>
    </w:p>
    <w:p w:rsidR="0047273B" w:rsidRDefault="0047273B" w:rsidP="001570C1">
      <w:pPr>
        <w:rPr>
          <w:sz w:val="24"/>
        </w:rPr>
      </w:pPr>
      <w:r>
        <w:rPr>
          <w:sz w:val="24"/>
        </w:rPr>
        <w:t>310 observations</w:t>
      </w:r>
    </w:p>
    <w:p w:rsidR="009A77E5" w:rsidRDefault="0047273B" w:rsidP="001570C1">
      <w:pPr>
        <w:rPr>
          <w:sz w:val="24"/>
        </w:rPr>
      </w:pPr>
      <w:r>
        <w:rPr>
          <w:sz w:val="24"/>
        </w:rPr>
        <w:t>Contains 12 attributes</w:t>
      </w:r>
    </w:p>
    <w:p w:rsidR="0047273B" w:rsidRDefault="0047273B" w:rsidP="009A77E5">
      <w:pPr>
        <w:shd w:val="clear" w:color="auto" w:fill="FF0000"/>
        <w:rPr>
          <w:sz w:val="24"/>
        </w:rPr>
      </w:pPr>
      <w:r>
        <w:rPr>
          <w:sz w:val="24"/>
        </w:rPr>
        <w:t>out of scope:</w:t>
      </w:r>
    </w:p>
    <w:p w:rsidR="0047273B" w:rsidRDefault="0047273B" w:rsidP="001570C1">
      <w:pPr>
        <w:rPr>
          <w:sz w:val="24"/>
        </w:rPr>
      </w:pPr>
    </w:p>
    <w:p w:rsidR="0047273B" w:rsidRDefault="0047273B" w:rsidP="001570C1">
      <w:pPr>
        <w:rPr>
          <w:sz w:val="24"/>
        </w:rPr>
      </w:pPr>
    </w:p>
    <w:p w:rsidR="0047273B" w:rsidRDefault="0047273B" w:rsidP="001570C1">
      <w:pPr>
        <w:rPr>
          <w:sz w:val="24"/>
        </w:rPr>
      </w:pPr>
    </w:p>
    <w:p w:rsidR="0047273B" w:rsidRDefault="0047273B" w:rsidP="001570C1">
      <w:pPr>
        <w:rPr>
          <w:sz w:val="24"/>
        </w:rPr>
      </w:pPr>
    </w:p>
    <w:p w:rsidR="0047273B" w:rsidRDefault="0047273B" w:rsidP="001570C1">
      <w:pPr>
        <w:rPr>
          <w:sz w:val="24"/>
        </w:rPr>
      </w:pPr>
    </w:p>
    <w:p w:rsidR="00CF6FE1" w:rsidRDefault="00CF6FE1" w:rsidP="001570C1">
      <w:pPr>
        <w:rPr>
          <w:sz w:val="24"/>
        </w:rPr>
      </w:pPr>
    </w:p>
    <w:p w:rsidR="00CF6FE1" w:rsidRPr="00CF6FE1" w:rsidRDefault="00CF6FE1" w:rsidP="001570C1">
      <w:pPr>
        <w:rPr>
          <w:sz w:val="24"/>
        </w:rPr>
      </w:pPr>
      <w:r w:rsidRPr="00CF6FE1">
        <w:rPr>
          <w:sz w:val="24"/>
        </w:rPr>
        <w:t xml:space="preserve"> </w:t>
      </w:r>
    </w:p>
    <w:p w:rsidR="001570C1" w:rsidRPr="00081B5B" w:rsidRDefault="001570C1" w:rsidP="001570C1">
      <w:pPr>
        <w:pStyle w:val="ListParagraph"/>
        <w:numPr>
          <w:ilvl w:val="1"/>
          <w:numId w:val="1"/>
        </w:numPr>
        <w:rPr>
          <w:b/>
          <w:sz w:val="24"/>
        </w:rPr>
      </w:pPr>
      <w:r w:rsidRPr="00081B5B">
        <w:rPr>
          <w:b/>
          <w:sz w:val="24"/>
        </w:rPr>
        <w:t>Motivation:</w:t>
      </w:r>
    </w:p>
    <w:p w:rsidR="001570C1" w:rsidRDefault="001570C1" w:rsidP="001570C1">
      <w:pPr>
        <w:pStyle w:val="ListParagraph"/>
        <w:numPr>
          <w:ilvl w:val="1"/>
          <w:numId w:val="1"/>
        </w:numPr>
        <w:rPr>
          <w:b/>
          <w:sz w:val="24"/>
        </w:rPr>
      </w:pPr>
      <w:r w:rsidRPr="00081B5B">
        <w:rPr>
          <w:b/>
          <w:sz w:val="24"/>
        </w:rPr>
        <w:t>Deliverables:</w:t>
      </w:r>
    </w:p>
    <w:p w:rsidR="009A77E5" w:rsidRDefault="009A77E5" w:rsidP="009A77E5">
      <w:pPr>
        <w:pStyle w:val="ListParagraph"/>
        <w:ind w:left="360"/>
        <w:rPr>
          <w:sz w:val="24"/>
        </w:rPr>
      </w:pPr>
      <w:r w:rsidRPr="009A77E5">
        <w:rPr>
          <w:sz w:val="24"/>
        </w:rPr>
        <w:t>Data</w:t>
      </w:r>
      <w:r>
        <w:rPr>
          <w:sz w:val="24"/>
        </w:rPr>
        <w:t xml:space="preserve"> analysis report</w:t>
      </w:r>
    </w:p>
    <w:p w:rsidR="009A77E5" w:rsidRDefault="009A77E5" w:rsidP="009A77E5">
      <w:pPr>
        <w:pStyle w:val="ListParagraph"/>
        <w:ind w:left="360"/>
        <w:rPr>
          <w:sz w:val="24"/>
        </w:rPr>
      </w:pPr>
      <w:proofErr w:type="spellStart"/>
      <w:r>
        <w:rPr>
          <w:sz w:val="24"/>
        </w:rPr>
        <w:t>Rmarkdown</w:t>
      </w:r>
      <w:proofErr w:type="spellEnd"/>
      <w:r>
        <w:rPr>
          <w:sz w:val="24"/>
        </w:rPr>
        <w:t xml:space="preserve"> in </w:t>
      </w:r>
      <w:proofErr w:type="gramStart"/>
      <w:r>
        <w:rPr>
          <w:sz w:val="24"/>
        </w:rPr>
        <w:t xml:space="preserve">( </w:t>
      </w:r>
      <w:r w:rsidRPr="00F84AA1">
        <w:rPr>
          <w:noProof/>
          <w:sz w:val="24"/>
        </w:rPr>
        <w:t>HTML</w:t>
      </w:r>
      <w:proofErr w:type="gramEnd"/>
      <w:r w:rsidRPr="00F84AA1">
        <w:rPr>
          <w:noProof/>
          <w:sz w:val="24"/>
        </w:rPr>
        <w:t xml:space="preserve"> ,</w:t>
      </w:r>
      <w:r>
        <w:rPr>
          <w:sz w:val="24"/>
        </w:rPr>
        <w:t xml:space="preserve"> PDF format)</w:t>
      </w:r>
    </w:p>
    <w:p w:rsidR="009A77E5" w:rsidRDefault="009A77E5" w:rsidP="009A77E5">
      <w:pPr>
        <w:pStyle w:val="ListParagraph"/>
        <w:ind w:left="360"/>
        <w:rPr>
          <w:sz w:val="24"/>
        </w:rPr>
      </w:pPr>
      <w:r w:rsidRPr="00F84AA1">
        <w:rPr>
          <w:noProof/>
          <w:sz w:val="24"/>
        </w:rPr>
        <w:t>Contains :</w:t>
      </w:r>
      <w:r>
        <w:rPr>
          <w:sz w:val="24"/>
        </w:rPr>
        <w:t xml:space="preserve"> data visu</w:t>
      </w:r>
      <w:r w:rsidR="001E2810">
        <w:rPr>
          <w:sz w:val="24"/>
        </w:rPr>
        <w:t>a</w:t>
      </w:r>
      <w:r>
        <w:rPr>
          <w:sz w:val="24"/>
        </w:rPr>
        <w:t>lization</w:t>
      </w:r>
    </w:p>
    <w:p w:rsidR="009A77E5" w:rsidRDefault="009A77E5" w:rsidP="009A77E5">
      <w:pPr>
        <w:pStyle w:val="ListParagraph"/>
        <w:ind w:left="360"/>
        <w:rPr>
          <w:sz w:val="24"/>
        </w:rPr>
      </w:pPr>
      <w:r>
        <w:rPr>
          <w:sz w:val="24"/>
        </w:rPr>
        <w:t>Prediction model</w:t>
      </w:r>
      <w:r w:rsidR="008912E9">
        <w:rPr>
          <w:sz w:val="24"/>
        </w:rPr>
        <w:t>, decision tree data set</w:t>
      </w:r>
    </w:p>
    <w:p w:rsidR="008912E9" w:rsidRPr="009A77E5" w:rsidRDefault="008912E9" w:rsidP="009A77E5">
      <w:pPr>
        <w:pStyle w:val="ListParagraph"/>
        <w:ind w:left="360"/>
        <w:rPr>
          <w:sz w:val="24"/>
        </w:rPr>
      </w:pPr>
    </w:p>
    <w:p w:rsidR="001570C1" w:rsidRDefault="001570C1" w:rsidP="001570C1">
      <w:pPr>
        <w:pStyle w:val="ListParagraph"/>
        <w:numPr>
          <w:ilvl w:val="1"/>
          <w:numId w:val="1"/>
        </w:numPr>
        <w:rPr>
          <w:b/>
          <w:sz w:val="24"/>
        </w:rPr>
      </w:pPr>
      <w:r w:rsidRPr="00081B5B">
        <w:rPr>
          <w:b/>
          <w:sz w:val="24"/>
        </w:rPr>
        <w:t>Project Scope:</w:t>
      </w:r>
    </w:p>
    <w:p w:rsidR="009A77E5" w:rsidRDefault="009A77E5" w:rsidP="009A77E5">
      <w:pPr>
        <w:rPr>
          <w:sz w:val="24"/>
        </w:rPr>
      </w:pPr>
      <w:r>
        <w:rPr>
          <w:b/>
          <w:sz w:val="24"/>
        </w:rPr>
        <w:t xml:space="preserve"> </w:t>
      </w:r>
      <w:r w:rsidRPr="00F84AA1">
        <w:rPr>
          <w:noProof/>
          <w:sz w:val="24"/>
        </w:rPr>
        <w:t>Analyse</w:t>
      </w:r>
      <w:r>
        <w:rPr>
          <w:sz w:val="24"/>
        </w:rPr>
        <w:t xml:space="preserve"> the dataset in R programming</w:t>
      </w:r>
    </w:p>
    <w:p w:rsidR="009A77E5" w:rsidRDefault="009A77E5" w:rsidP="009A77E5">
      <w:pPr>
        <w:rPr>
          <w:sz w:val="24"/>
        </w:rPr>
      </w:pPr>
      <w:r>
        <w:rPr>
          <w:sz w:val="24"/>
        </w:rPr>
        <w:t>Inquire the data set</w:t>
      </w:r>
    </w:p>
    <w:p w:rsidR="009A77E5" w:rsidRDefault="009A77E5" w:rsidP="009A77E5">
      <w:pPr>
        <w:rPr>
          <w:sz w:val="24"/>
        </w:rPr>
      </w:pPr>
      <w:r>
        <w:rPr>
          <w:sz w:val="24"/>
        </w:rPr>
        <w:t>relationships between different various given symptoms</w:t>
      </w:r>
    </w:p>
    <w:p w:rsidR="009A77E5" w:rsidRDefault="009A77E5" w:rsidP="009A77E5">
      <w:pPr>
        <w:rPr>
          <w:sz w:val="24"/>
        </w:rPr>
      </w:pPr>
      <w:r>
        <w:rPr>
          <w:sz w:val="24"/>
        </w:rPr>
        <w:t xml:space="preserve">create </w:t>
      </w:r>
      <w:r w:rsidRPr="00F84AA1">
        <w:rPr>
          <w:noProof/>
          <w:sz w:val="24"/>
        </w:rPr>
        <w:t>meaningful</w:t>
      </w:r>
      <w:r>
        <w:rPr>
          <w:sz w:val="24"/>
        </w:rPr>
        <w:t xml:space="preserve"> data visualization that reveals </w:t>
      </w:r>
      <w:r w:rsidRPr="00F84AA1">
        <w:rPr>
          <w:noProof/>
          <w:sz w:val="24"/>
        </w:rPr>
        <w:t>hidden</w:t>
      </w:r>
      <w:r>
        <w:rPr>
          <w:sz w:val="24"/>
        </w:rPr>
        <w:t xml:space="preserve"> pattern</w:t>
      </w:r>
    </w:p>
    <w:p w:rsidR="009A77E5" w:rsidRPr="001F6028" w:rsidRDefault="009A77E5" w:rsidP="001F6028">
      <w:pPr>
        <w:rPr>
          <w:sz w:val="24"/>
        </w:rPr>
      </w:pPr>
      <w:r>
        <w:rPr>
          <w:sz w:val="24"/>
        </w:rPr>
        <w:t>prediction m</w:t>
      </w:r>
      <w:r w:rsidR="00454D44">
        <w:rPr>
          <w:sz w:val="24"/>
        </w:rPr>
        <w:t>odel (</w:t>
      </w:r>
      <w:proofErr w:type="spellStart"/>
      <w:r w:rsidR="001F6028" w:rsidRPr="00F84AA1">
        <w:rPr>
          <w:noProof/>
          <w:sz w:val="24"/>
        </w:rPr>
        <w:t>descision</w:t>
      </w:r>
      <w:proofErr w:type="spellEnd"/>
      <w:r w:rsidR="001F6028">
        <w:rPr>
          <w:sz w:val="24"/>
        </w:rPr>
        <w:t xml:space="preserve"> tree, heat map)</w:t>
      </w:r>
    </w:p>
    <w:p w:rsidR="001570C1" w:rsidRDefault="001570C1" w:rsidP="001570C1">
      <w:pPr>
        <w:rPr>
          <w:b/>
          <w:sz w:val="24"/>
        </w:rPr>
      </w:pPr>
      <w:r w:rsidRPr="00081B5B">
        <w:rPr>
          <w:b/>
          <w:sz w:val="24"/>
        </w:rPr>
        <w:t xml:space="preserve">2.0: </w:t>
      </w:r>
      <w:r w:rsidR="00081B5B">
        <w:rPr>
          <w:b/>
          <w:sz w:val="24"/>
        </w:rPr>
        <w:t>Project methodology</w:t>
      </w:r>
      <w:r w:rsidR="006223ED" w:rsidRPr="00081B5B">
        <w:rPr>
          <w:b/>
          <w:sz w:val="24"/>
        </w:rPr>
        <w:t>:</w:t>
      </w:r>
    </w:p>
    <w:p w:rsidR="004862D0" w:rsidRPr="00F84AA1" w:rsidRDefault="00F84AA1" w:rsidP="001570C1">
      <w:pPr>
        <w:rPr>
          <w:sz w:val="24"/>
        </w:rPr>
      </w:pPr>
      <w:r>
        <w:rPr>
          <w:sz w:val="24"/>
        </w:rPr>
        <w:t xml:space="preserve">These are the seven steps are necessary that should be implemented to achieve the target deliverables of this project.   </w:t>
      </w:r>
    </w:p>
    <w:p w:rsidR="00383A14" w:rsidRPr="00081B5B" w:rsidRDefault="00383A14" w:rsidP="001570C1">
      <w:pPr>
        <w:rPr>
          <w:b/>
          <w:sz w:val="24"/>
        </w:rPr>
      </w:pPr>
      <w:r w:rsidRPr="00383A14">
        <w:rPr>
          <w:b/>
          <w:noProof/>
          <w:sz w:val="24"/>
        </w:rPr>
        <w:lastRenderedPageBreak/>
        <w:drawing>
          <wp:inline distT="0" distB="0" distL="0" distR="0" wp14:anchorId="0A121298" wp14:editId="67F759F7">
            <wp:extent cx="6033247" cy="1789430"/>
            <wp:effectExtent l="0" t="38100" r="5715" b="2032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570C1" w:rsidRDefault="001570C1" w:rsidP="001570C1">
      <w:pPr>
        <w:rPr>
          <w:b/>
          <w:sz w:val="24"/>
        </w:rPr>
      </w:pPr>
      <w:r w:rsidRPr="00081B5B">
        <w:rPr>
          <w:b/>
          <w:sz w:val="24"/>
        </w:rPr>
        <w:t>3.0: Project Management Approach</w:t>
      </w:r>
      <w:r w:rsidR="00340BDE">
        <w:rPr>
          <w:b/>
          <w:sz w:val="24"/>
        </w:rPr>
        <w:t>:</w:t>
      </w:r>
    </w:p>
    <w:p w:rsidR="006E7992" w:rsidRDefault="006E7992" w:rsidP="001570C1">
      <w:pPr>
        <w:rPr>
          <w:sz w:val="24"/>
        </w:rPr>
      </w:pP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manage this project, </w:t>
      </w:r>
      <w:r w:rsidRPr="006E7992">
        <w:rPr>
          <w:sz w:val="24"/>
        </w:rPr>
        <w:t>Dynamic s</w:t>
      </w:r>
      <w:r>
        <w:rPr>
          <w:sz w:val="24"/>
        </w:rPr>
        <w:t>ystems development method (DSDM) will be applied. Basically, it is</w:t>
      </w:r>
      <w:r w:rsidR="00F84AA1">
        <w:rPr>
          <w:sz w:val="24"/>
        </w:rPr>
        <w:t xml:space="preserve"> an</w:t>
      </w:r>
      <w:r>
        <w:rPr>
          <w:sz w:val="24"/>
        </w:rPr>
        <w:t xml:space="preserve"> </w:t>
      </w:r>
      <w:r w:rsidRPr="00F84AA1">
        <w:rPr>
          <w:noProof/>
          <w:sz w:val="24"/>
        </w:rPr>
        <w:t>agile</w:t>
      </w:r>
      <w:r>
        <w:rPr>
          <w:sz w:val="24"/>
        </w:rPr>
        <w:t xml:space="preserve"> framework that not only aids in on time delivery of project but also easy to maintain.</w:t>
      </w:r>
      <w:r w:rsidR="00944A4E">
        <w:rPr>
          <w:sz w:val="24"/>
        </w:rPr>
        <w:t xml:space="preserve"> </w:t>
      </w:r>
      <w:r>
        <w:rPr>
          <w:sz w:val="24"/>
        </w:rPr>
        <w:t>The</w:t>
      </w:r>
      <w:r w:rsidR="00CB4453">
        <w:rPr>
          <w:sz w:val="24"/>
        </w:rPr>
        <w:t xml:space="preserve"> iterative, continuous incremental </w:t>
      </w:r>
      <w:r w:rsidR="00CB4453" w:rsidRPr="00F84AA1">
        <w:rPr>
          <w:noProof/>
          <w:sz w:val="24"/>
        </w:rPr>
        <w:t>delivery,</w:t>
      </w:r>
      <w:r w:rsidR="00F84AA1">
        <w:rPr>
          <w:sz w:val="24"/>
        </w:rPr>
        <w:t xml:space="preserve"> </w:t>
      </w:r>
      <w:r w:rsidR="00F84AA1" w:rsidRPr="00F84AA1">
        <w:rPr>
          <w:noProof/>
          <w:sz w:val="24"/>
        </w:rPr>
        <w:t>and</w:t>
      </w:r>
      <w:r w:rsidR="00CB4453" w:rsidRPr="00F84AA1">
        <w:rPr>
          <w:noProof/>
          <w:sz w:val="24"/>
        </w:rPr>
        <w:t xml:space="preserve"> collaboration</w:t>
      </w:r>
      <w:r w:rsidR="00CB4453">
        <w:rPr>
          <w:sz w:val="24"/>
        </w:rPr>
        <w:t xml:space="preserve"> </w:t>
      </w:r>
      <w:r w:rsidR="00F84AA1">
        <w:rPr>
          <w:sz w:val="24"/>
        </w:rPr>
        <w:t>are</w:t>
      </w:r>
      <w:r w:rsidR="00CB4453">
        <w:rPr>
          <w:sz w:val="24"/>
        </w:rPr>
        <w:t xml:space="preserve"> the vital principles of DSDM project management. Moreover, DSDM proliferates the opportunities to</w:t>
      </w:r>
      <w:r w:rsidR="00794723">
        <w:rPr>
          <w:sz w:val="24"/>
        </w:rPr>
        <w:t xml:space="preserve"> receive</w:t>
      </w:r>
      <w:r w:rsidR="00CB4453">
        <w:rPr>
          <w:sz w:val="24"/>
        </w:rPr>
        <w:t xml:space="preserve"> feedback from the </w:t>
      </w:r>
      <w:r w:rsidR="00794723">
        <w:rPr>
          <w:sz w:val="24"/>
        </w:rPr>
        <w:t xml:space="preserve">Supervisor. </w:t>
      </w:r>
      <w:r w:rsidR="00944A4E">
        <w:rPr>
          <w:sz w:val="24"/>
        </w:rPr>
        <w:t>As a result, it effectively caters</w:t>
      </w:r>
      <w:r w:rsidR="00794723">
        <w:rPr>
          <w:sz w:val="24"/>
        </w:rPr>
        <w:t xml:space="preserve"> requirements</w:t>
      </w:r>
      <w:r w:rsidR="00944A4E">
        <w:rPr>
          <w:sz w:val="24"/>
        </w:rPr>
        <w:t xml:space="preserve"> of on project/ business</w:t>
      </w:r>
      <w:r w:rsidR="00794723">
        <w:rPr>
          <w:sz w:val="24"/>
        </w:rPr>
        <w:t xml:space="preserve"> that are indispensable for the quality and control management</w:t>
      </w:r>
      <w:r w:rsidR="00944A4E">
        <w:rPr>
          <w:sz w:val="24"/>
        </w:rPr>
        <w:t xml:space="preserve">. </w:t>
      </w:r>
      <w:r w:rsidR="00944A4E" w:rsidRPr="00382C4F">
        <w:rPr>
          <w:rFonts w:eastAsia="Arial" w:cstheme="minorHAnsi"/>
          <w:sz w:val="24"/>
          <w:szCs w:val="24"/>
        </w:rPr>
        <w:t>The DSDM Agile Project</w:t>
      </w:r>
      <w:r w:rsidR="00944A4E">
        <w:rPr>
          <w:rFonts w:eastAsia="Arial" w:cstheme="minorHAnsi"/>
          <w:sz w:val="24"/>
          <w:szCs w:val="24"/>
        </w:rPr>
        <w:t xml:space="preserve"> Framework (2014 </w:t>
      </w:r>
      <w:proofErr w:type="gramStart"/>
      <w:r w:rsidR="00944A4E">
        <w:rPr>
          <w:rFonts w:eastAsia="Arial" w:cstheme="minorHAnsi"/>
          <w:sz w:val="24"/>
          <w:szCs w:val="24"/>
        </w:rPr>
        <w:t>Onwards)(</w:t>
      </w:r>
      <w:proofErr w:type="spellStart"/>
      <w:proofErr w:type="gramEnd"/>
      <w:r w:rsidR="00944A4E">
        <w:rPr>
          <w:rFonts w:eastAsia="Arial" w:cstheme="minorHAnsi"/>
          <w:sz w:val="24"/>
          <w:szCs w:val="24"/>
        </w:rPr>
        <w:t>n.d.</w:t>
      </w:r>
      <w:proofErr w:type="spellEnd"/>
      <w:r w:rsidR="00944A4E">
        <w:rPr>
          <w:rFonts w:eastAsia="Arial" w:cstheme="minorHAnsi"/>
          <w:sz w:val="24"/>
          <w:szCs w:val="24"/>
        </w:rPr>
        <w:t>)</w:t>
      </w:r>
      <w:r w:rsidR="00794723">
        <w:rPr>
          <w:sz w:val="24"/>
        </w:rPr>
        <w:t>.</w:t>
      </w:r>
      <w:r w:rsidR="00554B0F">
        <w:rPr>
          <w:sz w:val="24"/>
        </w:rPr>
        <w:t xml:space="preserve"> In Addition,</w:t>
      </w:r>
      <w:r w:rsidR="00944A4E">
        <w:rPr>
          <w:sz w:val="24"/>
        </w:rPr>
        <w:t xml:space="preserve"> </w:t>
      </w:r>
      <w:r w:rsidR="00554B0F">
        <w:rPr>
          <w:sz w:val="24"/>
        </w:rPr>
        <w:t>the eight principles are considered as</w:t>
      </w:r>
      <w:r w:rsidR="00F84AA1">
        <w:rPr>
          <w:sz w:val="24"/>
        </w:rPr>
        <w:t xml:space="preserve"> the</w:t>
      </w:r>
      <w:r w:rsidR="00554B0F">
        <w:rPr>
          <w:sz w:val="24"/>
        </w:rPr>
        <w:t xml:space="preserve"> </w:t>
      </w:r>
      <w:r w:rsidR="00554B0F" w:rsidRPr="00F84AA1">
        <w:rPr>
          <w:noProof/>
          <w:sz w:val="24"/>
        </w:rPr>
        <w:t>foundation</w:t>
      </w:r>
      <w:r w:rsidR="00554B0F">
        <w:rPr>
          <w:sz w:val="24"/>
        </w:rPr>
        <w:t xml:space="preserve"> of t</w:t>
      </w:r>
      <w:r w:rsidR="00944A4E">
        <w:rPr>
          <w:sz w:val="24"/>
        </w:rPr>
        <w:t xml:space="preserve">his methodology </w:t>
      </w:r>
      <w:r w:rsidR="00554B0F">
        <w:rPr>
          <w:sz w:val="24"/>
        </w:rPr>
        <w:t xml:space="preserve">that makes it </w:t>
      </w:r>
      <w:r w:rsidR="00944A4E">
        <w:rPr>
          <w:sz w:val="24"/>
        </w:rPr>
        <w:t>mor</w:t>
      </w:r>
      <w:r w:rsidR="00554B0F">
        <w:rPr>
          <w:sz w:val="24"/>
        </w:rPr>
        <w:t>e suitable for this project. Those are:</w:t>
      </w:r>
    </w:p>
    <w:p w:rsidR="00554B0F" w:rsidRDefault="00554B0F" w:rsidP="00554B0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Focus on business needs</w:t>
      </w:r>
    </w:p>
    <w:p w:rsidR="00554B0F" w:rsidRDefault="00554B0F" w:rsidP="00554B0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On time delivery</w:t>
      </w:r>
    </w:p>
    <w:p w:rsidR="00554B0F" w:rsidRDefault="00F021DC" w:rsidP="00554B0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</w:t>
      </w:r>
      <w:r w:rsidR="00554B0F">
        <w:rPr>
          <w:sz w:val="24"/>
        </w:rPr>
        <w:t>o</w:t>
      </w:r>
      <w:r>
        <w:rPr>
          <w:sz w:val="24"/>
        </w:rPr>
        <w:t>operation in teams</w:t>
      </w:r>
    </w:p>
    <w:p w:rsidR="00F021DC" w:rsidRDefault="00F021DC" w:rsidP="00554B0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Build incrementally</w:t>
      </w:r>
    </w:p>
    <w:p w:rsidR="00F021DC" w:rsidRDefault="00F021DC" w:rsidP="00554B0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Communicate constantly</w:t>
      </w:r>
    </w:p>
    <w:p w:rsidR="00F021DC" w:rsidRDefault="00F021DC" w:rsidP="00554B0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Quality assurance</w:t>
      </w:r>
    </w:p>
    <w:p w:rsidR="00F021DC" w:rsidRDefault="00F021DC" w:rsidP="00554B0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Iterative development</w:t>
      </w:r>
    </w:p>
    <w:p w:rsidR="00F021DC" w:rsidRPr="00554B0F" w:rsidRDefault="00F021DC" w:rsidP="00554B0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Transparency in work</w:t>
      </w:r>
    </w:p>
    <w:p w:rsidR="00944A4E" w:rsidRPr="00C40AC2" w:rsidRDefault="00C40AC2" w:rsidP="001570C1">
      <w:pPr>
        <w:rPr>
          <w:b/>
          <w:sz w:val="24"/>
        </w:rPr>
      </w:pPr>
      <w:r w:rsidRPr="00C40AC2">
        <w:rPr>
          <w:b/>
          <w:sz w:val="24"/>
        </w:rPr>
        <w:t>Summary Table: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895"/>
        <w:gridCol w:w="4121"/>
      </w:tblGrid>
      <w:tr w:rsidR="008634F9" w:rsidTr="00E27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7" w:type="dxa"/>
          </w:tcPr>
          <w:p w:rsidR="008634F9" w:rsidRDefault="008634F9" w:rsidP="00692A11">
            <w:pPr>
              <w:pStyle w:val="ListParagraph"/>
              <w:spacing w:line="276" w:lineRule="auto"/>
              <w:ind w:left="0"/>
              <w:rPr>
                <w:rFonts w:eastAsia="Arial" w:cstheme="minorHAnsi"/>
                <w:sz w:val="24"/>
                <w:szCs w:val="24"/>
              </w:rPr>
            </w:pPr>
            <w:r>
              <w:rPr>
                <w:rFonts w:eastAsia="Arial" w:cstheme="minorHAnsi"/>
                <w:sz w:val="24"/>
                <w:szCs w:val="24"/>
              </w:rPr>
              <w:t>Timeline</w:t>
            </w:r>
          </w:p>
        </w:tc>
        <w:tc>
          <w:tcPr>
            <w:tcW w:w="4124" w:type="dxa"/>
          </w:tcPr>
          <w:p w:rsidR="008634F9" w:rsidRDefault="00276241" w:rsidP="00692A11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</w:rPr>
            </w:pPr>
            <w:r>
              <w:rPr>
                <w:rFonts w:eastAsia="Arial" w:cstheme="minorHAnsi"/>
                <w:sz w:val="24"/>
                <w:szCs w:val="24"/>
              </w:rPr>
              <w:t>13 weeks</w:t>
            </w:r>
          </w:p>
        </w:tc>
      </w:tr>
      <w:tr w:rsidR="008634F9" w:rsidTr="00E2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7" w:type="dxa"/>
          </w:tcPr>
          <w:p w:rsidR="008634F9" w:rsidRDefault="00276241" w:rsidP="00DE555D">
            <w:pPr>
              <w:pStyle w:val="ListParagraph"/>
              <w:tabs>
                <w:tab w:val="left" w:pos="3868"/>
              </w:tabs>
              <w:spacing w:line="276" w:lineRule="auto"/>
              <w:ind w:left="0"/>
              <w:rPr>
                <w:rFonts w:eastAsia="Arial" w:cstheme="minorHAnsi"/>
                <w:sz w:val="24"/>
                <w:szCs w:val="24"/>
              </w:rPr>
            </w:pPr>
            <w:r>
              <w:rPr>
                <w:rFonts w:eastAsia="Arial" w:cstheme="minorHAnsi"/>
                <w:sz w:val="24"/>
                <w:szCs w:val="24"/>
              </w:rPr>
              <w:t>Number</w:t>
            </w:r>
            <w:r w:rsidR="008634F9">
              <w:rPr>
                <w:rFonts w:eastAsia="Arial" w:cstheme="minorHAnsi"/>
                <w:sz w:val="24"/>
                <w:szCs w:val="24"/>
              </w:rPr>
              <w:t xml:space="preserve"> of Increments</w:t>
            </w:r>
            <w:r w:rsidR="00DE555D">
              <w:rPr>
                <w:rFonts w:eastAsia="Arial" w:cstheme="minorHAnsi"/>
                <w:sz w:val="24"/>
                <w:szCs w:val="24"/>
              </w:rPr>
              <w:tab/>
            </w:r>
          </w:p>
        </w:tc>
        <w:tc>
          <w:tcPr>
            <w:tcW w:w="4124" w:type="dxa"/>
          </w:tcPr>
          <w:p w:rsidR="008634F9" w:rsidRDefault="008634F9" w:rsidP="00692A11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</w:rPr>
            </w:pPr>
            <w:r>
              <w:rPr>
                <w:rFonts w:eastAsia="Arial" w:cstheme="minorHAnsi"/>
                <w:sz w:val="24"/>
                <w:szCs w:val="24"/>
              </w:rPr>
              <w:t>3 (1 month each)</w:t>
            </w:r>
          </w:p>
        </w:tc>
      </w:tr>
      <w:tr w:rsidR="008634F9" w:rsidTr="00E2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7" w:type="dxa"/>
          </w:tcPr>
          <w:p w:rsidR="008634F9" w:rsidRDefault="00276241" w:rsidP="00692A11">
            <w:pPr>
              <w:pStyle w:val="ListParagraph"/>
              <w:spacing w:line="276" w:lineRule="auto"/>
              <w:ind w:left="0"/>
              <w:rPr>
                <w:rFonts w:eastAsia="Arial" w:cstheme="minorHAnsi"/>
                <w:sz w:val="24"/>
                <w:szCs w:val="24"/>
              </w:rPr>
            </w:pPr>
            <w:r>
              <w:rPr>
                <w:rFonts w:eastAsia="Arial" w:cstheme="minorHAnsi"/>
                <w:sz w:val="24"/>
                <w:szCs w:val="24"/>
              </w:rPr>
              <w:t xml:space="preserve">Number </w:t>
            </w:r>
            <w:r w:rsidR="008634F9">
              <w:rPr>
                <w:rFonts w:eastAsia="Arial" w:cstheme="minorHAnsi"/>
                <w:sz w:val="24"/>
                <w:szCs w:val="24"/>
              </w:rPr>
              <w:t>of Timeboxes</w:t>
            </w:r>
          </w:p>
        </w:tc>
        <w:tc>
          <w:tcPr>
            <w:tcW w:w="4124" w:type="dxa"/>
          </w:tcPr>
          <w:p w:rsidR="008634F9" w:rsidRDefault="008634F9" w:rsidP="00692A11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</w:rPr>
            </w:pPr>
            <w:r>
              <w:rPr>
                <w:rFonts w:eastAsia="Arial" w:cstheme="minorHAnsi"/>
                <w:sz w:val="24"/>
                <w:szCs w:val="24"/>
              </w:rPr>
              <w:t xml:space="preserve">6 </w:t>
            </w:r>
            <w:r w:rsidR="00B32AD8">
              <w:rPr>
                <w:rFonts w:eastAsia="Arial" w:cstheme="minorHAnsi"/>
                <w:sz w:val="24"/>
                <w:szCs w:val="24"/>
              </w:rPr>
              <w:t>(</w:t>
            </w:r>
            <w:r w:rsidR="00DE555D">
              <w:rPr>
                <w:rFonts w:eastAsia="Arial" w:cstheme="minorHAnsi"/>
                <w:sz w:val="24"/>
                <w:szCs w:val="24"/>
              </w:rPr>
              <w:t>2 weeks each)</w:t>
            </w:r>
          </w:p>
        </w:tc>
      </w:tr>
      <w:tr w:rsidR="008634F9" w:rsidTr="00E2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7" w:type="dxa"/>
          </w:tcPr>
          <w:p w:rsidR="008634F9" w:rsidRDefault="00276241" w:rsidP="00692A11">
            <w:pPr>
              <w:pStyle w:val="ListParagraph"/>
              <w:spacing w:line="276" w:lineRule="auto"/>
              <w:ind w:left="0"/>
              <w:rPr>
                <w:rFonts w:eastAsia="Arial" w:cstheme="minorHAnsi"/>
                <w:sz w:val="24"/>
                <w:szCs w:val="24"/>
              </w:rPr>
            </w:pPr>
            <w:r>
              <w:rPr>
                <w:rFonts w:eastAsia="Arial" w:cstheme="minorHAnsi"/>
                <w:sz w:val="24"/>
                <w:szCs w:val="24"/>
              </w:rPr>
              <w:t xml:space="preserve">Time-period </w:t>
            </w:r>
            <w:r w:rsidR="008634F9">
              <w:rPr>
                <w:rFonts w:eastAsia="Arial" w:cstheme="minorHAnsi"/>
                <w:sz w:val="24"/>
                <w:szCs w:val="24"/>
              </w:rPr>
              <w:t xml:space="preserve">of each </w:t>
            </w:r>
            <w:r w:rsidR="008634F9" w:rsidRPr="00F84AA1">
              <w:rPr>
                <w:rFonts w:eastAsia="Arial" w:cstheme="minorHAnsi"/>
                <w:noProof/>
                <w:sz w:val="24"/>
                <w:szCs w:val="24"/>
              </w:rPr>
              <w:t>time</w:t>
            </w:r>
            <w:r w:rsidR="00F84AA1">
              <w:rPr>
                <w:rFonts w:eastAsia="Arial" w:cstheme="minorHAnsi"/>
                <w:noProof/>
                <w:sz w:val="24"/>
                <w:szCs w:val="24"/>
              </w:rPr>
              <w:t xml:space="preserve"> </w:t>
            </w:r>
            <w:r w:rsidR="008634F9" w:rsidRPr="00F84AA1">
              <w:rPr>
                <w:rFonts w:eastAsia="Arial" w:cstheme="minorHAnsi"/>
                <w:noProof/>
                <w:sz w:val="24"/>
                <w:szCs w:val="24"/>
              </w:rPr>
              <w:t>box</w:t>
            </w:r>
          </w:p>
        </w:tc>
        <w:tc>
          <w:tcPr>
            <w:tcW w:w="4124" w:type="dxa"/>
          </w:tcPr>
          <w:p w:rsidR="008634F9" w:rsidRDefault="00A57544" w:rsidP="00692A11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</w:rPr>
            </w:pPr>
            <w:r>
              <w:rPr>
                <w:rFonts w:eastAsia="Arial" w:cstheme="minorHAnsi"/>
                <w:sz w:val="24"/>
                <w:szCs w:val="24"/>
              </w:rPr>
              <w:t>5</w:t>
            </w:r>
            <w:r w:rsidR="008634F9">
              <w:rPr>
                <w:rFonts w:eastAsia="Arial" w:cstheme="minorHAnsi"/>
                <w:sz w:val="24"/>
                <w:szCs w:val="24"/>
              </w:rPr>
              <w:t xml:space="preserve"> days </w:t>
            </w:r>
          </w:p>
        </w:tc>
      </w:tr>
    </w:tbl>
    <w:p w:rsidR="00C40AC2" w:rsidRDefault="00C40AC2" w:rsidP="001570C1">
      <w:pPr>
        <w:rPr>
          <w:sz w:val="24"/>
        </w:rPr>
      </w:pP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502"/>
        <w:gridCol w:w="1503"/>
        <w:gridCol w:w="2944"/>
        <w:gridCol w:w="61"/>
        <w:gridCol w:w="3341"/>
      </w:tblGrid>
      <w:tr w:rsidR="00B32AD8" w:rsidTr="00D80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F2F2F2" w:themeFill="background1" w:themeFillShade="F2"/>
          </w:tcPr>
          <w:p w:rsidR="00877C13" w:rsidRDefault="00692A11" w:rsidP="00692A11">
            <w:pPr>
              <w:tabs>
                <w:tab w:val="left" w:pos="1155"/>
              </w:tabs>
              <w:rPr>
                <w:sz w:val="24"/>
              </w:rPr>
            </w:pPr>
            <w:r>
              <w:rPr>
                <w:sz w:val="24"/>
              </w:rPr>
              <w:t>Kick off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877C13" w:rsidRDefault="00692A11" w:rsidP="00157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Close out</w:t>
            </w:r>
          </w:p>
        </w:tc>
        <w:tc>
          <w:tcPr>
            <w:tcW w:w="2944" w:type="dxa"/>
          </w:tcPr>
          <w:p w:rsidR="00877C13" w:rsidRDefault="00692A11" w:rsidP="00157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Planned activities</w:t>
            </w:r>
          </w:p>
        </w:tc>
        <w:tc>
          <w:tcPr>
            <w:tcW w:w="3402" w:type="dxa"/>
            <w:gridSpan w:val="2"/>
          </w:tcPr>
          <w:p w:rsidR="00877C13" w:rsidRDefault="00692A11" w:rsidP="00157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Outcome</w:t>
            </w:r>
          </w:p>
        </w:tc>
      </w:tr>
      <w:tr w:rsidR="006B75CB" w:rsidTr="00D8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shd w:val="clear" w:color="auto" w:fill="FFE599" w:themeFill="accent4" w:themeFillTint="66"/>
          </w:tcPr>
          <w:p w:rsidR="006B75CB" w:rsidRPr="006B75CB" w:rsidRDefault="006B75CB" w:rsidP="006B75CB">
            <w:pPr>
              <w:jc w:val="center"/>
              <w:rPr>
                <w:b w:val="0"/>
                <w:i/>
                <w:sz w:val="24"/>
              </w:rPr>
            </w:pPr>
            <w:r w:rsidRPr="006B75CB">
              <w:rPr>
                <w:b w:val="0"/>
                <w:i/>
                <w:sz w:val="24"/>
              </w:rPr>
              <w:t>Increment 1</w:t>
            </w:r>
          </w:p>
        </w:tc>
      </w:tr>
      <w:tr w:rsidR="006B75CB" w:rsidTr="00D80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shd w:val="clear" w:color="auto" w:fill="8EAADB" w:themeFill="accent1" w:themeFillTint="99"/>
          </w:tcPr>
          <w:p w:rsidR="006B75CB" w:rsidRPr="0040401D" w:rsidRDefault="0040401D" w:rsidP="006B75CB">
            <w:pPr>
              <w:jc w:val="center"/>
              <w:rPr>
                <w:sz w:val="24"/>
              </w:rPr>
            </w:pPr>
            <w:r w:rsidRPr="0040401D">
              <w:rPr>
                <w:sz w:val="24"/>
              </w:rPr>
              <w:t>Timebox 1</w:t>
            </w:r>
            <w:r>
              <w:rPr>
                <w:sz w:val="24"/>
              </w:rPr>
              <w:t xml:space="preserve"> </w:t>
            </w:r>
          </w:p>
        </w:tc>
      </w:tr>
      <w:tr w:rsidR="0040401D" w:rsidTr="00D8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</w:tcPr>
          <w:p w:rsidR="0040401D" w:rsidRPr="0040401D" w:rsidRDefault="0040401D" w:rsidP="006B75CB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Week 1</w:t>
            </w:r>
          </w:p>
        </w:tc>
        <w:tc>
          <w:tcPr>
            <w:tcW w:w="3005" w:type="dxa"/>
            <w:gridSpan w:val="2"/>
            <w:shd w:val="clear" w:color="auto" w:fill="FFFFFF" w:themeFill="background1"/>
          </w:tcPr>
          <w:p w:rsidR="0040401D" w:rsidRPr="0040401D" w:rsidRDefault="0040401D" w:rsidP="0029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 w:rsidRPr="0040401D">
              <w:rPr>
                <w:bCs/>
                <w:sz w:val="24"/>
              </w:rPr>
              <w:t>Arra</w:t>
            </w:r>
            <w:r>
              <w:rPr>
                <w:bCs/>
                <w:sz w:val="24"/>
              </w:rPr>
              <w:t>nge meeting with supervisor</w:t>
            </w:r>
            <w:r w:rsidR="00294D6B">
              <w:rPr>
                <w:bCs/>
                <w:sz w:val="24"/>
              </w:rPr>
              <w:t xml:space="preserve"> and project discussion</w:t>
            </w:r>
          </w:p>
        </w:tc>
        <w:tc>
          <w:tcPr>
            <w:tcW w:w="3341" w:type="dxa"/>
            <w:shd w:val="clear" w:color="auto" w:fill="FFFFFF" w:themeFill="background1"/>
          </w:tcPr>
          <w:p w:rsidR="00294D6B" w:rsidRDefault="00294D6B" w:rsidP="00294D6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Installation of </w:t>
            </w:r>
            <w:proofErr w:type="spellStart"/>
            <w:r>
              <w:rPr>
                <w:sz w:val="24"/>
              </w:rPr>
              <w:t>Rstudio</w:t>
            </w:r>
            <w:proofErr w:type="spellEnd"/>
          </w:p>
          <w:p w:rsidR="00294D6B" w:rsidRDefault="00294D6B" w:rsidP="00294D6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Download the Dataset</w:t>
            </w:r>
          </w:p>
          <w:p w:rsidR="00294D6B" w:rsidRDefault="00294D6B" w:rsidP="00294D6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Join Slack group</w:t>
            </w:r>
          </w:p>
          <w:p w:rsidR="00294D6B" w:rsidRPr="00294D6B" w:rsidRDefault="00294D6B" w:rsidP="00294D6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0401D" w:rsidTr="00D80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shd w:val="clear" w:color="auto" w:fill="F2F2F2" w:themeFill="background1" w:themeFillShade="F2"/>
          </w:tcPr>
          <w:p w:rsidR="0040401D" w:rsidRDefault="0040401D" w:rsidP="006B75CB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lastRenderedPageBreak/>
              <w:t>Week 2</w:t>
            </w:r>
          </w:p>
        </w:tc>
        <w:tc>
          <w:tcPr>
            <w:tcW w:w="3005" w:type="dxa"/>
            <w:gridSpan w:val="2"/>
          </w:tcPr>
          <w:p w:rsidR="0040401D" w:rsidRPr="0040401D" w:rsidRDefault="00FC20FC" w:rsidP="0029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Sign off the project agreement</w:t>
            </w:r>
          </w:p>
        </w:tc>
        <w:tc>
          <w:tcPr>
            <w:tcW w:w="3341" w:type="dxa"/>
          </w:tcPr>
          <w:p w:rsidR="0040401D" w:rsidRDefault="00294D6B" w:rsidP="00294D6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Agreement Submission</w:t>
            </w:r>
          </w:p>
          <w:p w:rsidR="00294D6B" w:rsidRPr="00294D6B" w:rsidRDefault="00294D6B" w:rsidP="00294D6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Repository on GitHub</w:t>
            </w:r>
          </w:p>
        </w:tc>
      </w:tr>
      <w:tr w:rsidR="00FC20FC" w:rsidTr="00D8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shd w:val="clear" w:color="auto" w:fill="8EAADB" w:themeFill="accent1" w:themeFillTint="99"/>
          </w:tcPr>
          <w:p w:rsidR="00FC20FC" w:rsidRPr="0040401D" w:rsidRDefault="00211C1F" w:rsidP="00294D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Timebox 2</w:t>
            </w:r>
          </w:p>
        </w:tc>
      </w:tr>
      <w:tr w:rsidR="00211C1F" w:rsidTr="00D80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shd w:val="clear" w:color="auto" w:fill="F2F2F2" w:themeFill="background1" w:themeFillShade="F2"/>
          </w:tcPr>
          <w:p w:rsidR="00211C1F" w:rsidRPr="0040401D" w:rsidRDefault="00211C1F" w:rsidP="00FC20FC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Week 3</w:t>
            </w:r>
          </w:p>
        </w:tc>
        <w:tc>
          <w:tcPr>
            <w:tcW w:w="3005" w:type="dxa"/>
            <w:gridSpan w:val="2"/>
          </w:tcPr>
          <w:p w:rsidR="00211C1F" w:rsidRPr="00A41548" w:rsidRDefault="00294D6B" w:rsidP="0029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Prepare p</w:t>
            </w:r>
            <w:r w:rsidR="00A41548" w:rsidRPr="00A41548">
              <w:rPr>
                <w:bCs/>
                <w:sz w:val="24"/>
              </w:rPr>
              <w:t xml:space="preserve">roject </w:t>
            </w:r>
            <w:r w:rsidR="00A41548">
              <w:rPr>
                <w:bCs/>
                <w:sz w:val="24"/>
              </w:rPr>
              <w:t>presentation</w:t>
            </w:r>
          </w:p>
        </w:tc>
        <w:tc>
          <w:tcPr>
            <w:tcW w:w="3341" w:type="dxa"/>
          </w:tcPr>
          <w:p w:rsidR="00211C1F" w:rsidRPr="00294D6B" w:rsidRDefault="00294D6B" w:rsidP="00294D6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Project proposal pitch</w:t>
            </w:r>
          </w:p>
        </w:tc>
      </w:tr>
      <w:tr w:rsidR="00A41548" w:rsidTr="00D8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A41548" w:rsidRPr="0040401D" w:rsidRDefault="00A41548" w:rsidP="00FC20FC">
            <w:pPr>
              <w:jc w:val="center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Week 3</w:t>
            </w:r>
          </w:p>
        </w:tc>
        <w:tc>
          <w:tcPr>
            <w:tcW w:w="1503" w:type="dxa"/>
          </w:tcPr>
          <w:p w:rsidR="00A41548" w:rsidRPr="00A41548" w:rsidRDefault="00A41548" w:rsidP="00FC2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 w:rsidRPr="00A41548">
              <w:rPr>
                <w:bCs/>
                <w:sz w:val="24"/>
              </w:rPr>
              <w:t>Week 4</w:t>
            </w:r>
          </w:p>
        </w:tc>
        <w:tc>
          <w:tcPr>
            <w:tcW w:w="3005" w:type="dxa"/>
            <w:gridSpan w:val="2"/>
            <w:shd w:val="clear" w:color="auto" w:fill="FFFFFF" w:themeFill="background1"/>
          </w:tcPr>
          <w:p w:rsidR="00A41548" w:rsidRPr="00294D6B" w:rsidRDefault="00294D6B" w:rsidP="0029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on </w:t>
            </w:r>
            <w:r w:rsidR="00520CC8" w:rsidRPr="00294D6B">
              <w:rPr>
                <w:sz w:val="24"/>
                <w:szCs w:val="24"/>
              </w:rPr>
              <w:t>Project Proposal</w:t>
            </w:r>
          </w:p>
        </w:tc>
        <w:tc>
          <w:tcPr>
            <w:tcW w:w="3341" w:type="dxa"/>
            <w:shd w:val="clear" w:color="auto" w:fill="FFFFFF" w:themeFill="background1"/>
          </w:tcPr>
          <w:p w:rsidR="00A41548" w:rsidRPr="00294D6B" w:rsidRDefault="00294D6B" w:rsidP="00294D6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Proposal submission</w:t>
            </w:r>
          </w:p>
        </w:tc>
      </w:tr>
      <w:tr w:rsidR="00211C1F" w:rsidTr="00D80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shd w:val="clear" w:color="auto" w:fill="FFE599" w:themeFill="accent4" w:themeFillTint="66"/>
          </w:tcPr>
          <w:p w:rsidR="00211C1F" w:rsidRPr="0040401D" w:rsidRDefault="00211C1F" w:rsidP="00FC20FC">
            <w:pPr>
              <w:jc w:val="center"/>
              <w:rPr>
                <w:sz w:val="24"/>
              </w:rPr>
            </w:pPr>
            <w:r>
              <w:rPr>
                <w:b w:val="0"/>
                <w:i/>
                <w:sz w:val="24"/>
              </w:rPr>
              <w:t>Increment 2</w:t>
            </w:r>
          </w:p>
        </w:tc>
      </w:tr>
      <w:tr w:rsidR="00211C1F" w:rsidTr="00D8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shd w:val="clear" w:color="auto" w:fill="8EAADB" w:themeFill="accent1" w:themeFillTint="99"/>
          </w:tcPr>
          <w:p w:rsidR="00211C1F" w:rsidRPr="00211C1F" w:rsidRDefault="00211C1F" w:rsidP="00FC20FC">
            <w:pPr>
              <w:jc w:val="center"/>
              <w:rPr>
                <w:sz w:val="24"/>
              </w:rPr>
            </w:pPr>
            <w:r w:rsidRPr="00211C1F">
              <w:rPr>
                <w:sz w:val="24"/>
              </w:rPr>
              <w:t>Timebox</w:t>
            </w:r>
            <w:r>
              <w:rPr>
                <w:sz w:val="24"/>
              </w:rPr>
              <w:t xml:space="preserve"> </w:t>
            </w:r>
            <w:r w:rsidRPr="00211C1F">
              <w:rPr>
                <w:sz w:val="24"/>
              </w:rPr>
              <w:t>3</w:t>
            </w:r>
          </w:p>
        </w:tc>
      </w:tr>
      <w:tr w:rsidR="00211C1F" w:rsidTr="00D80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shd w:val="clear" w:color="auto" w:fill="F2F2F2" w:themeFill="background1" w:themeFillShade="F2"/>
          </w:tcPr>
          <w:p w:rsidR="00211C1F" w:rsidRPr="0040401D" w:rsidRDefault="00211C1F" w:rsidP="00FC20FC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Week 5</w:t>
            </w:r>
          </w:p>
        </w:tc>
        <w:tc>
          <w:tcPr>
            <w:tcW w:w="3005" w:type="dxa"/>
            <w:gridSpan w:val="2"/>
          </w:tcPr>
          <w:p w:rsidR="00211C1F" w:rsidRPr="00520CC8" w:rsidRDefault="00520CC8" w:rsidP="00FC2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Dataset acquisition</w:t>
            </w:r>
          </w:p>
        </w:tc>
        <w:tc>
          <w:tcPr>
            <w:tcW w:w="3341" w:type="dxa"/>
            <w:shd w:val="clear" w:color="auto" w:fill="FF0000"/>
          </w:tcPr>
          <w:p w:rsidR="00211C1F" w:rsidRPr="00294D6B" w:rsidRDefault="00211C1F" w:rsidP="00294D6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11C1F" w:rsidTr="00D8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</w:tcPr>
          <w:p w:rsidR="00211C1F" w:rsidRPr="0040401D" w:rsidRDefault="00211C1F" w:rsidP="00FC20FC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Week 6</w:t>
            </w:r>
          </w:p>
        </w:tc>
        <w:tc>
          <w:tcPr>
            <w:tcW w:w="3005" w:type="dxa"/>
            <w:gridSpan w:val="2"/>
            <w:shd w:val="clear" w:color="auto" w:fill="FFFFFF" w:themeFill="background1"/>
          </w:tcPr>
          <w:p w:rsidR="00211C1F" w:rsidRPr="00520CC8" w:rsidRDefault="00520CC8" w:rsidP="00FC2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Data exploration</w:t>
            </w:r>
          </w:p>
        </w:tc>
        <w:tc>
          <w:tcPr>
            <w:tcW w:w="3341" w:type="dxa"/>
            <w:shd w:val="clear" w:color="auto" w:fill="FF0000"/>
          </w:tcPr>
          <w:p w:rsidR="00211C1F" w:rsidRPr="00623BD0" w:rsidRDefault="00211C1F" w:rsidP="00623BD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11C1F" w:rsidTr="00D80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shd w:val="clear" w:color="auto" w:fill="8EAADB" w:themeFill="accent1" w:themeFillTint="99"/>
          </w:tcPr>
          <w:p w:rsidR="00211C1F" w:rsidRPr="0040401D" w:rsidRDefault="00211C1F" w:rsidP="00FC20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Timebox 4</w:t>
            </w:r>
          </w:p>
        </w:tc>
      </w:tr>
      <w:tr w:rsidR="00211C1F" w:rsidTr="00D8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</w:tcPr>
          <w:p w:rsidR="00211C1F" w:rsidRPr="0040401D" w:rsidRDefault="00211C1F" w:rsidP="00FC20FC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Week 7</w:t>
            </w:r>
          </w:p>
        </w:tc>
        <w:tc>
          <w:tcPr>
            <w:tcW w:w="3005" w:type="dxa"/>
            <w:gridSpan w:val="2"/>
            <w:shd w:val="clear" w:color="auto" w:fill="FFFFFF" w:themeFill="background1"/>
          </w:tcPr>
          <w:p w:rsidR="00211C1F" w:rsidRPr="00520CC8" w:rsidRDefault="00520CC8" w:rsidP="00FC2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Data </w:t>
            </w:r>
            <w:r w:rsidR="00AD5568">
              <w:rPr>
                <w:bCs/>
                <w:sz w:val="24"/>
              </w:rPr>
              <w:t>visualization</w:t>
            </w:r>
            <w:r>
              <w:rPr>
                <w:bCs/>
                <w:sz w:val="24"/>
              </w:rPr>
              <w:t xml:space="preserve"> </w:t>
            </w:r>
          </w:p>
        </w:tc>
        <w:tc>
          <w:tcPr>
            <w:tcW w:w="3341" w:type="dxa"/>
            <w:shd w:val="clear" w:color="auto" w:fill="FFFFFF" w:themeFill="background1"/>
          </w:tcPr>
          <w:p w:rsidR="00211C1F" w:rsidRPr="00B32AD8" w:rsidRDefault="00CF6FE1" w:rsidP="00B32A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Rmarkdown</w:t>
            </w:r>
            <w:proofErr w:type="spellEnd"/>
          </w:p>
        </w:tc>
      </w:tr>
      <w:tr w:rsidR="00211C1F" w:rsidTr="00D80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shd w:val="clear" w:color="auto" w:fill="F2F2F2" w:themeFill="background1" w:themeFillShade="F2"/>
          </w:tcPr>
          <w:p w:rsidR="00211C1F" w:rsidRPr="0040401D" w:rsidRDefault="00211C1F" w:rsidP="00FC20FC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Week 8</w:t>
            </w:r>
          </w:p>
        </w:tc>
        <w:tc>
          <w:tcPr>
            <w:tcW w:w="3005" w:type="dxa"/>
            <w:gridSpan w:val="2"/>
          </w:tcPr>
          <w:p w:rsidR="00211C1F" w:rsidRPr="00AD5568" w:rsidRDefault="00AD5568" w:rsidP="00FC2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AD5568">
              <w:rPr>
                <w:bCs/>
                <w:sz w:val="24"/>
              </w:rPr>
              <w:t>Prediction modelling</w:t>
            </w:r>
          </w:p>
        </w:tc>
        <w:tc>
          <w:tcPr>
            <w:tcW w:w="3341" w:type="dxa"/>
          </w:tcPr>
          <w:p w:rsidR="00211C1F" w:rsidRPr="00B32AD8" w:rsidRDefault="00CF6FE1" w:rsidP="00B32AD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Rmarkdown</w:t>
            </w:r>
            <w:proofErr w:type="spellEnd"/>
          </w:p>
        </w:tc>
      </w:tr>
      <w:tr w:rsidR="00211C1F" w:rsidTr="00D8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shd w:val="clear" w:color="auto" w:fill="FFE599" w:themeFill="accent4" w:themeFillTint="66"/>
          </w:tcPr>
          <w:p w:rsidR="00211C1F" w:rsidRPr="0040401D" w:rsidRDefault="00211C1F" w:rsidP="00FC20FC">
            <w:pPr>
              <w:jc w:val="center"/>
              <w:rPr>
                <w:sz w:val="24"/>
              </w:rPr>
            </w:pPr>
            <w:r>
              <w:rPr>
                <w:b w:val="0"/>
                <w:i/>
                <w:sz w:val="24"/>
              </w:rPr>
              <w:t>Increment 3</w:t>
            </w:r>
          </w:p>
        </w:tc>
      </w:tr>
      <w:tr w:rsidR="00211C1F" w:rsidTr="00D80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shd w:val="clear" w:color="auto" w:fill="8EAADB" w:themeFill="accent1" w:themeFillTint="99"/>
          </w:tcPr>
          <w:p w:rsidR="00211C1F" w:rsidRDefault="00211C1F" w:rsidP="00FC20FC">
            <w:pPr>
              <w:jc w:val="center"/>
              <w:rPr>
                <w:b w:val="0"/>
                <w:i/>
                <w:sz w:val="24"/>
              </w:rPr>
            </w:pPr>
            <w:r w:rsidRPr="00211C1F">
              <w:rPr>
                <w:sz w:val="24"/>
              </w:rPr>
              <w:t>Timebox</w:t>
            </w:r>
            <w:r>
              <w:rPr>
                <w:sz w:val="24"/>
              </w:rPr>
              <w:t xml:space="preserve"> 5</w:t>
            </w:r>
          </w:p>
        </w:tc>
      </w:tr>
      <w:tr w:rsidR="00211C1F" w:rsidTr="00D8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</w:tcPr>
          <w:p w:rsidR="00211C1F" w:rsidRPr="0040401D" w:rsidRDefault="00211C1F" w:rsidP="00FC20FC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Week 9</w:t>
            </w:r>
          </w:p>
        </w:tc>
        <w:tc>
          <w:tcPr>
            <w:tcW w:w="3005" w:type="dxa"/>
            <w:gridSpan w:val="2"/>
            <w:shd w:val="clear" w:color="auto" w:fill="FFFFFF" w:themeFill="background1"/>
          </w:tcPr>
          <w:p w:rsidR="00211C1F" w:rsidRPr="0040401D" w:rsidRDefault="005214F7" w:rsidP="00FC2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Registration for week 12 presentation</w:t>
            </w:r>
          </w:p>
        </w:tc>
        <w:tc>
          <w:tcPr>
            <w:tcW w:w="3341" w:type="dxa"/>
            <w:shd w:val="clear" w:color="auto" w:fill="FFFFFF" w:themeFill="background1"/>
          </w:tcPr>
          <w:p w:rsidR="00211C1F" w:rsidRPr="00623BD0" w:rsidRDefault="00CF6FE1" w:rsidP="00623BD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bCs/>
                <w:sz w:val="24"/>
              </w:rPr>
              <w:t>upload slides on GitHub</w:t>
            </w:r>
          </w:p>
        </w:tc>
      </w:tr>
      <w:tr w:rsidR="00211C1F" w:rsidTr="00D80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shd w:val="clear" w:color="auto" w:fill="F2F2F2" w:themeFill="background1" w:themeFillShade="F2"/>
          </w:tcPr>
          <w:p w:rsidR="00211C1F" w:rsidRPr="0040401D" w:rsidRDefault="00211C1F" w:rsidP="00FC20FC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Week 10</w:t>
            </w:r>
          </w:p>
        </w:tc>
        <w:tc>
          <w:tcPr>
            <w:tcW w:w="3005" w:type="dxa"/>
            <w:gridSpan w:val="2"/>
          </w:tcPr>
          <w:p w:rsidR="00211C1F" w:rsidRPr="0040401D" w:rsidRDefault="009455F4" w:rsidP="00FC2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Mid Semester break</w:t>
            </w:r>
          </w:p>
        </w:tc>
        <w:tc>
          <w:tcPr>
            <w:tcW w:w="3341" w:type="dxa"/>
          </w:tcPr>
          <w:p w:rsidR="00211C1F" w:rsidRPr="0040401D" w:rsidRDefault="00211C1F" w:rsidP="00FC2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11C1F" w:rsidTr="00D8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shd w:val="clear" w:color="auto" w:fill="8EAADB" w:themeFill="accent1" w:themeFillTint="99"/>
          </w:tcPr>
          <w:p w:rsidR="00211C1F" w:rsidRPr="0040401D" w:rsidRDefault="00211C1F" w:rsidP="00FC20FC">
            <w:pPr>
              <w:jc w:val="center"/>
              <w:rPr>
                <w:sz w:val="24"/>
              </w:rPr>
            </w:pPr>
            <w:r w:rsidRPr="00211C1F">
              <w:rPr>
                <w:sz w:val="24"/>
              </w:rPr>
              <w:t>Timebox</w:t>
            </w:r>
            <w:r>
              <w:rPr>
                <w:sz w:val="24"/>
              </w:rPr>
              <w:t xml:space="preserve"> 6</w:t>
            </w:r>
          </w:p>
        </w:tc>
      </w:tr>
      <w:tr w:rsidR="00211C1F" w:rsidTr="00D80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shd w:val="clear" w:color="auto" w:fill="F2F2F2" w:themeFill="background1" w:themeFillShade="F2"/>
          </w:tcPr>
          <w:p w:rsidR="00211C1F" w:rsidRPr="0040401D" w:rsidRDefault="00211C1F" w:rsidP="00FC20FC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Week 11</w:t>
            </w:r>
          </w:p>
        </w:tc>
        <w:tc>
          <w:tcPr>
            <w:tcW w:w="3005" w:type="dxa"/>
            <w:gridSpan w:val="2"/>
          </w:tcPr>
          <w:p w:rsidR="00211C1F" w:rsidRPr="00623BD0" w:rsidRDefault="00623BD0" w:rsidP="00FC2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Documentation of data analysis, prepare project plan presentation</w:t>
            </w:r>
          </w:p>
        </w:tc>
        <w:tc>
          <w:tcPr>
            <w:tcW w:w="3341" w:type="dxa"/>
          </w:tcPr>
          <w:p w:rsidR="00211C1F" w:rsidRDefault="00623BD0" w:rsidP="00623BD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Analysis report</w:t>
            </w:r>
          </w:p>
          <w:p w:rsidR="00623BD0" w:rsidRPr="00623BD0" w:rsidRDefault="00623BD0" w:rsidP="00623BD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Project plan presentation</w:t>
            </w:r>
          </w:p>
        </w:tc>
      </w:tr>
      <w:tr w:rsidR="00AD5568" w:rsidTr="00D8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AD5568" w:rsidRDefault="00AD5568" w:rsidP="00FC20FC">
            <w:pPr>
              <w:jc w:val="center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Week 12</w:t>
            </w:r>
          </w:p>
        </w:tc>
        <w:tc>
          <w:tcPr>
            <w:tcW w:w="1503" w:type="dxa"/>
          </w:tcPr>
          <w:p w:rsidR="00AD5568" w:rsidRPr="00AD5568" w:rsidRDefault="00AD5568" w:rsidP="00FC2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 w:rsidRPr="00AD5568">
              <w:rPr>
                <w:bCs/>
                <w:sz w:val="24"/>
              </w:rPr>
              <w:t>week 13</w:t>
            </w:r>
          </w:p>
        </w:tc>
        <w:tc>
          <w:tcPr>
            <w:tcW w:w="3005" w:type="dxa"/>
            <w:gridSpan w:val="2"/>
            <w:shd w:val="clear" w:color="auto" w:fill="FFFFFF" w:themeFill="background1"/>
          </w:tcPr>
          <w:p w:rsidR="00AD5568" w:rsidRPr="0040401D" w:rsidRDefault="00623BD0" w:rsidP="00FC2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623BD0">
              <w:rPr>
                <w:bCs/>
                <w:sz w:val="24"/>
              </w:rPr>
              <w:t>Work on</w:t>
            </w:r>
            <w:r>
              <w:rPr>
                <w:bCs/>
                <w:sz w:val="24"/>
              </w:rPr>
              <w:t xml:space="preserve"> final report</w:t>
            </w:r>
          </w:p>
        </w:tc>
        <w:tc>
          <w:tcPr>
            <w:tcW w:w="3341" w:type="dxa"/>
            <w:shd w:val="clear" w:color="auto" w:fill="FFFFFF" w:themeFill="background1"/>
          </w:tcPr>
          <w:p w:rsidR="00AD5568" w:rsidRPr="00623BD0" w:rsidRDefault="00623BD0" w:rsidP="00623BD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report submission</w:t>
            </w:r>
          </w:p>
        </w:tc>
      </w:tr>
    </w:tbl>
    <w:p w:rsidR="00877C13" w:rsidRPr="006E7992" w:rsidRDefault="00877C13" w:rsidP="001570C1">
      <w:pPr>
        <w:rPr>
          <w:sz w:val="24"/>
        </w:rPr>
      </w:pPr>
    </w:p>
    <w:p w:rsidR="001570C1" w:rsidRDefault="001570C1" w:rsidP="001570C1">
      <w:pPr>
        <w:rPr>
          <w:b/>
          <w:sz w:val="24"/>
        </w:rPr>
      </w:pPr>
      <w:r w:rsidRPr="00081B5B">
        <w:rPr>
          <w:b/>
          <w:sz w:val="24"/>
        </w:rPr>
        <w:t>4.0: Communication Plan:</w:t>
      </w:r>
    </w:p>
    <w:p w:rsidR="00FE235F" w:rsidRPr="00FE235F" w:rsidRDefault="00FE235F" w:rsidP="001570C1">
      <w:pPr>
        <w:rPr>
          <w:sz w:val="24"/>
        </w:rPr>
      </w:pPr>
      <w:r w:rsidRPr="00FE235F">
        <w:rPr>
          <w:sz w:val="24"/>
        </w:rPr>
        <w:t xml:space="preserve">The </w:t>
      </w:r>
      <w:r>
        <w:rPr>
          <w:sz w:val="24"/>
        </w:rPr>
        <w:t xml:space="preserve">communication plan consists </w:t>
      </w:r>
      <w:r w:rsidRPr="00FE235F">
        <w:rPr>
          <w:color w:val="FF0000"/>
          <w:sz w:val="24"/>
        </w:rPr>
        <w:t>detailed</w:t>
      </w:r>
      <w:r>
        <w:rPr>
          <w:color w:val="FF0000"/>
          <w:sz w:val="24"/>
        </w:rPr>
        <w:t xml:space="preserve"> </w:t>
      </w:r>
      <w:r>
        <w:rPr>
          <w:color w:val="000000" w:themeColor="text1"/>
          <w:sz w:val="24"/>
        </w:rPr>
        <w:t>info</w:t>
      </w:r>
      <w:r w:rsidR="00AD1763">
        <w:rPr>
          <w:color w:val="000000" w:themeColor="text1"/>
          <w:sz w:val="24"/>
        </w:rPr>
        <w:t>rmation that is vital for people</w:t>
      </w:r>
      <w:r>
        <w:rPr>
          <w:color w:val="000000" w:themeColor="text1"/>
          <w:sz w:val="24"/>
        </w:rPr>
        <w:t>, who are engaged in this project.</w:t>
      </w:r>
      <w:r w:rsidR="00AD1763">
        <w:rPr>
          <w:color w:val="000000" w:themeColor="text1"/>
          <w:sz w:val="24"/>
        </w:rPr>
        <w:t xml:space="preserve"> It elaborates in terms of classification, purpose, methodology, frequency, deliverables, and participants.</w:t>
      </w:r>
      <w:r w:rsidR="00D477F3">
        <w:rPr>
          <w:color w:val="000000" w:themeColor="text1"/>
          <w:sz w:val="24"/>
        </w:rPr>
        <w:t xml:space="preserve"> The details for communication plan are given below:</w:t>
      </w:r>
      <w:bookmarkStart w:id="0" w:name="_GoBack"/>
      <w:bookmarkEnd w:id="0"/>
    </w:p>
    <w:tbl>
      <w:tblPr>
        <w:tblStyle w:val="GridTable4-Accent6"/>
        <w:tblW w:w="9748" w:type="dxa"/>
        <w:tblLook w:val="04A0" w:firstRow="1" w:lastRow="0" w:firstColumn="1" w:lastColumn="0" w:noHBand="0" w:noVBand="1"/>
      </w:tblPr>
      <w:tblGrid>
        <w:gridCol w:w="1578"/>
        <w:gridCol w:w="1639"/>
        <w:gridCol w:w="1000"/>
        <w:gridCol w:w="1376"/>
        <w:gridCol w:w="2460"/>
        <w:gridCol w:w="1953"/>
      </w:tblGrid>
      <w:tr w:rsidR="00AA473D" w:rsidTr="00AA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D8057B" w:rsidRDefault="00D8057B" w:rsidP="001570C1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Classification</w:t>
            </w:r>
          </w:p>
        </w:tc>
        <w:tc>
          <w:tcPr>
            <w:tcW w:w="1381" w:type="dxa"/>
          </w:tcPr>
          <w:p w:rsidR="00D8057B" w:rsidRDefault="00D8057B" w:rsidP="00157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Purpose</w:t>
            </w:r>
          </w:p>
        </w:tc>
        <w:tc>
          <w:tcPr>
            <w:tcW w:w="1000" w:type="dxa"/>
          </w:tcPr>
          <w:p w:rsidR="00D8057B" w:rsidRDefault="00D8057B" w:rsidP="00157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Method</w:t>
            </w:r>
          </w:p>
        </w:tc>
        <w:tc>
          <w:tcPr>
            <w:tcW w:w="1376" w:type="dxa"/>
          </w:tcPr>
          <w:p w:rsidR="00D8057B" w:rsidRDefault="00D8057B" w:rsidP="00157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frequency</w:t>
            </w:r>
          </w:p>
        </w:tc>
        <w:tc>
          <w:tcPr>
            <w:tcW w:w="2460" w:type="dxa"/>
          </w:tcPr>
          <w:p w:rsidR="00D8057B" w:rsidRDefault="00D8057B" w:rsidP="00157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Deliverables</w:t>
            </w:r>
          </w:p>
        </w:tc>
        <w:tc>
          <w:tcPr>
            <w:tcW w:w="1953" w:type="dxa"/>
          </w:tcPr>
          <w:p w:rsidR="00D8057B" w:rsidRDefault="00D8057B" w:rsidP="00157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Participants</w:t>
            </w:r>
          </w:p>
        </w:tc>
      </w:tr>
      <w:tr w:rsidR="00AA473D" w:rsidTr="00AA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D8057B" w:rsidRDefault="00D8057B" w:rsidP="001570C1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Weekly meeting</w:t>
            </w:r>
          </w:p>
        </w:tc>
        <w:tc>
          <w:tcPr>
            <w:tcW w:w="1381" w:type="dxa"/>
          </w:tcPr>
          <w:p w:rsidR="00D8057B" w:rsidRPr="00D13880" w:rsidRDefault="007E1D42" w:rsidP="0015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</w:t>
            </w:r>
            <w:r w:rsidR="00D8057B" w:rsidRPr="00D13880">
              <w:rPr>
                <w:sz w:val="24"/>
              </w:rPr>
              <w:t>horough appraisa</w:t>
            </w:r>
            <w:r w:rsidR="00D8057B">
              <w:rPr>
                <w:sz w:val="24"/>
              </w:rPr>
              <w:t>l of current timebox and planning for next timebox</w:t>
            </w:r>
          </w:p>
        </w:tc>
        <w:tc>
          <w:tcPr>
            <w:tcW w:w="1000" w:type="dxa"/>
          </w:tcPr>
          <w:p w:rsidR="00D8057B" w:rsidRPr="00D13880" w:rsidRDefault="00D8057B" w:rsidP="0015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Face to face</w:t>
            </w:r>
          </w:p>
        </w:tc>
        <w:tc>
          <w:tcPr>
            <w:tcW w:w="1376" w:type="dxa"/>
          </w:tcPr>
          <w:p w:rsidR="00D8057B" w:rsidRPr="00D13880" w:rsidRDefault="00D8057B" w:rsidP="0015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13880">
              <w:rPr>
                <w:sz w:val="24"/>
              </w:rPr>
              <w:t>Once a week</w:t>
            </w:r>
          </w:p>
        </w:tc>
        <w:tc>
          <w:tcPr>
            <w:tcW w:w="2460" w:type="dxa"/>
          </w:tcPr>
          <w:p w:rsidR="00D8057B" w:rsidRPr="002E2F04" w:rsidRDefault="00D8057B" w:rsidP="002E2F04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E21">
              <w:rPr>
                <w:sz w:val="24"/>
              </w:rPr>
              <w:t>Log</w:t>
            </w:r>
            <w:r w:rsidRPr="002E2F04">
              <w:t xml:space="preserve"> sheet</w:t>
            </w:r>
          </w:p>
        </w:tc>
        <w:tc>
          <w:tcPr>
            <w:tcW w:w="1953" w:type="dxa"/>
          </w:tcPr>
          <w:p w:rsidR="00D8057B" w:rsidRDefault="00D8057B" w:rsidP="00D138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E21">
              <w:rPr>
                <w:sz w:val="24"/>
              </w:rPr>
              <w:t>Academic</w:t>
            </w:r>
            <w:r w:rsidRPr="00D13880">
              <w:t xml:space="preserve"> </w:t>
            </w:r>
            <w:r w:rsidRPr="00E04E21">
              <w:rPr>
                <w:sz w:val="24"/>
              </w:rPr>
              <w:t>supervisor</w:t>
            </w:r>
          </w:p>
          <w:p w:rsidR="00D8057B" w:rsidRPr="00D13880" w:rsidRDefault="00D8057B" w:rsidP="00D138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E21">
              <w:rPr>
                <w:sz w:val="24"/>
              </w:rPr>
              <w:t>Student</w:t>
            </w:r>
          </w:p>
        </w:tc>
      </w:tr>
      <w:tr w:rsidR="00425FEC" w:rsidTr="00AA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D8057B" w:rsidRDefault="00D8057B" w:rsidP="001570C1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Notifications</w:t>
            </w:r>
          </w:p>
        </w:tc>
        <w:tc>
          <w:tcPr>
            <w:tcW w:w="1381" w:type="dxa"/>
          </w:tcPr>
          <w:p w:rsidR="00D8057B" w:rsidRPr="005F1052" w:rsidRDefault="00D8057B" w:rsidP="0015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1052">
              <w:rPr>
                <w:sz w:val="24"/>
              </w:rPr>
              <w:t>Inform</w:t>
            </w:r>
            <w:r>
              <w:rPr>
                <w:sz w:val="24"/>
              </w:rPr>
              <w:t>ation</w:t>
            </w:r>
            <w:r w:rsidRPr="005F1052">
              <w:rPr>
                <w:sz w:val="24"/>
              </w:rPr>
              <w:t xml:space="preserve"> about mandatory </w:t>
            </w:r>
            <w:proofErr w:type="spellStart"/>
            <w:r w:rsidRPr="005F1052">
              <w:rPr>
                <w:sz w:val="24"/>
              </w:rPr>
              <w:t>ToDos</w:t>
            </w:r>
            <w:proofErr w:type="spellEnd"/>
            <w:r>
              <w:rPr>
                <w:sz w:val="24"/>
              </w:rPr>
              <w:t xml:space="preserve">, clarification of doubts. Also, receive help </w:t>
            </w:r>
            <w:r>
              <w:rPr>
                <w:sz w:val="24"/>
              </w:rPr>
              <w:lastRenderedPageBreak/>
              <w:t>from supervisor</w:t>
            </w:r>
          </w:p>
        </w:tc>
        <w:tc>
          <w:tcPr>
            <w:tcW w:w="1000" w:type="dxa"/>
          </w:tcPr>
          <w:p w:rsidR="00D8057B" w:rsidRPr="00D13880" w:rsidRDefault="00D8057B" w:rsidP="0015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Slack</w:t>
            </w:r>
          </w:p>
        </w:tc>
        <w:tc>
          <w:tcPr>
            <w:tcW w:w="1376" w:type="dxa"/>
          </w:tcPr>
          <w:p w:rsidR="00D8057B" w:rsidRPr="00D13880" w:rsidRDefault="00D8057B" w:rsidP="0015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13880">
              <w:rPr>
                <w:sz w:val="24"/>
              </w:rPr>
              <w:t>Casual</w:t>
            </w:r>
          </w:p>
        </w:tc>
        <w:tc>
          <w:tcPr>
            <w:tcW w:w="2460" w:type="dxa"/>
          </w:tcPr>
          <w:p w:rsidR="00D8057B" w:rsidRPr="00345343" w:rsidRDefault="00D8057B" w:rsidP="002E2F0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45343">
              <w:rPr>
                <w:sz w:val="24"/>
              </w:rPr>
              <w:t>Records of continuous communication</w:t>
            </w:r>
            <w:r>
              <w:rPr>
                <w:sz w:val="24"/>
              </w:rPr>
              <w:t xml:space="preserve"> on slack</w:t>
            </w:r>
          </w:p>
        </w:tc>
        <w:tc>
          <w:tcPr>
            <w:tcW w:w="1953" w:type="dxa"/>
          </w:tcPr>
          <w:p w:rsidR="00D8057B" w:rsidRPr="00AA473D" w:rsidRDefault="00D8057B" w:rsidP="002E2F0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473D">
              <w:rPr>
                <w:sz w:val="24"/>
              </w:rPr>
              <w:t>Academic supervisor</w:t>
            </w:r>
          </w:p>
          <w:p w:rsidR="00D8057B" w:rsidRPr="002E2F04" w:rsidRDefault="00D8057B" w:rsidP="002E2F0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A473D">
              <w:rPr>
                <w:sz w:val="24"/>
              </w:rPr>
              <w:t>Student</w:t>
            </w:r>
          </w:p>
        </w:tc>
      </w:tr>
      <w:tr w:rsidR="00AA473D" w:rsidTr="00AA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7E1D42" w:rsidRDefault="007E1D42" w:rsidP="001570C1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Communicate through </w:t>
            </w:r>
            <w:r w:rsidR="00D8057B">
              <w:rPr>
                <w:b w:val="0"/>
                <w:sz w:val="24"/>
              </w:rPr>
              <w:t>E-mail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381" w:type="dxa"/>
          </w:tcPr>
          <w:p w:rsidR="00D8057B" w:rsidRPr="00D8057B" w:rsidRDefault="00D8057B" w:rsidP="0015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8057B">
              <w:rPr>
                <w:sz w:val="24"/>
              </w:rPr>
              <w:t>To deal with unexpected problem</w:t>
            </w:r>
          </w:p>
        </w:tc>
        <w:tc>
          <w:tcPr>
            <w:tcW w:w="1000" w:type="dxa"/>
          </w:tcPr>
          <w:p w:rsidR="00D8057B" w:rsidRPr="00A21A35" w:rsidRDefault="00A21A35" w:rsidP="0015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21A35">
              <w:rPr>
                <w:sz w:val="24"/>
              </w:rPr>
              <w:t>Email</w:t>
            </w:r>
          </w:p>
        </w:tc>
        <w:tc>
          <w:tcPr>
            <w:tcW w:w="1376" w:type="dxa"/>
          </w:tcPr>
          <w:p w:rsidR="00D8057B" w:rsidRPr="007E1D42" w:rsidRDefault="00D8057B" w:rsidP="0015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E1D42">
              <w:rPr>
                <w:sz w:val="24"/>
              </w:rPr>
              <w:t>Frequent, rely on problem</w:t>
            </w:r>
          </w:p>
        </w:tc>
        <w:tc>
          <w:tcPr>
            <w:tcW w:w="2460" w:type="dxa"/>
          </w:tcPr>
          <w:p w:rsidR="00D8057B" w:rsidRPr="00D8057B" w:rsidRDefault="00D8057B" w:rsidP="00D8057B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953" w:type="dxa"/>
          </w:tcPr>
          <w:p w:rsidR="00425FEC" w:rsidRPr="00425FEC" w:rsidRDefault="00425FEC" w:rsidP="00425FE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sz w:val="24"/>
              </w:rPr>
              <w:t xml:space="preserve">Academic </w:t>
            </w:r>
            <w:r w:rsidRPr="00425FEC">
              <w:rPr>
                <w:sz w:val="24"/>
              </w:rPr>
              <w:t>supervisor</w:t>
            </w:r>
          </w:p>
          <w:p w:rsidR="00D8057B" w:rsidRDefault="00425FEC" w:rsidP="00425FE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A473D">
              <w:rPr>
                <w:sz w:val="24"/>
              </w:rPr>
              <w:t>Student</w:t>
            </w:r>
          </w:p>
        </w:tc>
      </w:tr>
      <w:tr w:rsidR="007E1D42" w:rsidTr="00AA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7E1D42" w:rsidRDefault="007E1D42" w:rsidP="001570C1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Review session</w:t>
            </w:r>
          </w:p>
        </w:tc>
        <w:tc>
          <w:tcPr>
            <w:tcW w:w="1381" w:type="dxa"/>
          </w:tcPr>
          <w:p w:rsidR="005557F4" w:rsidRDefault="005557F4" w:rsidP="0015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Report errors and get feedback for </w:t>
            </w:r>
          </w:p>
          <w:p w:rsidR="005557F4" w:rsidRDefault="005557F4" w:rsidP="0015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  <w:p w:rsidR="007E1D42" w:rsidRPr="00D8057B" w:rsidRDefault="005557F4" w:rsidP="0015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improvements </w:t>
            </w:r>
          </w:p>
        </w:tc>
        <w:tc>
          <w:tcPr>
            <w:tcW w:w="1000" w:type="dxa"/>
          </w:tcPr>
          <w:p w:rsidR="007E1D42" w:rsidRPr="00A21A35" w:rsidRDefault="007E1D42" w:rsidP="0015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Face to face</w:t>
            </w:r>
          </w:p>
        </w:tc>
        <w:tc>
          <w:tcPr>
            <w:tcW w:w="1376" w:type="dxa"/>
          </w:tcPr>
          <w:p w:rsidR="007E1D42" w:rsidRPr="007E1D42" w:rsidRDefault="007E1D42" w:rsidP="0015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After termination of each increment</w:t>
            </w:r>
          </w:p>
        </w:tc>
        <w:tc>
          <w:tcPr>
            <w:tcW w:w="2460" w:type="dxa"/>
          </w:tcPr>
          <w:p w:rsidR="007E1D42" w:rsidRPr="00D8057B" w:rsidRDefault="007E1D42" w:rsidP="00D8057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953" w:type="dxa"/>
          </w:tcPr>
          <w:p w:rsidR="00425FEC" w:rsidRPr="00425FEC" w:rsidRDefault="00425FEC" w:rsidP="00425FE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sz w:val="24"/>
              </w:rPr>
              <w:t xml:space="preserve">Academic </w:t>
            </w:r>
            <w:r w:rsidRPr="00425FEC">
              <w:rPr>
                <w:sz w:val="24"/>
              </w:rPr>
              <w:t>supervisor</w:t>
            </w:r>
          </w:p>
          <w:p w:rsidR="007E1D42" w:rsidRPr="00425FEC" w:rsidRDefault="00425FEC" w:rsidP="00425FE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425FEC">
              <w:rPr>
                <w:sz w:val="24"/>
              </w:rPr>
              <w:t>Student</w:t>
            </w:r>
          </w:p>
        </w:tc>
      </w:tr>
    </w:tbl>
    <w:p w:rsidR="009B049B" w:rsidRPr="00081B5B" w:rsidRDefault="009B049B" w:rsidP="001570C1">
      <w:pPr>
        <w:rPr>
          <w:b/>
          <w:sz w:val="24"/>
        </w:rPr>
      </w:pPr>
    </w:p>
    <w:p w:rsidR="001570C1" w:rsidRDefault="001570C1" w:rsidP="001570C1">
      <w:pPr>
        <w:rPr>
          <w:b/>
          <w:sz w:val="24"/>
        </w:rPr>
      </w:pPr>
      <w:r w:rsidRPr="00081B5B">
        <w:rPr>
          <w:b/>
          <w:sz w:val="24"/>
        </w:rPr>
        <w:t>5.0: Risk Assessment:</w:t>
      </w:r>
    </w:p>
    <w:p w:rsidR="00F84AA1" w:rsidRPr="001B038F" w:rsidRDefault="001B038F" w:rsidP="001570C1">
      <w:pPr>
        <w:rPr>
          <w:sz w:val="24"/>
        </w:rPr>
      </w:pPr>
      <w:r w:rsidRPr="001B038F">
        <w:rPr>
          <w:sz w:val="24"/>
        </w:rPr>
        <w:t>This</w:t>
      </w:r>
      <w:r>
        <w:rPr>
          <w:sz w:val="24"/>
        </w:rPr>
        <w:t xml:space="preserve"> section comprises all the potential risks that may occur during the life cycle of the </w:t>
      </w:r>
      <w:r w:rsidR="00891012">
        <w:rPr>
          <w:sz w:val="24"/>
        </w:rPr>
        <w:t>project, which can influence the delivery of the project</w:t>
      </w:r>
      <w:r>
        <w:rPr>
          <w:sz w:val="24"/>
        </w:rPr>
        <w:t>.</w:t>
      </w:r>
      <w:r w:rsidR="00891012">
        <w:rPr>
          <w:sz w:val="24"/>
        </w:rPr>
        <w:t xml:space="preserve"> </w:t>
      </w:r>
      <w:r>
        <w:rPr>
          <w:sz w:val="24"/>
        </w:rPr>
        <w:t xml:space="preserve">The </w:t>
      </w:r>
      <w:r w:rsidR="00891012">
        <w:rPr>
          <w:sz w:val="24"/>
        </w:rPr>
        <w:t xml:space="preserve">key </w:t>
      </w:r>
      <w:r>
        <w:rPr>
          <w:sz w:val="24"/>
        </w:rPr>
        <w:t>risks are classified according to ranking of (High, medium and low)</w:t>
      </w:r>
      <w:r w:rsidR="00891012">
        <w:rPr>
          <w:sz w:val="24"/>
        </w:rPr>
        <w:t>. Basically, assessment of these risks</w:t>
      </w:r>
      <w:r w:rsidR="00D14D5C">
        <w:rPr>
          <w:sz w:val="24"/>
        </w:rPr>
        <w:t xml:space="preserve"> not only</w:t>
      </w:r>
      <w:r w:rsidR="00891012">
        <w:rPr>
          <w:sz w:val="24"/>
        </w:rPr>
        <w:t xml:space="preserve"> </w:t>
      </w:r>
      <w:r w:rsidR="00D14D5C">
        <w:rPr>
          <w:sz w:val="24"/>
        </w:rPr>
        <w:t>stimulates the on-time delivery of project but also hike the overall workflow efficiencies.</w:t>
      </w:r>
      <w:r w:rsidR="00906A26">
        <w:rPr>
          <w:sz w:val="24"/>
        </w:rPr>
        <w:t xml:space="preserve"> The Mitigation strategies aids in how to addresses the certain risk. </w:t>
      </w:r>
      <w:r w:rsidR="00D477F3">
        <w:rPr>
          <w:sz w:val="24"/>
        </w:rPr>
        <w:t>The main risks are shown below:</w:t>
      </w:r>
    </w:p>
    <w:p w:rsidR="00F84AA1" w:rsidRDefault="00F84AA1" w:rsidP="001570C1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4027"/>
        <w:gridCol w:w="3004"/>
      </w:tblGrid>
      <w:tr w:rsidR="009B049B" w:rsidTr="00E275F8">
        <w:tc>
          <w:tcPr>
            <w:tcW w:w="1979" w:type="dxa"/>
            <w:shd w:val="clear" w:color="auto" w:fill="F2F2F2" w:themeFill="background1" w:themeFillShade="F2"/>
          </w:tcPr>
          <w:p w:rsidR="009B049B" w:rsidRPr="00E275F8" w:rsidRDefault="009B049B" w:rsidP="001E6002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E275F8">
              <w:rPr>
                <w:rStyle w:val="Strong"/>
                <w:rFonts w:cstheme="minorHAnsi"/>
                <w:sz w:val="24"/>
                <w:szCs w:val="24"/>
              </w:rPr>
              <w:t>Risk</w:t>
            </w:r>
            <w:r w:rsidRPr="00E275F8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</w:t>
            </w:r>
            <w:r w:rsidRPr="00E275F8">
              <w:rPr>
                <w:rStyle w:val="Strong"/>
                <w:rFonts w:cstheme="minorHAnsi"/>
                <w:sz w:val="24"/>
                <w:szCs w:val="24"/>
              </w:rPr>
              <w:t>Ranking (High, Medium, Low)</w:t>
            </w:r>
          </w:p>
        </w:tc>
        <w:tc>
          <w:tcPr>
            <w:tcW w:w="4027" w:type="dxa"/>
            <w:shd w:val="clear" w:color="auto" w:fill="F2F2F2" w:themeFill="background1" w:themeFillShade="F2"/>
          </w:tcPr>
          <w:p w:rsidR="009B049B" w:rsidRDefault="009B049B" w:rsidP="001E6002">
            <w:pPr>
              <w:spacing w:line="276" w:lineRule="auto"/>
              <w:rPr>
                <w:rFonts w:eastAsia="Arial" w:cstheme="minorHAnsi"/>
                <w:sz w:val="24"/>
                <w:szCs w:val="24"/>
              </w:rPr>
            </w:pPr>
            <w:r w:rsidRPr="00846041">
              <w:rPr>
                <w:rFonts w:cstheme="minorHAnsi"/>
                <w:b/>
                <w:bCs/>
                <w:sz w:val="24"/>
                <w:szCs w:val="24"/>
              </w:rPr>
              <w:t>Risk Description and Impact</w:t>
            </w:r>
          </w:p>
        </w:tc>
        <w:tc>
          <w:tcPr>
            <w:tcW w:w="3004" w:type="dxa"/>
            <w:shd w:val="clear" w:color="auto" w:fill="F2F2F2" w:themeFill="background1" w:themeFillShade="F2"/>
          </w:tcPr>
          <w:p w:rsidR="009B049B" w:rsidRDefault="009B049B" w:rsidP="001E6002">
            <w:pPr>
              <w:spacing w:line="276" w:lineRule="auto"/>
              <w:rPr>
                <w:rFonts w:eastAsia="Arial" w:cstheme="minorHAnsi"/>
                <w:sz w:val="24"/>
                <w:szCs w:val="24"/>
              </w:rPr>
            </w:pPr>
            <w:r w:rsidRPr="00846041">
              <w:rPr>
                <w:rFonts w:cstheme="minorHAnsi"/>
                <w:b/>
                <w:bCs/>
                <w:sz w:val="24"/>
                <w:szCs w:val="24"/>
              </w:rPr>
              <w:t>Mitigation Strategy and/or Contingency Plan</w:t>
            </w:r>
          </w:p>
        </w:tc>
      </w:tr>
      <w:tr w:rsidR="009B049B" w:rsidTr="00E275F8">
        <w:tc>
          <w:tcPr>
            <w:tcW w:w="1979" w:type="dxa"/>
          </w:tcPr>
          <w:p w:rsidR="009B049B" w:rsidRDefault="009B049B" w:rsidP="001E6002">
            <w:pPr>
              <w:rPr>
                <w:rStyle w:val="Strong"/>
                <w:rFonts w:cstheme="minorHAnsi"/>
                <w:b w:val="0"/>
                <w:sz w:val="24"/>
                <w:szCs w:val="24"/>
              </w:rPr>
            </w:pPr>
            <w:r w:rsidRPr="00846041">
              <w:rPr>
                <w:rStyle w:val="Strong"/>
                <w:rFonts w:cstheme="minorHAnsi"/>
                <w:sz w:val="24"/>
                <w:szCs w:val="24"/>
              </w:rPr>
              <w:t>Medium</w:t>
            </w:r>
          </w:p>
          <w:p w:rsidR="009B049B" w:rsidRDefault="009B049B" w:rsidP="001E6002">
            <w:pPr>
              <w:spacing w:line="276" w:lineRule="auto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4027" w:type="dxa"/>
          </w:tcPr>
          <w:p w:rsidR="009B049B" w:rsidRPr="00220221" w:rsidRDefault="009B049B" w:rsidP="009B049B">
            <w:pPr>
              <w:rPr>
                <w:b/>
              </w:rPr>
            </w:pPr>
            <w:r w:rsidRPr="009B049B">
              <w:rPr>
                <w:sz w:val="24"/>
              </w:rPr>
              <w:t>Unavailability of Supervisor</w:t>
            </w:r>
            <w:r w:rsidR="00800C84">
              <w:rPr>
                <w:sz w:val="24"/>
              </w:rPr>
              <w:t xml:space="preserve"> may lead to insufficient guidance </w:t>
            </w:r>
          </w:p>
        </w:tc>
        <w:tc>
          <w:tcPr>
            <w:tcW w:w="3004" w:type="dxa"/>
          </w:tcPr>
          <w:p w:rsidR="009B049B" w:rsidRDefault="009B049B" w:rsidP="001E6002">
            <w:pPr>
              <w:pStyle w:val="ListParagraph"/>
              <w:spacing w:line="276" w:lineRule="auto"/>
              <w:ind w:left="360"/>
              <w:rPr>
                <w:rFonts w:eastAsia="Arial" w:cstheme="minorHAnsi"/>
                <w:sz w:val="24"/>
                <w:szCs w:val="24"/>
              </w:rPr>
            </w:pPr>
            <w:r>
              <w:rPr>
                <w:rFonts w:eastAsia="Arial" w:cstheme="minorHAnsi"/>
                <w:sz w:val="24"/>
                <w:szCs w:val="24"/>
              </w:rPr>
              <w:t>Set-up alternatives for communication likewise</w:t>
            </w:r>
            <w:r w:rsidR="00800C84">
              <w:rPr>
                <w:rFonts w:eastAsia="Arial" w:cstheme="minorHAnsi"/>
                <w:sz w:val="24"/>
                <w:szCs w:val="24"/>
              </w:rPr>
              <w:t xml:space="preserve"> Slack or </w:t>
            </w:r>
            <w:r>
              <w:rPr>
                <w:rFonts w:eastAsia="Arial" w:cstheme="minorHAnsi"/>
                <w:sz w:val="24"/>
                <w:szCs w:val="24"/>
              </w:rPr>
              <w:t>video conferencing.</w:t>
            </w:r>
          </w:p>
        </w:tc>
      </w:tr>
      <w:tr w:rsidR="009B049B" w:rsidTr="00E275F8">
        <w:tc>
          <w:tcPr>
            <w:tcW w:w="1979" w:type="dxa"/>
          </w:tcPr>
          <w:p w:rsidR="009B049B" w:rsidRDefault="009B049B" w:rsidP="001E6002">
            <w:pPr>
              <w:rPr>
                <w:rStyle w:val="Strong"/>
                <w:rFonts w:cstheme="minorHAnsi"/>
                <w:b w:val="0"/>
                <w:sz w:val="24"/>
                <w:szCs w:val="24"/>
              </w:rPr>
            </w:pPr>
            <w:r w:rsidRPr="00846041">
              <w:rPr>
                <w:rStyle w:val="Strong"/>
                <w:rFonts w:cstheme="minorHAnsi"/>
                <w:sz w:val="24"/>
                <w:szCs w:val="24"/>
              </w:rPr>
              <w:t>Medium</w:t>
            </w:r>
          </w:p>
          <w:p w:rsidR="009B049B" w:rsidRDefault="009B049B" w:rsidP="001E6002">
            <w:pPr>
              <w:spacing w:line="276" w:lineRule="auto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4027" w:type="dxa"/>
          </w:tcPr>
          <w:p w:rsidR="009B049B" w:rsidRPr="00231B0C" w:rsidRDefault="009B049B" w:rsidP="009B049B">
            <w:pPr>
              <w:spacing w:line="276" w:lineRule="auto"/>
              <w:rPr>
                <w:rFonts w:eastAsia="Arial" w:cstheme="minorHAnsi"/>
                <w:sz w:val="24"/>
                <w:szCs w:val="24"/>
              </w:rPr>
            </w:pPr>
            <w:r w:rsidRPr="00231B0C">
              <w:rPr>
                <w:rFonts w:eastAsia="Arial" w:cstheme="minorHAnsi"/>
                <w:sz w:val="24"/>
                <w:szCs w:val="24"/>
              </w:rPr>
              <w:t>Deliver</w:t>
            </w:r>
            <w:r>
              <w:rPr>
                <w:rFonts w:eastAsia="Arial" w:cstheme="minorHAnsi"/>
                <w:sz w:val="24"/>
                <w:szCs w:val="24"/>
              </w:rPr>
              <w:t xml:space="preserve">ables are not what </w:t>
            </w:r>
            <w:r w:rsidR="00800C84">
              <w:rPr>
                <w:rFonts w:eastAsia="Arial" w:cstheme="minorHAnsi"/>
                <w:sz w:val="24"/>
                <w:szCs w:val="24"/>
              </w:rPr>
              <w:t xml:space="preserve">exactly </w:t>
            </w:r>
            <w:r>
              <w:rPr>
                <w:rFonts w:eastAsia="Arial" w:cstheme="minorHAnsi"/>
                <w:sz w:val="24"/>
                <w:szCs w:val="24"/>
              </w:rPr>
              <w:t xml:space="preserve">academic supervisor </w:t>
            </w:r>
            <w:r w:rsidR="00800C84">
              <w:rPr>
                <w:rFonts w:eastAsia="Arial" w:cstheme="minorHAnsi"/>
                <w:sz w:val="24"/>
                <w:szCs w:val="24"/>
              </w:rPr>
              <w:t>wants.</w:t>
            </w:r>
            <w:r w:rsidR="003B2DC0">
              <w:rPr>
                <w:rFonts w:eastAsia="Arial" w:cstheme="minorHAnsi"/>
                <w:sz w:val="24"/>
                <w:szCs w:val="24"/>
              </w:rPr>
              <w:t xml:space="preserve"> Thus, it increases the likelihood to </w:t>
            </w:r>
            <w:r w:rsidR="00E275F8">
              <w:rPr>
                <w:rFonts w:eastAsia="Arial" w:cstheme="minorHAnsi"/>
                <w:sz w:val="24"/>
                <w:szCs w:val="24"/>
              </w:rPr>
              <w:t>deliver</w:t>
            </w:r>
            <w:r w:rsidR="00F84AA1">
              <w:rPr>
                <w:rFonts w:eastAsia="Arial" w:cstheme="minorHAnsi"/>
                <w:sz w:val="24"/>
                <w:szCs w:val="24"/>
              </w:rPr>
              <w:t xml:space="preserve"> the</w:t>
            </w:r>
            <w:r w:rsidR="00E275F8">
              <w:rPr>
                <w:rFonts w:eastAsia="Arial" w:cstheme="minorHAnsi"/>
                <w:sz w:val="24"/>
                <w:szCs w:val="24"/>
              </w:rPr>
              <w:t xml:space="preserve"> </w:t>
            </w:r>
            <w:r w:rsidR="003B2DC0" w:rsidRPr="00F84AA1">
              <w:rPr>
                <w:rFonts w:eastAsia="Arial" w:cstheme="minorHAnsi"/>
                <w:noProof/>
                <w:sz w:val="24"/>
                <w:szCs w:val="24"/>
              </w:rPr>
              <w:t>wrong</w:t>
            </w:r>
            <w:r w:rsidR="003B2DC0">
              <w:rPr>
                <w:rFonts w:eastAsia="Arial" w:cstheme="minorHAnsi"/>
                <w:sz w:val="24"/>
                <w:szCs w:val="24"/>
              </w:rPr>
              <w:t xml:space="preserve"> solution. </w:t>
            </w:r>
          </w:p>
        </w:tc>
        <w:tc>
          <w:tcPr>
            <w:tcW w:w="3004" w:type="dxa"/>
          </w:tcPr>
          <w:p w:rsidR="009B049B" w:rsidRPr="00771B36" w:rsidRDefault="009B049B" w:rsidP="001E6002">
            <w:pPr>
              <w:pStyle w:val="ListParagraph"/>
              <w:spacing w:line="276" w:lineRule="auto"/>
              <w:ind w:left="360"/>
              <w:rPr>
                <w:rFonts w:eastAsia="Arial" w:cstheme="minorHAnsi"/>
                <w:sz w:val="24"/>
                <w:szCs w:val="24"/>
              </w:rPr>
            </w:pPr>
            <w:r>
              <w:rPr>
                <w:rFonts w:eastAsia="Arial" w:cstheme="minorHAnsi"/>
                <w:sz w:val="24"/>
                <w:szCs w:val="24"/>
              </w:rPr>
              <w:t>Deliver the partial solution in small manageable parts.</w:t>
            </w:r>
          </w:p>
        </w:tc>
      </w:tr>
      <w:tr w:rsidR="009B049B" w:rsidTr="00E275F8">
        <w:tc>
          <w:tcPr>
            <w:tcW w:w="1979" w:type="dxa"/>
          </w:tcPr>
          <w:p w:rsidR="009B049B" w:rsidRDefault="009B049B" w:rsidP="001E6002">
            <w:pPr>
              <w:rPr>
                <w:rStyle w:val="Strong"/>
                <w:rFonts w:cstheme="minorHAnsi"/>
                <w:b w:val="0"/>
                <w:sz w:val="24"/>
                <w:szCs w:val="24"/>
              </w:rPr>
            </w:pPr>
            <w:r>
              <w:rPr>
                <w:rStyle w:val="Strong"/>
                <w:rFonts w:cstheme="minorHAnsi"/>
                <w:sz w:val="24"/>
                <w:szCs w:val="24"/>
              </w:rPr>
              <w:t>High</w:t>
            </w:r>
          </w:p>
          <w:p w:rsidR="009B049B" w:rsidRDefault="009B049B" w:rsidP="001E6002">
            <w:pPr>
              <w:spacing w:line="276" w:lineRule="auto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4027" w:type="dxa"/>
          </w:tcPr>
          <w:p w:rsidR="009B049B" w:rsidRPr="009B049B" w:rsidRDefault="009B049B" w:rsidP="009B049B">
            <w:pPr>
              <w:rPr>
                <w:sz w:val="24"/>
                <w:szCs w:val="24"/>
              </w:rPr>
            </w:pPr>
            <w:r w:rsidRPr="009B049B">
              <w:rPr>
                <w:sz w:val="24"/>
                <w:szCs w:val="24"/>
              </w:rPr>
              <w:t>As communication act an essential element in project management. Consequently, shortage of communicating plans can result in arguments.</w:t>
            </w:r>
          </w:p>
          <w:p w:rsidR="009B049B" w:rsidRDefault="009B049B" w:rsidP="001E6002">
            <w:pPr>
              <w:spacing w:line="276" w:lineRule="auto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3004" w:type="dxa"/>
          </w:tcPr>
          <w:p w:rsidR="009B049B" w:rsidRDefault="009B049B" w:rsidP="001E6002">
            <w:pPr>
              <w:pStyle w:val="ListParagraph"/>
              <w:spacing w:line="276" w:lineRule="auto"/>
              <w:ind w:left="360"/>
              <w:rPr>
                <w:rFonts w:eastAsia="Arial" w:cstheme="minorHAnsi"/>
                <w:sz w:val="24"/>
                <w:szCs w:val="24"/>
              </w:rPr>
            </w:pPr>
            <w:r>
              <w:rPr>
                <w:rFonts w:eastAsia="Arial" w:cstheme="minorHAnsi"/>
                <w:sz w:val="24"/>
                <w:szCs w:val="24"/>
              </w:rPr>
              <w:t>Effective communication plan like weekly meeting, minutes meeting etc.</w:t>
            </w:r>
          </w:p>
        </w:tc>
      </w:tr>
      <w:tr w:rsidR="009B049B" w:rsidTr="00E275F8">
        <w:tc>
          <w:tcPr>
            <w:tcW w:w="1979" w:type="dxa"/>
          </w:tcPr>
          <w:p w:rsidR="009B049B" w:rsidRDefault="009B049B" w:rsidP="001E6002">
            <w:pPr>
              <w:rPr>
                <w:b/>
                <w:sz w:val="16"/>
                <w:szCs w:val="24"/>
              </w:rPr>
            </w:pPr>
          </w:p>
          <w:p w:rsidR="009B049B" w:rsidRDefault="009B049B" w:rsidP="001E6002">
            <w:pPr>
              <w:rPr>
                <w:rStyle w:val="Strong"/>
                <w:rFonts w:cstheme="minorHAnsi"/>
                <w:b w:val="0"/>
                <w:sz w:val="24"/>
                <w:szCs w:val="24"/>
              </w:rPr>
            </w:pPr>
            <w:r>
              <w:rPr>
                <w:rStyle w:val="Strong"/>
                <w:rFonts w:cstheme="minorHAnsi"/>
                <w:sz w:val="24"/>
                <w:szCs w:val="24"/>
              </w:rPr>
              <w:t>Low</w:t>
            </w:r>
          </w:p>
          <w:p w:rsidR="009B049B" w:rsidRDefault="009B049B" w:rsidP="001E6002">
            <w:pPr>
              <w:spacing w:line="276" w:lineRule="auto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4027" w:type="dxa"/>
          </w:tcPr>
          <w:p w:rsidR="009B049B" w:rsidRPr="00F84AA1" w:rsidRDefault="00800C84" w:rsidP="00F84AA1">
            <w:pPr>
              <w:rPr>
                <w:sz w:val="24"/>
              </w:rPr>
            </w:pPr>
            <w:r w:rsidRPr="00F84AA1">
              <w:rPr>
                <w:sz w:val="24"/>
              </w:rPr>
              <w:t xml:space="preserve">Project </w:t>
            </w:r>
            <w:r w:rsidRPr="00F84AA1">
              <w:rPr>
                <w:noProof/>
                <w:sz w:val="24"/>
              </w:rPr>
              <w:t>go</w:t>
            </w:r>
            <w:r w:rsidR="00F84AA1" w:rsidRPr="00F84AA1">
              <w:rPr>
                <w:noProof/>
                <w:sz w:val="24"/>
              </w:rPr>
              <w:t>es</w:t>
            </w:r>
            <w:r w:rsidRPr="00F84AA1">
              <w:rPr>
                <w:sz w:val="24"/>
              </w:rPr>
              <w:t xml:space="preserve"> beyond the set time limit (13 weeks)</w:t>
            </w:r>
            <w:r w:rsidR="00E275F8" w:rsidRPr="00F84AA1">
              <w:rPr>
                <w:sz w:val="24"/>
              </w:rPr>
              <w:t xml:space="preserve"> can affect the on-</w:t>
            </w:r>
            <w:r w:rsidRPr="00F84AA1">
              <w:rPr>
                <w:sz w:val="24"/>
              </w:rPr>
              <w:t xml:space="preserve">time </w:t>
            </w:r>
            <w:r w:rsidR="00E275F8" w:rsidRPr="00F84AA1">
              <w:rPr>
                <w:sz w:val="24"/>
              </w:rPr>
              <w:t>completion</w:t>
            </w:r>
            <w:r w:rsidRPr="00F84AA1">
              <w:rPr>
                <w:sz w:val="24"/>
              </w:rPr>
              <w:t xml:space="preserve"> of project</w:t>
            </w:r>
          </w:p>
          <w:p w:rsidR="009B049B" w:rsidRDefault="009B049B" w:rsidP="001E6002">
            <w:pPr>
              <w:spacing w:line="276" w:lineRule="auto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3004" w:type="dxa"/>
          </w:tcPr>
          <w:p w:rsidR="009B049B" w:rsidRPr="00771B36" w:rsidRDefault="009B049B" w:rsidP="001E6002">
            <w:pPr>
              <w:pStyle w:val="ListParagraph"/>
              <w:spacing w:line="276" w:lineRule="auto"/>
              <w:ind w:left="360"/>
              <w:rPr>
                <w:rFonts w:eastAsia="Arial" w:cstheme="minorHAnsi"/>
                <w:sz w:val="24"/>
                <w:szCs w:val="24"/>
              </w:rPr>
            </w:pPr>
            <w:r>
              <w:rPr>
                <w:rFonts w:eastAsia="Arial" w:cstheme="minorHAnsi"/>
                <w:sz w:val="24"/>
                <w:szCs w:val="24"/>
              </w:rPr>
              <w:t xml:space="preserve">Project plan must be followed strictly and occurrence of issue </w:t>
            </w:r>
            <w:r w:rsidRPr="00F84AA1">
              <w:rPr>
                <w:rFonts w:eastAsia="Arial" w:cstheme="minorHAnsi"/>
                <w:noProof/>
                <w:sz w:val="24"/>
                <w:szCs w:val="24"/>
              </w:rPr>
              <w:t>need</w:t>
            </w:r>
            <w:r w:rsidR="00F84AA1">
              <w:rPr>
                <w:rFonts w:eastAsia="Arial" w:cstheme="minorHAnsi"/>
                <w:noProof/>
                <w:sz w:val="24"/>
                <w:szCs w:val="24"/>
              </w:rPr>
              <w:t>s</w:t>
            </w:r>
            <w:r>
              <w:rPr>
                <w:rFonts w:eastAsia="Arial" w:cstheme="minorHAnsi"/>
                <w:sz w:val="24"/>
                <w:szCs w:val="24"/>
              </w:rPr>
              <w:t xml:space="preserve"> to be resolved as soon as possible</w:t>
            </w:r>
          </w:p>
        </w:tc>
      </w:tr>
    </w:tbl>
    <w:p w:rsidR="009B049B" w:rsidRDefault="009B049B" w:rsidP="001570C1">
      <w:pPr>
        <w:rPr>
          <w:b/>
          <w:sz w:val="24"/>
        </w:rPr>
      </w:pPr>
    </w:p>
    <w:p w:rsidR="00794723" w:rsidRDefault="00794723" w:rsidP="001570C1">
      <w:pPr>
        <w:rPr>
          <w:b/>
          <w:sz w:val="24"/>
        </w:rPr>
      </w:pPr>
      <w:r>
        <w:rPr>
          <w:b/>
          <w:sz w:val="24"/>
        </w:rPr>
        <w:lastRenderedPageBreak/>
        <w:t>References:</w:t>
      </w:r>
    </w:p>
    <w:p w:rsidR="00794723" w:rsidRPr="00081B5B" w:rsidRDefault="00794723" w:rsidP="001570C1">
      <w:pPr>
        <w:rPr>
          <w:b/>
          <w:sz w:val="24"/>
        </w:rPr>
      </w:pPr>
      <w:r w:rsidRPr="00382C4F">
        <w:rPr>
          <w:rFonts w:eastAsia="Arial" w:cstheme="minorHAnsi"/>
          <w:sz w:val="24"/>
          <w:szCs w:val="24"/>
        </w:rPr>
        <w:t xml:space="preserve">The DSDM Agile Project Framework (2014 </w:t>
      </w:r>
      <w:proofErr w:type="gramStart"/>
      <w:r w:rsidRPr="00382C4F">
        <w:rPr>
          <w:rFonts w:eastAsia="Arial" w:cstheme="minorHAnsi"/>
          <w:sz w:val="24"/>
          <w:szCs w:val="24"/>
        </w:rPr>
        <w:t>Onwards)(</w:t>
      </w:r>
      <w:proofErr w:type="spellStart"/>
      <w:proofErr w:type="gramEnd"/>
      <w:r w:rsidRPr="00382C4F">
        <w:rPr>
          <w:rFonts w:eastAsia="Arial" w:cstheme="minorHAnsi"/>
          <w:sz w:val="24"/>
          <w:szCs w:val="24"/>
        </w:rPr>
        <w:t>n.d.</w:t>
      </w:r>
      <w:proofErr w:type="spellEnd"/>
      <w:r w:rsidRPr="00382C4F">
        <w:rPr>
          <w:rFonts w:eastAsia="Arial" w:cstheme="minorHAnsi"/>
          <w:sz w:val="24"/>
          <w:szCs w:val="24"/>
        </w:rPr>
        <w:t>). Agile Business Consortium Retrieved from</w:t>
      </w:r>
      <w:r>
        <w:rPr>
          <w:rFonts w:eastAsia="Arial" w:cstheme="minorHAnsi"/>
          <w:sz w:val="24"/>
          <w:szCs w:val="24"/>
        </w:rPr>
        <w:t xml:space="preserve"> </w:t>
      </w:r>
      <w:r w:rsidRPr="00794723">
        <w:rPr>
          <w:rFonts w:eastAsia="Arial" w:cstheme="minorHAnsi"/>
          <w:sz w:val="24"/>
          <w:szCs w:val="24"/>
        </w:rPr>
        <w:t>https://www.agilebusiness.org/content/principles</w:t>
      </w:r>
    </w:p>
    <w:p w:rsidR="001570C1" w:rsidRDefault="001570C1" w:rsidP="006223ED">
      <w:pPr>
        <w:pStyle w:val="ListParagraph"/>
        <w:ind w:left="360"/>
        <w:rPr>
          <w:sz w:val="24"/>
        </w:rPr>
      </w:pPr>
    </w:p>
    <w:p w:rsidR="006223ED" w:rsidRPr="006223ED" w:rsidRDefault="006223ED" w:rsidP="006223ED">
      <w:pPr>
        <w:pStyle w:val="ListParagraph"/>
        <w:ind w:left="360"/>
        <w:rPr>
          <w:sz w:val="24"/>
        </w:rPr>
      </w:pPr>
    </w:p>
    <w:p w:rsidR="006223ED" w:rsidRPr="006223ED" w:rsidRDefault="006223ED" w:rsidP="006223ED">
      <w:pPr>
        <w:pStyle w:val="ListParagraph"/>
        <w:ind w:left="360"/>
        <w:rPr>
          <w:sz w:val="24"/>
        </w:rPr>
      </w:pPr>
      <w:r>
        <w:rPr>
          <w:sz w:val="24"/>
        </w:rPr>
        <w:t xml:space="preserve"> </w:t>
      </w:r>
    </w:p>
    <w:p w:rsidR="00533626" w:rsidRPr="00533626" w:rsidRDefault="00533626" w:rsidP="00533626">
      <w:pPr>
        <w:rPr>
          <w:sz w:val="24"/>
        </w:rPr>
      </w:pPr>
    </w:p>
    <w:sectPr w:rsidR="00533626" w:rsidRPr="00533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27DA8"/>
    <w:multiLevelType w:val="hybridMultilevel"/>
    <w:tmpl w:val="E402D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204BA"/>
    <w:multiLevelType w:val="hybridMultilevel"/>
    <w:tmpl w:val="E99A3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65B1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3C61C3"/>
    <w:multiLevelType w:val="hybridMultilevel"/>
    <w:tmpl w:val="5DDC1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D55D0"/>
    <w:multiLevelType w:val="hybridMultilevel"/>
    <w:tmpl w:val="A55EB4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A7973"/>
    <w:multiLevelType w:val="hybridMultilevel"/>
    <w:tmpl w:val="9334DF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11947"/>
    <w:multiLevelType w:val="hybridMultilevel"/>
    <w:tmpl w:val="D696CF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E5570"/>
    <w:multiLevelType w:val="multilevel"/>
    <w:tmpl w:val="9B7EC2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BC50A7E"/>
    <w:multiLevelType w:val="hybridMultilevel"/>
    <w:tmpl w:val="610221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2NTQwMjMyNbe0MLRQ0lEKTi0uzszPAykwrAUAi537VywAAAA="/>
  </w:docVars>
  <w:rsids>
    <w:rsidRoot w:val="00161C89"/>
    <w:rsid w:val="00034462"/>
    <w:rsid w:val="00081B5B"/>
    <w:rsid w:val="001570C1"/>
    <w:rsid w:val="001609A2"/>
    <w:rsid w:val="00161C89"/>
    <w:rsid w:val="001B038F"/>
    <w:rsid w:val="001E2810"/>
    <w:rsid w:val="001F6028"/>
    <w:rsid w:val="00204C4C"/>
    <w:rsid w:val="00211C1F"/>
    <w:rsid w:val="00276241"/>
    <w:rsid w:val="00294D6B"/>
    <w:rsid w:val="002E2F04"/>
    <w:rsid w:val="00336A1D"/>
    <w:rsid w:val="00340BDE"/>
    <w:rsid w:val="00345343"/>
    <w:rsid w:val="00383A14"/>
    <w:rsid w:val="003B2DC0"/>
    <w:rsid w:val="003F3B5B"/>
    <w:rsid w:val="0040401D"/>
    <w:rsid w:val="00425FEC"/>
    <w:rsid w:val="00454D44"/>
    <w:rsid w:val="0047273B"/>
    <w:rsid w:val="004862D0"/>
    <w:rsid w:val="00520CC8"/>
    <w:rsid w:val="005214F7"/>
    <w:rsid w:val="00533626"/>
    <w:rsid w:val="00554B0F"/>
    <w:rsid w:val="005557F4"/>
    <w:rsid w:val="005F1052"/>
    <w:rsid w:val="006223ED"/>
    <w:rsid w:val="00623BD0"/>
    <w:rsid w:val="006611AC"/>
    <w:rsid w:val="00692A11"/>
    <w:rsid w:val="006B75CB"/>
    <w:rsid w:val="006E7992"/>
    <w:rsid w:val="00794723"/>
    <w:rsid w:val="007E1D42"/>
    <w:rsid w:val="00800C84"/>
    <w:rsid w:val="00827D7C"/>
    <w:rsid w:val="008634F9"/>
    <w:rsid w:val="00877C13"/>
    <w:rsid w:val="00891012"/>
    <w:rsid w:val="008912E9"/>
    <w:rsid w:val="00906A26"/>
    <w:rsid w:val="00944A4E"/>
    <w:rsid w:val="009455F4"/>
    <w:rsid w:val="009A77E5"/>
    <w:rsid w:val="009B049B"/>
    <w:rsid w:val="00A21A35"/>
    <w:rsid w:val="00A41548"/>
    <w:rsid w:val="00A57544"/>
    <w:rsid w:val="00AA473D"/>
    <w:rsid w:val="00AD1763"/>
    <w:rsid w:val="00AD5568"/>
    <w:rsid w:val="00AF51F9"/>
    <w:rsid w:val="00B32AD8"/>
    <w:rsid w:val="00C40AC2"/>
    <w:rsid w:val="00C77191"/>
    <w:rsid w:val="00CB4453"/>
    <w:rsid w:val="00CF6FE1"/>
    <w:rsid w:val="00D13880"/>
    <w:rsid w:val="00D14D5C"/>
    <w:rsid w:val="00D22E25"/>
    <w:rsid w:val="00D477F3"/>
    <w:rsid w:val="00D8057B"/>
    <w:rsid w:val="00D82031"/>
    <w:rsid w:val="00DE555D"/>
    <w:rsid w:val="00E04E21"/>
    <w:rsid w:val="00E275F8"/>
    <w:rsid w:val="00E65F02"/>
    <w:rsid w:val="00EC60D2"/>
    <w:rsid w:val="00F021DC"/>
    <w:rsid w:val="00F84AA1"/>
    <w:rsid w:val="00FA3095"/>
    <w:rsid w:val="00FC20FC"/>
    <w:rsid w:val="00FE235F"/>
    <w:rsid w:val="00FE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E5E8"/>
  <w15:chartTrackingRefBased/>
  <w15:docId w15:val="{C528703F-EFE6-4F40-8643-35916BEF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ED"/>
    <w:pPr>
      <w:ind w:left="720"/>
      <w:contextualSpacing/>
    </w:pPr>
  </w:style>
  <w:style w:type="table" w:styleId="TableGrid">
    <w:name w:val="Table Grid"/>
    <w:basedOn w:val="TableNormal"/>
    <w:uiPriority w:val="39"/>
    <w:rsid w:val="00863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77C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77C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77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DE55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820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D8203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D8203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32AD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B049B"/>
    <w:rPr>
      <w:b/>
      <w:bCs/>
    </w:rPr>
  </w:style>
  <w:style w:type="table" w:styleId="GridTable1Light">
    <w:name w:val="Grid Table 1 Light"/>
    <w:basedOn w:val="TableNormal"/>
    <w:uiPriority w:val="46"/>
    <w:rsid w:val="00E275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4">
    <w:name w:val="Grid Table 6 Colorful Accent 4"/>
    <w:basedOn w:val="TableNormal"/>
    <w:uiPriority w:val="51"/>
    <w:rsid w:val="00D1388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4">
    <w:name w:val="Grid Table 4 Accent 4"/>
    <w:basedOn w:val="TableNormal"/>
    <w:uiPriority w:val="49"/>
    <w:rsid w:val="00D1388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D1388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SchemeForSuggestions">
  <dgm:title val="Color Scheme for Suggestions"/>
  <dgm:desc val="Color Scheme for Suggestions"/>
  <dgm:catLst>
    <dgm:cat type="Other" pri="2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bg1">
        <a:lumMod val="95000"/>
      </a:schemeClr>
    </dgm:fillClrLst>
    <dgm:linClrLst>
      <a:schemeClr val="bg1">
        <a:lumMod val="95000"/>
      </a:schemeClr>
    </dgm:linClrLst>
    <dgm:effectClrLst/>
    <dgm:txLinClrLst/>
    <dgm:txFillClrLst meth="repeat">
      <a:schemeClr val="tx1">
        <a:lumMod val="75000"/>
        <a:lumOff val="25000"/>
      </a:schemeClr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0C3326-71BD-4198-A9E6-38F08EC63B67}" type="doc">
      <dgm:prSet loTypeId="urn:microsoft.com/office/officeart/2016/7/layout/LinearArrowProcessNumbered" loCatId="process" qsTypeId="urn:microsoft.com/office/officeart/2005/8/quickstyle/simple1" qsCatId="simple" csTypeId="urn:microsoft.com/office/officeart/2005/8/colors/ColorSchemeForSuggestions" csCatId="other" phldr="1"/>
      <dgm:spPr/>
      <dgm:t>
        <a:bodyPr/>
        <a:lstStyle/>
        <a:p>
          <a:endParaRPr lang="en-US"/>
        </a:p>
      </dgm:t>
    </dgm:pt>
    <dgm:pt modelId="{63376255-A5E3-41D9-A96D-129223B07F9F}">
      <dgm:prSet custT="1"/>
      <dgm:spPr>
        <a:solidFill>
          <a:schemeClr val="bg2">
            <a:alpha val="90000"/>
          </a:schemeClr>
        </a:solidFill>
      </dgm:spPr>
      <dgm:t>
        <a:bodyPr/>
        <a:lstStyle/>
        <a:p>
          <a:pPr algn="ctr"/>
          <a:r>
            <a:rPr lang="en-AU" sz="1200" b="1" i="0" dirty="0">
              <a:latin typeface="+mj-lt"/>
              <a:cs typeface="Calibri" panose="020F0502020204030204" pitchFamily="34" charset="0"/>
            </a:rPr>
            <a:t>Describe the question </a:t>
          </a:r>
          <a:endParaRPr lang="en-US" sz="1200" b="1" dirty="0">
            <a:latin typeface="+mj-lt"/>
            <a:cs typeface="Calibri" panose="020F0502020204030204" pitchFamily="34" charset="0"/>
          </a:endParaRPr>
        </a:p>
      </dgm:t>
    </dgm:pt>
    <dgm:pt modelId="{E7ED0B5E-D4C7-47D8-BDE3-47AEB238428D}" type="parTrans" cxnId="{63BDBB6D-981F-41AB-B8C6-425ECC14F17A}">
      <dgm:prSet/>
      <dgm:spPr/>
      <dgm:t>
        <a:bodyPr/>
        <a:lstStyle/>
        <a:p>
          <a:pPr algn="ctr"/>
          <a:endParaRPr lang="en-US"/>
        </a:p>
      </dgm:t>
    </dgm:pt>
    <dgm:pt modelId="{903E03D9-98B7-4257-BAB0-14D3F8DA9AA5}" type="sibTrans" cxnId="{63BDBB6D-981F-41AB-B8C6-425ECC14F17A}">
      <dgm:prSet phldrT="1" phldr="0"/>
      <dgm:spPr>
        <a:solidFill>
          <a:schemeClr val="bg1">
            <a:lumMod val="50000"/>
          </a:schemeClr>
        </a:solidFill>
        <a:ln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pPr algn="ctr"/>
          <a:r>
            <a:rPr lang="en-US"/>
            <a:t>1</a:t>
          </a:r>
          <a:endParaRPr lang="en-US" dirty="0"/>
        </a:p>
      </dgm:t>
    </dgm:pt>
    <dgm:pt modelId="{B86A1624-4AC0-4145-928F-B9EF8AFDCADF}">
      <dgm:prSet custT="1"/>
      <dgm:spPr>
        <a:solidFill>
          <a:schemeClr val="bg2">
            <a:alpha val="90000"/>
          </a:schemeClr>
        </a:solidFill>
      </dgm:spPr>
      <dgm:t>
        <a:bodyPr/>
        <a:lstStyle/>
        <a:p>
          <a:pPr algn="ctr"/>
          <a:r>
            <a:rPr lang="en-US" sz="1200" b="1">
              <a:latin typeface="+mj-lt"/>
            </a:rPr>
            <a:t>Define the ideal dataset</a:t>
          </a:r>
        </a:p>
      </dgm:t>
    </dgm:pt>
    <dgm:pt modelId="{90481E54-D159-44BF-9611-8CBDB57162F3}" type="parTrans" cxnId="{AE325123-DEFD-4E56-9C04-18D5334CC703}">
      <dgm:prSet/>
      <dgm:spPr/>
      <dgm:t>
        <a:bodyPr/>
        <a:lstStyle/>
        <a:p>
          <a:pPr algn="ctr"/>
          <a:endParaRPr lang="en-US"/>
        </a:p>
      </dgm:t>
    </dgm:pt>
    <dgm:pt modelId="{EAAEB7F3-646C-4AE8-82A0-1CFC2DA6A1EB}" type="sibTrans" cxnId="{AE325123-DEFD-4E56-9C04-18D5334CC703}">
      <dgm:prSet phldrT="2" phldr="0"/>
      <dgm:spPr>
        <a:solidFill>
          <a:schemeClr val="bg1">
            <a:lumMod val="50000"/>
          </a:schemeClr>
        </a:solidFill>
        <a:ln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pPr algn="ctr"/>
          <a:r>
            <a:rPr lang="en-US"/>
            <a:t>2</a:t>
          </a:r>
          <a:endParaRPr lang="en-US" dirty="0"/>
        </a:p>
      </dgm:t>
    </dgm:pt>
    <dgm:pt modelId="{648AF197-0571-4969-A808-7D720F345019}">
      <dgm:prSet custT="1"/>
      <dgm:spPr>
        <a:solidFill>
          <a:schemeClr val="bg2">
            <a:alpha val="90000"/>
          </a:schemeClr>
        </a:solidFill>
      </dgm:spPr>
      <dgm:t>
        <a:bodyPr/>
        <a:lstStyle/>
        <a:p>
          <a:pPr algn="ctr"/>
          <a:r>
            <a:rPr lang="en-US" sz="1200" b="1" dirty="0"/>
            <a:t>Acquire the data</a:t>
          </a:r>
          <a:endParaRPr lang="en-US" sz="1100" b="1" dirty="0"/>
        </a:p>
      </dgm:t>
    </dgm:pt>
    <dgm:pt modelId="{4DC1B799-C9BA-448C-A5CB-D931D901AF9A}" type="parTrans" cxnId="{CFD13792-2C19-4B38-BA68-B28D0B0272FD}">
      <dgm:prSet/>
      <dgm:spPr/>
      <dgm:t>
        <a:bodyPr/>
        <a:lstStyle/>
        <a:p>
          <a:pPr algn="ctr"/>
          <a:endParaRPr lang="en-US"/>
        </a:p>
      </dgm:t>
    </dgm:pt>
    <dgm:pt modelId="{6CC6DBC5-FF9B-4072-B597-75B05EBFD8CF}" type="sibTrans" cxnId="{CFD13792-2C19-4B38-BA68-B28D0B0272FD}">
      <dgm:prSet phldrT="3" phldr="0"/>
      <dgm:spPr>
        <a:solidFill>
          <a:schemeClr val="bg1">
            <a:lumMod val="50000"/>
          </a:schemeClr>
        </a:solidFill>
        <a:ln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pPr algn="ctr"/>
          <a:r>
            <a:rPr lang="en-US"/>
            <a:t>3</a:t>
          </a:r>
          <a:endParaRPr lang="en-US" dirty="0"/>
        </a:p>
      </dgm:t>
    </dgm:pt>
    <dgm:pt modelId="{A16D8B6C-87B1-4BCA-A968-B70808A3B63F}">
      <dgm:prSet custT="1"/>
      <dgm:spPr>
        <a:solidFill>
          <a:schemeClr val="bg2">
            <a:alpha val="90000"/>
          </a:schemeClr>
        </a:solidFill>
      </dgm:spPr>
      <dgm:t>
        <a:bodyPr/>
        <a:lstStyle/>
        <a:p>
          <a:pPr algn="ctr"/>
          <a:r>
            <a:rPr lang="en-US" sz="1200" b="1" dirty="0"/>
            <a:t>Filtering the data</a:t>
          </a:r>
        </a:p>
      </dgm:t>
    </dgm:pt>
    <dgm:pt modelId="{36E91D34-BFC6-4563-92D7-4B0755D48124}" type="parTrans" cxnId="{9F1F23E1-DBAE-407B-8435-79B4163A996C}">
      <dgm:prSet/>
      <dgm:spPr/>
      <dgm:t>
        <a:bodyPr/>
        <a:lstStyle/>
        <a:p>
          <a:pPr algn="ctr"/>
          <a:endParaRPr lang="en-US"/>
        </a:p>
      </dgm:t>
    </dgm:pt>
    <dgm:pt modelId="{8452C5BC-039C-479C-A01A-07A218330D9B}" type="sibTrans" cxnId="{9F1F23E1-DBAE-407B-8435-79B4163A996C}">
      <dgm:prSet phldrT="4" phldr="0"/>
      <dgm:spPr>
        <a:solidFill>
          <a:schemeClr val="bg1">
            <a:lumMod val="50000"/>
          </a:schemeClr>
        </a:solidFill>
        <a:ln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pPr algn="ctr"/>
          <a:r>
            <a:rPr lang="en-US"/>
            <a:t>4</a:t>
          </a:r>
          <a:endParaRPr lang="en-US" dirty="0"/>
        </a:p>
      </dgm:t>
    </dgm:pt>
    <dgm:pt modelId="{742E658D-DF94-4968-9208-7C9AFC8488EA}">
      <dgm:prSet custT="1"/>
      <dgm:spPr>
        <a:solidFill>
          <a:schemeClr val="bg2">
            <a:alpha val="90000"/>
          </a:schemeClr>
        </a:solidFill>
      </dgm:spPr>
      <dgm:t>
        <a:bodyPr/>
        <a:lstStyle/>
        <a:p>
          <a:pPr algn="ctr"/>
          <a:r>
            <a:rPr lang="en-AU" sz="1200" b="1" i="0" dirty="0"/>
            <a:t>Explore  the data</a:t>
          </a:r>
        </a:p>
        <a:p>
          <a:pPr algn="ctr"/>
          <a:endParaRPr lang="en-AU" sz="1600" b="0" i="0" dirty="0"/>
        </a:p>
        <a:p>
          <a:pPr algn="ctr"/>
          <a:endParaRPr lang="en-US" sz="1400" dirty="0"/>
        </a:p>
      </dgm:t>
    </dgm:pt>
    <dgm:pt modelId="{2A45D549-D77B-4B46-90ED-52F90277B0EB}" type="parTrans" cxnId="{5F07B9E9-92B0-49E1-86BF-93BF440B9FE7}">
      <dgm:prSet/>
      <dgm:spPr/>
      <dgm:t>
        <a:bodyPr/>
        <a:lstStyle/>
        <a:p>
          <a:pPr algn="ctr"/>
          <a:endParaRPr lang="en-US"/>
        </a:p>
      </dgm:t>
    </dgm:pt>
    <dgm:pt modelId="{B4DD9880-93FA-453A-B62A-311E74C06661}" type="sibTrans" cxnId="{5F07B9E9-92B0-49E1-86BF-93BF440B9FE7}">
      <dgm:prSet phldrT="5" phldr="0"/>
      <dgm:spPr>
        <a:solidFill>
          <a:schemeClr val="bg1">
            <a:lumMod val="50000"/>
          </a:schemeClr>
        </a:solidFill>
        <a:ln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pPr algn="ctr"/>
          <a:r>
            <a:rPr lang="en-US"/>
            <a:t>5</a:t>
          </a:r>
          <a:endParaRPr lang="en-US" dirty="0"/>
        </a:p>
      </dgm:t>
    </dgm:pt>
    <dgm:pt modelId="{FD242175-9944-45C2-B20C-5B6B3B5FC51A}">
      <dgm:prSet custT="1"/>
      <dgm:spPr>
        <a:solidFill>
          <a:schemeClr val="bg2">
            <a:alpha val="90000"/>
          </a:schemeClr>
        </a:solidFill>
      </dgm:spPr>
      <dgm:t>
        <a:bodyPr/>
        <a:lstStyle/>
        <a:p>
          <a:pPr algn="ctr"/>
          <a:r>
            <a:rPr lang="en-US" sz="1200" b="1" dirty="0"/>
            <a:t>Data modelling and statistical prediction</a:t>
          </a:r>
        </a:p>
      </dgm:t>
    </dgm:pt>
    <dgm:pt modelId="{0B20EE67-6FCF-4126-B35C-235E997D31A3}" type="parTrans" cxnId="{F5BC8817-FC52-4E30-8F97-584FB92036C5}">
      <dgm:prSet/>
      <dgm:spPr/>
      <dgm:t>
        <a:bodyPr/>
        <a:lstStyle/>
        <a:p>
          <a:pPr algn="ctr"/>
          <a:endParaRPr lang="en-US"/>
        </a:p>
      </dgm:t>
    </dgm:pt>
    <dgm:pt modelId="{7AA9E660-B972-46DA-9445-5638A39390EC}" type="sibTrans" cxnId="{F5BC8817-FC52-4E30-8F97-584FB92036C5}">
      <dgm:prSet phldrT="6" phldr="0"/>
      <dgm:spPr>
        <a:solidFill>
          <a:schemeClr val="bg1">
            <a:lumMod val="50000"/>
          </a:schemeClr>
        </a:solidFill>
        <a:ln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pPr algn="ctr"/>
          <a:r>
            <a:rPr lang="en-US"/>
            <a:t>6</a:t>
          </a:r>
          <a:endParaRPr lang="en-US" dirty="0"/>
        </a:p>
      </dgm:t>
    </dgm:pt>
    <dgm:pt modelId="{5F02E1A7-3069-4A7A-8763-2C0D7199F589}">
      <dgm:prSet custT="1"/>
      <dgm:spPr>
        <a:solidFill>
          <a:schemeClr val="bg2">
            <a:alpha val="90000"/>
          </a:schemeClr>
        </a:solidFill>
      </dgm:spPr>
      <dgm:t>
        <a:bodyPr/>
        <a:lstStyle/>
        <a:p>
          <a:pPr algn="ctr"/>
          <a:r>
            <a:rPr lang="en-US" sz="1200" b="1" dirty="0"/>
            <a:t>Interpret </a:t>
          </a:r>
          <a:r>
            <a:rPr lang="en-US" sz="1200" b="1"/>
            <a:t>the </a:t>
          </a:r>
          <a:r>
            <a:rPr lang="en-US" sz="1200" b="1">
              <a:latin typeface="+mn-lt"/>
            </a:rPr>
            <a:t>results</a:t>
          </a:r>
          <a:r>
            <a:rPr lang="en-US" sz="1200" b="0"/>
            <a:t>.</a:t>
          </a:r>
          <a:endParaRPr lang="en-US" sz="1200" b="0" dirty="0"/>
        </a:p>
      </dgm:t>
    </dgm:pt>
    <dgm:pt modelId="{3032920C-E56E-4486-872E-7C50A4A5E357}" type="parTrans" cxnId="{48C74F07-128E-46A7-B30F-9384AD013E4E}">
      <dgm:prSet/>
      <dgm:spPr/>
      <dgm:t>
        <a:bodyPr/>
        <a:lstStyle/>
        <a:p>
          <a:pPr algn="ctr"/>
          <a:endParaRPr lang="en-US"/>
        </a:p>
      </dgm:t>
    </dgm:pt>
    <dgm:pt modelId="{A2773209-B092-4CC1-8163-4996B03E999A}" type="sibTrans" cxnId="{48C74F07-128E-46A7-B30F-9384AD013E4E}">
      <dgm:prSet phldrT="7" phldr="0"/>
      <dgm:spPr>
        <a:solidFill>
          <a:schemeClr val="bg1">
            <a:lumMod val="50000"/>
          </a:schemeClr>
        </a:solidFill>
        <a:ln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pPr algn="ctr"/>
          <a:r>
            <a:rPr lang="en-US"/>
            <a:t>7</a:t>
          </a:r>
          <a:endParaRPr lang="en-US" dirty="0"/>
        </a:p>
      </dgm:t>
    </dgm:pt>
    <dgm:pt modelId="{D794FC11-2473-487B-ACE5-401EB786C755}" type="pres">
      <dgm:prSet presAssocID="{B80C3326-71BD-4198-A9E6-38F08EC63B67}" presName="linearFlow" presStyleCnt="0">
        <dgm:presLayoutVars>
          <dgm:dir/>
          <dgm:animLvl val="lvl"/>
          <dgm:resizeHandles val="exact"/>
        </dgm:presLayoutVars>
      </dgm:prSet>
      <dgm:spPr/>
    </dgm:pt>
    <dgm:pt modelId="{755C0056-70C2-491E-8646-F1A1BF6A43A7}" type="pres">
      <dgm:prSet presAssocID="{63376255-A5E3-41D9-A96D-129223B07F9F}" presName="compositeNode" presStyleCnt="0"/>
      <dgm:spPr/>
    </dgm:pt>
    <dgm:pt modelId="{DFEE82A1-EC77-4BF5-9FC9-139687DACD95}" type="pres">
      <dgm:prSet presAssocID="{63376255-A5E3-41D9-A96D-129223B07F9F}" presName="parTx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F99D87A3-B106-4BD2-AD89-80D51ACBC387}" type="pres">
      <dgm:prSet presAssocID="{63376255-A5E3-41D9-A96D-129223B07F9F}" presName="parSh" presStyleCnt="0"/>
      <dgm:spPr/>
    </dgm:pt>
    <dgm:pt modelId="{40683DD1-D137-4BA8-BE29-632D5ACC14D9}" type="pres">
      <dgm:prSet presAssocID="{63376255-A5E3-41D9-A96D-129223B07F9F}" presName="lineNode" presStyleLbl="alignAccFollowNode1" presStyleIdx="0" presStyleCnt="21"/>
      <dgm:spPr/>
    </dgm:pt>
    <dgm:pt modelId="{AFB8BCCA-53A7-4B5A-855E-6B6638CABB4A}" type="pres">
      <dgm:prSet presAssocID="{63376255-A5E3-41D9-A96D-129223B07F9F}" presName="lineArrowNode" presStyleLbl="alignAccFollowNode1" presStyleIdx="1" presStyleCnt="21"/>
      <dgm:spPr/>
    </dgm:pt>
    <dgm:pt modelId="{B037C8BA-1784-4DA4-A394-8AAC079CEA98}" type="pres">
      <dgm:prSet presAssocID="{903E03D9-98B7-4257-BAB0-14D3F8DA9AA5}" presName="sibTransNodeCircle" presStyleLbl="alignNode1" presStyleIdx="0" presStyleCnt="7">
        <dgm:presLayoutVars>
          <dgm:chMax val="0"/>
          <dgm:bulletEnabled/>
        </dgm:presLayoutVars>
      </dgm:prSet>
      <dgm:spPr/>
    </dgm:pt>
    <dgm:pt modelId="{C3962BF5-7E05-41A8-86CD-53B8A76BAFB4}" type="pres">
      <dgm:prSet presAssocID="{903E03D9-98B7-4257-BAB0-14D3F8DA9AA5}" presName="spacerBetweenCircleAndCallout" presStyleCnt="0">
        <dgm:presLayoutVars/>
      </dgm:prSet>
      <dgm:spPr/>
    </dgm:pt>
    <dgm:pt modelId="{5A5D4A6E-A532-4BB2-8E7E-0AD789C0DFA4}" type="pres">
      <dgm:prSet presAssocID="{63376255-A5E3-41D9-A96D-129223B07F9F}" presName="nodeText" presStyleLbl="alignAccFollowNode1" presStyleIdx="2" presStyleCnt="21">
        <dgm:presLayoutVars>
          <dgm:bulletEnabled val="1"/>
        </dgm:presLayoutVars>
      </dgm:prSet>
      <dgm:spPr/>
    </dgm:pt>
    <dgm:pt modelId="{76B926B5-815D-4C9C-8F8D-CC8C27C26442}" type="pres">
      <dgm:prSet presAssocID="{903E03D9-98B7-4257-BAB0-14D3F8DA9AA5}" presName="sibTransComposite" presStyleCnt="0"/>
      <dgm:spPr/>
    </dgm:pt>
    <dgm:pt modelId="{23E2A1A2-BAE1-4E62-88DE-92A8CAB88B21}" type="pres">
      <dgm:prSet presAssocID="{B86A1624-4AC0-4145-928F-B9EF8AFDCADF}" presName="compositeNode" presStyleCnt="0"/>
      <dgm:spPr/>
    </dgm:pt>
    <dgm:pt modelId="{2D2BF4C4-AA19-489D-9C3E-C7028B34D80B}" type="pres">
      <dgm:prSet presAssocID="{B86A1624-4AC0-4145-928F-B9EF8AFDCADF}" presName="parTx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46AD53DE-50CA-4B1B-B4E4-5FE004D5CAE2}" type="pres">
      <dgm:prSet presAssocID="{B86A1624-4AC0-4145-928F-B9EF8AFDCADF}" presName="parSh" presStyleCnt="0"/>
      <dgm:spPr/>
    </dgm:pt>
    <dgm:pt modelId="{DEA32DD5-45B9-4B7C-B5A4-696D2AB63226}" type="pres">
      <dgm:prSet presAssocID="{B86A1624-4AC0-4145-928F-B9EF8AFDCADF}" presName="lineNode" presStyleLbl="alignAccFollowNode1" presStyleIdx="3" presStyleCnt="21"/>
      <dgm:spPr/>
    </dgm:pt>
    <dgm:pt modelId="{687AE4D3-FB73-4B3E-A5C4-3BC8F58EDC74}" type="pres">
      <dgm:prSet presAssocID="{B86A1624-4AC0-4145-928F-B9EF8AFDCADF}" presName="lineArrowNode" presStyleLbl="alignAccFollowNode1" presStyleIdx="4" presStyleCnt="21"/>
      <dgm:spPr/>
    </dgm:pt>
    <dgm:pt modelId="{1EBD63E1-CA82-453B-85BD-8518D1758067}" type="pres">
      <dgm:prSet presAssocID="{EAAEB7F3-646C-4AE8-82A0-1CFC2DA6A1EB}" presName="sibTransNodeCircle" presStyleLbl="alignNode1" presStyleIdx="1" presStyleCnt="7">
        <dgm:presLayoutVars>
          <dgm:chMax val="0"/>
          <dgm:bulletEnabled/>
        </dgm:presLayoutVars>
      </dgm:prSet>
      <dgm:spPr/>
    </dgm:pt>
    <dgm:pt modelId="{8332A9D7-5D67-4ECC-802F-EEBEA82D0AE3}" type="pres">
      <dgm:prSet presAssocID="{EAAEB7F3-646C-4AE8-82A0-1CFC2DA6A1EB}" presName="spacerBetweenCircleAndCallout" presStyleCnt="0">
        <dgm:presLayoutVars/>
      </dgm:prSet>
      <dgm:spPr/>
    </dgm:pt>
    <dgm:pt modelId="{473F061D-7C68-408D-A039-54E888789EA9}" type="pres">
      <dgm:prSet presAssocID="{B86A1624-4AC0-4145-928F-B9EF8AFDCADF}" presName="nodeText" presStyleLbl="alignAccFollowNode1" presStyleIdx="5" presStyleCnt="21">
        <dgm:presLayoutVars>
          <dgm:bulletEnabled val="1"/>
        </dgm:presLayoutVars>
      </dgm:prSet>
      <dgm:spPr/>
    </dgm:pt>
    <dgm:pt modelId="{DFC9D474-670B-4886-B89E-AC8130C434D2}" type="pres">
      <dgm:prSet presAssocID="{EAAEB7F3-646C-4AE8-82A0-1CFC2DA6A1EB}" presName="sibTransComposite" presStyleCnt="0"/>
      <dgm:spPr/>
    </dgm:pt>
    <dgm:pt modelId="{28473A57-D1B7-4280-8C52-DE9268FB05E0}" type="pres">
      <dgm:prSet presAssocID="{648AF197-0571-4969-A808-7D720F345019}" presName="compositeNode" presStyleCnt="0"/>
      <dgm:spPr/>
    </dgm:pt>
    <dgm:pt modelId="{BBDCF71B-DFDB-4244-A5DA-454749CB1705}" type="pres">
      <dgm:prSet presAssocID="{648AF197-0571-4969-A808-7D720F345019}" presName="parTx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EF47D317-F2E9-4AD3-9A0D-084E933D374C}" type="pres">
      <dgm:prSet presAssocID="{648AF197-0571-4969-A808-7D720F345019}" presName="parSh" presStyleCnt="0"/>
      <dgm:spPr/>
    </dgm:pt>
    <dgm:pt modelId="{8D622474-83C4-4BF3-9366-9988DB32CBBF}" type="pres">
      <dgm:prSet presAssocID="{648AF197-0571-4969-A808-7D720F345019}" presName="lineNode" presStyleLbl="alignAccFollowNode1" presStyleIdx="6" presStyleCnt="21"/>
      <dgm:spPr/>
    </dgm:pt>
    <dgm:pt modelId="{E312313E-4B01-4B2F-982B-DB2E72D21AE8}" type="pres">
      <dgm:prSet presAssocID="{648AF197-0571-4969-A808-7D720F345019}" presName="lineArrowNode" presStyleLbl="alignAccFollowNode1" presStyleIdx="7" presStyleCnt="21"/>
      <dgm:spPr/>
    </dgm:pt>
    <dgm:pt modelId="{15A1D6EB-DDFF-49ED-85A5-41F9DE01367A}" type="pres">
      <dgm:prSet presAssocID="{6CC6DBC5-FF9B-4072-B597-75B05EBFD8CF}" presName="sibTransNodeCircle" presStyleLbl="alignNode1" presStyleIdx="2" presStyleCnt="7">
        <dgm:presLayoutVars>
          <dgm:chMax val="0"/>
          <dgm:bulletEnabled/>
        </dgm:presLayoutVars>
      </dgm:prSet>
      <dgm:spPr/>
    </dgm:pt>
    <dgm:pt modelId="{92813CED-F40B-4896-98A5-B0930B62AF64}" type="pres">
      <dgm:prSet presAssocID="{6CC6DBC5-FF9B-4072-B597-75B05EBFD8CF}" presName="spacerBetweenCircleAndCallout" presStyleCnt="0">
        <dgm:presLayoutVars/>
      </dgm:prSet>
      <dgm:spPr/>
    </dgm:pt>
    <dgm:pt modelId="{7574971E-AB42-4F52-9221-FFD523F0DFA8}" type="pres">
      <dgm:prSet presAssocID="{648AF197-0571-4969-A808-7D720F345019}" presName="nodeText" presStyleLbl="alignAccFollowNode1" presStyleIdx="8" presStyleCnt="21">
        <dgm:presLayoutVars>
          <dgm:bulletEnabled val="1"/>
        </dgm:presLayoutVars>
      </dgm:prSet>
      <dgm:spPr/>
    </dgm:pt>
    <dgm:pt modelId="{3531EB39-5B45-440C-8BCF-3E65B34A91DC}" type="pres">
      <dgm:prSet presAssocID="{6CC6DBC5-FF9B-4072-B597-75B05EBFD8CF}" presName="sibTransComposite" presStyleCnt="0"/>
      <dgm:spPr/>
    </dgm:pt>
    <dgm:pt modelId="{C1DEC613-7AE5-4C27-984C-10FA8109483B}" type="pres">
      <dgm:prSet presAssocID="{A16D8B6C-87B1-4BCA-A968-B70808A3B63F}" presName="compositeNode" presStyleCnt="0"/>
      <dgm:spPr/>
    </dgm:pt>
    <dgm:pt modelId="{225E810F-4E63-44AC-AC69-BCE9901E79D9}" type="pres">
      <dgm:prSet presAssocID="{A16D8B6C-87B1-4BCA-A968-B70808A3B63F}" presName="parTx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5F336298-8EDE-4CAD-AFD1-724E4D833E90}" type="pres">
      <dgm:prSet presAssocID="{A16D8B6C-87B1-4BCA-A968-B70808A3B63F}" presName="parSh" presStyleCnt="0"/>
      <dgm:spPr/>
    </dgm:pt>
    <dgm:pt modelId="{6023818A-894A-4E2F-8379-57A51375263C}" type="pres">
      <dgm:prSet presAssocID="{A16D8B6C-87B1-4BCA-A968-B70808A3B63F}" presName="lineNode" presStyleLbl="alignAccFollowNode1" presStyleIdx="9" presStyleCnt="21"/>
      <dgm:spPr/>
    </dgm:pt>
    <dgm:pt modelId="{CF01CF17-16A2-4420-B9D7-27616A0567D1}" type="pres">
      <dgm:prSet presAssocID="{A16D8B6C-87B1-4BCA-A968-B70808A3B63F}" presName="lineArrowNode" presStyleLbl="alignAccFollowNode1" presStyleIdx="10" presStyleCnt="21"/>
      <dgm:spPr/>
    </dgm:pt>
    <dgm:pt modelId="{359E231F-3B42-41D7-8DB1-B1F0BDC1FCCB}" type="pres">
      <dgm:prSet presAssocID="{8452C5BC-039C-479C-A01A-07A218330D9B}" presName="sibTransNodeCircle" presStyleLbl="alignNode1" presStyleIdx="3" presStyleCnt="7">
        <dgm:presLayoutVars>
          <dgm:chMax val="0"/>
          <dgm:bulletEnabled/>
        </dgm:presLayoutVars>
      </dgm:prSet>
      <dgm:spPr/>
    </dgm:pt>
    <dgm:pt modelId="{B9841E20-65A9-40BB-BBB1-EFC785E6AD43}" type="pres">
      <dgm:prSet presAssocID="{8452C5BC-039C-479C-A01A-07A218330D9B}" presName="spacerBetweenCircleAndCallout" presStyleCnt="0">
        <dgm:presLayoutVars/>
      </dgm:prSet>
      <dgm:spPr/>
    </dgm:pt>
    <dgm:pt modelId="{44159B80-2D87-482B-B6BE-B5B3C9C21EC3}" type="pres">
      <dgm:prSet presAssocID="{A16D8B6C-87B1-4BCA-A968-B70808A3B63F}" presName="nodeText" presStyleLbl="alignAccFollowNode1" presStyleIdx="11" presStyleCnt="21">
        <dgm:presLayoutVars>
          <dgm:bulletEnabled val="1"/>
        </dgm:presLayoutVars>
      </dgm:prSet>
      <dgm:spPr/>
    </dgm:pt>
    <dgm:pt modelId="{AE2F8BB1-431D-4F18-A384-25DBB10CD7D4}" type="pres">
      <dgm:prSet presAssocID="{8452C5BC-039C-479C-A01A-07A218330D9B}" presName="sibTransComposite" presStyleCnt="0"/>
      <dgm:spPr/>
    </dgm:pt>
    <dgm:pt modelId="{5EF0E834-9A2E-49AA-9C13-52EFBBD5EE29}" type="pres">
      <dgm:prSet presAssocID="{742E658D-DF94-4968-9208-7C9AFC8488EA}" presName="compositeNode" presStyleCnt="0"/>
      <dgm:spPr/>
    </dgm:pt>
    <dgm:pt modelId="{3F4F0A8D-9C1F-4612-8C1F-8268390E4958}" type="pres">
      <dgm:prSet presAssocID="{742E658D-DF94-4968-9208-7C9AFC8488EA}" presName="parTx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84901FC3-BA05-4D82-AF21-E8FEA9D34D26}" type="pres">
      <dgm:prSet presAssocID="{742E658D-DF94-4968-9208-7C9AFC8488EA}" presName="parSh" presStyleCnt="0"/>
      <dgm:spPr/>
    </dgm:pt>
    <dgm:pt modelId="{7EF84012-0CE7-4158-8924-12DBBC0AE614}" type="pres">
      <dgm:prSet presAssocID="{742E658D-DF94-4968-9208-7C9AFC8488EA}" presName="lineNode" presStyleLbl="alignAccFollowNode1" presStyleIdx="12" presStyleCnt="21"/>
      <dgm:spPr/>
    </dgm:pt>
    <dgm:pt modelId="{A9189666-1DC9-4151-B5F3-00CD09C886EC}" type="pres">
      <dgm:prSet presAssocID="{742E658D-DF94-4968-9208-7C9AFC8488EA}" presName="lineArrowNode" presStyleLbl="alignAccFollowNode1" presStyleIdx="13" presStyleCnt="21"/>
      <dgm:spPr/>
    </dgm:pt>
    <dgm:pt modelId="{128943EE-477A-47BE-8305-3E2C39982951}" type="pres">
      <dgm:prSet presAssocID="{B4DD9880-93FA-453A-B62A-311E74C06661}" presName="sibTransNodeCircle" presStyleLbl="alignNode1" presStyleIdx="4" presStyleCnt="7">
        <dgm:presLayoutVars>
          <dgm:chMax val="0"/>
          <dgm:bulletEnabled/>
        </dgm:presLayoutVars>
      </dgm:prSet>
      <dgm:spPr/>
    </dgm:pt>
    <dgm:pt modelId="{1AC9EA2D-EF64-45E3-A8CB-ED729EFEBA38}" type="pres">
      <dgm:prSet presAssocID="{B4DD9880-93FA-453A-B62A-311E74C06661}" presName="spacerBetweenCircleAndCallout" presStyleCnt="0">
        <dgm:presLayoutVars/>
      </dgm:prSet>
      <dgm:spPr/>
    </dgm:pt>
    <dgm:pt modelId="{F3FA70BE-24CE-4E2B-B6F8-5578DE95A41E}" type="pres">
      <dgm:prSet presAssocID="{742E658D-DF94-4968-9208-7C9AFC8488EA}" presName="nodeText" presStyleLbl="alignAccFollowNode1" presStyleIdx="14" presStyleCnt="21">
        <dgm:presLayoutVars>
          <dgm:bulletEnabled val="1"/>
        </dgm:presLayoutVars>
      </dgm:prSet>
      <dgm:spPr/>
    </dgm:pt>
    <dgm:pt modelId="{D72DB370-7F41-4AD4-A09A-FD765AF4F62A}" type="pres">
      <dgm:prSet presAssocID="{B4DD9880-93FA-453A-B62A-311E74C06661}" presName="sibTransComposite" presStyleCnt="0"/>
      <dgm:spPr/>
    </dgm:pt>
    <dgm:pt modelId="{23A952B5-EA9E-4D5A-AE8A-BA85271C19B9}" type="pres">
      <dgm:prSet presAssocID="{FD242175-9944-45C2-B20C-5B6B3B5FC51A}" presName="compositeNode" presStyleCnt="0"/>
      <dgm:spPr/>
    </dgm:pt>
    <dgm:pt modelId="{8E770F88-BF22-4418-99A5-127D20F65664}" type="pres">
      <dgm:prSet presAssocID="{FD242175-9944-45C2-B20C-5B6B3B5FC51A}" presName="parTx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FA4D1C6D-5CF9-425A-A557-CFE557C33447}" type="pres">
      <dgm:prSet presAssocID="{FD242175-9944-45C2-B20C-5B6B3B5FC51A}" presName="parSh" presStyleCnt="0"/>
      <dgm:spPr/>
    </dgm:pt>
    <dgm:pt modelId="{711F27F5-1DE5-46F7-B4E8-5A541DD93C46}" type="pres">
      <dgm:prSet presAssocID="{FD242175-9944-45C2-B20C-5B6B3B5FC51A}" presName="lineNode" presStyleLbl="alignAccFollowNode1" presStyleIdx="15" presStyleCnt="21"/>
      <dgm:spPr/>
    </dgm:pt>
    <dgm:pt modelId="{356FF2F4-4B41-4B48-B053-34ADBEEA78B4}" type="pres">
      <dgm:prSet presAssocID="{FD242175-9944-45C2-B20C-5B6B3B5FC51A}" presName="lineArrowNode" presStyleLbl="alignAccFollowNode1" presStyleIdx="16" presStyleCnt="21"/>
      <dgm:spPr/>
    </dgm:pt>
    <dgm:pt modelId="{0BB98673-B6AC-4E62-B2B8-047912AEDA39}" type="pres">
      <dgm:prSet presAssocID="{7AA9E660-B972-46DA-9445-5638A39390EC}" presName="sibTransNodeCircle" presStyleLbl="alignNode1" presStyleIdx="5" presStyleCnt="7">
        <dgm:presLayoutVars>
          <dgm:chMax val="0"/>
          <dgm:bulletEnabled/>
        </dgm:presLayoutVars>
      </dgm:prSet>
      <dgm:spPr/>
    </dgm:pt>
    <dgm:pt modelId="{74F82A1C-ACC6-4EA4-AF2A-447EE97E908A}" type="pres">
      <dgm:prSet presAssocID="{7AA9E660-B972-46DA-9445-5638A39390EC}" presName="spacerBetweenCircleAndCallout" presStyleCnt="0">
        <dgm:presLayoutVars/>
      </dgm:prSet>
      <dgm:spPr/>
    </dgm:pt>
    <dgm:pt modelId="{3BC9E26B-174A-4DB6-BD98-9EC1A035A70F}" type="pres">
      <dgm:prSet presAssocID="{FD242175-9944-45C2-B20C-5B6B3B5FC51A}" presName="nodeText" presStyleLbl="alignAccFollowNode1" presStyleIdx="17" presStyleCnt="21" custLinFactNeighborX="0">
        <dgm:presLayoutVars>
          <dgm:bulletEnabled val="1"/>
        </dgm:presLayoutVars>
      </dgm:prSet>
      <dgm:spPr/>
    </dgm:pt>
    <dgm:pt modelId="{4924727D-DC7E-4448-B354-6E8198316A3A}" type="pres">
      <dgm:prSet presAssocID="{7AA9E660-B972-46DA-9445-5638A39390EC}" presName="sibTransComposite" presStyleCnt="0"/>
      <dgm:spPr/>
    </dgm:pt>
    <dgm:pt modelId="{24D8883D-A109-4473-8B26-EF3634F9BBB6}" type="pres">
      <dgm:prSet presAssocID="{5F02E1A7-3069-4A7A-8763-2C0D7199F589}" presName="compositeNode" presStyleCnt="0"/>
      <dgm:spPr/>
    </dgm:pt>
    <dgm:pt modelId="{2FABF2E5-9C69-4C77-9291-2195CC59C1D5}" type="pres">
      <dgm:prSet presAssocID="{5F02E1A7-3069-4A7A-8763-2C0D7199F589}" presName="parTx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A8460313-7A8C-454B-A67A-0711002A8FBC}" type="pres">
      <dgm:prSet presAssocID="{5F02E1A7-3069-4A7A-8763-2C0D7199F589}" presName="parSh" presStyleCnt="0"/>
      <dgm:spPr/>
    </dgm:pt>
    <dgm:pt modelId="{A8D25637-5E31-4F51-AAB3-603FA6FD40B2}" type="pres">
      <dgm:prSet presAssocID="{5F02E1A7-3069-4A7A-8763-2C0D7199F589}" presName="lineNode" presStyleLbl="alignAccFollowNode1" presStyleIdx="18" presStyleCnt="21"/>
      <dgm:spPr/>
    </dgm:pt>
    <dgm:pt modelId="{D7D49A19-CF36-49D0-A7CE-7D1274D9A995}" type="pres">
      <dgm:prSet presAssocID="{5F02E1A7-3069-4A7A-8763-2C0D7199F589}" presName="lineArrowNode" presStyleLbl="alignAccFollowNode1" presStyleIdx="19" presStyleCnt="21"/>
      <dgm:spPr/>
    </dgm:pt>
    <dgm:pt modelId="{0DE83EFB-4074-4F7E-B52D-7F3B7CAAEF72}" type="pres">
      <dgm:prSet presAssocID="{A2773209-B092-4CC1-8163-4996B03E999A}" presName="sibTransNodeCircle" presStyleLbl="alignNode1" presStyleIdx="6" presStyleCnt="7">
        <dgm:presLayoutVars>
          <dgm:chMax val="0"/>
          <dgm:bulletEnabled/>
        </dgm:presLayoutVars>
      </dgm:prSet>
      <dgm:spPr/>
    </dgm:pt>
    <dgm:pt modelId="{46D19719-B025-4FFD-BFAB-7422C50C06AE}" type="pres">
      <dgm:prSet presAssocID="{A2773209-B092-4CC1-8163-4996B03E999A}" presName="spacerBetweenCircleAndCallout" presStyleCnt="0">
        <dgm:presLayoutVars/>
      </dgm:prSet>
      <dgm:spPr/>
    </dgm:pt>
    <dgm:pt modelId="{FE430C44-8C33-4200-B466-ABD0351FCADD}" type="pres">
      <dgm:prSet presAssocID="{5F02E1A7-3069-4A7A-8763-2C0D7199F589}" presName="nodeText" presStyleLbl="alignAccFollowNode1" presStyleIdx="20" presStyleCnt="21">
        <dgm:presLayoutVars>
          <dgm:bulletEnabled val="1"/>
        </dgm:presLayoutVars>
      </dgm:prSet>
      <dgm:spPr/>
    </dgm:pt>
  </dgm:ptLst>
  <dgm:cxnLst>
    <dgm:cxn modelId="{45446F07-0F28-4D14-897F-777BED3D9E5E}" type="presOf" srcId="{EAAEB7F3-646C-4AE8-82A0-1CFC2DA6A1EB}" destId="{1EBD63E1-CA82-453B-85BD-8518D1758067}" srcOrd="0" destOrd="0" presId="urn:microsoft.com/office/officeart/2016/7/layout/LinearArrowProcessNumbered"/>
    <dgm:cxn modelId="{48C74F07-128E-46A7-B30F-9384AD013E4E}" srcId="{B80C3326-71BD-4198-A9E6-38F08EC63B67}" destId="{5F02E1A7-3069-4A7A-8763-2C0D7199F589}" srcOrd="6" destOrd="0" parTransId="{3032920C-E56E-4486-872E-7C50A4A5E357}" sibTransId="{A2773209-B092-4CC1-8163-4996B03E999A}"/>
    <dgm:cxn modelId="{F5BC8817-FC52-4E30-8F97-584FB92036C5}" srcId="{B80C3326-71BD-4198-A9E6-38F08EC63B67}" destId="{FD242175-9944-45C2-B20C-5B6B3B5FC51A}" srcOrd="5" destOrd="0" parTransId="{0B20EE67-6FCF-4126-B35C-235E997D31A3}" sibTransId="{7AA9E660-B972-46DA-9445-5638A39390EC}"/>
    <dgm:cxn modelId="{AE325123-DEFD-4E56-9C04-18D5334CC703}" srcId="{B80C3326-71BD-4198-A9E6-38F08EC63B67}" destId="{B86A1624-4AC0-4145-928F-B9EF8AFDCADF}" srcOrd="1" destOrd="0" parTransId="{90481E54-D159-44BF-9611-8CBDB57162F3}" sibTransId="{EAAEB7F3-646C-4AE8-82A0-1CFC2DA6A1EB}"/>
    <dgm:cxn modelId="{77132424-EE20-4E36-8CCA-D982D561E484}" type="presOf" srcId="{B4DD9880-93FA-453A-B62A-311E74C06661}" destId="{128943EE-477A-47BE-8305-3E2C39982951}" srcOrd="0" destOrd="0" presId="urn:microsoft.com/office/officeart/2016/7/layout/LinearArrowProcessNumbered"/>
    <dgm:cxn modelId="{08355F43-BEAD-4315-AB30-6F89B2E6B8D9}" type="presOf" srcId="{8452C5BC-039C-479C-A01A-07A218330D9B}" destId="{359E231F-3B42-41D7-8DB1-B1F0BDC1FCCB}" srcOrd="0" destOrd="0" presId="urn:microsoft.com/office/officeart/2016/7/layout/LinearArrowProcessNumbered"/>
    <dgm:cxn modelId="{63BDBB6D-981F-41AB-B8C6-425ECC14F17A}" srcId="{B80C3326-71BD-4198-A9E6-38F08EC63B67}" destId="{63376255-A5E3-41D9-A96D-129223B07F9F}" srcOrd="0" destOrd="0" parTransId="{E7ED0B5E-D4C7-47D8-BDE3-47AEB238428D}" sibTransId="{903E03D9-98B7-4257-BAB0-14D3F8DA9AA5}"/>
    <dgm:cxn modelId="{72C4A95A-8D5F-4495-BF5F-7E7DE5E093E7}" type="presOf" srcId="{903E03D9-98B7-4257-BAB0-14D3F8DA9AA5}" destId="{B037C8BA-1784-4DA4-A394-8AAC079CEA98}" srcOrd="0" destOrd="0" presId="urn:microsoft.com/office/officeart/2016/7/layout/LinearArrowProcessNumbered"/>
    <dgm:cxn modelId="{922CA582-2BF9-48C1-8F05-46C3BAF63E5B}" type="presOf" srcId="{B86A1624-4AC0-4145-928F-B9EF8AFDCADF}" destId="{473F061D-7C68-408D-A039-54E888789EA9}" srcOrd="0" destOrd="0" presId="urn:microsoft.com/office/officeart/2016/7/layout/LinearArrowProcessNumbered"/>
    <dgm:cxn modelId="{CFD13792-2C19-4B38-BA68-B28D0B0272FD}" srcId="{B80C3326-71BD-4198-A9E6-38F08EC63B67}" destId="{648AF197-0571-4969-A808-7D720F345019}" srcOrd="2" destOrd="0" parTransId="{4DC1B799-C9BA-448C-A5CB-D931D901AF9A}" sibTransId="{6CC6DBC5-FF9B-4072-B597-75B05EBFD8CF}"/>
    <dgm:cxn modelId="{7BB79695-B2C8-4E41-B1EF-BB170F6A4E83}" type="presOf" srcId="{A2773209-B092-4CC1-8163-4996B03E999A}" destId="{0DE83EFB-4074-4F7E-B52D-7F3B7CAAEF72}" srcOrd="0" destOrd="0" presId="urn:microsoft.com/office/officeart/2016/7/layout/LinearArrowProcessNumbered"/>
    <dgm:cxn modelId="{39775BA9-5DB2-4CEA-9DB3-BA1D260BA7F3}" type="presOf" srcId="{5F02E1A7-3069-4A7A-8763-2C0D7199F589}" destId="{FE430C44-8C33-4200-B466-ABD0351FCADD}" srcOrd="0" destOrd="0" presId="urn:microsoft.com/office/officeart/2016/7/layout/LinearArrowProcessNumbered"/>
    <dgm:cxn modelId="{3A14C1AC-90A8-43FC-ABF8-73BA52CC35AE}" type="presOf" srcId="{B80C3326-71BD-4198-A9E6-38F08EC63B67}" destId="{D794FC11-2473-487B-ACE5-401EB786C755}" srcOrd="0" destOrd="0" presId="urn:microsoft.com/office/officeart/2016/7/layout/LinearArrowProcessNumbered"/>
    <dgm:cxn modelId="{A309A0AD-678B-4A5D-82C8-7AE61B9BD054}" type="presOf" srcId="{6CC6DBC5-FF9B-4072-B597-75B05EBFD8CF}" destId="{15A1D6EB-DDFF-49ED-85A5-41F9DE01367A}" srcOrd="0" destOrd="0" presId="urn:microsoft.com/office/officeart/2016/7/layout/LinearArrowProcessNumbered"/>
    <dgm:cxn modelId="{975E6BB5-DCFA-490C-8330-D4A0EA69C516}" type="presOf" srcId="{7AA9E660-B972-46DA-9445-5638A39390EC}" destId="{0BB98673-B6AC-4E62-B2B8-047912AEDA39}" srcOrd="0" destOrd="0" presId="urn:microsoft.com/office/officeart/2016/7/layout/LinearArrowProcessNumbered"/>
    <dgm:cxn modelId="{A2B7BAB6-6E97-46FD-BBC5-7EC8F5EFA299}" type="presOf" srcId="{FD242175-9944-45C2-B20C-5B6B3B5FC51A}" destId="{3BC9E26B-174A-4DB6-BD98-9EC1A035A70F}" srcOrd="0" destOrd="0" presId="urn:microsoft.com/office/officeart/2016/7/layout/LinearArrowProcessNumbered"/>
    <dgm:cxn modelId="{3AB1E1B9-C985-41BB-BA62-007D13BA6B41}" type="presOf" srcId="{A16D8B6C-87B1-4BCA-A968-B70808A3B63F}" destId="{44159B80-2D87-482B-B6BE-B5B3C9C21EC3}" srcOrd="0" destOrd="0" presId="urn:microsoft.com/office/officeart/2016/7/layout/LinearArrowProcessNumbered"/>
    <dgm:cxn modelId="{37BE9DCD-FFEA-4623-B2A7-9C6B7A24E48F}" type="presOf" srcId="{742E658D-DF94-4968-9208-7C9AFC8488EA}" destId="{F3FA70BE-24CE-4E2B-B6F8-5578DE95A41E}" srcOrd="0" destOrd="0" presId="urn:microsoft.com/office/officeart/2016/7/layout/LinearArrowProcessNumbered"/>
    <dgm:cxn modelId="{D2902BCE-2A3D-4FEF-9A45-03A1629FFC07}" type="presOf" srcId="{63376255-A5E3-41D9-A96D-129223B07F9F}" destId="{5A5D4A6E-A532-4BB2-8E7E-0AD789C0DFA4}" srcOrd="0" destOrd="0" presId="urn:microsoft.com/office/officeart/2016/7/layout/LinearArrowProcessNumbered"/>
    <dgm:cxn modelId="{9F1F23E1-DBAE-407B-8435-79B4163A996C}" srcId="{B80C3326-71BD-4198-A9E6-38F08EC63B67}" destId="{A16D8B6C-87B1-4BCA-A968-B70808A3B63F}" srcOrd="3" destOrd="0" parTransId="{36E91D34-BFC6-4563-92D7-4B0755D48124}" sibTransId="{8452C5BC-039C-479C-A01A-07A218330D9B}"/>
    <dgm:cxn modelId="{5F07B9E9-92B0-49E1-86BF-93BF440B9FE7}" srcId="{B80C3326-71BD-4198-A9E6-38F08EC63B67}" destId="{742E658D-DF94-4968-9208-7C9AFC8488EA}" srcOrd="4" destOrd="0" parTransId="{2A45D549-D77B-4B46-90ED-52F90277B0EB}" sibTransId="{B4DD9880-93FA-453A-B62A-311E74C06661}"/>
    <dgm:cxn modelId="{880810EC-305F-438C-AAA2-3BBEDEA04631}" type="presOf" srcId="{648AF197-0571-4969-A808-7D720F345019}" destId="{7574971E-AB42-4F52-9221-FFD523F0DFA8}" srcOrd="0" destOrd="0" presId="urn:microsoft.com/office/officeart/2016/7/layout/LinearArrowProcessNumbered"/>
    <dgm:cxn modelId="{C283B931-02D5-46F7-9C00-2C1AF1AD4843}" type="presParOf" srcId="{D794FC11-2473-487B-ACE5-401EB786C755}" destId="{755C0056-70C2-491E-8646-F1A1BF6A43A7}" srcOrd="0" destOrd="0" presId="urn:microsoft.com/office/officeart/2016/7/layout/LinearArrowProcessNumbered"/>
    <dgm:cxn modelId="{CBF95B34-8FEE-41FF-8D91-882F28085252}" type="presParOf" srcId="{755C0056-70C2-491E-8646-F1A1BF6A43A7}" destId="{DFEE82A1-EC77-4BF5-9FC9-139687DACD95}" srcOrd="0" destOrd="0" presId="urn:microsoft.com/office/officeart/2016/7/layout/LinearArrowProcessNumbered"/>
    <dgm:cxn modelId="{5032A12B-267C-49CC-9951-92EDE4767301}" type="presParOf" srcId="{755C0056-70C2-491E-8646-F1A1BF6A43A7}" destId="{F99D87A3-B106-4BD2-AD89-80D51ACBC387}" srcOrd="1" destOrd="0" presId="urn:microsoft.com/office/officeart/2016/7/layout/LinearArrowProcessNumbered"/>
    <dgm:cxn modelId="{9B94BFA1-A987-4CA3-9FD7-FD39D87143A8}" type="presParOf" srcId="{F99D87A3-B106-4BD2-AD89-80D51ACBC387}" destId="{40683DD1-D137-4BA8-BE29-632D5ACC14D9}" srcOrd="0" destOrd="0" presId="urn:microsoft.com/office/officeart/2016/7/layout/LinearArrowProcessNumbered"/>
    <dgm:cxn modelId="{93B79E65-3042-44CB-9207-B6E7CC08DC0C}" type="presParOf" srcId="{F99D87A3-B106-4BD2-AD89-80D51ACBC387}" destId="{AFB8BCCA-53A7-4B5A-855E-6B6638CABB4A}" srcOrd="1" destOrd="0" presId="urn:microsoft.com/office/officeart/2016/7/layout/LinearArrowProcessNumbered"/>
    <dgm:cxn modelId="{1E1B9C25-0566-4022-ACB0-D270CFA9D671}" type="presParOf" srcId="{F99D87A3-B106-4BD2-AD89-80D51ACBC387}" destId="{B037C8BA-1784-4DA4-A394-8AAC079CEA98}" srcOrd="2" destOrd="0" presId="urn:microsoft.com/office/officeart/2016/7/layout/LinearArrowProcessNumbered"/>
    <dgm:cxn modelId="{FEE117C6-57FE-48A5-9DE7-2D6C73F4AA4B}" type="presParOf" srcId="{F99D87A3-B106-4BD2-AD89-80D51ACBC387}" destId="{C3962BF5-7E05-41A8-86CD-53B8A76BAFB4}" srcOrd="3" destOrd="0" presId="urn:microsoft.com/office/officeart/2016/7/layout/LinearArrowProcessNumbered"/>
    <dgm:cxn modelId="{1EBA5B42-279A-486D-8F0D-671088906623}" type="presParOf" srcId="{755C0056-70C2-491E-8646-F1A1BF6A43A7}" destId="{5A5D4A6E-A532-4BB2-8E7E-0AD789C0DFA4}" srcOrd="2" destOrd="0" presId="urn:microsoft.com/office/officeart/2016/7/layout/LinearArrowProcessNumbered"/>
    <dgm:cxn modelId="{37ECF0AC-6F2A-4E95-9E15-CD28B8ADC182}" type="presParOf" srcId="{D794FC11-2473-487B-ACE5-401EB786C755}" destId="{76B926B5-815D-4C9C-8F8D-CC8C27C26442}" srcOrd="1" destOrd="0" presId="urn:microsoft.com/office/officeart/2016/7/layout/LinearArrowProcessNumbered"/>
    <dgm:cxn modelId="{24E8C9F5-41A2-44FA-A091-58B2AC2163E3}" type="presParOf" srcId="{D794FC11-2473-487B-ACE5-401EB786C755}" destId="{23E2A1A2-BAE1-4E62-88DE-92A8CAB88B21}" srcOrd="2" destOrd="0" presId="urn:microsoft.com/office/officeart/2016/7/layout/LinearArrowProcessNumbered"/>
    <dgm:cxn modelId="{81C37B48-B5BE-4214-A42A-380EF1F7B1AA}" type="presParOf" srcId="{23E2A1A2-BAE1-4E62-88DE-92A8CAB88B21}" destId="{2D2BF4C4-AA19-489D-9C3E-C7028B34D80B}" srcOrd="0" destOrd="0" presId="urn:microsoft.com/office/officeart/2016/7/layout/LinearArrowProcessNumbered"/>
    <dgm:cxn modelId="{61947051-4492-489A-9DA6-CF0AEE3FF244}" type="presParOf" srcId="{23E2A1A2-BAE1-4E62-88DE-92A8CAB88B21}" destId="{46AD53DE-50CA-4B1B-B4E4-5FE004D5CAE2}" srcOrd="1" destOrd="0" presId="urn:microsoft.com/office/officeart/2016/7/layout/LinearArrowProcessNumbered"/>
    <dgm:cxn modelId="{CA8B125A-4118-4195-A589-709CEC5384FA}" type="presParOf" srcId="{46AD53DE-50CA-4B1B-B4E4-5FE004D5CAE2}" destId="{DEA32DD5-45B9-4B7C-B5A4-696D2AB63226}" srcOrd="0" destOrd="0" presId="urn:microsoft.com/office/officeart/2016/7/layout/LinearArrowProcessNumbered"/>
    <dgm:cxn modelId="{B1B281DF-F5AC-4A4F-8063-EEF99B816889}" type="presParOf" srcId="{46AD53DE-50CA-4B1B-B4E4-5FE004D5CAE2}" destId="{687AE4D3-FB73-4B3E-A5C4-3BC8F58EDC74}" srcOrd="1" destOrd="0" presId="urn:microsoft.com/office/officeart/2016/7/layout/LinearArrowProcessNumbered"/>
    <dgm:cxn modelId="{66F07461-2B20-4311-862D-A21896215B2E}" type="presParOf" srcId="{46AD53DE-50CA-4B1B-B4E4-5FE004D5CAE2}" destId="{1EBD63E1-CA82-453B-85BD-8518D1758067}" srcOrd="2" destOrd="0" presId="urn:microsoft.com/office/officeart/2016/7/layout/LinearArrowProcessNumbered"/>
    <dgm:cxn modelId="{82753195-05C6-49A9-A732-73C903956212}" type="presParOf" srcId="{46AD53DE-50CA-4B1B-B4E4-5FE004D5CAE2}" destId="{8332A9D7-5D67-4ECC-802F-EEBEA82D0AE3}" srcOrd="3" destOrd="0" presId="urn:microsoft.com/office/officeart/2016/7/layout/LinearArrowProcessNumbered"/>
    <dgm:cxn modelId="{4DDE0B98-37FF-4D03-8EF2-9FD3255C9D61}" type="presParOf" srcId="{23E2A1A2-BAE1-4E62-88DE-92A8CAB88B21}" destId="{473F061D-7C68-408D-A039-54E888789EA9}" srcOrd="2" destOrd="0" presId="urn:microsoft.com/office/officeart/2016/7/layout/LinearArrowProcessNumbered"/>
    <dgm:cxn modelId="{93F63B19-6BC2-476F-9F5D-6C5E7EEAEF14}" type="presParOf" srcId="{D794FC11-2473-487B-ACE5-401EB786C755}" destId="{DFC9D474-670B-4886-B89E-AC8130C434D2}" srcOrd="3" destOrd="0" presId="urn:microsoft.com/office/officeart/2016/7/layout/LinearArrowProcessNumbered"/>
    <dgm:cxn modelId="{EB6BE40D-851B-4687-9152-CC2D200D9E3A}" type="presParOf" srcId="{D794FC11-2473-487B-ACE5-401EB786C755}" destId="{28473A57-D1B7-4280-8C52-DE9268FB05E0}" srcOrd="4" destOrd="0" presId="urn:microsoft.com/office/officeart/2016/7/layout/LinearArrowProcessNumbered"/>
    <dgm:cxn modelId="{A9E04B41-9CF1-44EF-AA57-96E94E04A656}" type="presParOf" srcId="{28473A57-D1B7-4280-8C52-DE9268FB05E0}" destId="{BBDCF71B-DFDB-4244-A5DA-454749CB1705}" srcOrd="0" destOrd="0" presId="urn:microsoft.com/office/officeart/2016/7/layout/LinearArrowProcessNumbered"/>
    <dgm:cxn modelId="{A5DA16DC-BFC2-4ABE-B11F-AD325D0F46C9}" type="presParOf" srcId="{28473A57-D1B7-4280-8C52-DE9268FB05E0}" destId="{EF47D317-F2E9-4AD3-9A0D-084E933D374C}" srcOrd="1" destOrd="0" presId="urn:microsoft.com/office/officeart/2016/7/layout/LinearArrowProcessNumbered"/>
    <dgm:cxn modelId="{A577758C-6618-4DFB-961A-AEF8E669A2DD}" type="presParOf" srcId="{EF47D317-F2E9-4AD3-9A0D-084E933D374C}" destId="{8D622474-83C4-4BF3-9366-9988DB32CBBF}" srcOrd="0" destOrd="0" presId="urn:microsoft.com/office/officeart/2016/7/layout/LinearArrowProcessNumbered"/>
    <dgm:cxn modelId="{D2234FB0-EFF6-491B-A08E-85DF5BC50533}" type="presParOf" srcId="{EF47D317-F2E9-4AD3-9A0D-084E933D374C}" destId="{E312313E-4B01-4B2F-982B-DB2E72D21AE8}" srcOrd="1" destOrd="0" presId="urn:microsoft.com/office/officeart/2016/7/layout/LinearArrowProcessNumbered"/>
    <dgm:cxn modelId="{C3BF92EF-45B5-49F9-8C9E-4BAFE0A8F02E}" type="presParOf" srcId="{EF47D317-F2E9-4AD3-9A0D-084E933D374C}" destId="{15A1D6EB-DDFF-49ED-85A5-41F9DE01367A}" srcOrd="2" destOrd="0" presId="urn:microsoft.com/office/officeart/2016/7/layout/LinearArrowProcessNumbered"/>
    <dgm:cxn modelId="{8B35226A-849D-4D0F-B127-E51F8234CBB5}" type="presParOf" srcId="{EF47D317-F2E9-4AD3-9A0D-084E933D374C}" destId="{92813CED-F40B-4896-98A5-B0930B62AF64}" srcOrd="3" destOrd="0" presId="urn:microsoft.com/office/officeart/2016/7/layout/LinearArrowProcessNumbered"/>
    <dgm:cxn modelId="{FB7B11A0-0206-4793-A218-139A11ED9FD8}" type="presParOf" srcId="{28473A57-D1B7-4280-8C52-DE9268FB05E0}" destId="{7574971E-AB42-4F52-9221-FFD523F0DFA8}" srcOrd="2" destOrd="0" presId="urn:microsoft.com/office/officeart/2016/7/layout/LinearArrowProcessNumbered"/>
    <dgm:cxn modelId="{D21DBEEB-2E87-4E43-9D1E-51E4CE593577}" type="presParOf" srcId="{D794FC11-2473-487B-ACE5-401EB786C755}" destId="{3531EB39-5B45-440C-8BCF-3E65B34A91DC}" srcOrd="5" destOrd="0" presId="urn:microsoft.com/office/officeart/2016/7/layout/LinearArrowProcessNumbered"/>
    <dgm:cxn modelId="{F0CCC0B3-079F-4D30-B892-E57A41212C76}" type="presParOf" srcId="{D794FC11-2473-487B-ACE5-401EB786C755}" destId="{C1DEC613-7AE5-4C27-984C-10FA8109483B}" srcOrd="6" destOrd="0" presId="urn:microsoft.com/office/officeart/2016/7/layout/LinearArrowProcessNumbered"/>
    <dgm:cxn modelId="{547E9771-865A-47C5-BF44-097934AA5220}" type="presParOf" srcId="{C1DEC613-7AE5-4C27-984C-10FA8109483B}" destId="{225E810F-4E63-44AC-AC69-BCE9901E79D9}" srcOrd="0" destOrd="0" presId="urn:microsoft.com/office/officeart/2016/7/layout/LinearArrowProcessNumbered"/>
    <dgm:cxn modelId="{05ECE92E-174C-486C-AB14-1E0185144F4E}" type="presParOf" srcId="{C1DEC613-7AE5-4C27-984C-10FA8109483B}" destId="{5F336298-8EDE-4CAD-AFD1-724E4D833E90}" srcOrd="1" destOrd="0" presId="urn:microsoft.com/office/officeart/2016/7/layout/LinearArrowProcessNumbered"/>
    <dgm:cxn modelId="{A484EBBA-80CE-4920-8F0E-2DCE7933DAF3}" type="presParOf" srcId="{5F336298-8EDE-4CAD-AFD1-724E4D833E90}" destId="{6023818A-894A-4E2F-8379-57A51375263C}" srcOrd="0" destOrd="0" presId="urn:microsoft.com/office/officeart/2016/7/layout/LinearArrowProcessNumbered"/>
    <dgm:cxn modelId="{7B3CF1A1-8440-4516-80A3-DEC6429D65B7}" type="presParOf" srcId="{5F336298-8EDE-4CAD-AFD1-724E4D833E90}" destId="{CF01CF17-16A2-4420-B9D7-27616A0567D1}" srcOrd="1" destOrd="0" presId="urn:microsoft.com/office/officeart/2016/7/layout/LinearArrowProcessNumbered"/>
    <dgm:cxn modelId="{5053D70F-23AE-4473-BA94-6B982A2B7693}" type="presParOf" srcId="{5F336298-8EDE-4CAD-AFD1-724E4D833E90}" destId="{359E231F-3B42-41D7-8DB1-B1F0BDC1FCCB}" srcOrd="2" destOrd="0" presId="urn:microsoft.com/office/officeart/2016/7/layout/LinearArrowProcessNumbered"/>
    <dgm:cxn modelId="{1F79BDC7-19D2-40D3-A68C-DB880D77CBFF}" type="presParOf" srcId="{5F336298-8EDE-4CAD-AFD1-724E4D833E90}" destId="{B9841E20-65A9-40BB-BBB1-EFC785E6AD43}" srcOrd="3" destOrd="0" presId="urn:microsoft.com/office/officeart/2016/7/layout/LinearArrowProcessNumbered"/>
    <dgm:cxn modelId="{C379702B-52D3-4AC0-BAE7-C68DDC7123B0}" type="presParOf" srcId="{C1DEC613-7AE5-4C27-984C-10FA8109483B}" destId="{44159B80-2D87-482B-B6BE-B5B3C9C21EC3}" srcOrd="2" destOrd="0" presId="urn:microsoft.com/office/officeart/2016/7/layout/LinearArrowProcessNumbered"/>
    <dgm:cxn modelId="{05CA4CA3-0400-477E-899D-B0BA2678C64C}" type="presParOf" srcId="{D794FC11-2473-487B-ACE5-401EB786C755}" destId="{AE2F8BB1-431D-4F18-A384-25DBB10CD7D4}" srcOrd="7" destOrd="0" presId="urn:microsoft.com/office/officeart/2016/7/layout/LinearArrowProcessNumbered"/>
    <dgm:cxn modelId="{8CE468B9-E077-4030-98F1-25DF78C508D9}" type="presParOf" srcId="{D794FC11-2473-487B-ACE5-401EB786C755}" destId="{5EF0E834-9A2E-49AA-9C13-52EFBBD5EE29}" srcOrd="8" destOrd="0" presId="urn:microsoft.com/office/officeart/2016/7/layout/LinearArrowProcessNumbered"/>
    <dgm:cxn modelId="{07EA7652-FD7F-4086-B8BD-79D864ECDBCB}" type="presParOf" srcId="{5EF0E834-9A2E-49AA-9C13-52EFBBD5EE29}" destId="{3F4F0A8D-9C1F-4612-8C1F-8268390E4958}" srcOrd="0" destOrd="0" presId="urn:microsoft.com/office/officeart/2016/7/layout/LinearArrowProcessNumbered"/>
    <dgm:cxn modelId="{1F6560A5-D086-494C-9538-A4CCC1F0E146}" type="presParOf" srcId="{5EF0E834-9A2E-49AA-9C13-52EFBBD5EE29}" destId="{84901FC3-BA05-4D82-AF21-E8FEA9D34D26}" srcOrd="1" destOrd="0" presId="urn:microsoft.com/office/officeart/2016/7/layout/LinearArrowProcessNumbered"/>
    <dgm:cxn modelId="{329BD221-29CF-4A70-89DC-6DB300161E8C}" type="presParOf" srcId="{84901FC3-BA05-4D82-AF21-E8FEA9D34D26}" destId="{7EF84012-0CE7-4158-8924-12DBBC0AE614}" srcOrd="0" destOrd="0" presId="urn:microsoft.com/office/officeart/2016/7/layout/LinearArrowProcessNumbered"/>
    <dgm:cxn modelId="{041B66EE-6B61-49EA-8484-E35522CE5314}" type="presParOf" srcId="{84901FC3-BA05-4D82-AF21-E8FEA9D34D26}" destId="{A9189666-1DC9-4151-B5F3-00CD09C886EC}" srcOrd="1" destOrd="0" presId="urn:microsoft.com/office/officeart/2016/7/layout/LinearArrowProcessNumbered"/>
    <dgm:cxn modelId="{076C8991-2727-4C60-A1DE-86E51A8B2413}" type="presParOf" srcId="{84901FC3-BA05-4D82-AF21-E8FEA9D34D26}" destId="{128943EE-477A-47BE-8305-3E2C39982951}" srcOrd="2" destOrd="0" presId="urn:microsoft.com/office/officeart/2016/7/layout/LinearArrowProcessNumbered"/>
    <dgm:cxn modelId="{8E30A795-28F8-48BC-90DD-88D3595CEF90}" type="presParOf" srcId="{84901FC3-BA05-4D82-AF21-E8FEA9D34D26}" destId="{1AC9EA2D-EF64-45E3-A8CB-ED729EFEBA38}" srcOrd="3" destOrd="0" presId="urn:microsoft.com/office/officeart/2016/7/layout/LinearArrowProcessNumbered"/>
    <dgm:cxn modelId="{01B6B07A-D2D6-4322-BB34-825E15A499AD}" type="presParOf" srcId="{5EF0E834-9A2E-49AA-9C13-52EFBBD5EE29}" destId="{F3FA70BE-24CE-4E2B-B6F8-5578DE95A41E}" srcOrd="2" destOrd="0" presId="urn:microsoft.com/office/officeart/2016/7/layout/LinearArrowProcessNumbered"/>
    <dgm:cxn modelId="{D194B76F-ED77-4D15-A832-9E27323BAC48}" type="presParOf" srcId="{D794FC11-2473-487B-ACE5-401EB786C755}" destId="{D72DB370-7F41-4AD4-A09A-FD765AF4F62A}" srcOrd="9" destOrd="0" presId="urn:microsoft.com/office/officeart/2016/7/layout/LinearArrowProcessNumbered"/>
    <dgm:cxn modelId="{71140DF4-CF0E-454B-97CE-1ADE080FBE92}" type="presParOf" srcId="{D794FC11-2473-487B-ACE5-401EB786C755}" destId="{23A952B5-EA9E-4D5A-AE8A-BA85271C19B9}" srcOrd="10" destOrd="0" presId="urn:microsoft.com/office/officeart/2016/7/layout/LinearArrowProcessNumbered"/>
    <dgm:cxn modelId="{57B725CF-34D3-4551-AD94-E89E578F65E9}" type="presParOf" srcId="{23A952B5-EA9E-4D5A-AE8A-BA85271C19B9}" destId="{8E770F88-BF22-4418-99A5-127D20F65664}" srcOrd="0" destOrd="0" presId="urn:microsoft.com/office/officeart/2016/7/layout/LinearArrowProcessNumbered"/>
    <dgm:cxn modelId="{3604D247-96AC-4EB5-BCC9-C63AFCB12BDE}" type="presParOf" srcId="{23A952B5-EA9E-4D5A-AE8A-BA85271C19B9}" destId="{FA4D1C6D-5CF9-425A-A557-CFE557C33447}" srcOrd="1" destOrd="0" presId="urn:microsoft.com/office/officeart/2016/7/layout/LinearArrowProcessNumbered"/>
    <dgm:cxn modelId="{2F23079F-12FB-4143-A698-D8D6FA970415}" type="presParOf" srcId="{FA4D1C6D-5CF9-425A-A557-CFE557C33447}" destId="{711F27F5-1DE5-46F7-B4E8-5A541DD93C46}" srcOrd="0" destOrd="0" presId="urn:microsoft.com/office/officeart/2016/7/layout/LinearArrowProcessNumbered"/>
    <dgm:cxn modelId="{5484062D-6719-4FDC-BE78-5DCC8BE6F675}" type="presParOf" srcId="{FA4D1C6D-5CF9-425A-A557-CFE557C33447}" destId="{356FF2F4-4B41-4B48-B053-34ADBEEA78B4}" srcOrd="1" destOrd="0" presId="urn:microsoft.com/office/officeart/2016/7/layout/LinearArrowProcessNumbered"/>
    <dgm:cxn modelId="{9FDC37E9-F5B0-407F-9829-F6ED31FC7C96}" type="presParOf" srcId="{FA4D1C6D-5CF9-425A-A557-CFE557C33447}" destId="{0BB98673-B6AC-4E62-B2B8-047912AEDA39}" srcOrd="2" destOrd="0" presId="urn:microsoft.com/office/officeart/2016/7/layout/LinearArrowProcessNumbered"/>
    <dgm:cxn modelId="{E7B14BBE-D962-4197-B9DA-D8AA05192390}" type="presParOf" srcId="{FA4D1C6D-5CF9-425A-A557-CFE557C33447}" destId="{74F82A1C-ACC6-4EA4-AF2A-447EE97E908A}" srcOrd="3" destOrd="0" presId="urn:microsoft.com/office/officeart/2016/7/layout/LinearArrowProcessNumbered"/>
    <dgm:cxn modelId="{E87DD34C-F12F-47E2-9D24-07F7E8EE449D}" type="presParOf" srcId="{23A952B5-EA9E-4D5A-AE8A-BA85271C19B9}" destId="{3BC9E26B-174A-4DB6-BD98-9EC1A035A70F}" srcOrd="2" destOrd="0" presId="urn:microsoft.com/office/officeart/2016/7/layout/LinearArrowProcessNumbered"/>
    <dgm:cxn modelId="{3813C948-E86D-4906-BE93-C60EB477A1C1}" type="presParOf" srcId="{D794FC11-2473-487B-ACE5-401EB786C755}" destId="{4924727D-DC7E-4448-B354-6E8198316A3A}" srcOrd="11" destOrd="0" presId="urn:microsoft.com/office/officeart/2016/7/layout/LinearArrowProcessNumbered"/>
    <dgm:cxn modelId="{BE5A55B7-ADB9-4579-8064-9E0BEED561F8}" type="presParOf" srcId="{D794FC11-2473-487B-ACE5-401EB786C755}" destId="{24D8883D-A109-4473-8B26-EF3634F9BBB6}" srcOrd="12" destOrd="0" presId="urn:microsoft.com/office/officeart/2016/7/layout/LinearArrowProcessNumbered"/>
    <dgm:cxn modelId="{615E2184-72C1-4675-A5DF-88B277E0E33D}" type="presParOf" srcId="{24D8883D-A109-4473-8B26-EF3634F9BBB6}" destId="{2FABF2E5-9C69-4C77-9291-2195CC59C1D5}" srcOrd="0" destOrd="0" presId="urn:microsoft.com/office/officeart/2016/7/layout/LinearArrowProcessNumbered"/>
    <dgm:cxn modelId="{6F0F4F76-4C0F-4682-B9CD-AEC5CE605B1E}" type="presParOf" srcId="{24D8883D-A109-4473-8B26-EF3634F9BBB6}" destId="{A8460313-7A8C-454B-A67A-0711002A8FBC}" srcOrd="1" destOrd="0" presId="urn:microsoft.com/office/officeart/2016/7/layout/LinearArrowProcessNumbered"/>
    <dgm:cxn modelId="{84F32381-2680-46CF-A592-82458003E0F0}" type="presParOf" srcId="{A8460313-7A8C-454B-A67A-0711002A8FBC}" destId="{A8D25637-5E31-4F51-AAB3-603FA6FD40B2}" srcOrd="0" destOrd="0" presId="urn:microsoft.com/office/officeart/2016/7/layout/LinearArrowProcessNumbered"/>
    <dgm:cxn modelId="{B2AF739F-0F2B-4AFF-BD2E-B0C8D6438F57}" type="presParOf" srcId="{A8460313-7A8C-454B-A67A-0711002A8FBC}" destId="{D7D49A19-CF36-49D0-A7CE-7D1274D9A995}" srcOrd="1" destOrd="0" presId="urn:microsoft.com/office/officeart/2016/7/layout/LinearArrowProcessNumbered"/>
    <dgm:cxn modelId="{695C6726-4696-4BD0-89EC-CC68603C47B6}" type="presParOf" srcId="{A8460313-7A8C-454B-A67A-0711002A8FBC}" destId="{0DE83EFB-4074-4F7E-B52D-7F3B7CAAEF72}" srcOrd="2" destOrd="0" presId="urn:microsoft.com/office/officeart/2016/7/layout/LinearArrowProcessNumbered"/>
    <dgm:cxn modelId="{41087C41-36FE-4E7A-BB27-A2E737A13084}" type="presParOf" srcId="{A8460313-7A8C-454B-A67A-0711002A8FBC}" destId="{46D19719-B025-4FFD-BFAB-7422C50C06AE}" srcOrd="3" destOrd="0" presId="urn:microsoft.com/office/officeart/2016/7/layout/LinearArrowProcessNumbered"/>
    <dgm:cxn modelId="{4ECD190E-EAD0-4514-AE1B-0407CAA4948E}" type="presParOf" srcId="{24D8883D-A109-4473-8B26-EF3634F9BBB6}" destId="{FE430C44-8C33-4200-B466-ABD0351FCADD}" srcOrd="2" destOrd="0" presId="urn:microsoft.com/office/officeart/2016/7/layout/LinearArrowProcessNumbered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683DD1-D137-4BA8-BE29-632D5ACC14D9}">
      <dsp:nvSpPr>
        <dsp:cNvPr id="0" name=""/>
        <dsp:cNvSpPr/>
      </dsp:nvSpPr>
      <dsp:spPr>
        <a:xfrm>
          <a:off x="434101" y="123846"/>
          <a:ext cx="344336" cy="7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FB8BCCA-53A7-4B5A-855E-6B6638CABB4A}">
      <dsp:nvSpPr>
        <dsp:cNvPr id="0" name=""/>
        <dsp:cNvSpPr/>
      </dsp:nvSpPr>
      <dsp:spPr>
        <a:xfrm>
          <a:off x="799098" y="94958"/>
          <a:ext cx="39598" cy="74303"/>
        </a:xfrm>
        <a:prstGeom prst="chevron">
          <a:avLst>
            <a:gd name="adj" fmla="val 9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037C8BA-1784-4DA4-A394-8AAC079CEA98}">
      <dsp:nvSpPr>
        <dsp:cNvPr id="0" name=""/>
        <dsp:cNvSpPr/>
      </dsp:nvSpPr>
      <dsp:spPr>
        <a:xfrm>
          <a:off x="267257" y="80"/>
          <a:ext cx="247604" cy="247604"/>
        </a:xfrm>
        <a:prstGeom prst="ellipse">
          <a:avLst/>
        </a:prstGeom>
        <a:solidFill>
          <a:schemeClr val="bg1">
            <a:lumMod val="50000"/>
          </a:schemeClr>
        </a:solidFill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8" tIns="9608" rIns="9608" bIns="960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</a:t>
          </a:r>
          <a:endParaRPr lang="en-US" sz="1400" kern="1200" dirty="0"/>
        </a:p>
      </dsp:txBody>
      <dsp:txXfrm>
        <a:off x="303518" y="36341"/>
        <a:ext cx="175082" cy="175082"/>
      </dsp:txXfrm>
    </dsp:sp>
    <dsp:sp modelId="{5A5D4A6E-A532-4BB2-8E7E-0AD789C0DFA4}">
      <dsp:nvSpPr>
        <dsp:cNvPr id="0" name=""/>
        <dsp:cNvSpPr/>
      </dsp:nvSpPr>
      <dsp:spPr>
        <a:xfrm>
          <a:off x="3681" y="413203"/>
          <a:ext cx="774756" cy="1376226"/>
        </a:xfrm>
        <a:prstGeom prst="upArrowCallout">
          <a:avLst>
            <a:gd name="adj1" fmla="val 50000"/>
            <a:gd name="adj2" fmla="val 20000"/>
            <a:gd name="adj3" fmla="val 20000"/>
            <a:gd name="adj4" fmla="val 100000"/>
          </a:avLst>
        </a:prstGeom>
        <a:solidFill>
          <a:schemeClr val="bg2"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1114" tIns="165100" rIns="61114" bIns="16510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b="1" i="0" kern="1200" dirty="0">
              <a:latin typeface="+mj-lt"/>
              <a:cs typeface="Calibri" panose="020F0502020204030204" pitchFamily="34" charset="0"/>
            </a:rPr>
            <a:t>Describe the question </a:t>
          </a:r>
          <a:endParaRPr lang="en-US" sz="1200" b="1" kern="1200" dirty="0">
            <a:latin typeface="+mj-lt"/>
            <a:cs typeface="Calibri" panose="020F0502020204030204" pitchFamily="34" charset="0"/>
          </a:endParaRPr>
        </a:p>
      </dsp:txBody>
      <dsp:txXfrm>
        <a:off x="3681" y="568154"/>
        <a:ext cx="774756" cy="1221275"/>
      </dsp:txXfrm>
    </dsp:sp>
    <dsp:sp modelId="{DEA32DD5-45B9-4B7C-B5A4-696D2AB63226}">
      <dsp:nvSpPr>
        <dsp:cNvPr id="0" name=""/>
        <dsp:cNvSpPr/>
      </dsp:nvSpPr>
      <dsp:spPr>
        <a:xfrm>
          <a:off x="864522" y="123798"/>
          <a:ext cx="774756" cy="7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87AE4D3-FB73-4B3E-A5C4-3BC8F58EDC74}">
      <dsp:nvSpPr>
        <dsp:cNvPr id="0" name=""/>
        <dsp:cNvSpPr/>
      </dsp:nvSpPr>
      <dsp:spPr>
        <a:xfrm>
          <a:off x="1659938" y="94909"/>
          <a:ext cx="39598" cy="74347"/>
        </a:xfrm>
        <a:prstGeom prst="chevron">
          <a:avLst>
            <a:gd name="adj" fmla="val 9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EBD63E1-CA82-453B-85BD-8518D1758067}">
      <dsp:nvSpPr>
        <dsp:cNvPr id="0" name=""/>
        <dsp:cNvSpPr/>
      </dsp:nvSpPr>
      <dsp:spPr>
        <a:xfrm>
          <a:off x="1128098" y="32"/>
          <a:ext cx="247604" cy="247604"/>
        </a:xfrm>
        <a:prstGeom prst="ellipse">
          <a:avLst/>
        </a:prstGeom>
        <a:solidFill>
          <a:schemeClr val="bg1">
            <a:lumMod val="50000"/>
          </a:schemeClr>
        </a:solidFill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8" tIns="9608" rIns="9608" bIns="960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</a:t>
          </a:r>
          <a:endParaRPr lang="en-US" sz="1400" kern="1200" dirty="0"/>
        </a:p>
      </dsp:txBody>
      <dsp:txXfrm>
        <a:off x="1164359" y="36293"/>
        <a:ext cx="175082" cy="175082"/>
      </dsp:txXfrm>
    </dsp:sp>
    <dsp:sp modelId="{473F061D-7C68-408D-A039-54E888789EA9}">
      <dsp:nvSpPr>
        <dsp:cNvPr id="0" name=""/>
        <dsp:cNvSpPr/>
      </dsp:nvSpPr>
      <dsp:spPr>
        <a:xfrm>
          <a:off x="864522" y="413203"/>
          <a:ext cx="774756" cy="1376226"/>
        </a:xfrm>
        <a:prstGeom prst="upArrowCallout">
          <a:avLst>
            <a:gd name="adj1" fmla="val 50000"/>
            <a:gd name="adj2" fmla="val 20000"/>
            <a:gd name="adj3" fmla="val 20000"/>
            <a:gd name="adj4" fmla="val 100000"/>
          </a:avLst>
        </a:prstGeom>
        <a:solidFill>
          <a:schemeClr val="bg2"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1114" tIns="165100" rIns="61114" bIns="16510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+mj-lt"/>
            </a:rPr>
            <a:t>Define the ideal dataset</a:t>
          </a:r>
        </a:p>
      </dsp:txBody>
      <dsp:txXfrm>
        <a:off x="864522" y="568154"/>
        <a:ext cx="774756" cy="1221275"/>
      </dsp:txXfrm>
    </dsp:sp>
    <dsp:sp modelId="{8D622474-83C4-4BF3-9366-9988DB32CBBF}">
      <dsp:nvSpPr>
        <dsp:cNvPr id="0" name=""/>
        <dsp:cNvSpPr/>
      </dsp:nvSpPr>
      <dsp:spPr>
        <a:xfrm>
          <a:off x="1725362" y="123778"/>
          <a:ext cx="774756" cy="7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312313E-4B01-4B2F-982B-DB2E72D21AE8}">
      <dsp:nvSpPr>
        <dsp:cNvPr id="0" name=""/>
        <dsp:cNvSpPr/>
      </dsp:nvSpPr>
      <dsp:spPr>
        <a:xfrm>
          <a:off x="2520779" y="94890"/>
          <a:ext cx="39598" cy="74364"/>
        </a:xfrm>
        <a:prstGeom prst="chevron">
          <a:avLst>
            <a:gd name="adj" fmla="val 9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5A1D6EB-DDFF-49ED-85A5-41F9DE01367A}">
      <dsp:nvSpPr>
        <dsp:cNvPr id="0" name=""/>
        <dsp:cNvSpPr/>
      </dsp:nvSpPr>
      <dsp:spPr>
        <a:xfrm>
          <a:off x="1988938" y="12"/>
          <a:ext cx="247604" cy="247604"/>
        </a:xfrm>
        <a:prstGeom prst="ellipse">
          <a:avLst/>
        </a:prstGeom>
        <a:solidFill>
          <a:schemeClr val="bg1">
            <a:lumMod val="50000"/>
          </a:schemeClr>
        </a:solidFill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8" tIns="9608" rIns="9608" bIns="960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3</a:t>
          </a:r>
          <a:endParaRPr lang="en-US" sz="1400" kern="1200" dirty="0"/>
        </a:p>
      </dsp:txBody>
      <dsp:txXfrm>
        <a:off x="2025199" y="36273"/>
        <a:ext cx="175082" cy="175082"/>
      </dsp:txXfrm>
    </dsp:sp>
    <dsp:sp modelId="{7574971E-AB42-4F52-9221-FFD523F0DFA8}">
      <dsp:nvSpPr>
        <dsp:cNvPr id="0" name=""/>
        <dsp:cNvSpPr/>
      </dsp:nvSpPr>
      <dsp:spPr>
        <a:xfrm>
          <a:off x="1725362" y="413203"/>
          <a:ext cx="774756" cy="1376226"/>
        </a:xfrm>
        <a:prstGeom prst="upArrowCallout">
          <a:avLst>
            <a:gd name="adj1" fmla="val 50000"/>
            <a:gd name="adj2" fmla="val 20000"/>
            <a:gd name="adj3" fmla="val 20000"/>
            <a:gd name="adj4" fmla="val 100000"/>
          </a:avLst>
        </a:prstGeom>
        <a:solidFill>
          <a:schemeClr val="bg2"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1114" tIns="165100" rIns="61114" bIns="16510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dirty="0"/>
            <a:t>Acquire the data</a:t>
          </a:r>
          <a:endParaRPr lang="en-US" sz="1100" b="1" kern="1200" dirty="0"/>
        </a:p>
      </dsp:txBody>
      <dsp:txXfrm>
        <a:off x="1725362" y="568154"/>
        <a:ext cx="774756" cy="1221275"/>
      </dsp:txXfrm>
    </dsp:sp>
    <dsp:sp modelId="{6023818A-894A-4E2F-8379-57A51375263C}">
      <dsp:nvSpPr>
        <dsp:cNvPr id="0" name=""/>
        <dsp:cNvSpPr/>
      </dsp:nvSpPr>
      <dsp:spPr>
        <a:xfrm>
          <a:off x="2586203" y="123770"/>
          <a:ext cx="774756" cy="7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F01CF17-16A2-4420-B9D7-27616A0567D1}">
      <dsp:nvSpPr>
        <dsp:cNvPr id="0" name=""/>
        <dsp:cNvSpPr/>
      </dsp:nvSpPr>
      <dsp:spPr>
        <a:xfrm>
          <a:off x="3381619" y="94882"/>
          <a:ext cx="39598" cy="74371"/>
        </a:xfrm>
        <a:prstGeom prst="chevron">
          <a:avLst>
            <a:gd name="adj" fmla="val 9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59E231F-3B42-41D7-8DB1-B1F0BDC1FCCB}">
      <dsp:nvSpPr>
        <dsp:cNvPr id="0" name=""/>
        <dsp:cNvSpPr/>
      </dsp:nvSpPr>
      <dsp:spPr>
        <a:xfrm>
          <a:off x="2849779" y="4"/>
          <a:ext cx="247604" cy="247604"/>
        </a:xfrm>
        <a:prstGeom prst="ellipse">
          <a:avLst/>
        </a:prstGeom>
        <a:solidFill>
          <a:schemeClr val="bg1">
            <a:lumMod val="50000"/>
          </a:schemeClr>
        </a:solidFill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8" tIns="9608" rIns="9608" bIns="960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4</a:t>
          </a:r>
          <a:endParaRPr lang="en-US" sz="1400" kern="1200" dirty="0"/>
        </a:p>
      </dsp:txBody>
      <dsp:txXfrm>
        <a:off x="2886040" y="36265"/>
        <a:ext cx="175082" cy="175082"/>
      </dsp:txXfrm>
    </dsp:sp>
    <dsp:sp modelId="{44159B80-2D87-482B-B6BE-B5B3C9C21EC3}">
      <dsp:nvSpPr>
        <dsp:cNvPr id="0" name=""/>
        <dsp:cNvSpPr/>
      </dsp:nvSpPr>
      <dsp:spPr>
        <a:xfrm>
          <a:off x="2586203" y="413203"/>
          <a:ext cx="774756" cy="1376226"/>
        </a:xfrm>
        <a:prstGeom prst="upArrowCallout">
          <a:avLst>
            <a:gd name="adj1" fmla="val 50000"/>
            <a:gd name="adj2" fmla="val 20000"/>
            <a:gd name="adj3" fmla="val 20000"/>
            <a:gd name="adj4" fmla="val 100000"/>
          </a:avLst>
        </a:prstGeom>
        <a:solidFill>
          <a:schemeClr val="bg2"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1114" tIns="165100" rIns="61114" bIns="16510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dirty="0"/>
            <a:t>Filtering the data</a:t>
          </a:r>
        </a:p>
      </dsp:txBody>
      <dsp:txXfrm>
        <a:off x="2586203" y="568154"/>
        <a:ext cx="774756" cy="1221275"/>
      </dsp:txXfrm>
    </dsp:sp>
    <dsp:sp modelId="{7EF84012-0CE7-4158-8924-12DBBC0AE614}">
      <dsp:nvSpPr>
        <dsp:cNvPr id="0" name=""/>
        <dsp:cNvSpPr/>
      </dsp:nvSpPr>
      <dsp:spPr>
        <a:xfrm>
          <a:off x="3447043" y="123767"/>
          <a:ext cx="774756" cy="7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9189666-1DC9-4151-B5F3-00CD09C886EC}">
      <dsp:nvSpPr>
        <dsp:cNvPr id="0" name=""/>
        <dsp:cNvSpPr/>
      </dsp:nvSpPr>
      <dsp:spPr>
        <a:xfrm>
          <a:off x="4242460" y="94879"/>
          <a:ext cx="39598" cy="74374"/>
        </a:xfrm>
        <a:prstGeom prst="chevron">
          <a:avLst>
            <a:gd name="adj" fmla="val 9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28943EE-477A-47BE-8305-3E2C39982951}">
      <dsp:nvSpPr>
        <dsp:cNvPr id="0" name=""/>
        <dsp:cNvSpPr/>
      </dsp:nvSpPr>
      <dsp:spPr>
        <a:xfrm>
          <a:off x="3710619" y="1"/>
          <a:ext cx="247604" cy="247604"/>
        </a:xfrm>
        <a:prstGeom prst="ellipse">
          <a:avLst/>
        </a:prstGeom>
        <a:solidFill>
          <a:schemeClr val="bg1">
            <a:lumMod val="50000"/>
          </a:schemeClr>
        </a:solidFill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8" tIns="9608" rIns="9608" bIns="960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5</a:t>
          </a:r>
          <a:endParaRPr lang="en-US" sz="1400" kern="1200" dirty="0"/>
        </a:p>
      </dsp:txBody>
      <dsp:txXfrm>
        <a:off x="3746880" y="36262"/>
        <a:ext cx="175082" cy="175082"/>
      </dsp:txXfrm>
    </dsp:sp>
    <dsp:sp modelId="{F3FA70BE-24CE-4E2B-B6F8-5578DE95A41E}">
      <dsp:nvSpPr>
        <dsp:cNvPr id="0" name=""/>
        <dsp:cNvSpPr/>
      </dsp:nvSpPr>
      <dsp:spPr>
        <a:xfrm>
          <a:off x="3447043" y="413203"/>
          <a:ext cx="774756" cy="1376226"/>
        </a:xfrm>
        <a:prstGeom prst="upArrowCallout">
          <a:avLst>
            <a:gd name="adj1" fmla="val 50000"/>
            <a:gd name="adj2" fmla="val 20000"/>
            <a:gd name="adj3" fmla="val 20000"/>
            <a:gd name="adj4" fmla="val 100000"/>
          </a:avLst>
        </a:prstGeom>
        <a:solidFill>
          <a:schemeClr val="bg2"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1114" tIns="165100" rIns="61114" bIns="16510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b="1" i="0" kern="1200" dirty="0"/>
            <a:t>Explore  the data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600" b="0" i="0" kern="1200" dirty="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 dirty="0"/>
        </a:p>
      </dsp:txBody>
      <dsp:txXfrm>
        <a:off x="3447043" y="568154"/>
        <a:ext cx="774756" cy="1221275"/>
      </dsp:txXfrm>
    </dsp:sp>
    <dsp:sp modelId="{711F27F5-1DE5-46F7-B4E8-5A541DD93C46}">
      <dsp:nvSpPr>
        <dsp:cNvPr id="0" name=""/>
        <dsp:cNvSpPr/>
      </dsp:nvSpPr>
      <dsp:spPr>
        <a:xfrm>
          <a:off x="4307884" y="123766"/>
          <a:ext cx="774756" cy="7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56FF2F4-4B41-4B48-B053-34ADBEEA78B4}">
      <dsp:nvSpPr>
        <dsp:cNvPr id="0" name=""/>
        <dsp:cNvSpPr/>
      </dsp:nvSpPr>
      <dsp:spPr>
        <a:xfrm>
          <a:off x="5103300" y="94878"/>
          <a:ext cx="39598" cy="74375"/>
        </a:xfrm>
        <a:prstGeom prst="chevron">
          <a:avLst>
            <a:gd name="adj" fmla="val 9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B98673-B6AC-4E62-B2B8-047912AEDA39}">
      <dsp:nvSpPr>
        <dsp:cNvPr id="0" name=""/>
        <dsp:cNvSpPr/>
      </dsp:nvSpPr>
      <dsp:spPr>
        <a:xfrm>
          <a:off x="4571460" y="0"/>
          <a:ext cx="247604" cy="247604"/>
        </a:xfrm>
        <a:prstGeom prst="ellipse">
          <a:avLst/>
        </a:prstGeom>
        <a:solidFill>
          <a:schemeClr val="bg1">
            <a:lumMod val="50000"/>
          </a:schemeClr>
        </a:solidFill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8" tIns="9608" rIns="9608" bIns="960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6</a:t>
          </a:r>
          <a:endParaRPr lang="en-US" sz="1400" kern="1200" dirty="0"/>
        </a:p>
      </dsp:txBody>
      <dsp:txXfrm>
        <a:off x="4607721" y="36261"/>
        <a:ext cx="175082" cy="175082"/>
      </dsp:txXfrm>
    </dsp:sp>
    <dsp:sp modelId="{3BC9E26B-174A-4DB6-BD98-9EC1A035A70F}">
      <dsp:nvSpPr>
        <dsp:cNvPr id="0" name=""/>
        <dsp:cNvSpPr/>
      </dsp:nvSpPr>
      <dsp:spPr>
        <a:xfrm>
          <a:off x="4307884" y="413203"/>
          <a:ext cx="774756" cy="1376226"/>
        </a:xfrm>
        <a:prstGeom prst="upArrowCallout">
          <a:avLst>
            <a:gd name="adj1" fmla="val 50000"/>
            <a:gd name="adj2" fmla="val 20000"/>
            <a:gd name="adj3" fmla="val 20000"/>
            <a:gd name="adj4" fmla="val 100000"/>
          </a:avLst>
        </a:prstGeom>
        <a:solidFill>
          <a:schemeClr val="bg2"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1114" tIns="165100" rIns="61114" bIns="16510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dirty="0"/>
            <a:t>Data modelling and statistical prediction</a:t>
          </a:r>
        </a:p>
      </dsp:txBody>
      <dsp:txXfrm>
        <a:off x="4307884" y="568154"/>
        <a:ext cx="774756" cy="1221275"/>
      </dsp:txXfrm>
    </dsp:sp>
    <dsp:sp modelId="{A8D25637-5E31-4F51-AAB3-603FA6FD40B2}">
      <dsp:nvSpPr>
        <dsp:cNvPr id="0" name=""/>
        <dsp:cNvSpPr/>
      </dsp:nvSpPr>
      <dsp:spPr>
        <a:xfrm>
          <a:off x="5168724" y="123766"/>
          <a:ext cx="387378" cy="7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E83EFB-4074-4F7E-B52D-7F3B7CAAEF72}">
      <dsp:nvSpPr>
        <dsp:cNvPr id="0" name=""/>
        <dsp:cNvSpPr/>
      </dsp:nvSpPr>
      <dsp:spPr>
        <a:xfrm>
          <a:off x="5432300" y="0"/>
          <a:ext cx="247604" cy="247604"/>
        </a:xfrm>
        <a:prstGeom prst="ellipse">
          <a:avLst/>
        </a:prstGeom>
        <a:solidFill>
          <a:schemeClr val="bg1">
            <a:lumMod val="50000"/>
          </a:schemeClr>
        </a:solidFill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8" tIns="9608" rIns="9608" bIns="960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7</a:t>
          </a:r>
          <a:endParaRPr lang="en-US" sz="1400" kern="1200" dirty="0"/>
        </a:p>
      </dsp:txBody>
      <dsp:txXfrm>
        <a:off x="5468561" y="36261"/>
        <a:ext cx="175082" cy="175082"/>
      </dsp:txXfrm>
    </dsp:sp>
    <dsp:sp modelId="{FE430C44-8C33-4200-B466-ABD0351FCADD}">
      <dsp:nvSpPr>
        <dsp:cNvPr id="0" name=""/>
        <dsp:cNvSpPr/>
      </dsp:nvSpPr>
      <dsp:spPr>
        <a:xfrm>
          <a:off x="5168724" y="413203"/>
          <a:ext cx="774756" cy="1376226"/>
        </a:xfrm>
        <a:prstGeom prst="upArrowCallout">
          <a:avLst>
            <a:gd name="adj1" fmla="val 50000"/>
            <a:gd name="adj2" fmla="val 20000"/>
            <a:gd name="adj3" fmla="val 20000"/>
            <a:gd name="adj4" fmla="val 100000"/>
          </a:avLst>
        </a:prstGeom>
        <a:solidFill>
          <a:schemeClr val="bg2"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1114" tIns="165100" rIns="61114" bIns="16510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dirty="0"/>
            <a:t>Interpret </a:t>
          </a:r>
          <a:r>
            <a:rPr lang="en-US" sz="1200" b="1" kern="1200"/>
            <a:t>the </a:t>
          </a:r>
          <a:r>
            <a:rPr lang="en-US" sz="1200" b="1" kern="1200">
              <a:latin typeface="+mn-lt"/>
            </a:rPr>
            <a:t>results</a:t>
          </a:r>
          <a:r>
            <a:rPr lang="en-US" sz="1200" b="0" kern="1200"/>
            <a:t>.</a:t>
          </a:r>
          <a:endParaRPr lang="en-US" sz="1200" b="0" kern="1200" dirty="0"/>
        </a:p>
      </dsp:txBody>
      <dsp:txXfrm>
        <a:off x="5168724" y="568154"/>
        <a:ext cx="774756" cy="12212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6/7/layout/LinearArrowProcessNumbered">
  <dgm:title val="Linear Arrow Process Numbered"/>
  <dgm:desc val="Used to show a progression; a timeline; sequential steps in a task, process, or workflow; or to emphasize movement or direction. Automatic numbers have been introduced to show the steps of the process which appears in a circle. Level 1 and Level 2 text appear in a shape called UpArrowCallout. Also the nodes are connected by an arrow like shape emphasizing the process nature."/>
  <dgm:catLst>
    <dgm:cat type="process" pri="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101" type="sibTrans" cxnId="4">
          <dgm:prSet phldrT="1"/>
          <dgm:t>
            <a:bodyPr/>
            <a:lstStyle/>
            <a:p>
              <a:r>
                <a:t>1</a:t>
              </a:r>
            </a:p>
          </dgm:t>
        </dgm:pt>
        <dgm:pt modelId="201" type="sibTrans" cxnId="5">
          <dgm:prSet phldrT="2"/>
          <dgm:t>
            <a:bodyPr/>
            <a:lstStyle/>
            <a:p>
              <a:r>
                <a:t>2</a:t>
              </a:r>
            </a:p>
          </dgm:t>
        </dgm:pt>
        <dgm:pt modelId="301" type="sibTrans" cxnId="6">
          <dgm:prSet phldrT="3"/>
          <dgm:t>
            <a:bodyPr/>
            <a:lstStyle/>
            <a:p>
              <a:r>
                <a:t>3</a:t>
              </a:r>
            </a:p>
          </dgm:t>
        </dgm:pt>
      </dgm:ptLst>
      <dgm:cxnLst>
        <dgm:cxn modelId="4" srcId="0" destId="1" srcOrd="0" destOrd="0" sibTransId="101"/>
        <dgm:cxn modelId="5" srcId="0" destId="2" srcOrd="1" destOrd="0" sibTransId="201"/>
        <dgm:cxn modelId="6" srcId="0" destId="3" srcOrd="3" destOrd="0" sibTransId="301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L"/>
      <dgm:param type="nodeVertAlign" val="t"/>
    </dgm:alg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op="equ"/>
      <dgm:constr type="w" for="ch" forName="sibTransComposite" refType="w" refFor="ch" refForName="compositeNode" fact="0"/>
      <dgm:constr type="w" for="des" forName="parTx"/>
      <dgm:constr type="h" for="des" forName="parTx" op="equ"/>
      <dgm:constr type="h" for="des" forName="parSh" op="equ"/>
      <dgm:constr type="w" for="des" forName="nodeText"/>
      <dgm:constr type="h" for="des" forName="nodeText" op="equ"/>
      <dgm:constr type="w" for="des" forName="parSh"/>
      <dgm:constr type="w" for="des" forName="parSh" op="equ"/>
      <dgm:constr type="primFontSz" for="des" forName="parTx" val="26"/>
      <dgm:constr type="primFontSz" for="des" forName="parTx" op="equ"/>
      <dgm:constr type="primFontSz" for="des" forName="parSh" op="equ"/>
      <dgm:constr type="primFontSz" for="des" forName="nodeText" op="equ"/>
      <dgm:constr type="secFontSz" for="des" forName="nodeText" op="equ"/>
      <dgm:constr type="primFontSz" for="des" forName="sibTransNodeCircle" op="equ"/>
      <dgm:constr type="h" for="des" forName="sibTransNodeCircle" op="equ"/>
      <dgm:constr type="w" for="des" forName="sibTransNodeCircle" op="equ"/>
      <dgm:constr type="h" for="des" forName="parTx" refType="primFontSz" refFor="des" refForName="parTx" fact="1.5"/>
      <dgm:constr type="h" for="ch" forName="compositeNode" refType="h"/>
      <dgm:constr type="h" for="des" forName="parSh" refType="w"/>
      <dgm:constr type="h" for="des" forName="nodeText" refType="primFontSz" refFor="des" refForName="parTx" fact="2.1"/>
      <dgm:constr type="h" for="des" forName="parSh" refType="h" refFor="des" refForName="parTx" op="lte" fact="1.2"/>
      <dgm:constr type="h" for="des" forName="parSh" refType="h" refFor="des" refForName="parTx" op="gte" fact="1.2"/>
    </dgm:constrLst>
    <dgm:ruleLst>
      <dgm:rule type="primFontSz" for="des" forName="parSh" val="5" fact="NaN" max="NaN"/>
    </dgm:ruleLst>
    <dgm:forEach name="Name3" axis="ch" ptType="node">
      <dgm:layoutNode name="compositeNode">
        <dgm:alg type="composite"/>
        <dgm:shape xmlns:r="http://schemas.openxmlformats.org/officeDocument/2006/relationships" r:blip="">
          <dgm:adjLst/>
        </dgm:shape>
        <dgm:presOf/>
        <dgm:choose name="Name004">
          <dgm:if name="Name5" axis="self" ptType="node" func="cnt" op="equ" val="0">
            <dgm:constrLst>
              <dgm:constr type="w" for="ch" forName="parTx" refType="w"/>
              <dgm:constr type="w" for="ch" forName="parSh" refType="w" refFor="ch" refForName="parTx"/>
              <dgm:constr type="w" for="ch" forName="nodeText" refType="w" refFor="ch" refForName="parTx"/>
              <dgm:constr type="t" for="ch" forName="nodeText" refType="b" refFor="ch" refForName="parSh"/>
            </dgm:constrLst>
          </dgm:if>
          <dgm:else name="Name6">
            <dgm:constrLst>
              <dgm:constr type="w" for="ch" forName="parTx" refType="w"/>
              <dgm:constr type="w" for="ch" forName="parSh" refType="w" refFor="ch" refForName="parTx"/>
              <dgm:constr type="w" for="ch" forName="nodeText" refType="w" refFor="ch" refForName="parTx" fact="0.9"/>
              <dgm:constr type="t" for="ch" forName="nodeText" refType="b" refFor="ch" refForName="parSh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zOrderOff="1" hideGeom="1">
            <dgm:adjLst/>
          </dgm:shape>
          <dgm:presOf/>
          <dgm:constrLst>
            <dgm:constr type="h" refType="w" op="lte" fact="0.4"/>
            <dgm:constr type="h"/>
          </dgm:constrLst>
          <dgm:ruleLst>
            <dgm:rule type="h" val="INF" fact="NaN" max="NaN"/>
          </dgm:ruleLst>
        </dgm:layoutNode>
        <dgm:layoutNode name="parSh">
          <dgm:alg type="composite"/>
          <dgm:shape xmlns:r="http://schemas.openxmlformats.org/officeDocument/2006/relationships" r:blip="">
            <dgm:adjLst/>
          </dgm:shape>
          <dgm:presOf axis="self" ptType="node"/>
          <dgm:choose name="casesForFirstAndLastNode">
            <dgm:if name="ifFirstNode" axis="self" ptType="node" func="pos" op="equ" val="1">
              <dgm:choose name="removeLineWhenOnlyOneNode">
                <dgm:if name="ifOnlyOneNode" axis="followSib" ptType="node" func="cnt" op="equ" val="0">
                  <dgm:constrLst>
                    <dgm:constr type="h"/>
                    <dgm:constr type="h" for="ch" forName="lineNode" val="0.002"/>
                    <dgm:constr type="w" for="ch" forName="lineNode" refType="w" fact="0"/>
                    <dgm:constr type="w" for="ch" forName="lineArrowNode" refType="w" fact="0"/>
                    <dgm:constr type="h" for="ch" forName="lineArrowNode" refType="h" fact="0"/>
                    <dgm:constr type="ctrY" for="ch" forName="lineNode" refType="ctrY" refFor="ch" refForName="sibTransNodeCircle"/>
                    <dgm:constr type="h" for="ch" forName="sibTransNodeCircle" refType="h" fact="0.9"/>
                    <dgm:constr type="w" for="ch" forName="sibTransNodeCircle" refType="h" refFor="ch" refForName="sibTransNodeCircle"/>
                    <dgm:constr type="ctrX" for="ch" forName="sibTransNodeCircle" refType="w" fact="0.45"/>
                    <dgm:constr type="ctrY" for="ch" forName="sibTransNodeCircle" refType="h" fact="0.25"/>
                    <dgm:constr type="t" for="ch" forName="spacerBetweenCircleAndCallout" refType="b" refFor="ch" refForName="sibTransNodeCircle"/>
                    <dgm:constr type="h" for="ch" forName="spacerBetweenCircleAndCallout" val="4.6"/>
                  </dgm:constrLst>
                </dgm:if>
                <dgm:else name="ifMoreThanOneNode">
                  <dgm:constrLst>
                    <dgm:constr type="h"/>
                    <dgm:constr type="h" for="ch" forName="lineNode" val="0.002"/>
                    <dgm:constr type="w" for="ch" forName="lineNode" refType="w" fact="0.4"/>
                    <dgm:constr type="l" for="ch" forName="lineNode" refType="w" fact="0.5"/>
                    <dgm:constr type="w" for="ch" forName="lineArrowNode" refType="w" fact="0.046"/>
                    <dgm:constr type="h" for="ch" forName="lineArrowNode" refType="h" fact="0.18"/>
                    <dgm:constr type="l" for="ch" forName="lineArrowNode" refType="w" fact="0.924"/>
                    <dgm:constr type="t" for="ch" forName="lineArrowNode" refType="h" fact="0.18"/>
                    <dgm:constr type="ctrY" for="ch" forName="lineNode" refType="ctrY" refFor="ch" refForName="sibTransNodeCircle"/>
                    <dgm:constr type="h" for="ch" forName="sibTransNodeCircle" refType="h" fact="0.9"/>
                    <dgm:constr type="w" for="ch" forName="sibTransNodeCircle" refType="h" refFor="ch" refForName="sibTransNodeCircle"/>
                    <dgm:constr type="ctrX" for="ch" forName="sibTransNodeCircle" refType="w" fact="0.45"/>
                    <dgm:constr type="ctrY" for="ch" forName="sibTransNodeCircle" refType="h" fact="0.25"/>
                    <dgm:constr type="t" for="ch" forName="spacerBetweenCircleAndCallout" refType="b" refFor="ch" refForName="sibTransNodeCircle"/>
                    <dgm:constr type="h" for="ch" forName="spacerBetweenCircleAndCallout" val="4.6"/>
                  </dgm:constrLst>
                </dgm:else>
              </dgm:choose>
            </dgm:if>
            <dgm:if name="ifLastNode" axis="self" ptType="node" func="revPos" op="equ" val="1">
              <dgm:constrLst>
                <dgm:constr type="h"/>
                <dgm:constr type="h" for="ch" forName="lineNode" val="0.002"/>
                <dgm:constr type="w" for="ch" forName="lineNode" refType="w" fact="0.45"/>
                <dgm:constr type="w" for="ch" forName="lineArrowNode" refType="w" fact="0"/>
                <dgm:constr type="h" for="ch" forName="lineArrowNode" refType="h" fact="0"/>
                <dgm:constr type="ctrY" for="ch" forName="lineNode" refType="ctrY" refFor="ch" refForName="sibTransNodeCircle"/>
                <dgm:constr type="h" for="ch" forName="sibTransNodeCircle" refType="h"/>
                <dgm:constr type="w" for="ch" forName="sibTransNodeCircle" refType="h" refFor="ch" refForName="sibTransNodeCircle"/>
                <dgm:constr type="ctrX" for="ch" forName="sibTransNodeCircle" refType="w" fact="0.45"/>
                <dgm:constr type="ctrY" for="ch" forName="sibTransNodeCircle" refType="h" fact="0.25"/>
                <dgm:constr type="t" for="ch" forName="spacerBetweenCircleAndCallout" refType="b" refFor="ch" refForName="sibTransNodeCircle"/>
                <dgm:constr type="h" for="ch" forName="spacerBetweenCircleAndCallout" val="4.6"/>
              </dgm:constrLst>
            </dgm:if>
            <dgm:else name="allOtherNodes">
              <dgm:constrLst>
                <dgm:constr type="h"/>
                <dgm:constr type="h" for="ch" forName="lineNode" val="0.002"/>
                <dgm:constr type="w" for="ch" forName="lineNode" refType="w" fact="0.9"/>
                <dgm:constr type="w" for="ch" forName="lineArrowNode" refType="w" fact="0.046"/>
                <dgm:constr type="h" for="ch" forName="lineArrowNode" refType="h" fact="0.18"/>
                <dgm:constr type="l" for="ch" forName="lineArrowNode" refType="w" fact="0.924"/>
                <dgm:constr type="t" for="ch" forName="lineArrowNode" refType="h" fact="0.18"/>
                <dgm:constr type="ctrY" for="ch" forName="lineNode" refType="ctrY" refFor="ch" refForName="sibTransNodeCircle"/>
                <dgm:constr type="h" for="ch" forName="sibTransNodeCircle" refType="h" fact="0.9"/>
                <dgm:constr type="w" for="ch" forName="sibTransNodeCircle" refType="h" refFor="ch" refForName="sibTransNodeCircle"/>
                <dgm:constr type="ctrX" for="ch" forName="sibTransNodeCircle" refType="w" fact="0.45"/>
                <dgm:constr type="ctrY" for="ch" forName="sibTransNodeCircle" refType="h" fact="0.25"/>
                <dgm:constr type="t" for="ch" forName="spacerBetweenCircleAndCallout" refType="b" refFor="ch" refForName="sibTransNodeCircle"/>
                <dgm:constr type="h" for="ch" forName="spacerBetweenCircleAndCallout" val="4.6"/>
              </dgm:constrLst>
            </dgm:else>
          </dgm:choose>
          <dgm:layoutNode name="lineNode" styleLbl="alignAccFollowNode1">
            <dgm:alg type="sp"/>
            <dgm:shape xmlns:r="http://schemas.openxmlformats.org/officeDocument/2006/relationships" type="rect" r:blip="">
              <dgm:adjLst/>
            </dgm:shape>
            <dgm:presOf/>
            <dgm:constrLst/>
            <dgm:ruleLst/>
          </dgm:layoutNode>
          <dgm:layoutNode name="lineArrowNode" styleLbl="alignAccFollowNode1">
            <dgm:alg type="sp"/>
            <dgm:shape xmlns:r="http://schemas.openxmlformats.org/officeDocument/2006/relationships" type="chevron" r:blip="">
              <dgm:adjLst>
                <dgm:adj idx="1" val="0.9"/>
              </dgm:adjLst>
            </dgm:shape>
            <dgm:presOf/>
            <dgm:ruleLst/>
          </dgm:layoutNode>
          <dgm:forEach name="Name19" axis="followSib" ptType="sibTrans" hideLastTrans="0" cnt="1">
            <dgm:layoutNode name="sibTransNodeCircle" styleLbl="alignNode1">
              <dgm:varLst>
                <dgm:chMax val="0"/>
                <dgm:bulletEnabled/>
              </dgm:varLst>
              <dgm:presOf axis="self" ptType="sibTrans"/>
              <dgm:alg type="tx">
                <dgm:param type="txAnchorVert" val="mid"/>
                <dgm:param type="txAnchorHorzCh" val="ctr"/>
                <dgm:param type="parTxRTLAlign" val="l"/>
              </dgm:alg>
              <dgm:shape xmlns:r="http://schemas.openxmlformats.org/officeDocument/2006/relationships" type="ellipse" r:blip="">
                <dgm:adjLst/>
              </dgm:shape>
              <dgm:constrLst>
                <dgm:constr type="w" refType="h" op="equ"/>
                <dgm:constr type="primFontSz" val="60"/>
                <dgm:constr type="tMarg" refType="w" fact="0.11"/>
                <dgm:constr type="lMarg" refType="w" fact="0.11"/>
                <dgm:constr type="rMarg" refType="w" fact="0.11"/>
                <dgm:constr type="bMarg" refType="w" fact="0.11"/>
              </dgm:constrLst>
              <dgm:ruleLst>
                <dgm:rule type="primFontSz" val="14" fact="NaN" max="NaN"/>
              </dgm:ruleLst>
            </dgm:layoutNode>
            <dgm:layoutNode name="spacerBetweenCircleAndCallout">
              <dgm:varLst/>
              <dgm:presOf/>
              <dgm:alg type="sp"/>
              <dgm:shape xmlns:r="http://schemas.openxmlformats.org/officeDocument/2006/relationships" r:blip="">
                <dgm:adjLst/>
              </dgm:shape>
              <dgm:constrLst/>
              <dgm:ruleLst/>
            </dgm:layoutNode>
          </dgm:forEach>
          <dgm:presOf/>
          <dgm:ruleLst/>
        </dgm:layoutNode>
        <dgm:layoutNode name="nodeText" styleLbl="alignAccFollowNode1">
          <dgm:varLst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upArrowCallout" r:blip="">
            <dgm:adjLst>
              <dgm:adj idx="1" val="0.5"/>
              <dgm:adj idx="2" val="0.2"/>
              <dgm:adj idx="3" val="0.2"/>
              <dgm:adj idx="4" val="1"/>
            </dgm:adjLst>
          </dgm:shape>
          <dgm:presOf axis="desOrSelf" ptType="node"/>
          <dgm:constrLst>
            <dgm:constr type="secFontSz" val="16"/>
            <dgm:constr type="primFontSz" val="26"/>
            <dgm:constr type="h"/>
            <dgm:constr type="tMarg" val="13"/>
            <dgm:constr type="lMarg" refType="w" fact="0.2236"/>
            <dgm:constr type="rMarg" refType="w" fact="0.2236"/>
            <dgm:constr type="bMarg" val="13"/>
          </dgm:constrLst>
          <dgm:ruleLst>
            <dgm:rule type="secFontSz" val="11" fact="NaN" max="NaN"/>
            <dgm:rule type="primFontSz" val="11" fact="NaN" max="NaN"/>
            <dgm:rule type="h" val="INF" fact="NaN" max="NaN"/>
          </dgm:ruleLst>
        </dgm:layoutNode>
      </dgm:layoutNode>
      <dgm:forEach name="sibTransForEach" axis="followSib" ptType="sibTrans" cnt="1">
        <dgm:layoutNode name="sibTransComposite" styleLbl="alignAccFollowNode1">
          <dgm:alg type="sp"/>
          <dgm:shape xmlns:r="http://schemas.openxmlformats.org/officeDocument/2006/relationships" r:blip="">
            <dgm:adjLst/>
          </dgm:shape>
          <dgm:ruleLst/>
        </dgm:layoutNode>
        <dgm:ruleLst>
          <dgm:rule type="h" val="INF" fact="NaN" max="NaN"/>
        </dgm:ruleLst>
      </dgm:forEach>
    </dgm:forEach>
  </dgm:layoutNode>
  <dgm:extLst>
    <a:ext uri="{4F341089-5ED1-44EC-B178-C955D00A3D55}">
      <dgm1611:autoBuNodeInfoLst xmlns:dgm1611="http://schemas.microsoft.com/office/drawing/2016/11/diagram">
        <dgm1611:autoBuNodeInfo lvl="1" ptType="sibTrans">
          <dgm1611:buPr prefix="" leadZeros="0">
            <a:buAutoNum type="arabicParenBoth"/>
          </dgm1611:buPr>
        </dgm1611:autoBuNodeInfo>
      </dgm1611:autoBuNodeInfoLst>
    </a:ext>
  </dgm:extLst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DE25F-4279-4476-B414-9239955B4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6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33</cp:revision>
  <dcterms:created xsi:type="dcterms:W3CDTF">2017-08-16T09:57:00Z</dcterms:created>
  <dcterms:modified xsi:type="dcterms:W3CDTF">2017-08-18T00:32:00Z</dcterms:modified>
</cp:coreProperties>
</file>