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${ALUNO_NOME} (matrícula ${MATRICULA}) está regularmente matriculado no curso ${CURSO} (cadastrado na Plataforma do Cadastro Nacional da Aprendizagem Profissional - CNAP: ${CNAP}), CBO n⁰ ${CBO}, com carga horária total de ${CARGA_TOTAL} horas (${CARGA_TEORIA_TOTAL} horas de teoria e ${CARGA_PRATICA_TOTAL} horas de prática). O contrato como Jovem Aprendiz deve ter início em ${DATA_INICIO} e data de término previsto em ${DATA_FIM}, com carga horária de ${CARGA_SEMANAL}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${LINHA_TEO}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${LINHA_PRA}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