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7F" w:rsidRDefault="002A06DC" w:rsidP="0001469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FINN 6216 Homework Assignment #5</w:t>
      </w:r>
    </w:p>
    <w:p w:rsidR="003400C1" w:rsidRDefault="009123A9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Same rules as for previous assignments</w:t>
      </w:r>
    </w:p>
    <w:p w:rsidR="00B360C9" w:rsidRPr="00516B5A" w:rsidRDefault="00B360C9" w:rsidP="006A1C54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Recover the last year’s price data for the following 10 stocks:  F, GM, IBM, MSFT, AAPL, AMZN, SPY, </w:t>
      </w:r>
      <w:r w:rsidR="009F76FE">
        <w:rPr>
          <w:rFonts w:ascii="Georgia" w:eastAsiaTheme="minorEastAsia" w:hAnsi="Georgia"/>
          <w:sz w:val="24"/>
          <w:szCs w:val="24"/>
        </w:rPr>
        <w:t xml:space="preserve">XOM, PFE, </w:t>
      </w:r>
      <w:proofErr w:type="gramStart"/>
      <w:r w:rsidR="009F76FE">
        <w:rPr>
          <w:rFonts w:ascii="Georgia" w:eastAsiaTheme="minorEastAsia" w:hAnsi="Georgia"/>
          <w:sz w:val="24"/>
          <w:szCs w:val="24"/>
        </w:rPr>
        <w:t>BA</w:t>
      </w:r>
      <w:proofErr w:type="gramEnd"/>
      <w:r w:rsidR="009F76FE">
        <w:rPr>
          <w:rFonts w:ascii="Georgia" w:eastAsiaTheme="minorEastAsia" w:hAnsi="Georgia"/>
          <w:sz w:val="24"/>
          <w:szCs w:val="24"/>
        </w:rPr>
        <w:t xml:space="preserve">.  </w:t>
      </w:r>
      <w:r w:rsidR="009123A9">
        <w:rPr>
          <w:rFonts w:ascii="Georgia" w:eastAsiaTheme="minorEastAsia" w:hAnsi="Georgia"/>
          <w:sz w:val="24"/>
          <w:szCs w:val="24"/>
        </w:rPr>
        <w:t>Use February</w:t>
      </w:r>
      <w:r w:rsidR="00957EE2">
        <w:rPr>
          <w:rFonts w:ascii="Georgia" w:eastAsiaTheme="minorEastAsia" w:hAnsi="Georgia"/>
          <w:sz w:val="24"/>
          <w:szCs w:val="24"/>
        </w:rPr>
        <w:t xml:space="preserve"> </w:t>
      </w:r>
      <w:r w:rsidR="0088411C">
        <w:rPr>
          <w:rFonts w:ascii="Georgia" w:eastAsiaTheme="minorEastAsia" w:hAnsi="Georgia"/>
          <w:sz w:val="24"/>
          <w:szCs w:val="24"/>
        </w:rPr>
        <w:t>2</w:t>
      </w:r>
      <w:r w:rsidR="00FD59F7">
        <w:rPr>
          <w:rFonts w:ascii="Georgia" w:eastAsiaTheme="minorEastAsia" w:hAnsi="Georgia"/>
          <w:sz w:val="24"/>
          <w:szCs w:val="24"/>
        </w:rPr>
        <w:t>, 201</w:t>
      </w:r>
      <w:r w:rsidR="0088411C">
        <w:rPr>
          <w:rFonts w:ascii="Georgia" w:eastAsiaTheme="minorEastAsia" w:hAnsi="Georgia"/>
          <w:sz w:val="24"/>
          <w:szCs w:val="24"/>
        </w:rPr>
        <w:t>8</w:t>
      </w:r>
      <w:r w:rsidR="00957EE2">
        <w:rPr>
          <w:rFonts w:ascii="Georgia" w:eastAsiaTheme="minorEastAsia" w:hAnsi="Georgia"/>
          <w:sz w:val="24"/>
          <w:szCs w:val="24"/>
        </w:rPr>
        <w:t xml:space="preserve"> as the most recent business day.  </w:t>
      </w:r>
      <w:r w:rsidR="009F76FE">
        <w:rPr>
          <w:rFonts w:ascii="Georgia" w:eastAsiaTheme="minorEastAsia" w:hAnsi="Georgia"/>
          <w:sz w:val="24"/>
          <w:szCs w:val="24"/>
        </w:rPr>
        <w:t>Assume that you have a long position of $1,000,000 worth of shares in each of these stocks.  Use the last year’s pric</w:t>
      </w:r>
      <w:bookmarkStart w:id="0" w:name="_GoBack"/>
      <w:bookmarkEnd w:id="0"/>
      <w:r w:rsidR="009F76FE">
        <w:rPr>
          <w:rFonts w:ascii="Georgia" w:eastAsiaTheme="minorEastAsia" w:hAnsi="Georgia"/>
          <w:sz w:val="24"/>
          <w:szCs w:val="24"/>
        </w:rPr>
        <w:t xml:space="preserve">e data to compute 251 historical price shifts, using the relative </w:t>
      </w:r>
      <w:r w:rsidR="00A14ABF">
        <w:rPr>
          <w:rFonts w:ascii="Georgia" w:eastAsiaTheme="minorEastAsia" w:hAnsi="Georgia"/>
          <w:sz w:val="24"/>
          <w:szCs w:val="24"/>
        </w:rPr>
        <w:t xml:space="preserve">shift </w:t>
      </w:r>
      <w:r w:rsidR="009F76FE">
        <w:rPr>
          <w:rFonts w:ascii="Georgia" w:eastAsiaTheme="minorEastAsia" w:hAnsi="Georgia"/>
          <w:sz w:val="24"/>
          <w:szCs w:val="24"/>
        </w:rPr>
        <w:t xml:space="preserve">method as covered in the first class.  </w:t>
      </w:r>
      <w:r w:rsidR="00516B5A">
        <w:rPr>
          <w:rFonts w:ascii="Georgia" w:eastAsiaTheme="minorEastAsia" w:hAnsi="Georgia"/>
          <w:sz w:val="24"/>
          <w:szCs w:val="24"/>
        </w:rPr>
        <w:t xml:space="preserve">Compute the sample covariance matrix. </w:t>
      </w:r>
      <w:r w:rsidR="009F76FE">
        <w:rPr>
          <w:rFonts w:ascii="Georgia" w:eastAsiaTheme="minorEastAsia" w:hAnsi="Georgia"/>
          <w:sz w:val="24"/>
          <w:szCs w:val="24"/>
        </w:rPr>
        <w:t xml:space="preserve">Now use Principal Components </w:t>
      </w:r>
      <w:r w:rsidR="00957EE2">
        <w:rPr>
          <w:rFonts w:ascii="Georgia" w:eastAsiaTheme="minorEastAsia" w:hAnsi="Georgia"/>
          <w:sz w:val="24"/>
          <w:szCs w:val="24"/>
        </w:rPr>
        <w:t xml:space="preserve">Analysis </w:t>
      </w:r>
      <w:r w:rsidR="009F76FE">
        <w:rPr>
          <w:rFonts w:ascii="Georgia" w:eastAsiaTheme="minorEastAsia" w:hAnsi="Georgia"/>
          <w:sz w:val="24"/>
          <w:szCs w:val="24"/>
        </w:rPr>
        <w:t xml:space="preserve">to tell me the top two risk factors of this position (You should find an eigenvalue/eigenvector routine in </w:t>
      </w:r>
      <w:proofErr w:type="spellStart"/>
      <w:r w:rsidR="009F76FE">
        <w:rPr>
          <w:rFonts w:ascii="Georgia" w:eastAsiaTheme="minorEastAsia" w:hAnsi="Georgia"/>
          <w:sz w:val="24"/>
          <w:szCs w:val="24"/>
        </w:rPr>
        <w:t>Matlab</w:t>
      </w:r>
      <w:proofErr w:type="spellEnd"/>
      <w:r w:rsidR="009F76FE">
        <w:rPr>
          <w:rFonts w:ascii="Georgia" w:eastAsiaTheme="minorEastAsia" w:hAnsi="Georgia"/>
          <w:sz w:val="24"/>
          <w:szCs w:val="24"/>
        </w:rPr>
        <w:t xml:space="preserve"> or some other package).  What </w:t>
      </w:r>
      <w:r w:rsidR="009F76FE">
        <w:rPr>
          <w:rFonts w:ascii="Georgia" w:eastAsiaTheme="minorEastAsia" w:hAnsi="Georgia"/>
          <w:i/>
          <w:sz w:val="24"/>
          <w:szCs w:val="24"/>
        </w:rPr>
        <w:t xml:space="preserve">percent of variability </w:t>
      </w:r>
      <w:r w:rsidR="009F76FE">
        <w:rPr>
          <w:rFonts w:ascii="Georgia" w:eastAsiaTheme="minorEastAsia" w:hAnsi="Georgia"/>
          <w:sz w:val="24"/>
          <w:szCs w:val="24"/>
        </w:rPr>
        <w:t>is accounted for by these two factors</w:t>
      </w:r>
      <w:r w:rsidR="00516B5A">
        <w:rPr>
          <w:rFonts w:ascii="Georgia" w:eastAsiaTheme="minorEastAsia" w:hAnsi="Georgia"/>
          <w:sz w:val="24"/>
          <w:szCs w:val="24"/>
        </w:rPr>
        <w:t xml:space="preserve">?  Compute 99% historical </w:t>
      </w:r>
      <w:proofErr w:type="spellStart"/>
      <w:r w:rsidR="00516B5A">
        <w:rPr>
          <w:rFonts w:ascii="Georgia" w:eastAsiaTheme="minorEastAsia" w:hAnsi="Georgia"/>
          <w:sz w:val="24"/>
          <w:szCs w:val="24"/>
        </w:rPr>
        <w:t>VaR</w:t>
      </w:r>
      <w:proofErr w:type="spellEnd"/>
      <w:r w:rsidR="00516B5A">
        <w:rPr>
          <w:rFonts w:ascii="Georgia" w:eastAsiaTheme="minorEastAsia" w:hAnsi="Georgia"/>
          <w:sz w:val="24"/>
          <w:szCs w:val="24"/>
        </w:rPr>
        <w:t xml:space="preserve"> of your position using just these two factors, and also by using all 10 stocks, and compare.</w:t>
      </w:r>
      <w:r w:rsidR="00BB25BE">
        <w:rPr>
          <w:rFonts w:ascii="Georgia" w:eastAsiaTheme="minorEastAsia" w:hAnsi="Georgia"/>
          <w:sz w:val="24"/>
          <w:szCs w:val="24"/>
        </w:rPr>
        <w:t xml:space="preserve">     </w:t>
      </w:r>
    </w:p>
    <w:p w:rsidR="00B50499" w:rsidRPr="00B360C9" w:rsidRDefault="00B50499" w:rsidP="009123A9">
      <w:pPr>
        <w:pStyle w:val="ListParagraph"/>
        <w:jc w:val="both"/>
        <w:rPr>
          <w:rFonts w:ascii="Georgia" w:hAnsi="Georgia"/>
          <w:b/>
          <w:sz w:val="24"/>
          <w:szCs w:val="24"/>
        </w:rPr>
      </w:pPr>
    </w:p>
    <w:p w:rsidR="004174F1" w:rsidRPr="007B0E24" w:rsidRDefault="00FD59F7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This ho</w:t>
      </w:r>
      <w:r w:rsidR="009123A9">
        <w:rPr>
          <w:rFonts w:ascii="Georgia" w:hAnsi="Georgia"/>
          <w:b/>
          <w:sz w:val="24"/>
          <w:szCs w:val="24"/>
        </w:rPr>
        <w:t>mework assignment is due Thursday</w:t>
      </w:r>
      <w:r>
        <w:rPr>
          <w:rFonts w:ascii="Georgia" w:hAnsi="Georgia"/>
          <w:b/>
          <w:sz w:val="24"/>
          <w:szCs w:val="24"/>
        </w:rPr>
        <w:t xml:space="preserve">, </w:t>
      </w:r>
      <w:r w:rsidR="009123A9">
        <w:rPr>
          <w:rFonts w:ascii="Georgia" w:hAnsi="Georgia"/>
          <w:b/>
          <w:sz w:val="24"/>
          <w:szCs w:val="24"/>
        </w:rPr>
        <w:t>February</w:t>
      </w:r>
      <w:r>
        <w:rPr>
          <w:rFonts w:ascii="Georgia" w:hAnsi="Georgia"/>
          <w:b/>
          <w:sz w:val="24"/>
          <w:szCs w:val="24"/>
        </w:rPr>
        <w:t xml:space="preserve"> </w:t>
      </w:r>
      <w:r w:rsidR="002A06DC">
        <w:rPr>
          <w:rFonts w:ascii="Georgia" w:hAnsi="Georgia"/>
          <w:b/>
          <w:sz w:val="24"/>
          <w:szCs w:val="24"/>
        </w:rPr>
        <w:t>22</w:t>
      </w:r>
      <w:r>
        <w:rPr>
          <w:rFonts w:ascii="Georgia" w:hAnsi="Georgia"/>
          <w:b/>
          <w:sz w:val="24"/>
          <w:szCs w:val="24"/>
        </w:rPr>
        <w:t>.</w:t>
      </w:r>
      <w:r w:rsidR="004174F1">
        <w:rPr>
          <w:rFonts w:ascii="Georgia" w:hAnsi="Georgia"/>
          <w:b/>
          <w:sz w:val="24"/>
          <w:szCs w:val="24"/>
        </w:rPr>
        <w:t xml:space="preserve">   </w:t>
      </w:r>
    </w:p>
    <w:sectPr w:rsidR="004174F1" w:rsidRP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C86"/>
    <w:multiLevelType w:val="hybridMultilevel"/>
    <w:tmpl w:val="45FE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24"/>
    <w:multiLevelType w:val="hybridMultilevel"/>
    <w:tmpl w:val="F9143710"/>
    <w:lvl w:ilvl="0" w:tplc="9B685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E773E6"/>
    <w:multiLevelType w:val="hybridMultilevel"/>
    <w:tmpl w:val="A730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B6BB1"/>
    <w:multiLevelType w:val="hybridMultilevel"/>
    <w:tmpl w:val="518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99"/>
    <w:rsid w:val="00014699"/>
    <w:rsid w:val="000773F0"/>
    <w:rsid w:val="001642E6"/>
    <w:rsid w:val="00184874"/>
    <w:rsid w:val="00206ED5"/>
    <w:rsid w:val="002A06DC"/>
    <w:rsid w:val="002B5DF1"/>
    <w:rsid w:val="00327140"/>
    <w:rsid w:val="00335E05"/>
    <w:rsid w:val="003400C1"/>
    <w:rsid w:val="00356DBA"/>
    <w:rsid w:val="003C0587"/>
    <w:rsid w:val="004174F1"/>
    <w:rsid w:val="00495A70"/>
    <w:rsid w:val="004E535E"/>
    <w:rsid w:val="00516B5A"/>
    <w:rsid w:val="005C73E5"/>
    <w:rsid w:val="005C793C"/>
    <w:rsid w:val="005D189C"/>
    <w:rsid w:val="005E1272"/>
    <w:rsid w:val="0065324C"/>
    <w:rsid w:val="00666A87"/>
    <w:rsid w:val="00682292"/>
    <w:rsid w:val="006A1C54"/>
    <w:rsid w:val="007347AE"/>
    <w:rsid w:val="00752C89"/>
    <w:rsid w:val="0076595A"/>
    <w:rsid w:val="007A1FA6"/>
    <w:rsid w:val="007B0E24"/>
    <w:rsid w:val="007B3D0E"/>
    <w:rsid w:val="007D237A"/>
    <w:rsid w:val="0088411C"/>
    <w:rsid w:val="008B459F"/>
    <w:rsid w:val="00901D9F"/>
    <w:rsid w:val="009123A9"/>
    <w:rsid w:val="00925FFA"/>
    <w:rsid w:val="00957EE2"/>
    <w:rsid w:val="00967F03"/>
    <w:rsid w:val="009A4C08"/>
    <w:rsid w:val="009E4044"/>
    <w:rsid w:val="009F76FE"/>
    <w:rsid w:val="00A14ABF"/>
    <w:rsid w:val="00A40ECA"/>
    <w:rsid w:val="00AC074F"/>
    <w:rsid w:val="00B0197A"/>
    <w:rsid w:val="00B360C9"/>
    <w:rsid w:val="00B50499"/>
    <w:rsid w:val="00BA7D13"/>
    <w:rsid w:val="00BB25BE"/>
    <w:rsid w:val="00C82259"/>
    <w:rsid w:val="00CB0BD6"/>
    <w:rsid w:val="00CD65FD"/>
    <w:rsid w:val="00CF7B9B"/>
    <w:rsid w:val="00D04D1E"/>
    <w:rsid w:val="00E43231"/>
    <w:rsid w:val="00E6313B"/>
    <w:rsid w:val="00EA1F93"/>
    <w:rsid w:val="00EF51C8"/>
    <w:rsid w:val="00F943FC"/>
    <w:rsid w:val="00FB482E"/>
    <w:rsid w:val="00FD55B1"/>
    <w:rsid w:val="00F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CFBFE-4CDE-4E69-8EEC-52620802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Roy DeMeo</cp:lastModifiedBy>
  <cp:revision>3</cp:revision>
  <dcterms:created xsi:type="dcterms:W3CDTF">2018-02-14T03:16:00Z</dcterms:created>
  <dcterms:modified xsi:type="dcterms:W3CDTF">2018-02-14T03:17:00Z</dcterms:modified>
</cp:coreProperties>
</file>