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0D" w:rsidRPr="00CB1FE1" w:rsidRDefault="000D522B" w:rsidP="000D522B">
      <w:pPr>
        <w:pStyle w:val="NoSpacing"/>
        <w:jc w:val="center"/>
        <w:rPr>
          <w:rFonts w:ascii="Georgia" w:hAnsi="Georgia"/>
          <w:b/>
          <w:sz w:val="30"/>
          <w:szCs w:val="30"/>
        </w:rPr>
      </w:pPr>
      <w:r w:rsidRPr="00CB1FE1">
        <w:rPr>
          <w:rFonts w:ascii="Georgia" w:hAnsi="Georgia"/>
          <w:b/>
          <w:sz w:val="30"/>
          <w:szCs w:val="30"/>
        </w:rPr>
        <w:t>Fitting a Multivariate t Distribution</w:t>
      </w:r>
    </w:p>
    <w:p w:rsidR="000D522B" w:rsidRPr="00CB1FE1" w:rsidRDefault="000D522B" w:rsidP="000D522B">
      <w:pPr>
        <w:pStyle w:val="NoSpacing"/>
        <w:jc w:val="center"/>
        <w:rPr>
          <w:rFonts w:ascii="Georgia" w:hAnsi="Georgia"/>
          <w:b/>
          <w:sz w:val="30"/>
          <w:szCs w:val="30"/>
        </w:rPr>
      </w:pPr>
    </w:p>
    <w:p w:rsidR="000D522B" w:rsidRPr="00CB1FE1" w:rsidRDefault="000D522B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w:r w:rsidRPr="00CB1FE1">
        <w:rPr>
          <w:rFonts w:ascii="Georgia" w:hAnsi="Georgia"/>
          <w:sz w:val="30"/>
          <w:szCs w:val="30"/>
        </w:rPr>
        <w:t xml:space="preserve">First, compute </w:t>
      </w:r>
      <m:oMath>
        <m:acc>
          <m:ac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Σ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acc>
        <m:r>
          <w:rPr>
            <w:rFonts w:ascii="Cambria Math" w:hAnsi="Cambria Math"/>
            <w:sz w:val="30"/>
            <w:szCs w:val="30"/>
          </w:rPr>
          <m:t>=</m:t>
        </m:r>
      </m:oMath>
      <w:r w:rsidRPr="00CB1FE1">
        <w:rPr>
          <w:rFonts w:ascii="Georgia" w:eastAsiaTheme="minorEastAsia" w:hAnsi="Georgia"/>
          <w:sz w:val="30"/>
          <w:szCs w:val="30"/>
        </w:rPr>
        <w:t xml:space="preserve"> sample covariance of the d-dimensional vectors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0"/>
            <w:szCs w:val="30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0"/>
            <w:szCs w:val="30"/>
          </w:rPr>
          <m:t>.</m:t>
        </m:r>
      </m:oMath>
      <w:r w:rsidRPr="00CB1FE1">
        <w:rPr>
          <w:rFonts w:ascii="Georgia" w:eastAsiaTheme="minorEastAsia" w:hAnsi="Georgia"/>
          <w:b/>
          <w:sz w:val="30"/>
          <w:szCs w:val="30"/>
        </w:rPr>
        <w:t xml:space="preserve">  </w:t>
      </w:r>
      <w:r w:rsidRPr="00CB1FE1">
        <w:rPr>
          <w:rFonts w:ascii="Georgia" w:eastAsiaTheme="minorEastAsia" w:hAnsi="Georgia"/>
          <w:sz w:val="30"/>
          <w:szCs w:val="30"/>
        </w:rPr>
        <w:t xml:space="preserve">Also let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μ</m:t>
            </m:r>
          </m:e>
        </m:acc>
        <m:r>
          <w:rPr>
            <w:rFonts w:ascii="Cambria Math" w:eastAsiaTheme="minorEastAsia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30"/>
            <w:szCs w:val="30"/>
          </w:rPr>
          <m:t>.</m:t>
        </m:r>
      </m:oMath>
      <w:r w:rsidRPr="00CB1FE1">
        <w:rPr>
          <w:rFonts w:ascii="Georgia" w:eastAsiaTheme="minorEastAsia" w:hAnsi="Georgia"/>
          <w:b/>
          <w:sz w:val="30"/>
          <w:szCs w:val="30"/>
        </w:rPr>
        <w:t xml:space="preserve"> </w:t>
      </w:r>
      <w:proofErr w:type="gramStart"/>
      <w:r w:rsidRPr="00CB1FE1">
        <w:rPr>
          <w:rFonts w:ascii="Georgia" w:eastAsiaTheme="minorEastAsia" w:hAnsi="Georgia"/>
          <w:sz w:val="30"/>
          <w:szCs w:val="30"/>
        </w:rPr>
        <w:t>We</w:t>
      </w:r>
      <w:proofErr w:type="gramEnd"/>
      <w:r w:rsidRPr="00CB1FE1">
        <w:rPr>
          <w:rFonts w:ascii="Georgia" w:eastAsiaTheme="minorEastAsia" w:hAnsi="Georgia"/>
          <w:sz w:val="30"/>
          <w:szCs w:val="30"/>
        </w:rPr>
        <w:t xml:space="preserve"> want to create a normal mixture of the form </w:t>
      </w:r>
    </w:p>
    <w:p w:rsidR="000D522B" w:rsidRPr="00CB1FE1" w:rsidRDefault="000D522B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0D522B" w:rsidRPr="00CB1FE1" w:rsidRDefault="000D522B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X=</m:t>
          </m:r>
          <m:acc>
            <m:acc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μ</m:t>
              </m:r>
            </m:e>
          </m:acc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radPr>
            <m:deg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eg>
            <m:e>
              <m:r>
                <w:rPr>
                  <w:rFonts w:ascii="Cambria Math" w:hAnsi="Cambria Math"/>
                  <w:sz w:val="30"/>
                  <w:szCs w:val="30"/>
                </w:rPr>
                <m:t>W</m:t>
              </m:r>
            </m:e>
          </m:rad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 xml:space="preserve">Z, </m:t>
          </m:r>
          <m:r>
            <w:rPr>
              <w:rFonts w:ascii="Cambria Math" w:hAnsi="Cambria Math"/>
              <w:sz w:val="30"/>
              <w:szCs w:val="30"/>
            </w:rPr>
            <m:t>where</m:t>
          </m:r>
        </m:oMath>
      </m:oMathPara>
    </w:p>
    <w:p w:rsidR="000D522B" w:rsidRPr="00CB1FE1" w:rsidRDefault="000D522B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Z</m:t>
              </m:r>
              <m:ctrlPr>
                <w:rPr>
                  <w:rFonts w:ascii="Cambria Math" w:eastAsiaTheme="minorEastAsia" w:hAnsi="Cambria Math"/>
                  <w:b/>
                  <w:i/>
                  <w:sz w:val="30"/>
                  <w:szCs w:val="30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30"/>
              <w:szCs w:val="30"/>
            </w:rPr>
            <m:t>Σ</m:t>
          </m:r>
          <m:r>
            <w:rPr>
              <w:rFonts w:ascii="Cambria Math" w:eastAsiaTheme="minorEastAsia" w:hAnsi="Cambria Math"/>
              <w:sz w:val="30"/>
              <w:szCs w:val="30"/>
            </w:rPr>
            <m:t>.</m:t>
          </m:r>
        </m:oMath>
      </m:oMathPara>
    </w:p>
    <w:p w:rsidR="000D522B" w:rsidRPr="00CB1FE1" w:rsidRDefault="000D522B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0D522B" w:rsidRPr="00CB1FE1" w:rsidRDefault="000D522B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w:r w:rsidRPr="00CB1FE1">
        <w:rPr>
          <w:rFonts w:ascii="Georgia" w:eastAsiaTheme="minorEastAsia" w:hAnsi="Georgia"/>
          <w:sz w:val="30"/>
          <w:szCs w:val="30"/>
        </w:rPr>
        <w:t xml:space="preserve">We want to set </w:t>
      </w: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</w:rPr>
          <m:t>Σ</m:t>
        </m:r>
        <m:r>
          <w:rPr>
            <w:rFonts w:ascii="Cambria Math" w:eastAsiaTheme="minorEastAsia" w:hAnsi="Cambria Math"/>
            <w:sz w:val="30"/>
            <w:szCs w:val="30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</w:rPr>
              <m:t>Σ</m:t>
            </m:r>
            <m:ctrlPr>
              <w:rPr>
                <w:rFonts w:ascii="Cambria Math" w:eastAsiaTheme="minorEastAsia" w:hAnsi="Cambria Math"/>
                <w:sz w:val="30"/>
                <w:szCs w:val="30"/>
              </w:rPr>
            </m:ctrlPr>
          </m:e>
        </m:acc>
        <m:r>
          <w:rPr>
            <w:rFonts w:ascii="Cambria Math" w:eastAsiaTheme="minorEastAsia" w:hAnsi="Cambria Math"/>
            <w:sz w:val="30"/>
            <w:szCs w:val="30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ν-2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ν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;</m:t>
        </m:r>
      </m:oMath>
      <w:r w:rsidRPr="00CB1FE1">
        <w:rPr>
          <w:rFonts w:ascii="Georgia" w:eastAsiaTheme="minorEastAsia" w:hAnsi="Georgia"/>
          <w:sz w:val="30"/>
          <w:szCs w:val="30"/>
        </w:rPr>
        <w:t xml:space="preserve"> that way we will always have</w:t>
      </w:r>
    </w:p>
    <w:p w:rsidR="00171D42" w:rsidRPr="00CB1FE1" w:rsidRDefault="00171D42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171D42" w:rsidRPr="00CB1FE1" w:rsidRDefault="00171D42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  <w:sz w:val="30"/>
                  <w:szCs w:val="30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ν-2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ν-2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ν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Σ</m:t>
              </m:r>
            </m:e>
          </m:acc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Σ</m:t>
              </m:r>
            </m:e>
          </m:acc>
          <m:r>
            <w:rPr>
              <w:rFonts w:ascii="Cambria Math" w:eastAsiaTheme="minorEastAsia" w:hAnsi="Cambria Math"/>
              <w:sz w:val="30"/>
              <w:szCs w:val="30"/>
            </w:rPr>
            <m:t>.</m:t>
          </m:r>
        </m:oMath>
      </m:oMathPara>
    </w:p>
    <w:p w:rsidR="00171D42" w:rsidRPr="00CB1FE1" w:rsidRDefault="00171D42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171D42" w:rsidRPr="00CB1FE1" w:rsidRDefault="00171D42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w:r w:rsidRPr="00CB1FE1">
        <w:rPr>
          <w:rFonts w:ascii="Georgia" w:eastAsiaTheme="minorEastAsia" w:hAnsi="Georgia"/>
          <w:sz w:val="30"/>
          <w:szCs w:val="30"/>
        </w:rPr>
        <w:t xml:space="preserve">The density now becomes </w:t>
      </w:r>
    </w:p>
    <w:p w:rsidR="00171D42" w:rsidRPr="00CB1FE1" w:rsidRDefault="00171D42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171D42" w:rsidRPr="00CB1FE1" w:rsidRDefault="005558F0" w:rsidP="000D522B">
      <w:pPr>
        <w:pStyle w:val="NoSpacing"/>
        <w:jc w:val="both"/>
        <w:rPr>
          <w:rFonts w:ascii="Georgia" w:eastAsiaTheme="minorEastAsia" w:hAnsi="Georgia"/>
          <w:b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  <w:sz w:val="30"/>
                  <w:szCs w:val="30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ν+d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i/>
                  <w:sz w:val="30"/>
                  <w:szCs w:val="3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πν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Σ</m:t>
                          </m:r>
                        </m:e>
                      </m:acc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ν-2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ν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0"/>
                  <w:szCs w:val="3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x-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μ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30"/>
                                  <w:szCs w:val="30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μ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0"/>
                              <w:szCs w:val="30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ν-2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i/>
                      <w:sz w:val="30"/>
                      <w:szCs w:val="30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ν</m:t>
                  </m:r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+d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.</m:t>
          </m:r>
        </m:oMath>
      </m:oMathPara>
    </w:p>
    <w:p w:rsidR="005558F0" w:rsidRPr="00CB1FE1" w:rsidRDefault="005558F0" w:rsidP="000D522B">
      <w:pPr>
        <w:pStyle w:val="NoSpacing"/>
        <w:jc w:val="both"/>
        <w:rPr>
          <w:rFonts w:ascii="Georgia" w:eastAsiaTheme="minorEastAsia" w:hAnsi="Georgia"/>
          <w:b/>
          <w:sz w:val="30"/>
          <w:szCs w:val="30"/>
        </w:rPr>
      </w:pPr>
    </w:p>
    <w:p w:rsidR="005558F0" w:rsidRPr="00CB1FE1" w:rsidRDefault="005558F0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w:r w:rsidRPr="00CB1FE1">
        <w:rPr>
          <w:rFonts w:ascii="Georgia" w:eastAsiaTheme="minorEastAsia" w:hAnsi="Georgia"/>
          <w:sz w:val="30"/>
          <w:szCs w:val="30"/>
        </w:rPr>
        <w:t xml:space="preserve">There is only one </w:t>
      </w:r>
      <w:proofErr w:type="gramStart"/>
      <w:r w:rsidRPr="00CB1FE1">
        <w:rPr>
          <w:rFonts w:ascii="Georgia" w:eastAsiaTheme="minorEastAsia" w:hAnsi="Georgia"/>
          <w:sz w:val="30"/>
          <w:szCs w:val="30"/>
        </w:rPr>
        <w:t xml:space="preserve">parameter </w:t>
      </w:r>
      <w:proofErr w:type="gramEnd"/>
      <m:oMath>
        <m:r>
          <w:rPr>
            <w:rFonts w:ascii="Cambria Math" w:eastAsiaTheme="minorEastAsia" w:hAnsi="Cambria Math"/>
            <w:sz w:val="30"/>
            <w:szCs w:val="30"/>
          </w:rPr>
          <m:t>ν</m:t>
        </m:r>
      </m:oMath>
      <w:r w:rsidRPr="00CB1FE1">
        <w:rPr>
          <w:rFonts w:ascii="Georgia" w:eastAsiaTheme="minorEastAsia" w:hAnsi="Georgia"/>
          <w:sz w:val="30"/>
          <w:szCs w:val="30"/>
        </w:rPr>
        <w:t xml:space="preserve">, so we need to maximize </w:t>
      </w:r>
    </w:p>
    <w:p w:rsidR="00770950" w:rsidRPr="00CB1FE1" w:rsidRDefault="00770950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770950" w:rsidRPr="00CB1FE1" w:rsidRDefault="00EE362A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ν;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0"/>
                  <w:szCs w:val="30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;ν)</m:t>
                      </m:r>
                    </m:e>
                  </m:func>
                </m:e>
              </m:nary>
            </m:e>
          </m:func>
        </m:oMath>
      </m:oMathPara>
    </w:p>
    <w:p w:rsidR="008F51BE" w:rsidRPr="00CB1FE1" w:rsidRDefault="008F51BE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AA3483" w:rsidRPr="00CB1FE1" w:rsidRDefault="00AA3483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8F51BE" w:rsidRPr="00CB1FE1" w:rsidRDefault="008F51BE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w:proofErr w:type="gramStart"/>
      <w:r w:rsidRPr="00CB1FE1">
        <w:rPr>
          <w:rFonts w:ascii="Georgia" w:eastAsiaTheme="minorEastAsia" w:hAnsi="Georgia"/>
          <w:sz w:val="30"/>
          <w:szCs w:val="30"/>
        </w:rPr>
        <w:t>over</w:t>
      </w:r>
      <w:proofErr w:type="gramEnd"/>
      <w:r w:rsidRPr="00CB1FE1">
        <w:rPr>
          <w:rFonts w:ascii="Georgia" w:eastAsiaTheme="minorEastAsia" w:hAnsi="Georgia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ν&gt;2.</m:t>
        </m:r>
      </m:oMath>
      <w:r w:rsidRPr="00CB1FE1">
        <w:rPr>
          <w:rFonts w:ascii="Georgia" w:eastAsiaTheme="minorEastAsia" w:hAnsi="Georgia"/>
          <w:sz w:val="30"/>
          <w:szCs w:val="30"/>
        </w:rPr>
        <w:t xml:space="preserve">   We can do this using the solver in Excel, or some other optimization software.</w:t>
      </w:r>
    </w:p>
    <w:p w:rsidR="008F51BE" w:rsidRPr="00CB1FE1" w:rsidRDefault="008F51BE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8F51BE" w:rsidRPr="00CB1FE1" w:rsidRDefault="008F51BE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w:r w:rsidRPr="00CB1FE1">
        <w:rPr>
          <w:rFonts w:ascii="Georgia" w:eastAsiaTheme="minorEastAsia" w:hAnsi="Georgia"/>
          <w:sz w:val="30"/>
          <w:szCs w:val="30"/>
        </w:rPr>
        <w:t xml:space="preserve">There is also a “quick and dirty” method, which I will now show you.    </w:t>
      </w:r>
      <w:r w:rsidR="00AA3483" w:rsidRPr="00CB1FE1">
        <w:rPr>
          <w:rFonts w:ascii="Georgia" w:eastAsiaTheme="minorEastAsia" w:hAnsi="Georgia"/>
          <w:sz w:val="30"/>
          <w:szCs w:val="30"/>
        </w:rPr>
        <w:t xml:space="preserve">If the </w:t>
      </w:r>
      <w:r w:rsidR="00AA3483" w:rsidRPr="00CB1FE1">
        <w:rPr>
          <w:rFonts w:ascii="Georgia" w:eastAsiaTheme="minorEastAsia" w:hAnsi="Georgia"/>
          <w:b/>
          <w:sz w:val="30"/>
          <w:szCs w:val="30"/>
        </w:rPr>
        <w:t>X</w:t>
      </w:r>
      <w:r w:rsidR="00AA3483" w:rsidRPr="00CB1FE1">
        <w:rPr>
          <w:rFonts w:ascii="Georgia" w:eastAsiaTheme="minorEastAsia" w:hAnsi="Georgia"/>
          <w:sz w:val="30"/>
          <w:szCs w:val="30"/>
        </w:rPr>
        <w:t xml:space="preserve">’s all have the same </w:t>
      </w:r>
      <w:proofErr w:type="gramStart"/>
      <w:r w:rsidR="00AA3483" w:rsidRPr="00CB1FE1">
        <w:rPr>
          <w:rFonts w:ascii="Georgia" w:eastAsiaTheme="minorEastAsia" w:hAnsi="Georgia"/>
          <w:sz w:val="30"/>
          <w:szCs w:val="30"/>
        </w:rPr>
        <w:t xml:space="preserve">kurtosis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κ</m:t>
            </m:r>
          </m:e>
        </m:acc>
      </m:oMath>
      <w:r w:rsidR="00AA3483" w:rsidRPr="00CB1FE1">
        <w:rPr>
          <w:rFonts w:ascii="Georgia" w:eastAsiaTheme="minorEastAsia" w:hAnsi="Georgia"/>
          <w:sz w:val="30"/>
          <w:szCs w:val="30"/>
        </w:rPr>
        <w:t xml:space="preserve">, we can choose </w:t>
      </w:r>
      <m:oMath>
        <m:r>
          <w:rPr>
            <w:rFonts w:ascii="Cambria Math" w:eastAsiaTheme="minorEastAsia" w:hAnsi="Cambria Math"/>
            <w:sz w:val="30"/>
            <w:szCs w:val="30"/>
          </w:rPr>
          <m:t>ν</m:t>
        </m:r>
      </m:oMath>
      <w:r w:rsidR="00AA3483" w:rsidRPr="00CB1FE1">
        <w:rPr>
          <w:rFonts w:ascii="Georgia" w:eastAsiaTheme="minorEastAsia" w:hAnsi="Georgia"/>
          <w:sz w:val="30"/>
          <w:szCs w:val="30"/>
        </w:rPr>
        <w:t xml:space="preserve"> so that the kurtosis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="00AA3483" w:rsidRPr="00CB1FE1">
        <w:rPr>
          <w:rFonts w:ascii="Georgia" w:eastAsiaTheme="minorEastAsia" w:hAnsi="Georgia"/>
          <w:sz w:val="30"/>
          <w:szCs w:val="30"/>
        </w:rPr>
        <w:t xml:space="preserve"> for each 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i=1,…,d </m:t>
        </m:r>
      </m:oMath>
      <w:r w:rsidR="00AA3483" w:rsidRPr="00CB1FE1">
        <w:rPr>
          <w:rFonts w:ascii="Georgia" w:eastAsiaTheme="minorEastAsia" w:hAnsi="Georgia"/>
          <w:sz w:val="30"/>
          <w:szCs w:val="30"/>
        </w:rPr>
        <w:t xml:space="preserve">is </w:t>
      </w:r>
      <m:oMath>
        <m:acc>
          <m:acc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κ</m:t>
            </m:r>
          </m:e>
        </m:acc>
        <m:r>
          <w:rPr>
            <w:rFonts w:ascii="Cambria Math" w:eastAsiaTheme="minorEastAsia" w:hAnsi="Cambria Math"/>
            <w:sz w:val="30"/>
            <w:szCs w:val="30"/>
          </w:rPr>
          <m:t>.</m:t>
        </m:r>
      </m:oMath>
      <w:r w:rsidR="00AA3483" w:rsidRPr="00CB1FE1">
        <w:rPr>
          <w:rFonts w:ascii="Georgia" w:eastAsiaTheme="minorEastAsia" w:hAnsi="Georgia"/>
          <w:sz w:val="30"/>
          <w:szCs w:val="30"/>
        </w:rPr>
        <w:t xml:space="preserve">  If </w:t>
      </w:r>
      <m:oMath>
        <m:r>
          <w:rPr>
            <w:rFonts w:ascii="Cambria Math" w:eastAsiaTheme="minorEastAsia" w:hAnsi="Cambria Math"/>
            <w:sz w:val="30"/>
            <w:szCs w:val="30"/>
          </w:rPr>
          <m:t>κ</m:t>
        </m:r>
      </m:oMath>
      <w:r w:rsidR="00AA3483" w:rsidRPr="00CB1FE1">
        <w:rPr>
          <w:rFonts w:ascii="Georgia" w:eastAsiaTheme="minorEastAsia" w:hAnsi="Georgia"/>
          <w:sz w:val="30"/>
          <w:szCs w:val="30"/>
        </w:rPr>
        <w:t xml:space="preserve"> is the kurtosis of each of the components of the t distribution, then we have </w:t>
      </w:r>
    </w:p>
    <w:p w:rsidR="00AA3483" w:rsidRPr="00CB1FE1" w:rsidRDefault="00AA3483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AA3483" w:rsidRPr="00CB1FE1" w:rsidRDefault="00AA3483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w:lastRenderedPageBreak/>
            <m:t>κ=3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W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AA3483" w:rsidRPr="00CB1FE1" w:rsidRDefault="00AA3483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ν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ν-1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ν-2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30"/>
                  <w:szCs w:val="30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ν-2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AA3483" w:rsidRPr="00CB1FE1" w:rsidRDefault="00AA3483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ν-4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ν-2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ν-4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.</m:t>
          </m:r>
        </m:oMath>
      </m:oMathPara>
    </w:p>
    <w:p w:rsidR="00CB1FE1" w:rsidRPr="00CB1FE1" w:rsidRDefault="00CB1FE1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CB1FE1" w:rsidRPr="00CB1FE1" w:rsidRDefault="00CB1FE1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w:r w:rsidRPr="00CB1FE1">
        <w:rPr>
          <w:rFonts w:ascii="Georgia" w:eastAsiaTheme="minorEastAsia" w:hAnsi="Georgia"/>
          <w:sz w:val="30"/>
          <w:szCs w:val="30"/>
        </w:rPr>
        <w:t xml:space="preserve">So we would require that </w:t>
      </w:r>
    </w:p>
    <w:p w:rsidR="00CB1FE1" w:rsidRPr="00CB1FE1" w:rsidRDefault="00CB1FE1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</w:p>
    <w:p w:rsidR="00CB1FE1" w:rsidRPr="00CB1FE1" w:rsidRDefault="00EE362A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κ</m:t>
              </m:r>
            </m:e>
          </m:acc>
          <m:r>
            <w:rPr>
              <w:rFonts w:ascii="Cambria Math" w:eastAsiaTheme="minorEastAsia" w:hAnsi="Cambria Math"/>
              <w:sz w:val="30"/>
              <w:szCs w:val="30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ν-2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ν-4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, or</m:t>
          </m:r>
        </m:oMath>
      </m:oMathPara>
    </w:p>
    <w:p w:rsidR="00CB1FE1" w:rsidRPr="00CB1FE1" w:rsidRDefault="00CB1FE1" w:rsidP="000D522B">
      <w:pPr>
        <w:pStyle w:val="NoSpacing"/>
        <w:jc w:val="both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4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κ</m:t>
                  </m:r>
                </m:e>
              </m:acc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r>
                <w:rPr>
                  <w:rFonts w:ascii="Cambria Math" w:eastAsiaTheme="minorEastAsia" w:hAnsi="Cambria Math"/>
                  <w:sz w:val="30"/>
                  <w:szCs w:val="30"/>
                </w:rPr>
                <m:t>6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κ</m:t>
                  </m:r>
                </m:e>
              </m:acc>
              <m:r>
                <w:rPr>
                  <w:rFonts w:ascii="Cambria Math" w:eastAsiaTheme="minorEastAsia" w:hAnsi="Cambria Math"/>
                  <w:sz w:val="30"/>
                  <w:szCs w:val="30"/>
                </w:rPr>
                <m:t>-3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.</m:t>
          </m:r>
        </m:oMath>
      </m:oMathPara>
    </w:p>
    <w:p w:rsidR="00AA3483" w:rsidRPr="005558F0" w:rsidRDefault="00AA3483" w:rsidP="000D522B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bookmarkStart w:id="0" w:name="_GoBack"/>
      <w:bookmarkEnd w:id="0"/>
    </w:p>
    <w:sectPr w:rsidR="00AA3483" w:rsidRPr="0055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2B"/>
    <w:rsid w:val="000D522B"/>
    <w:rsid w:val="00171D42"/>
    <w:rsid w:val="005558F0"/>
    <w:rsid w:val="00580E0D"/>
    <w:rsid w:val="00770950"/>
    <w:rsid w:val="008F51BE"/>
    <w:rsid w:val="00AA3483"/>
    <w:rsid w:val="00CB1FE1"/>
    <w:rsid w:val="00DF30B3"/>
    <w:rsid w:val="00EE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EA4C9-3F8C-495F-9AD3-C12ED4E5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22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D52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4</cp:revision>
  <dcterms:created xsi:type="dcterms:W3CDTF">2016-01-24T22:52:00Z</dcterms:created>
  <dcterms:modified xsi:type="dcterms:W3CDTF">2016-02-23T02:59:00Z</dcterms:modified>
</cp:coreProperties>
</file>