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7F" w:rsidRPr="00823CE8" w:rsidRDefault="009816E5" w:rsidP="009816E5">
      <w:pPr>
        <w:pStyle w:val="NoSpacing"/>
        <w:jc w:val="center"/>
        <w:rPr>
          <w:rFonts w:ascii="Georgia" w:hAnsi="Georgia"/>
          <w:sz w:val="32"/>
          <w:szCs w:val="32"/>
        </w:rPr>
      </w:pPr>
      <w:proofErr w:type="gramStart"/>
      <w:r w:rsidRPr="00823CE8">
        <w:rPr>
          <w:rFonts w:ascii="Georgia" w:hAnsi="Georgia"/>
          <w:sz w:val="32"/>
          <w:szCs w:val="32"/>
        </w:rPr>
        <w:t>ARMA(</w:t>
      </w:r>
      <w:proofErr w:type="gramEnd"/>
      <w:r w:rsidRPr="00823CE8">
        <w:rPr>
          <w:rFonts w:ascii="Georgia" w:hAnsi="Georgia"/>
          <w:sz w:val="32"/>
          <w:szCs w:val="32"/>
        </w:rPr>
        <w:t>1,1) Process</w:t>
      </w:r>
    </w:p>
    <w:p w:rsidR="009816E5" w:rsidRDefault="009816E5" w:rsidP="009816E5">
      <w:pPr>
        <w:pStyle w:val="NoSpacing"/>
        <w:jc w:val="center"/>
      </w:pPr>
    </w:p>
    <w:p w:rsidR="009816E5" w:rsidRPr="00823CE8" w:rsidRDefault="009816E5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-ϕ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θ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t-1</m:t>
              </m:r>
            </m:sub>
          </m:sSub>
        </m:oMath>
      </m:oMathPara>
    </w:p>
    <w:p w:rsidR="009816E5" w:rsidRPr="00823CE8" w:rsidRDefault="009816E5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γ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</w:rPr>
            <m:t>=cov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0"/>
                  <w:szCs w:val="3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t</m:t>
                  </m:r>
                </m:sub>
              </m:sSub>
            </m:e>
          </m:d>
        </m:oMath>
      </m:oMathPara>
    </w:p>
    <w:p w:rsidR="009816E5" w:rsidRPr="00823CE8" w:rsidRDefault="009816E5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=cov(ϕ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+θ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,</m:t>
          </m:r>
          <m:r>
            <w:rPr>
              <w:rFonts w:ascii="Cambria Math" w:eastAsiaTheme="minorEastAsia" w:hAnsi="Cambria Math"/>
              <w:sz w:val="30"/>
              <w:szCs w:val="30"/>
            </w:rPr>
            <m:t>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+θ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)</m:t>
          </m:r>
        </m:oMath>
      </m:oMathPara>
    </w:p>
    <w:p w:rsidR="009816E5" w:rsidRPr="00823CE8" w:rsidRDefault="009816E5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+2ϕθcov(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)</m:t>
          </m:r>
        </m:oMath>
      </m:oMathPara>
    </w:p>
    <w:p w:rsidR="009816E5" w:rsidRPr="00823CE8" w:rsidRDefault="009816E5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r>
            <w:rPr>
              <w:rFonts w:ascii="Cambria Math" w:eastAsiaTheme="minorEastAsia" w:hAnsi="Cambria Math"/>
              <w:sz w:val="30"/>
              <w:szCs w:val="30"/>
            </w:rPr>
            <m:t>2ϕθcov(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,ϕ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+θ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</m:oMath>
      </m:oMathPara>
    </w:p>
    <w:p w:rsidR="009816E5" w:rsidRPr="00823CE8" w:rsidRDefault="009816E5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+2ϕθ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</m:oMath>
      </m:oMathPara>
    </w:p>
    <w:p w:rsidR="009816E5" w:rsidRPr="00823CE8" w:rsidRDefault="009816E5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1+2ϕθ+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:rsidR="009816E5" w:rsidRPr="00823CE8" w:rsidRDefault="009816E5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ϕ+θ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816E5" w:rsidRPr="00823CE8" w:rsidRDefault="008531DC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=cov(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t-h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)</m:t>
          </m:r>
        </m:oMath>
      </m:oMathPara>
    </w:p>
    <w:p w:rsidR="008531DC" w:rsidRPr="00823CE8" w:rsidRDefault="008531DC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=cov(</m:t>
          </m:r>
          <m:r>
            <w:rPr>
              <w:rFonts w:ascii="Cambria Math" w:eastAsiaTheme="minorEastAsia" w:hAnsi="Cambria Math"/>
              <w:sz w:val="30"/>
              <w:szCs w:val="30"/>
            </w:rPr>
            <m:t>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+θ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t-h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)</m:t>
          </m:r>
        </m:oMath>
      </m:oMathPara>
    </w:p>
    <w:p w:rsidR="008531DC" w:rsidRPr="00823CE8" w:rsidRDefault="008531DC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=ϕγ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h-1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, h≥2</m:t>
          </m:r>
        </m:oMath>
      </m:oMathPara>
    </w:p>
    <w:p w:rsidR="008531DC" w:rsidRPr="00823CE8" w:rsidRDefault="008531DC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=cov(</m:t>
          </m:r>
          <m:r>
            <w:rPr>
              <w:rFonts w:ascii="Cambria Math" w:eastAsiaTheme="minorEastAsia" w:hAnsi="Cambria Math"/>
              <w:sz w:val="30"/>
              <w:szCs w:val="30"/>
            </w:rPr>
            <m:t>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+θ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t-1</m:t>
              </m:r>
            </m:sub>
          </m:sSub>
          <m:r>
            <w:rPr>
              <w:rFonts w:ascii="Cambria Math" w:eastAsiaTheme="minorEastAsia" w:hAnsi="Cambria Math"/>
              <w:sz w:val="30"/>
              <w:szCs w:val="30"/>
            </w:rPr>
            <m:t>)</m:t>
          </m:r>
        </m:oMath>
      </m:oMathPara>
      <w:bookmarkStart w:id="0" w:name="_GoBack"/>
      <w:bookmarkEnd w:id="0"/>
    </w:p>
    <w:p w:rsidR="008531DC" w:rsidRPr="00823CE8" w:rsidRDefault="008531DC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=ϕγ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+θ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2</m:t>
              </m:r>
            </m:sup>
          </m:sSup>
        </m:oMath>
      </m:oMathPara>
    </w:p>
    <w:p w:rsidR="008531DC" w:rsidRPr="00823CE8" w:rsidRDefault="008531DC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=ϕ+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=ϕ+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30"/>
                  <w:szCs w:val="30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ϕ+θ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</m:den>
          </m:f>
        </m:oMath>
      </m:oMathPara>
    </w:p>
    <w:p w:rsidR="008531DC" w:rsidRPr="00823CE8" w:rsidRDefault="008531DC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ϕ-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+ϕ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θ+ϕ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+2θϕ</m:t>
              </m:r>
            </m:den>
          </m:f>
        </m:oMath>
      </m:oMathPara>
    </w:p>
    <w:p w:rsidR="008531DC" w:rsidRPr="00823CE8" w:rsidRDefault="008531DC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ϕ+ϕ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θ+θ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+2ϕθ</m:t>
              </m:r>
            </m:den>
          </m:f>
        </m:oMath>
      </m:oMathPara>
    </w:p>
    <w:p w:rsidR="00823CE8" w:rsidRPr="00823CE8" w:rsidRDefault="00823CE8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θ+ϕ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1+ϕθ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30"/>
                  <w:szCs w:val="3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30"/>
                </w:rPr>
                <m:t>+2ϕθ</m:t>
              </m:r>
            </m:den>
          </m:f>
        </m:oMath>
      </m:oMathPara>
    </w:p>
    <w:p w:rsidR="00823CE8" w:rsidRPr="00823CE8" w:rsidRDefault="00823CE8" w:rsidP="009816E5">
      <w:pPr>
        <w:pStyle w:val="NoSpacing"/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=ϕρ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h-1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, h≥2</m:t>
          </m:r>
        </m:oMath>
      </m:oMathPara>
    </w:p>
    <w:p w:rsidR="009816E5" w:rsidRDefault="009816E5" w:rsidP="009816E5">
      <w:pPr>
        <w:pStyle w:val="NoSpacing"/>
        <w:jc w:val="center"/>
      </w:pPr>
    </w:p>
    <w:sectPr w:rsidR="0098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E5"/>
    <w:rsid w:val="0015167F"/>
    <w:rsid w:val="00823CE8"/>
    <w:rsid w:val="008531DC"/>
    <w:rsid w:val="0098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0823C-2ED6-49B1-919F-05A6A902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16E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816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1</cp:revision>
  <dcterms:created xsi:type="dcterms:W3CDTF">2018-03-24T01:15:00Z</dcterms:created>
  <dcterms:modified xsi:type="dcterms:W3CDTF">2018-03-24T01:41:00Z</dcterms:modified>
</cp:coreProperties>
</file>