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24C46" w14:textId="52B8B4D4" w:rsidR="00017C16" w:rsidRPr="00DD15F5" w:rsidRDefault="00ED4F02" w:rsidP="00DD15F5">
      <w:pPr>
        <w:jc w:val="center"/>
        <w:rPr>
          <w:rFonts w:ascii="Cascadia Code" w:hAnsi="Cascadia Code" w:cs="Cascadia Code"/>
          <w:sz w:val="40"/>
          <w:szCs w:val="40"/>
        </w:rPr>
      </w:pPr>
      <w:r w:rsidRPr="00DD15F5">
        <w:rPr>
          <w:rFonts w:ascii="Cascadia Code" w:hAnsi="Cascadia Code" w:cs="Cascadia Code"/>
          <w:noProof/>
          <w:sz w:val="40"/>
          <w:szCs w:val="40"/>
        </w:rPr>
        <mc:AlternateContent>
          <mc:Choice Requires="wps">
            <w:drawing>
              <wp:anchor distT="0" distB="0" distL="114300" distR="114300" simplePos="0" relativeHeight="251659264" behindDoc="0" locked="0" layoutInCell="1" allowOverlap="1" wp14:anchorId="31FBE662" wp14:editId="60014F2E">
                <wp:simplePos x="0" y="0"/>
                <wp:positionH relativeFrom="page">
                  <wp:posOffset>-918211</wp:posOffset>
                </wp:positionH>
                <wp:positionV relativeFrom="paragraph">
                  <wp:posOffset>-1057275</wp:posOffset>
                </wp:positionV>
                <wp:extent cx="8726262" cy="955080"/>
                <wp:effectExtent l="0" t="971550" r="0" b="969010"/>
                <wp:wrapNone/>
                <wp:docPr id="645127394" name="Retângulo: Único Canto Arredondado 1"/>
                <wp:cNvGraphicFramePr/>
                <a:graphic xmlns:a="http://schemas.openxmlformats.org/drawingml/2006/main">
                  <a:graphicData uri="http://schemas.microsoft.com/office/word/2010/wordprocessingShape">
                    <wps:wsp>
                      <wps:cNvSpPr/>
                      <wps:spPr>
                        <a:xfrm rot="775290">
                          <a:off x="0" y="0"/>
                          <a:ext cx="8726262" cy="955080"/>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C9589" id="Retângulo: Único Canto Arredondado 1" o:spid="_x0000_s1026" style="position:absolute;margin-left:-72.3pt;margin-top:-83.25pt;width:687.1pt;height:75.2pt;rotation:846823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26262,9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" path="m,l8567079,v87914,,159183,71269,159183,159183l8726262,955080,,955080,,xe" fillcolor="#06c" stroked="f" strokeweight=".5pt">
                <v:fill opacity="21588f"/>
                <v:stroke joinstyle="miter"/>
                <v:path arrowok="t" o:connecttype="custom" o:connectlocs="0,0;8567079,0;8726262,159183;8726262,955080;0,955080;0,0" o:connectangles="0,0,0,0,0,0"/>
                <w10:wrap anchorx="page"/>
              </v:shape>
            </w:pict>
          </mc:Fallback>
        </mc:AlternateContent>
      </w:r>
      <w:r w:rsidR="00017C16" w:rsidRPr="00DD15F5">
        <w:rPr>
          <w:rFonts w:ascii="Cascadia Code" w:hAnsi="Cascadia Code" w:cs="Cascadia Code"/>
          <w:sz w:val="40"/>
          <w:szCs w:val="40"/>
        </w:rPr>
        <w:t>DOCUMENTAÇÃO DO PROJETO INTEGRADOR</w:t>
      </w:r>
    </w:p>
    <w:p w14:paraId="71D2A408" w14:textId="7204F82E" w:rsidR="00017C16" w:rsidRPr="00ED4F02" w:rsidRDefault="00017C16" w:rsidP="00424CE9">
      <w:pPr>
        <w:shd w:val="clear" w:color="auto" w:fill="0A2F41" w:themeFill="accent1" w:themeFillShade="80"/>
        <w:rPr>
          <w:rFonts w:ascii="Arial" w:hAnsi="Arial" w:cs="Arial"/>
          <w:b/>
          <w:bCs/>
          <w:i/>
          <w:iCs/>
          <w:sz w:val="28"/>
          <w:szCs w:val="28"/>
        </w:rPr>
      </w:pPr>
      <w:r w:rsidRPr="00ED4F02">
        <w:rPr>
          <w:rFonts w:ascii="Arial" w:hAnsi="Arial" w:cs="Arial"/>
          <w:b/>
          <w:bCs/>
          <w:i/>
          <w:iCs/>
          <w:sz w:val="28"/>
          <w:szCs w:val="28"/>
        </w:rPr>
        <w:t>IDEIA DA CONSTRUÇÃO DO SISTEMA</w:t>
      </w:r>
    </w:p>
    <w:p w14:paraId="207D9ABF" w14:textId="0DF08FD2" w:rsidR="00017C16" w:rsidRDefault="00017C16">
      <w:pPr>
        <w:rPr>
          <w:rFonts w:ascii="Arial" w:hAnsi="Arial" w:cs="Arial"/>
        </w:rPr>
      </w:pPr>
      <w:r w:rsidRPr="00ED4F02">
        <w:rPr>
          <w:rFonts w:ascii="Arial" w:hAnsi="Arial" w:cs="Arial"/>
        </w:rPr>
        <w:t>-</w:t>
      </w:r>
      <w:r w:rsidR="00C86366">
        <w:rPr>
          <w:rFonts w:ascii="Arial" w:hAnsi="Arial" w:cs="Arial"/>
        </w:rPr>
        <w:t xml:space="preserve">  </w:t>
      </w:r>
      <w:r w:rsidRPr="00ED4F02">
        <w:rPr>
          <w:rFonts w:ascii="Arial" w:hAnsi="Arial" w:cs="Arial"/>
        </w:rPr>
        <w:t>Primeiramente o nosso sistema é de farmácia, em que o sistema será usado por uma pessoa do “caixa”, do operacional. Nesse sistema está incluso um cadastramento de cliente, tabela de preço dos remédios, informações gerais dos remédios, sistema de compra, entrega via motoboy (caso a compra for via WhatsApp)</w:t>
      </w:r>
      <w:r w:rsidR="00383CEE">
        <w:rPr>
          <w:rFonts w:ascii="Arial" w:hAnsi="Arial" w:cs="Arial"/>
        </w:rPr>
        <w:t xml:space="preserve">, </w:t>
      </w:r>
      <w:r w:rsidRPr="00ED4F02">
        <w:rPr>
          <w:rFonts w:ascii="Arial" w:hAnsi="Arial" w:cs="Arial"/>
        </w:rPr>
        <w:t>avaliação do atendimento</w:t>
      </w:r>
      <w:r w:rsidR="00383CEE">
        <w:rPr>
          <w:rFonts w:ascii="Arial" w:hAnsi="Arial" w:cs="Arial"/>
        </w:rPr>
        <w:t xml:space="preserve"> e modo </w:t>
      </w:r>
      <w:r w:rsidR="005C61FC">
        <w:rPr>
          <w:rFonts w:ascii="Arial" w:hAnsi="Arial" w:cs="Arial"/>
        </w:rPr>
        <w:t>a</w:t>
      </w:r>
      <w:r w:rsidR="00383CEE">
        <w:rPr>
          <w:rFonts w:ascii="Arial" w:hAnsi="Arial" w:cs="Arial"/>
        </w:rPr>
        <w:t>dministrador</w:t>
      </w:r>
      <w:r w:rsidR="005C61FC">
        <w:rPr>
          <w:rFonts w:ascii="Arial" w:hAnsi="Arial" w:cs="Arial"/>
        </w:rPr>
        <w:t>.</w:t>
      </w:r>
    </w:p>
    <w:p w14:paraId="4D0610BE" w14:textId="446B7621" w:rsidR="005C61FC" w:rsidRDefault="005C61FC">
      <w:pPr>
        <w:rPr>
          <w:rFonts w:ascii="Arial" w:hAnsi="Arial" w:cs="Arial"/>
        </w:rPr>
      </w:pPr>
      <w:r>
        <w:rPr>
          <w:rFonts w:ascii="Arial" w:hAnsi="Arial" w:cs="Arial"/>
        </w:rPr>
        <w:t xml:space="preserve">Contudo, </w:t>
      </w:r>
      <w:r w:rsidR="00DB65CC">
        <w:rPr>
          <w:rFonts w:ascii="Arial" w:hAnsi="Arial" w:cs="Arial"/>
        </w:rPr>
        <w:t>o sistema também consiste em um salvamento em arquivo.txt</w:t>
      </w:r>
      <w:r w:rsidR="00DD727D">
        <w:rPr>
          <w:rFonts w:ascii="Arial" w:hAnsi="Arial" w:cs="Arial"/>
        </w:rPr>
        <w:t xml:space="preserve">. Que salva </w:t>
      </w:r>
      <w:r w:rsidR="00FA7327">
        <w:rPr>
          <w:rFonts w:ascii="Arial" w:hAnsi="Arial" w:cs="Arial"/>
        </w:rPr>
        <w:t xml:space="preserve">as compras escolhidas pelo usuário, preço total desses remédios, </w:t>
      </w:r>
      <w:r w:rsidR="005863FF">
        <w:rPr>
          <w:rFonts w:ascii="Arial" w:hAnsi="Arial" w:cs="Arial"/>
        </w:rPr>
        <w:t xml:space="preserve">caso tiver motoboy, mostra a região e o preço total com </w:t>
      </w:r>
      <w:r w:rsidR="00DD15F5">
        <w:rPr>
          <w:rFonts w:ascii="Arial" w:hAnsi="Arial" w:cs="Arial"/>
        </w:rPr>
        <w:t>preço do frete incluído.</w:t>
      </w:r>
    </w:p>
    <w:p w14:paraId="01AB477E" w14:textId="0FE6D152" w:rsidR="00424CE9" w:rsidRPr="00ED4F02" w:rsidRDefault="00424CE9">
      <w:pPr>
        <w:rPr>
          <w:rFonts w:ascii="Arial" w:hAnsi="Arial" w:cs="Arial"/>
        </w:rPr>
      </w:pPr>
    </w:p>
    <w:p w14:paraId="678C6CF7" w14:textId="426E6177" w:rsidR="00017C16" w:rsidRPr="00DD15F5" w:rsidRDefault="00017C16" w:rsidP="00087A9F">
      <w:pPr>
        <w:shd w:val="clear" w:color="auto" w:fill="0A2F41" w:themeFill="accent1" w:themeFillShade="80"/>
        <w:rPr>
          <w:rFonts w:ascii="Arial" w:hAnsi="Arial" w:cs="Arial"/>
          <w:b/>
          <w:bCs/>
          <w:i/>
          <w:iCs/>
          <w:sz w:val="28"/>
          <w:szCs w:val="28"/>
        </w:rPr>
      </w:pPr>
      <w:r w:rsidRPr="00DD15F5">
        <w:rPr>
          <w:rFonts w:ascii="Arial" w:hAnsi="Arial" w:cs="Arial"/>
          <w:b/>
          <w:bCs/>
          <w:i/>
          <w:iCs/>
          <w:sz w:val="28"/>
          <w:szCs w:val="28"/>
        </w:rPr>
        <w:t>METODOLOGIA PARA A CONSTRUÇÃO DOS CÓDIGOS.</w:t>
      </w:r>
    </w:p>
    <w:p w14:paraId="3C0889B0" w14:textId="4140D38C" w:rsidR="00185050" w:rsidRPr="00424CE9" w:rsidRDefault="00B75CE6">
      <w:pPr>
        <w:rPr>
          <w:rFonts w:ascii="Arial" w:hAnsi="Arial" w:cs="Arial"/>
        </w:rPr>
      </w:pPr>
      <w:r w:rsidRPr="00ED4F02">
        <w:rPr>
          <w:rFonts w:ascii="Cascadia Code" w:hAnsi="Cascadia Code" w:cs="Cascadia Code"/>
          <w:noProof/>
          <w:sz w:val="36"/>
          <w:szCs w:val="36"/>
        </w:rPr>
        <mc:AlternateContent>
          <mc:Choice Requires="wps">
            <w:drawing>
              <wp:anchor distT="0" distB="0" distL="114300" distR="114300" simplePos="0" relativeHeight="251661312" behindDoc="0" locked="0" layoutInCell="1" allowOverlap="1" wp14:anchorId="3C3F8F9B" wp14:editId="5E7CA67E">
                <wp:simplePos x="0" y="0"/>
                <wp:positionH relativeFrom="page">
                  <wp:posOffset>1316037</wp:posOffset>
                </wp:positionH>
                <wp:positionV relativeFrom="paragraph">
                  <wp:posOffset>493395</wp:posOffset>
                </wp:positionV>
                <wp:extent cx="12953047" cy="939482"/>
                <wp:effectExtent l="6032" t="0" r="7303" b="7302"/>
                <wp:wrapNone/>
                <wp:docPr id="1295318567" name="Retângulo: Único Canto Arredondado 1"/>
                <wp:cNvGraphicFramePr/>
                <a:graphic xmlns:a="http://schemas.openxmlformats.org/drawingml/2006/main">
                  <a:graphicData uri="http://schemas.microsoft.com/office/word/2010/wordprocessingShape">
                    <wps:wsp>
                      <wps:cNvSpPr/>
                      <wps:spPr>
                        <a:xfrm rot="5400000">
                          <a:off x="0" y="0"/>
                          <a:ext cx="12953047" cy="939482"/>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5FB2" id="Retângulo: Único Canto Arredondado 1" o:spid="_x0000_s1026" style="position:absolute;margin-left:103.6pt;margin-top:38.85pt;width:1019.9pt;height:73.95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2953047,93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" path="m,l12796464,v86478,,156583,70105,156583,156583l12953047,939482,,939482,,xe" fillcolor="#06c" stroked="f" strokeweight=".5pt">
                <v:fill opacity="21588f"/>
                <v:stroke joinstyle="miter"/>
                <v:path arrowok="t" o:connecttype="custom" o:connectlocs="0,0;12796464,0;12953047,156583;12953047,939482;0,939482;0,0" o:connectangles="0,0,0,0,0,0"/>
                <w10:wrap anchorx="page"/>
              </v:shape>
            </w:pict>
          </mc:Fallback>
        </mc:AlternateContent>
      </w:r>
      <w:r w:rsidR="00017C16" w:rsidRPr="00424CE9">
        <w:rPr>
          <w:rFonts w:ascii="Arial" w:hAnsi="Arial" w:cs="Arial"/>
        </w:rPr>
        <w:t xml:space="preserve"> -</w:t>
      </w:r>
      <w:r w:rsidR="00C86366">
        <w:rPr>
          <w:rFonts w:ascii="Arial" w:hAnsi="Arial" w:cs="Arial"/>
        </w:rPr>
        <w:t xml:space="preserve">  </w:t>
      </w:r>
      <w:r w:rsidR="00017C16" w:rsidRPr="00424CE9">
        <w:rPr>
          <w:rFonts w:ascii="Arial" w:hAnsi="Arial" w:cs="Arial"/>
        </w:rPr>
        <w:t xml:space="preserve">Para a construção </w:t>
      </w:r>
      <w:r w:rsidR="00185050" w:rsidRPr="00424CE9">
        <w:rPr>
          <w:rFonts w:ascii="Arial" w:hAnsi="Arial" w:cs="Arial"/>
        </w:rPr>
        <w:t>dos</w:t>
      </w:r>
      <w:r w:rsidR="00017C16" w:rsidRPr="00424CE9">
        <w:rPr>
          <w:rFonts w:ascii="Arial" w:hAnsi="Arial" w:cs="Arial"/>
        </w:rPr>
        <w:t xml:space="preserve"> códigos, pelo</w:t>
      </w:r>
      <w:r w:rsidR="00185050" w:rsidRPr="00424CE9">
        <w:rPr>
          <w:rFonts w:ascii="Arial" w:hAnsi="Arial" w:cs="Arial"/>
        </w:rPr>
        <w:t xml:space="preserve"> </w:t>
      </w:r>
      <w:r w:rsidR="00017C16" w:rsidRPr="00424CE9">
        <w:rPr>
          <w:rFonts w:ascii="Arial" w:hAnsi="Arial" w:cs="Arial"/>
        </w:rPr>
        <w:t>que aprendemos, foi utilizar nosso conhecimento de OOP, para deixar o código mais visível e clean. Utilizando esse estilo que já é 100% do Java, para cada função ou classe diferente separamos por arquivos, e cada método em s</w:t>
      </w:r>
      <w:r w:rsidR="00185050" w:rsidRPr="00424CE9">
        <w:rPr>
          <w:rFonts w:ascii="Arial" w:hAnsi="Arial" w:cs="Arial"/>
        </w:rPr>
        <w:t>eus</w:t>
      </w:r>
      <w:r w:rsidR="00017C16" w:rsidRPr="00424CE9">
        <w:rPr>
          <w:rFonts w:ascii="Arial" w:hAnsi="Arial" w:cs="Arial"/>
        </w:rPr>
        <w:t xml:space="preserve"> devidos lugares, então por exemplo temos um arquivo validação que </w:t>
      </w:r>
      <w:r w:rsidR="00185050" w:rsidRPr="00424CE9">
        <w:rPr>
          <w:rFonts w:ascii="Arial" w:hAnsi="Arial" w:cs="Arial"/>
        </w:rPr>
        <w:t>como o nome já diz tudo que precisa validar já está acrescentado lá.</w:t>
      </w:r>
    </w:p>
    <w:p w14:paraId="2813215A" w14:textId="384EC63C" w:rsidR="00185050" w:rsidRDefault="00185050">
      <w:pPr>
        <w:rPr>
          <w:rFonts w:ascii="Arial" w:hAnsi="Arial" w:cs="Arial"/>
        </w:rPr>
      </w:pPr>
      <w:r w:rsidRPr="00424CE9">
        <w:rPr>
          <w:rFonts w:ascii="Arial" w:hAnsi="Arial" w:cs="Arial"/>
        </w:rPr>
        <w:t>Outras metodologias foram utilizar as funções básicas de algoritmos, como switch case, if, for, do while etc. Utilizamos também o arquivo do professor de ler dados, que facilitou em vários quesitos para a evolução contínua do projeto.</w:t>
      </w:r>
    </w:p>
    <w:p w14:paraId="0A46318E" w14:textId="77777777" w:rsidR="00424CE9" w:rsidRPr="00424CE9" w:rsidRDefault="00424CE9">
      <w:pPr>
        <w:rPr>
          <w:rFonts w:ascii="Arial" w:hAnsi="Arial" w:cs="Arial"/>
        </w:rPr>
      </w:pPr>
    </w:p>
    <w:p w14:paraId="4819EEFB" w14:textId="485ECF71" w:rsidR="00185050" w:rsidRPr="00424CE9" w:rsidRDefault="00185050" w:rsidP="00087A9F">
      <w:pPr>
        <w:shd w:val="clear" w:color="auto" w:fill="0A2F41" w:themeFill="accent1" w:themeFillShade="80"/>
        <w:rPr>
          <w:rFonts w:ascii="Arial" w:hAnsi="Arial" w:cs="Arial"/>
          <w:b/>
          <w:bCs/>
          <w:i/>
          <w:iCs/>
          <w:sz w:val="28"/>
          <w:szCs w:val="28"/>
        </w:rPr>
      </w:pPr>
      <w:r w:rsidRPr="00424CE9">
        <w:rPr>
          <w:rFonts w:ascii="Arial" w:hAnsi="Arial" w:cs="Arial"/>
          <w:b/>
          <w:bCs/>
          <w:i/>
          <w:iCs/>
          <w:sz w:val="28"/>
          <w:szCs w:val="28"/>
        </w:rPr>
        <w:t>CADASTRAMENTO</w:t>
      </w:r>
    </w:p>
    <w:p w14:paraId="21649D7A" w14:textId="2EBE1D14" w:rsidR="00185050" w:rsidRDefault="00C86366">
      <w:r>
        <w:t xml:space="preserve">  </w:t>
      </w:r>
      <w:r w:rsidR="00185050">
        <w:t>Para fazermos a construção dos códigos dessa primeira parte quem ficou responsável foi a Denise, ele utilizou basicamente criou uma classe Usuário e nele declarou as variáveis (nome completo, data de nascimento, endereço, número, e-mail e CPF), que todo cliente cadastrado precisa fornecer.</w:t>
      </w:r>
    </w:p>
    <w:p w14:paraId="1ECC1527" w14:textId="21CF55BA" w:rsidR="00185050" w:rsidRPr="00577DE4" w:rsidRDefault="00185050" w:rsidP="00577DE4">
      <w:pPr>
        <w:shd w:val="clear" w:color="auto" w:fill="0A2F41" w:themeFill="accent1" w:themeFillShade="80"/>
        <w:rPr>
          <w:rFonts w:ascii="Arial" w:hAnsi="Arial" w:cs="Arial"/>
          <w:b/>
          <w:bCs/>
          <w:sz w:val="28"/>
          <w:szCs w:val="28"/>
        </w:rPr>
      </w:pPr>
      <w:r w:rsidRPr="00577DE4">
        <w:rPr>
          <w:rFonts w:ascii="Arial" w:hAnsi="Arial" w:cs="Arial"/>
          <w:b/>
          <w:bCs/>
          <w:sz w:val="28"/>
          <w:szCs w:val="28"/>
        </w:rPr>
        <w:t>TABELA DE PREÇO</w:t>
      </w:r>
    </w:p>
    <w:p w14:paraId="0A02E130" w14:textId="36CE5A32" w:rsidR="00185050" w:rsidRDefault="00C86366">
      <w:r>
        <w:t xml:space="preserve">  </w:t>
      </w:r>
      <w:r w:rsidR="00185050">
        <w:t xml:space="preserve">A tabela de preço, foi feita pelo integrante </w:t>
      </w:r>
      <w:proofErr w:type="spellStart"/>
      <w:r w:rsidR="00185050">
        <w:t>Adriel</w:t>
      </w:r>
      <w:proofErr w:type="spellEnd"/>
      <w:r w:rsidR="00185050">
        <w:t xml:space="preserve">, que basicamente declarou as variáveis dos preços fixos dos remédios </w:t>
      </w:r>
      <w:r w:rsidR="00764912">
        <w:t xml:space="preserve">e </w:t>
      </w:r>
      <w:r w:rsidR="00185050">
        <w:t xml:space="preserve">fez um </w:t>
      </w:r>
      <w:r w:rsidR="00764912">
        <w:t>método</w:t>
      </w:r>
      <w:r w:rsidR="00185050">
        <w:t xml:space="preserve"> que mostra a tabela de preço </w:t>
      </w:r>
      <w:r w:rsidR="00764912">
        <w:t>para o usuário.</w:t>
      </w:r>
      <w:r w:rsidR="00185050">
        <w:t xml:space="preserve"> </w:t>
      </w:r>
      <w:r w:rsidR="00764912">
        <w:t>A ideia de já criar uma classe com os preços fixos, foi feita para facilitar vários processos, pois, a gente iria usar em diversos lugares e foi realmente bem usado.</w:t>
      </w:r>
    </w:p>
    <w:p w14:paraId="7A0C40DD" w14:textId="25670A9B" w:rsidR="00764912" w:rsidRPr="00577DE4" w:rsidRDefault="00DD15F5" w:rsidP="00577DE4">
      <w:pPr>
        <w:shd w:val="clear" w:color="auto" w:fill="0A2F41" w:themeFill="accent1" w:themeFillShade="80"/>
        <w:rPr>
          <w:rFonts w:ascii="Arial" w:hAnsi="Arial" w:cs="Arial"/>
          <w:b/>
          <w:bCs/>
          <w:sz w:val="28"/>
          <w:szCs w:val="28"/>
        </w:rPr>
      </w:pPr>
      <w:r w:rsidRPr="00ED4F02">
        <w:rPr>
          <w:rFonts w:ascii="Cascadia Code" w:hAnsi="Cascadia Code" w:cs="Cascadia Code"/>
          <w:noProof/>
          <w:sz w:val="36"/>
          <w:szCs w:val="36"/>
        </w:rPr>
        <mc:AlternateContent>
          <mc:Choice Requires="wps">
            <w:drawing>
              <wp:anchor distT="0" distB="0" distL="114300" distR="114300" simplePos="0" relativeHeight="251667456" behindDoc="0" locked="0" layoutInCell="1" allowOverlap="1" wp14:anchorId="6B01E13F" wp14:editId="1D184CBE">
                <wp:simplePos x="0" y="0"/>
                <wp:positionH relativeFrom="page">
                  <wp:posOffset>-889207</wp:posOffset>
                </wp:positionH>
                <wp:positionV relativeFrom="paragraph">
                  <wp:posOffset>548639</wp:posOffset>
                </wp:positionV>
                <wp:extent cx="8726262" cy="955080"/>
                <wp:effectExtent l="0" t="952500" r="0" b="949960"/>
                <wp:wrapNone/>
                <wp:docPr id="1463640606" name="Retângulo: Único Canto Arredondado 1"/>
                <wp:cNvGraphicFramePr/>
                <a:graphic xmlns:a="http://schemas.openxmlformats.org/drawingml/2006/main">
                  <a:graphicData uri="http://schemas.microsoft.com/office/word/2010/wordprocessingShape">
                    <wps:wsp>
                      <wps:cNvSpPr/>
                      <wps:spPr>
                        <a:xfrm rot="759912">
                          <a:off x="0" y="0"/>
                          <a:ext cx="8726262" cy="955080"/>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233F0" id="Retângulo: Único Canto Arredondado 1" o:spid="_x0000_s1026" style="position:absolute;margin-left:-70pt;margin-top:43.2pt;width:687.1pt;height:75.2pt;rotation:830027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26262,9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" path="m,l8567079,v87914,,159183,71269,159183,159183l8726262,955080,,955080,,xe" fillcolor="#06c" stroked="f" strokeweight=".5pt">
                <v:fill opacity="21588f"/>
                <v:stroke joinstyle="miter"/>
                <v:path arrowok="t" o:connecttype="custom" o:connectlocs="0,0;8567079,0;8726262,159183;8726262,955080;0,955080;0,0" o:connectangles="0,0,0,0,0,0"/>
                <w10:wrap anchorx="page"/>
              </v:shape>
            </w:pict>
          </mc:Fallback>
        </mc:AlternateContent>
      </w:r>
      <w:r w:rsidR="00764912" w:rsidRPr="00577DE4">
        <w:rPr>
          <w:rFonts w:ascii="Arial" w:hAnsi="Arial" w:cs="Arial"/>
          <w:b/>
          <w:bCs/>
          <w:sz w:val="28"/>
          <w:szCs w:val="28"/>
        </w:rPr>
        <w:t>INTERAÇÃO COM O CLIENTE</w:t>
      </w:r>
    </w:p>
    <w:p w14:paraId="2744608D" w14:textId="4D20998F" w:rsidR="00764912" w:rsidRDefault="00DD15F5">
      <w:r w:rsidRPr="00ED4F02">
        <w:rPr>
          <w:rFonts w:ascii="Cascadia Code" w:hAnsi="Cascadia Code" w:cs="Cascadia Code"/>
          <w:noProof/>
          <w:sz w:val="36"/>
          <w:szCs w:val="36"/>
        </w:rPr>
        <w:lastRenderedPageBreak/>
        <mc:AlternateContent>
          <mc:Choice Requires="wps">
            <w:drawing>
              <wp:anchor distT="0" distB="0" distL="114300" distR="114300" simplePos="0" relativeHeight="251663360" behindDoc="0" locked="0" layoutInCell="1" allowOverlap="1" wp14:anchorId="7553EC7E" wp14:editId="567419C7">
                <wp:simplePos x="0" y="0"/>
                <wp:positionH relativeFrom="page">
                  <wp:posOffset>691755</wp:posOffset>
                </wp:positionH>
                <wp:positionV relativeFrom="paragraph">
                  <wp:posOffset>-1517521</wp:posOffset>
                </wp:positionV>
                <wp:extent cx="8726262" cy="955080"/>
                <wp:effectExtent l="0" t="971550" r="0" b="969010"/>
                <wp:wrapNone/>
                <wp:docPr id="1164845658" name="Retângulo: Único Canto Arredondado 1"/>
                <wp:cNvGraphicFramePr/>
                <a:graphic xmlns:a="http://schemas.openxmlformats.org/drawingml/2006/main">
                  <a:graphicData uri="http://schemas.microsoft.com/office/word/2010/wordprocessingShape">
                    <wps:wsp>
                      <wps:cNvSpPr/>
                      <wps:spPr>
                        <a:xfrm rot="775290">
                          <a:off x="0" y="0"/>
                          <a:ext cx="8726262" cy="955080"/>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8A59F" id="Retângulo: Único Canto Arredondado 1" o:spid="_x0000_s1026" style="position:absolute;margin-left:54.45pt;margin-top:-119.5pt;width:687.1pt;height:75.2pt;rotation:846823fd;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26262,9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" path="m,l8567079,v87914,,159183,71269,159183,159183l8726262,955080,,955080,,xe" fillcolor="#06c" stroked="f" strokeweight=".5pt">
                <v:fill opacity="21588f"/>
                <v:stroke joinstyle="miter"/>
                <v:path arrowok="t" o:connecttype="custom" o:connectlocs="0,0;8567079,0;8726262,159183;8726262,955080;0,955080;0,0" o:connectangles="0,0,0,0,0,0"/>
                <w10:wrap anchorx="page"/>
              </v:shape>
            </w:pict>
          </mc:Fallback>
        </mc:AlternateContent>
      </w:r>
      <w:r w:rsidR="00C86366">
        <w:t xml:space="preserve">  </w:t>
      </w:r>
      <w:r w:rsidR="00764912">
        <w:t>Nessa parte do projeto, era a que tinha mais linhas de códigos, motivos: Aqui o cliente vai pegar os remédios desejados por ele, cada remédio escolhido irá mostrar suas devidas informações, o cliente precisa confirmar a compra, logo após entra a escolha do motoboy e passa para a última etapa.</w:t>
      </w:r>
    </w:p>
    <w:p w14:paraId="165E9855" w14:textId="4A0591E0" w:rsidR="00764912" w:rsidRPr="00577DE4" w:rsidRDefault="00764912" w:rsidP="00577DE4">
      <w:pPr>
        <w:shd w:val="clear" w:color="auto" w:fill="0A2F41" w:themeFill="accent1" w:themeFillShade="80"/>
        <w:rPr>
          <w:rFonts w:ascii="Arial" w:hAnsi="Arial" w:cs="Arial"/>
          <w:b/>
          <w:bCs/>
          <w:sz w:val="28"/>
          <w:szCs w:val="28"/>
        </w:rPr>
      </w:pPr>
      <w:r w:rsidRPr="00577DE4">
        <w:rPr>
          <w:rFonts w:ascii="Arial" w:hAnsi="Arial" w:cs="Arial"/>
          <w:b/>
          <w:bCs/>
          <w:sz w:val="28"/>
          <w:szCs w:val="28"/>
        </w:rPr>
        <w:t>OS MÉTODOS DA INTERAÇÃO</w:t>
      </w:r>
    </w:p>
    <w:p w14:paraId="3143C92D" w14:textId="01034EA1" w:rsidR="00764912" w:rsidRDefault="00764912">
      <w:r>
        <w:t>Método da interação consiste com um Switch Case, para que o operador digite o nome do remédio, e dento dos Cases, tem outro</w:t>
      </w:r>
      <w:r w:rsidR="00775B58">
        <w:t>s</w:t>
      </w:r>
      <w:r>
        <w:t xml:space="preserve"> métodos criados, sendo eles (Medicamento – classe; e dentro dessa classe tem </w:t>
      </w:r>
      <w:r w:rsidR="00775B58">
        <w:t>métodos com as informações dos remédios) e outra classe (Validação com métodos de validação de compra, para cada remédio específico). Antes não era assim, dentro do Cases algumas informações básicas, mas com o decorrer do projeto e tirando dúvidas com os professores fomos melhorando cada parte de código. Que foi construído com os integrantes Luís e Davi.</w:t>
      </w:r>
    </w:p>
    <w:p w14:paraId="7491DAB3" w14:textId="6F007D7E" w:rsidR="003A7333" w:rsidRDefault="00577DE4">
      <w:r w:rsidRPr="00ED4F02">
        <w:rPr>
          <w:rFonts w:ascii="Cascadia Code" w:hAnsi="Cascadia Code" w:cs="Cascadia Code"/>
          <w:noProof/>
          <w:sz w:val="36"/>
          <w:szCs w:val="36"/>
        </w:rPr>
        <mc:AlternateContent>
          <mc:Choice Requires="wps">
            <w:drawing>
              <wp:anchor distT="0" distB="0" distL="114300" distR="114300" simplePos="0" relativeHeight="251669504" behindDoc="0" locked="0" layoutInCell="1" allowOverlap="1" wp14:anchorId="555F619E" wp14:editId="0C22850D">
                <wp:simplePos x="0" y="0"/>
                <wp:positionH relativeFrom="page">
                  <wp:posOffset>1276396</wp:posOffset>
                </wp:positionH>
                <wp:positionV relativeFrom="paragraph">
                  <wp:posOffset>1326107</wp:posOffset>
                </wp:positionV>
                <wp:extent cx="12953047" cy="939482"/>
                <wp:effectExtent l="6032" t="0" r="7303" b="7302"/>
                <wp:wrapNone/>
                <wp:docPr id="1590499615" name="Retângulo: Único Canto Arredondado 1"/>
                <wp:cNvGraphicFramePr/>
                <a:graphic xmlns:a="http://schemas.openxmlformats.org/drawingml/2006/main">
                  <a:graphicData uri="http://schemas.microsoft.com/office/word/2010/wordprocessingShape">
                    <wps:wsp>
                      <wps:cNvSpPr/>
                      <wps:spPr>
                        <a:xfrm rot="5400000">
                          <a:off x="0" y="0"/>
                          <a:ext cx="12953047" cy="939482"/>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600C9" id="Retângulo: Único Canto Arredondado 1" o:spid="_x0000_s1026" style="position:absolute;margin-left:100.5pt;margin-top:104.4pt;width:1019.9pt;height:73.95pt;rotation:9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2953047,93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" path="m,l12796464,v86478,,156583,70105,156583,156583l12953047,939482,,939482,,xe" fillcolor="#06c" stroked="f" strokeweight=".5pt">
                <v:fill opacity="21588f"/>
                <v:stroke joinstyle="miter"/>
                <v:path arrowok="t" o:connecttype="custom" o:connectlocs="0,0;12796464,0;12953047,156583;12953047,939482;0,939482;0,0" o:connectangles="0,0,0,0,0,0"/>
                <w10:wrap anchorx="page"/>
              </v:shape>
            </w:pict>
          </mc:Fallback>
        </mc:AlternateContent>
      </w:r>
      <w:r w:rsidR="00775B58">
        <w:t xml:space="preserve">Na continuidade do método interação tem a opção de ser via motoboy ou não, caso sim, executa o código. Nele foi feito a construção de outro Switch Case, o </w:t>
      </w:r>
      <w:r>
        <w:t>porquê</w:t>
      </w:r>
      <w:r w:rsidR="00775B58">
        <w:t xml:space="preserve">: Como ideia, determinamos 5 polos de São Paulo (Centro, Sul, Norte, Leste e Oeste) como pensamento de ter filiais nesses polos, com isso foi feita uma classe Motoboy com métodos para cada polo, nesses métodos foi determinado o preço do frete, estimativa de entrega e o preço total da compra junto ao </w:t>
      </w:r>
      <w:r w:rsidR="003A7333">
        <w:t>f</w:t>
      </w:r>
      <w:r w:rsidR="00775B58">
        <w:t>rete</w:t>
      </w:r>
      <w:r w:rsidR="003A7333">
        <w:t>.</w:t>
      </w:r>
    </w:p>
    <w:p w14:paraId="6B6B6C3B" w14:textId="693D28DF" w:rsidR="00C8174F" w:rsidRPr="00577DE4" w:rsidRDefault="00C8174F" w:rsidP="00577DE4">
      <w:pPr>
        <w:shd w:val="clear" w:color="auto" w:fill="0A2F41" w:themeFill="accent1" w:themeFillShade="80"/>
        <w:rPr>
          <w:rFonts w:ascii="Arial" w:hAnsi="Arial" w:cs="Arial"/>
          <w:b/>
          <w:bCs/>
          <w:sz w:val="28"/>
          <w:szCs w:val="28"/>
        </w:rPr>
      </w:pPr>
      <w:r w:rsidRPr="00577DE4">
        <w:rPr>
          <w:rFonts w:ascii="Arial" w:hAnsi="Arial" w:cs="Arial"/>
          <w:b/>
          <w:bCs/>
          <w:sz w:val="28"/>
          <w:szCs w:val="28"/>
        </w:rPr>
        <w:t>FEEDBACK</w:t>
      </w:r>
    </w:p>
    <w:p w14:paraId="473CB73D" w14:textId="6E1C7F57" w:rsidR="009154E5" w:rsidRDefault="001444E5">
      <w:r>
        <w:t xml:space="preserve">Foi feito </w:t>
      </w:r>
      <w:r w:rsidR="00464ADE">
        <w:t xml:space="preserve">métodos como </w:t>
      </w:r>
      <w:r w:rsidR="009842F8">
        <w:t>“</w:t>
      </w:r>
      <w:r w:rsidR="00464ADE">
        <w:t>obterC</w:t>
      </w:r>
      <w:r w:rsidR="009842F8">
        <w:t xml:space="preserve">lassificação” nele consiste </w:t>
      </w:r>
      <w:r w:rsidR="00577DE4">
        <w:t>em ter</w:t>
      </w:r>
      <w:r w:rsidR="00894060">
        <w:t xml:space="preserve"> um Switch Case, com 5 opções, sendo elas (muito ruim, </w:t>
      </w:r>
      <w:r w:rsidR="00F648C2">
        <w:t xml:space="preserve">ruim, regular, bom e muito bom). </w:t>
      </w:r>
      <w:r w:rsidR="00643BFE">
        <w:t>Dentro deles tem outros métodos de validação</w:t>
      </w:r>
      <w:r w:rsidR="000254B3">
        <w:t>.</w:t>
      </w:r>
    </w:p>
    <w:p w14:paraId="7251463C" w14:textId="08463493" w:rsidR="00993AFF" w:rsidRDefault="009154E5">
      <w:r>
        <w:t xml:space="preserve">A validação </w:t>
      </w:r>
      <w:r w:rsidR="00671F4A">
        <w:t xml:space="preserve">consiste em if else, </w:t>
      </w:r>
      <w:r w:rsidR="00E05E07">
        <w:t>e o Ler dados do professor.</w:t>
      </w:r>
    </w:p>
    <w:p w14:paraId="05542C8F" w14:textId="7A54EC1F" w:rsidR="00993AFF" w:rsidRPr="00577DE4" w:rsidRDefault="00993AFF" w:rsidP="00577DE4">
      <w:pPr>
        <w:shd w:val="clear" w:color="auto" w:fill="0A2F41" w:themeFill="accent1" w:themeFillShade="80"/>
        <w:rPr>
          <w:rFonts w:ascii="Arial" w:hAnsi="Arial" w:cs="Arial"/>
          <w:b/>
          <w:bCs/>
          <w:sz w:val="28"/>
          <w:szCs w:val="28"/>
        </w:rPr>
      </w:pPr>
      <w:r w:rsidRPr="00577DE4">
        <w:rPr>
          <w:rFonts w:ascii="Arial" w:hAnsi="Arial" w:cs="Arial"/>
          <w:b/>
          <w:bCs/>
          <w:sz w:val="28"/>
          <w:szCs w:val="28"/>
        </w:rPr>
        <w:t>ADMINISTRADOR</w:t>
      </w:r>
    </w:p>
    <w:p w14:paraId="430D02C4" w14:textId="2A472ECB" w:rsidR="00D0092F" w:rsidRDefault="00993AFF">
      <w:r>
        <w:t xml:space="preserve">Foi feito </w:t>
      </w:r>
      <w:r w:rsidR="00C167A9">
        <w:t>uma classe com métodos para</w:t>
      </w:r>
      <w:r w:rsidR="000E717D">
        <w:t xml:space="preserve"> login de administrador, com usuários definitivos sendo (davi_santana, arthur_portela, adriel_</w:t>
      </w:r>
      <w:r w:rsidR="00150A66">
        <w:t>xavier, denise_xavier e luis_rizzaro)</w:t>
      </w:r>
      <w:r w:rsidR="00144B4E">
        <w:t xml:space="preserve">. </w:t>
      </w:r>
    </w:p>
    <w:p w14:paraId="79708ED1" w14:textId="4BA3856B" w:rsidR="00C8174F" w:rsidRDefault="009842F8">
      <w:r>
        <w:t xml:space="preserve"> </w:t>
      </w:r>
      <w:r w:rsidR="001F2C1E">
        <w:t xml:space="preserve">Caso entre em um desses perfis </w:t>
      </w:r>
      <w:r w:rsidR="00871CEB">
        <w:t xml:space="preserve">tem uma opção de limpar o arquivo.txt </w:t>
      </w:r>
      <w:r w:rsidR="00C54281">
        <w:t>que é um método chamado poderAdm.</w:t>
      </w:r>
    </w:p>
    <w:p w14:paraId="56805C5E" w14:textId="3A320D44" w:rsidR="00775B58" w:rsidRDefault="00775B58"/>
    <w:p w14:paraId="109EE8C2" w14:textId="2D33AC77" w:rsidR="00017C16" w:rsidRDefault="00577DE4">
      <w:r w:rsidRPr="00ED4F02">
        <w:rPr>
          <w:rFonts w:ascii="Cascadia Code" w:hAnsi="Cascadia Code" w:cs="Cascadia Code"/>
          <w:noProof/>
          <w:sz w:val="36"/>
          <w:szCs w:val="36"/>
        </w:rPr>
        <mc:AlternateContent>
          <mc:Choice Requires="wps">
            <w:drawing>
              <wp:anchor distT="0" distB="0" distL="114300" distR="114300" simplePos="0" relativeHeight="251665408" behindDoc="0" locked="0" layoutInCell="1" allowOverlap="1" wp14:anchorId="13DEFC93" wp14:editId="238DE926">
                <wp:simplePos x="0" y="0"/>
                <wp:positionH relativeFrom="margin">
                  <wp:posOffset>-1762125</wp:posOffset>
                </wp:positionH>
                <wp:positionV relativeFrom="paragraph">
                  <wp:posOffset>412750</wp:posOffset>
                </wp:positionV>
                <wp:extent cx="8726262" cy="955080"/>
                <wp:effectExtent l="0" t="971550" r="0" b="969010"/>
                <wp:wrapNone/>
                <wp:docPr id="1616073943" name="Retângulo: Único Canto Arredondado 1"/>
                <wp:cNvGraphicFramePr/>
                <a:graphic xmlns:a="http://schemas.openxmlformats.org/drawingml/2006/main">
                  <a:graphicData uri="http://schemas.microsoft.com/office/word/2010/wordprocessingShape">
                    <wps:wsp>
                      <wps:cNvSpPr/>
                      <wps:spPr>
                        <a:xfrm rot="775290">
                          <a:off x="0" y="0"/>
                          <a:ext cx="8726262" cy="955080"/>
                        </a:xfrm>
                        <a:prstGeom prst="round1Rect">
                          <a:avLst/>
                        </a:prstGeom>
                        <a:solidFill>
                          <a:srgbClr val="0066CC">
                            <a:alpha val="32941"/>
                          </a:srgbClr>
                        </a:solidFill>
                        <a:ln>
                          <a:noFill/>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3FF8" id="Retângulo: Único Canto Arredondado 1" o:spid="_x0000_s1026" style="position:absolute;margin-left:-138.75pt;margin-top:32.5pt;width:687.1pt;height:75.2pt;rotation:84682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26262,9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" path="m,l8567079,v87914,,159183,71269,159183,159183l8726262,955080,,955080,,xe" fillcolor="#06c" stroked="f" strokeweight=".5pt">
                <v:fill opacity="21588f"/>
                <v:stroke joinstyle="miter"/>
                <v:path arrowok="t" o:connecttype="custom" o:connectlocs="0,0;8567079,0;8726262,159183;8726262,955080;0,955080;0,0" o:connectangles="0,0,0,0,0,0"/>
                <w10:wrap anchorx="margin"/>
              </v:shape>
            </w:pict>
          </mc:Fallback>
        </mc:AlternateContent>
      </w:r>
      <w:r w:rsidR="00017C16">
        <w:t xml:space="preserve"> </w:t>
      </w:r>
    </w:p>
    <w:sectPr w:rsidR="00017C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16"/>
    <w:rsid w:val="00017C16"/>
    <w:rsid w:val="000254B3"/>
    <w:rsid w:val="00087A9F"/>
    <w:rsid w:val="000E717D"/>
    <w:rsid w:val="001444E5"/>
    <w:rsid w:val="00144B4E"/>
    <w:rsid w:val="00150A66"/>
    <w:rsid w:val="00185050"/>
    <w:rsid w:val="001F2C1E"/>
    <w:rsid w:val="00383CEE"/>
    <w:rsid w:val="003A7333"/>
    <w:rsid w:val="00424CE9"/>
    <w:rsid w:val="00464ADE"/>
    <w:rsid w:val="004D2948"/>
    <w:rsid w:val="00577DE4"/>
    <w:rsid w:val="005863FF"/>
    <w:rsid w:val="005C61FC"/>
    <w:rsid w:val="00643BFE"/>
    <w:rsid w:val="00671F4A"/>
    <w:rsid w:val="00764912"/>
    <w:rsid w:val="00775B58"/>
    <w:rsid w:val="007D4C1D"/>
    <w:rsid w:val="00871CEB"/>
    <w:rsid w:val="00894060"/>
    <w:rsid w:val="009154E5"/>
    <w:rsid w:val="009842F8"/>
    <w:rsid w:val="00993AFF"/>
    <w:rsid w:val="00B566DC"/>
    <w:rsid w:val="00B75CE6"/>
    <w:rsid w:val="00C167A9"/>
    <w:rsid w:val="00C54281"/>
    <w:rsid w:val="00C8174F"/>
    <w:rsid w:val="00C86366"/>
    <w:rsid w:val="00D0092F"/>
    <w:rsid w:val="00D33836"/>
    <w:rsid w:val="00DB65CC"/>
    <w:rsid w:val="00DD15F5"/>
    <w:rsid w:val="00DD727D"/>
    <w:rsid w:val="00E05E07"/>
    <w:rsid w:val="00ED4F02"/>
    <w:rsid w:val="00F648C2"/>
    <w:rsid w:val="00FA73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4E41"/>
  <w15:chartTrackingRefBased/>
  <w15:docId w15:val="{A2F33D66-B686-4433-9FC4-3C766FBE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1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1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17C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17C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17C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17C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17C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17C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17C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C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17C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17C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17C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17C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17C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17C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17C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17C16"/>
    <w:rPr>
      <w:rFonts w:eastAsiaTheme="majorEastAsia" w:cstheme="majorBidi"/>
      <w:color w:val="272727" w:themeColor="text1" w:themeTint="D8"/>
    </w:rPr>
  </w:style>
  <w:style w:type="paragraph" w:styleId="Ttulo">
    <w:name w:val="Title"/>
    <w:basedOn w:val="Normal"/>
    <w:next w:val="Normal"/>
    <w:link w:val="TtuloChar"/>
    <w:uiPriority w:val="10"/>
    <w:qFormat/>
    <w:rsid w:val="00017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7C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7C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7C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17C16"/>
    <w:pPr>
      <w:spacing w:before="160"/>
      <w:jc w:val="center"/>
    </w:pPr>
    <w:rPr>
      <w:i/>
      <w:iCs/>
      <w:color w:val="404040" w:themeColor="text1" w:themeTint="BF"/>
    </w:rPr>
  </w:style>
  <w:style w:type="character" w:customStyle="1" w:styleId="CitaoChar">
    <w:name w:val="Citação Char"/>
    <w:basedOn w:val="Fontepargpadro"/>
    <w:link w:val="Citao"/>
    <w:uiPriority w:val="29"/>
    <w:rsid w:val="00017C16"/>
    <w:rPr>
      <w:i/>
      <w:iCs/>
      <w:color w:val="404040" w:themeColor="text1" w:themeTint="BF"/>
    </w:rPr>
  </w:style>
  <w:style w:type="paragraph" w:styleId="PargrafodaLista">
    <w:name w:val="List Paragraph"/>
    <w:basedOn w:val="Normal"/>
    <w:uiPriority w:val="34"/>
    <w:qFormat/>
    <w:rsid w:val="00017C16"/>
    <w:pPr>
      <w:ind w:left="720"/>
      <w:contextualSpacing/>
    </w:pPr>
  </w:style>
  <w:style w:type="character" w:styleId="nfaseIntensa">
    <w:name w:val="Intense Emphasis"/>
    <w:basedOn w:val="Fontepargpadro"/>
    <w:uiPriority w:val="21"/>
    <w:qFormat/>
    <w:rsid w:val="00017C16"/>
    <w:rPr>
      <w:i/>
      <w:iCs/>
      <w:color w:val="0F4761" w:themeColor="accent1" w:themeShade="BF"/>
    </w:rPr>
  </w:style>
  <w:style w:type="paragraph" w:styleId="CitaoIntensa">
    <w:name w:val="Intense Quote"/>
    <w:basedOn w:val="Normal"/>
    <w:next w:val="Normal"/>
    <w:link w:val="CitaoIntensaChar"/>
    <w:uiPriority w:val="30"/>
    <w:qFormat/>
    <w:rsid w:val="0001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17C16"/>
    <w:rPr>
      <w:i/>
      <w:iCs/>
      <w:color w:val="0F4761" w:themeColor="accent1" w:themeShade="BF"/>
    </w:rPr>
  </w:style>
  <w:style w:type="character" w:styleId="RefernciaIntensa">
    <w:name w:val="Intense Reference"/>
    <w:basedOn w:val="Fontepargpadro"/>
    <w:uiPriority w:val="32"/>
    <w:qFormat/>
    <w:rsid w:val="00017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616</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Santana</dc:creator>
  <cp:keywords/>
  <dc:description/>
  <cp:lastModifiedBy>Davi Santana</cp:lastModifiedBy>
  <cp:revision>36</cp:revision>
  <dcterms:created xsi:type="dcterms:W3CDTF">2024-05-18T13:02:00Z</dcterms:created>
  <dcterms:modified xsi:type="dcterms:W3CDTF">2024-06-06T17:36:00Z</dcterms:modified>
</cp:coreProperties>
</file>