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A213C" w14:textId="77777777" w:rsidR="00714E6E" w:rsidRPr="00714E6E" w:rsidRDefault="00714E6E" w:rsidP="00714E6E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aps/>
          <w:color w:val="191919"/>
          <w:kern w:val="0"/>
          <w:sz w:val="28"/>
          <w:szCs w:val="28"/>
          <w:lang w:eastAsia="ru-RU"/>
          <w14:ligatures w14:val="none"/>
        </w:rPr>
      </w:pPr>
      <w:bookmarkStart w:id="0" w:name="_GoBack"/>
      <w:bookmarkEnd w:id="0"/>
      <w:r w:rsidRPr="00714E6E">
        <w:rPr>
          <w:rFonts w:ascii="Times New Roman" w:eastAsia="Times New Roman" w:hAnsi="Times New Roman" w:cs="Times New Roman"/>
          <w:b/>
          <w:bCs/>
          <w:caps/>
          <w:color w:val="191919"/>
          <w:kern w:val="0"/>
          <w:sz w:val="28"/>
          <w:szCs w:val="28"/>
          <w:lang w:eastAsia="ru-RU"/>
          <w14:ligatures w14:val="none"/>
        </w:rPr>
        <w:t>ПОЛИТИКА В ОТНОШЕНИИ ОБРАБОТКИ ПЕРСОНАЛЬНЫХ ДАННЫХ</w:t>
      </w:r>
    </w:p>
    <w:p w14:paraId="7C09E771" w14:textId="0A1B8A78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Настоящая Политика утверждена Индивидуальным предпринимателем </w:t>
      </w:r>
      <w:r w:rsidR="00A439A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ИСТОМИНЫМ</w:t>
      </w:r>
      <w:r w:rsidR="00C9033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A439A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МАКСИМОМ</w:t>
      </w:r>
      <w:r w:rsidR="00C9033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A439A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ВИКТОРОВИЧЕМ</w:t>
      </w:r>
      <w:r w:rsidR="00C36183" w:rsidRPr="00C3618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="00C3618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01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 w:rsidR="00C3618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августа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4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300C26E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1. ОБЩИЕ ПОЛОЖЕНИЯ</w:t>
      </w:r>
    </w:p>
    <w:p w14:paraId="6F2FAA7C" w14:textId="75FF18F8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ИП </w:t>
      </w:r>
      <w:r w:rsidR="00A439A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ИСТОМИНЫМ МАКСИМОМ ВИКТОРОВИЧЕМ</w:t>
      </w:r>
      <w:r w:rsidR="00A439A1" w:rsidRPr="00C3618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(далее – «Оператор»).</w:t>
      </w:r>
    </w:p>
    <w:p w14:paraId="12AC3D8D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1.1.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74C21047" w14:textId="4A78D59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1.2.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Сервиса «</w:t>
      </w:r>
      <w:r w:rsidR="00A439A1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».</w:t>
      </w:r>
    </w:p>
    <w:p w14:paraId="53F76DA0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2. ОСНОВНЫЕ ТЕРМИНЫ, ИСПОЛЬЗУЕМЫЕ В ПОЛИТИКЕ</w:t>
      </w:r>
    </w:p>
    <w:p w14:paraId="56357A73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2.1.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Для целей применения и толкования настоящей Политики используются определенные ниже основные термины (если в Политике прямо не указано иное). В тексте Политики эти термины могут быть указаны с большой или маленькой буквы в единственном или множественном числе, а также в виде сокращений. </w:t>
      </w:r>
    </w:p>
    <w:p w14:paraId="5CA77A1F" w14:textId="35988409" w:rsidR="00714E6E" w:rsidRPr="00714E6E" w:rsidRDefault="00A439A1" w:rsidP="00A439A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Сервис </w:t>
      </w:r>
      <w:r w:rsidR="00714E6E"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r w:rsidR="00714E6E"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714E6E"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(далее – «Сервис») – </w:t>
      </w:r>
      <w:proofErr w:type="spellStart"/>
      <w:r w:rsidR="00714E6E"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интернет-ресурс</w:t>
      </w:r>
      <w:proofErr w:type="spellEnd"/>
      <w:r w:rsidR="00714E6E"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состоящий из совокупности графических и информационных материалов, а также программ для ЭВМ, баз данных и размещенной в них информации. Сервис содержится в информационной системе, обеспечивающей доступность указанной информации в сети Интернет по адресу (доменному имени):</w:t>
      </w:r>
      <w:r w:rsid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A44B15" w:rsidRPr="00A44B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https://t.me/</w:t>
      </w:r>
      <w:r w:rsidRPr="00A439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blacklistonebot</w:t>
      </w:r>
      <w:r w:rsidR="00714E6E" w:rsidRPr="00C361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714E6E"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включая все </w:t>
      </w:r>
      <w:r w:rsidR="00714E6E"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уровни указанного домена, как функционирующие на дату регистрации Пользователя, так и создаваемые в течение всего срока действия домена.  </w:t>
      </w:r>
    </w:p>
    <w:p w14:paraId="2004EA21" w14:textId="77777777" w:rsidR="00714E6E" w:rsidRPr="00714E6E" w:rsidRDefault="00714E6E" w:rsidP="00714E6E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Пользователь Сервиса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(далее – «Пользователь») – лицо, осуществляющее доступ к Сервису посредством сети Интернет и использующее Сервис. </w:t>
      </w:r>
    </w:p>
    <w:p w14:paraId="7796B8EB" w14:textId="77777777" w:rsidR="00714E6E" w:rsidRPr="00714E6E" w:rsidRDefault="00714E6E" w:rsidP="00714E6E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Пользовательское соглашение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– документ, в котором определены права и обязанности Пользователя и Оператора (администратора).  </w:t>
      </w:r>
    </w:p>
    <w:p w14:paraId="6C4113C4" w14:textId="77777777" w:rsidR="00714E6E" w:rsidRPr="00714E6E" w:rsidRDefault="00714E6E" w:rsidP="00714E6E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Форма обратной связи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— веб-форма, доступная в Сервисе и предназначенная для направления электронных сообщений Оператору.</w:t>
      </w:r>
    </w:p>
    <w:p w14:paraId="17A044E9" w14:textId="77777777" w:rsidR="00714E6E" w:rsidRPr="00714E6E" w:rsidRDefault="00714E6E" w:rsidP="00714E6E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Персональные данные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– любая информация, относящаяся прямо или косвенно к определенному или определяемому Пользователю Сервиса;</w:t>
      </w:r>
    </w:p>
    <w:p w14:paraId="7A80581C" w14:textId="77777777" w:rsidR="00714E6E" w:rsidRPr="00714E6E" w:rsidRDefault="00714E6E" w:rsidP="00714E6E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Обработка Персональных данных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(далее также «Обработка») – действие (операция) или совокупность действий (операций) с Персональными данными, определенные в настоящей Политике.  </w:t>
      </w:r>
    </w:p>
    <w:p w14:paraId="28C13697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2.2.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В настоящей Политике могут быть указаны и иные термины, и определения, которые следует толковать неотделимо от смысла текста Политики и указанных в пункте 1.1. Политики определений. Термины и определения, если иное не установлено в Политике, употребляются в том смысле, который содержится в части 4 Гражданского Кодекса РФ, Федеральном законе от 27.07.2006 N 152-ФЗ «О персональных данных».</w:t>
      </w:r>
    </w:p>
    <w:p w14:paraId="1758019F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3. СОСТАВ ОБРАБАТЫВАЕМЫХ ПЕРСОНАЛЬНЫХ ДАННЫХ</w:t>
      </w:r>
    </w:p>
    <w:p w14:paraId="2642DE2C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3.1.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Оператор может обрабатывать следующие Персональные данные Пользователя:</w:t>
      </w:r>
    </w:p>
    <w:p w14:paraId="6E51F44E" w14:textId="57BC543E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3.1.1.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Telegram</w:t>
      </w:r>
      <w:r w:rsidRPr="00C3618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;</w:t>
      </w:r>
    </w:p>
    <w:p w14:paraId="591648A0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3.1.2. 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Сведения об электронных устройствах и программном обеспечении, используемых для доступа к сайту; </w:t>
      </w:r>
    </w:p>
    <w:p w14:paraId="46ECF85E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3.1.3.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Банковские реквизиты и реквизиты электронных платежных средств;</w:t>
      </w:r>
    </w:p>
    <w:p w14:paraId="0C010A9D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3.2.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Оператор не имеет права получать и Обрабатывать Персональные данные Пользователей, содержащие сведения о расовой, национальной принадлежности, политических взглядах, религиозных и философских убеждениях, состоянии здоровья, кроме как с письменного согласия Пользователя, за исключением случаев, когда вышеуказанные данные предоставлены Пользователем другим Пользователям, сделаны Пользователем общедоступными, а также в других случаях, предусмотренных законодательством Российской Федерации.</w:t>
      </w:r>
    </w:p>
    <w:p w14:paraId="1F00E20F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3.3.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В Сервисе происходит сбор и Обработка обезличенных данных о посетителях (в </w:t>
      </w:r>
      <w:proofErr w:type="spell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т.ч</w:t>
      </w:r>
      <w:proofErr w:type="spell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 файлов «</w:t>
      </w:r>
      <w:proofErr w:type="spell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cookie</w:t>
      </w:r>
      <w:proofErr w:type="spell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») с помощью сервисов интернет-статистики (Яндекс Метрика, </w:t>
      </w:r>
      <w:proofErr w:type="spell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Google</w:t>
      </w:r>
      <w:proofErr w:type="spell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Аналитика и других).</w:t>
      </w:r>
    </w:p>
    <w:p w14:paraId="7FED15B0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 ЦЕЛИ ОБРАБОТКИ ПЕРСОНАЛЬНЫХ ДАННЫХ</w:t>
      </w:r>
    </w:p>
    <w:p w14:paraId="456602A3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Цели Обработки Персональных данных Пользователя: </w:t>
      </w:r>
    </w:p>
    <w:p w14:paraId="7580113C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Регистрация Пользователя в Сервисе;</w:t>
      </w:r>
    </w:p>
    <w:p w14:paraId="4D222BD3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4.1.2. 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Обеспечение и поддержание связи между Оператором и Пользователем;</w:t>
      </w:r>
    </w:p>
    <w:p w14:paraId="32F80F6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4.1.3. 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Надлежащее функционирование Сервиса;</w:t>
      </w:r>
    </w:p>
    <w:p w14:paraId="71739C69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4.1.4.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Исполнение договора, стороной которого является Пользователь;</w:t>
      </w:r>
    </w:p>
    <w:p w14:paraId="7B44589C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4.1.5.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Направление информационной, рекламной и иной рассылки в личный кабинет Пользователя в Сервисе, на адрес электронной почты, номер телефона, указанные Пользователем, устройство, используемое при регистрации в Сервисе (в том числе с помощью </w:t>
      </w:r>
      <w:proofErr w:type="spell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-уведомлений).</w:t>
      </w:r>
    </w:p>
    <w:p w14:paraId="08084B3E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4.1.6.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Заполнение Формы обратной связи посредством функционала Сервиса;</w:t>
      </w:r>
    </w:p>
    <w:p w14:paraId="413B32A9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4.1.7.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Рассмотрение и учет обращений (запросов, предложений, комментариев, претензий, благодарностей), поступающих Оператору от Пользователей, контрагентов и иных лиц, а также осуществления информационного обслуживания указанных лиц;</w:t>
      </w:r>
    </w:p>
    <w:p w14:paraId="17134C8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4.1.8.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Улучшение качества обслуживания и модернизации Сервиса Оператором;</w:t>
      </w:r>
    </w:p>
    <w:p w14:paraId="5A6B5CF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4.1.9.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Реализация партнерских программ с третьими лицами;</w:t>
      </w:r>
    </w:p>
    <w:p w14:paraId="63DA309E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4.1.10.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Предложение Оператором своих услуг действительным и потенциальным контрагентам (клиентам, партнерам), а также участие в процедурах закупок указанных лиц и ведение Оператором деловых переговоров с указанными лицами;</w:t>
      </w:r>
    </w:p>
    <w:p w14:paraId="448802C7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4.1.11.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Направление </w:t>
      </w:r>
      <w:proofErr w:type="spell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таргетированной</w:t>
      </w:r>
      <w:proofErr w:type="spell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рекламы и решения иных подобных задач, в том числе третьими лицами;</w:t>
      </w:r>
    </w:p>
    <w:p w14:paraId="30DF5CEB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4.1.12.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Осуществление и выполнение возложенных законодательством Российской Федерации на Оператора функций, полномочий и обязанностей;</w:t>
      </w:r>
    </w:p>
    <w:p w14:paraId="03FC67EF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Кроме целей, определённых в п. 4.1</w:t>
      </w:r>
      <w:proofErr w:type="gram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 настоящей</w:t>
      </w:r>
      <w:proofErr w:type="gram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Политики, конкретные цели также могут быть указаны в заполняемой Пользователем Форме обратной связи.</w:t>
      </w:r>
    </w:p>
    <w:p w14:paraId="052BF70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При разработке Форм обратной связи Оператор обеспечивает соответствие содержания и объема обрабатываемых Персональных данных заявленным целям Обработки.</w:t>
      </w:r>
    </w:p>
    <w:p w14:paraId="02B04154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4.4.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Оператор позволяет Пользователям получать контактные данные друг друга по их взаимному согласию с целью организации между ними коммуникации посредством функционала Сервиса и сервисов партнеров.</w:t>
      </w:r>
    </w:p>
    <w:p w14:paraId="3EC6E412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4.5.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6F2854FD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5. ПРАВОВЫЕ ОСНОВАНИЯ ОБРАБОТКИ ПЕРСОНАЛЬНЫХ ДАННЫХ</w:t>
      </w:r>
    </w:p>
    <w:p w14:paraId="79516591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5.1.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Правовыми основаниями Обработки Персональных данных является согласие Пользователя на Обработку его Персональных данных, договоры и соглашения (включая Пользовательские соглашения), заключенные между Пользователем и Оператором, а также ст. 10 Федерального закона от 27 июля 2006 г. N 149-ФЗ «Об информации, информационных технологиях и о защите информации», ст. 18 Федерального закона от 13 марта 2006 г. N 38-ФЗ «О рекламе» и иные положения нормативно-правовых актов, в зависимости от конкретных целей обработки.</w:t>
      </w:r>
    </w:p>
    <w:p w14:paraId="42B26F0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5.2.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 обратной связи, расположенные в Сервисе, а также в случае, если Пользователь сам сделал свои Персональные данные общедоступными. Заполняя соответствующие Формы обратной связи и/или отправляя свои Персональные данные Оператору, Пользователь выражает свое согласие с данной Политикой.</w:t>
      </w:r>
    </w:p>
    <w:p w14:paraId="525A230D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5.3.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Оператор не осуществляет проверку достоверности предоставляемой Пользователем информации, а также дееспособность Пользователя.</w:t>
      </w:r>
    </w:p>
    <w:p w14:paraId="66FF9CCF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5.4. 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сборе Персональных данных Оператор всегда исходит из следующего:</w:t>
      </w:r>
    </w:p>
    <w:p w14:paraId="772FB16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5.4.1.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Все Персональные данные принадлежат только Пользователю, заполнившему (предоставившему) необходимую информацию при регистрации в Сервисе, а также заполнившему Форму обратной связи (вносить Персональные данные другого лица запрещается);</w:t>
      </w:r>
    </w:p>
    <w:p w14:paraId="7BB58E1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5.4.2.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Пользователь сообщил достоверные и актуальные Персональные данные.</w:t>
      </w:r>
    </w:p>
    <w:p w14:paraId="7F18E1E4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5.5.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cookie</w:t>
      </w:r>
      <w:proofErr w:type="spell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и использование технологии </w:t>
      </w:r>
      <w:proofErr w:type="spellStart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JavaScript</w:t>
      </w:r>
      <w:proofErr w:type="spellEnd"/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).</w:t>
      </w:r>
    </w:p>
    <w:p w14:paraId="789EEA6D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 СПОСОБЫ И УСЛОВИЯ ОБРАБОТКИ ПЕРСОНАЛЬНЫХ ДАННЫХ</w:t>
      </w:r>
    </w:p>
    <w:p w14:paraId="03944885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Обработка Персональных данных Оператором включает в себя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 </w:t>
      </w:r>
    </w:p>
    <w:p w14:paraId="6AAEBF9A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6.2. 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Оператор осуществляет Обработку Персональных данных с использованием средств автоматизации и без использования средств автоматизации.</w:t>
      </w:r>
    </w:p>
    <w:p w14:paraId="4CF95401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6.3. 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сборе Персональных данных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случаев, прямо предусмотренных действующим законодательством Российской Федерации о Персональных данных.</w:t>
      </w:r>
    </w:p>
    <w:p w14:paraId="14189B22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6.4.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в соответствии с п. 7.1.4 настоящей Политики.</w:t>
      </w:r>
    </w:p>
    <w:p w14:paraId="0F0428FE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6.5.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 </w:t>
      </w:r>
    </w:p>
    <w:p w14:paraId="2DA5503F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6.6.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Обязанности сотрудников Оператора, осуществляющих Обработку и защиту Персональных данных, а также их ответственность, определяются в соответствии с законодательством РФ.</w:t>
      </w:r>
    </w:p>
    <w:p w14:paraId="3A044EAA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6.7.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Для достижения заявленных в настоящей Политике целей Обработки Персональных данных Оператор может сообщать Персональные данные третьим лицам, в том числе своим аффилированным компаниям, а также поручать обработку Персональных данных другим лицам на основании договора, содержащего условия о конфиденциальности и иные обязательные положения, предписанные законодательством Российской Федерации.</w:t>
      </w:r>
    </w:p>
    <w:p w14:paraId="524A9810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6.8.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Персональные данные могут быть переданы третьим лицам при согласии Пользователя. В тоже время согласия Пользователя на передачу его Персональных данных третьим лицам не требуется: </w:t>
      </w:r>
    </w:p>
    <w:p w14:paraId="12B88285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6.8.1.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В целях предупреждения угрозы жизни и здоровью Пользователя;</w:t>
      </w:r>
    </w:p>
    <w:p w14:paraId="4B73E096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6.8.2.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Когда согласие Пользователя (в том числе на передачу) его Персональных данных получено от него третьими лицами в письменном виде при заключении договора с Оператором;</w:t>
      </w:r>
    </w:p>
    <w:p w14:paraId="377BC424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6.8.3.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Когда третьи лица оказывают услуги Оператору на основании заключенных договоров, а передача Персональных данных необходима для исполнения договора, стороной которого, либо выгодоприобретателем или поручителем по которому является Пользователь;</w:t>
      </w:r>
    </w:p>
    <w:p w14:paraId="22207744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6.8.4.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В иных случаях, установленных действующим законодательством РФ.</w:t>
      </w:r>
    </w:p>
    <w:p w14:paraId="528C2B8B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6.9.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Ответы на запросы третьих лиц (в том числе, юридических лиц) в пределах их компетенции и предоставленных полномочий даются в письменной форме, на бланке Оператора и в том объеме, который позволяет не разглашать излишний объем Персональных данных Пользователей.</w:t>
      </w:r>
    </w:p>
    <w:p w14:paraId="666F440B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При необходимости Оператор может осуществлять трансграничную передачу Персональных данных в пределах, установленных законодательством Российской Федерации. До начала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55923DF3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6.13. 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Оператор установил следующие условия прекращения Обработки Персональных данных:</w:t>
      </w:r>
    </w:p>
    <w:p w14:paraId="665F78F4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6.13.1.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Достижение целей Обработки Персональных данных;</w:t>
      </w:r>
    </w:p>
    <w:p w14:paraId="77B01522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6.13.2.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Утрата необходимости в достижении целей Обработки Персональных данных;</w:t>
      </w:r>
    </w:p>
    <w:p w14:paraId="3927BA27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6.13.3.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Предоставление Пользователем или его законным представителем сведений, подтверждающих, что Персональные данные являются незаконно полученными или не являются необходимыми для заявленной цели Обработки;</w:t>
      </w:r>
    </w:p>
    <w:p w14:paraId="441D4D4C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6.13.4.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Невозможность обеспечения правомерности Обработки Персональных данных;</w:t>
      </w:r>
    </w:p>
    <w:p w14:paraId="332B425D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6.13.5.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Отзыв Пользователем согласия на Обработку Персональных данных, если сохранение Персональных данных более не требуется для целей Обработки Персональных данных;</w:t>
      </w:r>
    </w:p>
    <w:p w14:paraId="1D9DB6E4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6.13.6.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Истечение сроков исковой давности для правоотношений, в рамках которых осуществляется либо осуществлялась Обработка Персональных данных.</w:t>
      </w:r>
    </w:p>
    <w:p w14:paraId="467DF8C8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 ПРАВА ПОЛЬЗОВАТЕЛЯ</w:t>
      </w:r>
    </w:p>
    <w:p w14:paraId="69BDF415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Пользователь имеет право:</w:t>
      </w:r>
    </w:p>
    <w:p w14:paraId="3749CB41" w14:textId="0721A48F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7.1.1.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На получение сведений об Обработке своих Персональных данных Оператором путем направления уведомления на электронную почту </w:t>
      </w:r>
      <w:r w:rsidR="00A439A1" w:rsidRPr="00A439A1">
        <w:t>blacklistonebot@gmail.com</w:t>
      </w:r>
      <w:r w:rsidR="003D362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темой письма «Получение сведений о персональных данных»;</w:t>
      </w:r>
    </w:p>
    <w:p w14:paraId="25075F98" w14:textId="33DAF47E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7.1.2.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В случае выявления неточностей, требовать от Оператора уточнения Персональных данных, путем направления Оператору уведомления на электронную почту </w:t>
      </w:r>
      <w:r w:rsidR="00A439A1" w:rsidRPr="00A439A1">
        <w:t>blacklistonebot@gmail.com</w:t>
      </w:r>
      <w:r w:rsidR="003D362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темой письма «Корректировка персональных данных»;</w:t>
      </w:r>
    </w:p>
    <w:p w14:paraId="26EB2209" w14:textId="53D6F136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7.1.3.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В любое время удалить или изменить любую предоставляемую информацию (как являющуюся Персональными данными, так и не являющуюся ей), направив Оператору уведомление на электронную почту </w:t>
      </w:r>
      <w:r w:rsidR="00A439A1" w:rsidRPr="00A439A1">
        <w:t>blacklistonebot@gmail.com</w:t>
      </w:r>
      <w:r w:rsidR="003D362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темой письма «Удаление/корректировка персональных данных»;</w:t>
      </w:r>
    </w:p>
    <w:p w14:paraId="2585889D" w14:textId="572BF43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7.1.4.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Направить Оператору отзыв своего согласия на Обработку Персональных, направив уведомление на электронную почту </w:t>
      </w:r>
      <w:r w:rsidR="00E7125A" w:rsidRPr="00E7125A">
        <w:t>blacklistonebot@gmail.com</w:t>
      </w:r>
      <w:r w:rsidR="003D362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темой письма «Отзыв согласия на обработку персональных данных». При этом Пользователь понимает, что Оператор вправе продолжить использование такой информации в допустимых российским законодательством случаях;</w:t>
      </w:r>
    </w:p>
    <w:p w14:paraId="0ED6C49B" w14:textId="4A4D3A63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7.1.5.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Направить Оператору отзыв согласия на получение информационных рассылок и рекламных материалов в любое время путем направления Оператору соответствующего уведомления на электронную почту </w:t>
      </w:r>
      <w:r w:rsidR="00E7125A" w:rsidRPr="00E7125A">
        <w:t>blacklistonebot@gmail.com</w:t>
      </w:r>
      <w:r w:rsidR="003D362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темой письма «Отзыв согласия на получения рассылки»;</w:t>
      </w:r>
    </w:p>
    <w:p w14:paraId="6041326B" w14:textId="64734339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7.1.6.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Получить любые разъяснения по интересующим вопросам, касающимся Обработки Персональных данных Пользователя, обратившись к Оператору на электронную почту </w:t>
      </w:r>
      <w:r w:rsidR="00E7125A" w:rsidRPr="00E7125A">
        <w:t>blacklistonebot@gmail.com</w:t>
      </w:r>
      <w:r w:rsidR="003D362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темой письма «Запрос – персональные данные».</w:t>
      </w:r>
    </w:p>
    <w:p w14:paraId="403810FB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7.1.7. 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Осуществлять иные права, предусмотренные законодательством Российской Федерации в области Персональных данных.</w:t>
      </w:r>
    </w:p>
    <w:p w14:paraId="41F04C6B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Право Пользователя на доступ к его Персональным данным может быть ограничено в соответствии с федеральными законами, в том числе, если доступ Пользователя к его Персональным данным нарушает права и законные интересы третьих лиц.</w:t>
      </w:r>
    </w:p>
    <w:p w14:paraId="3AB0798A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7.3.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Для реализации и защиты своих прав и законных интересов Пользователь имеет право обратиться к Оператору. Оператор рассматривает любые обращения и жалобы со стороны субъектов персональных данных, тщательно расследует факты нарушений и принимает все необходимые меры для их немедленного устранения.</w:t>
      </w:r>
    </w:p>
    <w:p w14:paraId="1F3386B7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8. ОГРАНИЧЕНИЕ ОТВЕТСТВЕННОСТИ</w:t>
      </w:r>
    </w:p>
    <w:p w14:paraId="16C3DD52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8.1.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Сервис не является общедоступным источником Персональных данных. При этом в случае совершения Пользователем соответствующих действий его Персональные данные могут стать доступны неопределенному кругу лиц, о чем Пользователь дает свое согласие.</w:t>
      </w:r>
    </w:p>
    <w:p w14:paraId="730E4729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8.2. 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Оператор информирует Пользователей, что настоящая Политика применима только к Сервису. Оператор не контролирует и не несет ответственность за использование любых ресурсов (сайтов, порталов, сервисов, платформ и т.д.) третьих лиц, на которые Пользователь может по своему усмотрению и на свой риск перейти по ссылкам, размещенным посредством Сервиса другими Пользователями Сервиса.</w:t>
      </w:r>
    </w:p>
    <w:p w14:paraId="05CCEED4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9. ЗАКЛЮЧИТЕЛЬНЫЕ ПОЛОЖЕНИЯ</w:t>
      </w:r>
    </w:p>
    <w:p w14:paraId="21F2E31B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9.1.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Настоящее Политика вступает в силу с момента утверждения, вводится в действие Оператором и действует бессрочно (до отмены или замены ее новой версией Политики).</w:t>
      </w:r>
    </w:p>
    <w:p w14:paraId="7DFF3D19" w14:textId="76AE43D6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9.2.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Действующая редакция настоящей Политики размещена по адресу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E7125A" w:rsidRPr="00E7125A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(поставить ссылку на файл – политика обработки данных)</w:t>
      </w:r>
      <w:hyperlink r:id="rId6" w:history="1"/>
      <w:r w:rsidR="0052393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целью обеспечения неограниченного доступа к ней.</w:t>
      </w:r>
    </w:p>
    <w:p w14:paraId="43D7F46C" w14:textId="3C302C2E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9.3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 Оператор имеет право вносить изменения в Политику. Новая версия Политики вступает в силу с момента ее публикации по адресу </w:t>
      </w:r>
      <w:r w:rsidR="00E7125A" w:rsidRPr="00E7125A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(поставить ссылку на файл – политика обработки данных)</w:t>
      </w:r>
      <w:r w:rsidR="0052393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если иное не предусмотрено новой версией Политики. Продолжение использования Пользователем Сервиса означает его согласие с внесенными изменениями.</w:t>
      </w:r>
    </w:p>
    <w:p w14:paraId="4EC8B551" w14:textId="77777777" w:rsidR="00714E6E" w:rsidRPr="00714E6E" w:rsidRDefault="00714E6E" w:rsidP="00714E6E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14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9.4.</w:t>
      </w:r>
      <w:r w:rsidRPr="00714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Требования настоящей Политики распространяются на всех работников Оператора, имеющих доступ к Персональным данным, а также на всех Пользователей Сервиса.</w:t>
      </w:r>
    </w:p>
    <w:p w14:paraId="1FD717F3" w14:textId="77777777" w:rsidR="00FD6A58" w:rsidRDefault="00FD6A58"/>
    <w:sectPr w:rsidR="00FD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6EA"/>
    <w:multiLevelType w:val="multilevel"/>
    <w:tmpl w:val="BE2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2A"/>
    <w:rsid w:val="003D362F"/>
    <w:rsid w:val="0052393D"/>
    <w:rsid w:val="00687978"/>
    <w:rsid w:val="00714E6E"/>
    <w:rsid w:val="00901281"/>
    <w:rsid w:val="0093785F"/>
    <w:rsid w:val="0098647C"/>
    <w:rsid w:val="00A439A1"/>
    <w:rsid w:val="00A44B15"/>
    <w:rsid w:val="00AB0BB1"/>
    <w:rsid w:val="00BB2C3B"/>
    <w:rsid w:val="00BE3F2A"/>
    <w:rsid w:val="00C36183"/>
    <w:rsid w:val="00C90335"/>
    <w:rsid w:val="00C95E2E"/>
    <w:rsid w:val="00D74806"/>
    <w:rsid w:val="00E7125A"/>
    <w:rsid w:val="00F07772"/>
    <w:rsid w:val="00FC65B7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27C4"/>
  <w15:chartTrackingRefBased/>
  <w15:docId w15:val="{31DA2928-91BB-41BA-A006-AD9B9B41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E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F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F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F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F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F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F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E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F2A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F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F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F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F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F2A"/>
    <w:rPr>
      <w:b/>
      <w:bCs/>
      <w:smallCaps/>
      <w:color w:val="0F4761" w:themeColor="accent1" w:themeShade="BF"/>
      <w:spacing w:val="5"/>
    </w:rPr>
  </w:style>
  <w:style w:type="paragraph" w:customStyle="1" w:styleId="textable">
    <w:name w:val="textable"/>
    <w:basedOn w:val="a"/>
    <w:rsid w:val="00714E6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714E6E"/>
    <w:rPr>
      <w:b/>
      <w:bCs/>
    </w:rPr>
  </w:style>
  <w:style w:type="character" w:styleId="ad">
    <w:name w:val="Hyperlink"/>
    <w:basedOn w:val="a0"/>
    <w:uiPriority w:val="99"/>
    <w:unhideWhenUsed/>
    <w:rsid w:val="00714E6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flag.social/polic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ABB4-0F6F-4B5F-9E20-A5A20A36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Зайцев</dc:creator>
  <cp:keywords/>
  <dc:description/>
  <cp:lastModifiedBy>Maks</cp:lastModifiedBy>
  <cp:revision>2</cp:revision>
  <dcterms:created xsi:type="dcterms:W3CDTF">2025-06-21T10:32:00Z</dcterms:created>
  <dcterms:modified xsi:type="dcterms:W3CDTF">2025-06-21T10:32:00Z</dcterms:modified>
</cp:coreProperties>
</file>