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proofErr w:type="spellStart"/>
      <w:r w:rsidR="00A70561">
        <w:rPr>
          <w:rFonts w:eastAsia="Times New Roman" w:cs="Times New Roman"/>
          <w:b/>
          <w:szCs w:val="24"/>
        </w:rPr>
        <w:t>utilizándo</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Swin</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Transformer</w:t>
      </w:r>
      <w:proofErr w:type="spellEnd"/>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proofErr w:type="spellStart"/>
      <w:r w:rsidRPr="00327E79">
        <w:rPr>
          <w:rFonts w:cs="Times New Roman"/>
          <w:szCs w:val="24"/>
        </w:rPr>
        <w:t>Maria</w:t>
      </w:r>
      <w:proofErr w:type="spellEnd"/>
      <w:r w:rsidRPr="00327E79">
        <w:rPr>
          <w:rFonts w:cs="Times New Roman"/>
          <w:szCs w:val="24"/>
        </w:rPr>
        <w:t xml:space="preserve"> José </w:t>
      </w:r>
      <w:proofErr w:type="spellStart"/>
      <w:r w:rsidRPr="00327E79">
        <w:rPr>
          <w:rFonts w:cs="Times New Roman"/>
          <w:szCs w:val="24"/>
        </w:rPr>
        <w:t>Capera</w:t>
      </w:r>
      <w:proofErr w:type="spellEnd"/>
      <w:r w:rsidRPr="00327E79">
        <w:rPr>
          <w:rFonts w:cs="Times New Roman"/>
          <w:szCs w:val="24"/>
        </w:rPr>
        <w:t xml:space="preserve"> </w:t>
      </w:r>
      <w:proofErr w:type="spellStart"/>
      <w:r w:rsidRPr="00327E79">
        <w:rPr>
          <w:rFonts w:cs="Times New Roman"/>
          <w:szCs w:val="24"/>
        </w:rPr>
        <w:t>Firigua</w:t>
      </w:r>
      <w:proofErr w:type="spellEnd"/>
      <w:r w:rsidRPr="00327E79">
        <w:rPr>
          <w:rFonts w:cs="Times New Roman"/>
          <w:szCs w:val="24"/>
        </w:rPr>
        <w:t xml:space="preserve">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 xml:space="preserve">No obstante, el tomate es vulnerable a una amplia variedad de enfermedades causadas por hongos, bacterias, </w:t>
      </w:r>
      <w:proofErr w:type="spellStart"/>
      <w:r w:rsidRPr="00327E79">
        <w:rPr>
          <w:rFonts w:eastAsia="Times New Roman" w:cs="Times New Roman"/>
          <w:szCs w:val="24"/>
        </w:rPr>
        <w:t>fitoplasmas</w:t>
      </w:r>
      <w:proofErr w:type="spellEnd"/>
      <w:r w:rsidRPr="00327E79">
        <w:rPr>
          <w:rFonts w:eastAsia="Times New Roman" w:cs="Times New Roman"/>
          <w:szCs w:val="24"/>
        </w:rPr>
        <w:t>, virus y viroides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w:t>
      </w:r>
      <w:proofErr w:type="spellStart"/>
      <w:r w:rsidRPr="00327E79">
        <w:rPr>
          <w:rFonts w:eastAsia="Times New Roman" w:cs="Times New Roman"/>
          <w:szCs w:val="24"/>
        </w:rPr>
        <w:t>learning</w:t>
      </w:r>
      <w:proofErr w:type="spellEnd"/>
      <w:r w:rsidRPr="00327E79">
        <w:rPr>
          <w:rFonts w:eastAsia="Times New Roman" w:cs="Times New Roman"/>
          <w:szCs w:val="24"/>
        </w:rPr>
        <w:t>, los métodos suelen recurrir a la extracción manual de características y algoritmos heurísticos, lo que puede ser lento, laborioso, costoso y susceptible a errores (</w:t>
      </w:r>
      <w:proofErr w:type="spellStart"/>
      <w:r w:rsidRPr="00327E79">
        <w:rPr>
          <w:rFonts w:eastAsia="Times New Roman" w:cs="Times New Roman"/>
          <w:szCs w:val="24"/>
        </w:rPr>
        <w:t>Zahangir</w:t>
      </w:r>
      <w:proofErr w:type="spellEnd"/>
      <w:r w:rsidRPr="00327E79">
        <w:rPr>
          <w:rFonts w:eastAsia="Times New Roman" w:cs="Times New Roman"/>
          <w:szCs w:val="24"/>
        </w:rPr>
        <w:t xml:space="preserve"> Alom et al., 2018). Estos enfoques han sido superados por 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xml:space="preserve">. Sin embargo, estas últimas parecen haber llegado a un punto de estancamiento tras el desarrollo de arquitecturas como </w:t>
      </w:r>
      <w:proofErr w:type="spellStart"/>
      <w:r w:rsidRPr="00327E79">
        <w:rPr>
          <w:rFonts w:eastAsia="Times New Roman" w:cs="Times New Roman"/>
          <w:szCs w:val="24"/>
        </w:rPr>
        <w:t>ResNet</w:t>
      </w:r>
      <w:proofErr w:type="spellEnd"/>
      <w:r w:rsidR="00F53DE9" w:rsidRPr="00327E79">
        <w:rPr>
          <w:rFonts w:eastAsia="Times New Roman" w:cs="Times New Roman"/>
          <w:szCs w:val="24"/>
        </w:rPr>
        <w:t>,</w:t>
      </w:r>
      <w:r w:rsidRPr="00327E79">
        <w:rPr>
          <w:rFonts w:eastAsia="Times New Roman" w:cs="Times New Roman"/>
          <w:szCs w:val="24"/>
        </w:rPr>
        <w:t xml:space="preserve"> </w:t>
      </w:r>
      <w:proofErr w:type="spellStart"/>
      <w:r w:rsidRPr="00327E79">
        <w:rPr>
          <w:rFonts w:eastAsia="Times New Roman" w:cs="Times New Roman"/>
          <w:szCs w:val="24"/>
        </w:rPr>
        <w:t>DenseNet</w:t>
      </w:r>
      <w:proofErr w:type="spellEnd"/>
      <w:r w:rsidR="00F53DE9" w:rsidRPr="00327E79">
        <w:rPr>
          <w:rFonts w:eastAsia="Times New Roman" w:cs="Times New Roman"/>
          <w:szCs w:val="24"/>
        </w:rPr>
        <w:t xml:space="preserve"> y </w:t>
      </w:r>
      <w:proofErr w:type="spellStart"/>
      <w:r w:rsidR="00F53DE9" w:rsidRPr="00327E79">
        <w:rPr>
          <w:rFonts w:eastAsia="Times New Roman" w:cs="Times New Roman"/>
          <w:szCs w:val="24"/>
        </w:rPr>
        <w:t>EfficientNet</w:t>
      </w:r>
      <w:proofErr w:type="spellEnd"/>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w:t>
      </w:r>
      <w:proofErr w:type="spellStart"/>
      <w:r w:rsidR="00C07609" w:rsidRPr="00327E79">
        <w:rPr>
          <w:rFonts w:eastAsia="Times New Roman" w:cs="Times New Roman"/>
          <w:szCs w:val="24"/>
        </w:rPr>
        <w:t>Swin</w:t>
      </w:r>
      <w:proofErr w:type="spellEnd"/>
      <w:r w:rsidR="00C07609" w:rsidRPr="00327E79">
        <w:rPr>
          <w:rFonts w:eastAsia="Times New Roman" w:cs="Times New Roman"/>
          <w:szCs w:val="24"/>
        </w:rPr>
        <w:t xml:space="preserve"> </w:t>
      </w:r>
      <w:proofErr w:type="spellStart"/>
      <w:r w:rsidR="00C07609" w:rsidRPr="00327E79">
        <w:rPr>
          <w:rFonts w:eastAsia="Times New Roman" w:cs="Times New Roman"/>
          <w:szCs w:val="24"/>
        </w:rPr>
        <w:t>Transformer</w:t>
      </w:r>
      <w:proofErr w:type="spellEnd"/>
      <w:r w:rsidR="00C07609" w:rsidRPr="00327E79">
        <w:rPr>
          <w:rFonts w:eastAsia="Times New Roman" w:cs="Times New Roman"/>
          <w:szCs w:val="24"/>
        </w:rPr>
        <w:t xml:space="preserve">",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 xml:space="preserve">se puede construir un </w:t>
      </w:r>
      <w:proofErr w:type="spellStart"/>
      <w:r w:rsidR="00683C83" w:rsidRPr="00327E79">
        <w:rPr>
          <w:rFonts w:eastAsia="Times New Roman" w:cs="Times New Roman"/>
          <w:bCs/>
          <w:szCs w:val="24"/>
        </w:rPr>
        <w:t>dataset</w:t>
      </w:r>
      <w:proofErr w:type="spellEnd"/>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evaluar e interpretar las predicciones del modelo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w:t>
      </w:r>
      <w:proofErr w:type="spellStart"/>
      <w:r w:rsidR="003F073A" w:rsidRPr="00327E79">
        <w:rPr>
          <w:rFonts w:eastAsia="Times New Roman" w:cs="Times New Roman"/>
          <w:szCs w:val="24"/>
        </w:rPr>
        <w:t>accuracy</w:t>
      </w:r>
      <w:proofErr w:type="spellEnd"/>
      <w:r w:rsidR="003F073A" w:rsidRPr="00327E79">
        <w:rPr>
          <w:rFonts w:eastAsia="Times New Roman" w:cs="Times New Roman"/>
          <w:szCs w:val="24"/>
        </w:rPr>
        <w:t>)</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 xml:space="preserve">Desarrollar y validar un modelo de detección y clasificación de enfermedades de plantas de tomate utilizando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Evaluar e interpretar las predicciones 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la exactitud (</w:t>
      </w:r>
      <w:proofErr w:type="spellStart"/>
      <w:r w:rsidR="00FE255A" w:rsidRPr="00327E79">
        <w:rPr>
          <w:rFonts w:eastAsia="Times New Roman" w:cs="Times New Roman"/>
          <w:szCs w:val="24"/>
        </w:rPr>
        <w:t>accuracy</w:t>
      </w:r>
      <w:proofErr w:type="spellEnd"/>
      <w:r w:rsidR="00FE255A" w:rsidRPr="00327E79">
        <w:rPr>
          <w:rFonts w:eastAsia="Times New Roman" w:cs="Times New Roman"/>
          <w:szCs w:val="24"/>
        </w:rPr>
        <w:t xml:space="preserve">) </w:t>
      </w:r>
      <w:r w:rsidRPr="00327E79">
        <w:rPr>
          <w:rFonts w:eastAsia="Times New Roman" w:cs="Times New Roman"/>
          <w:szCs w:val="24"/>
        </w:rPr>
        <w:t xml:space="preserve">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w:t>
      </w:r>
      <w:proofErr w:type="spellStart"/>
      <w:r w:rsidR="006A6BB1" w:rsidRPr="00327E79">
        <w:rPr>
          <w:rFonts w:eastAsia="Times New Roman" w:cs="Times New Roman"/>
          <w:szCs w:val="24"/>
        </w:rPr>
        <w:t>Panno</w:t>
      </w:r>
      <w:proofErr w:type="spellEnd"/>
      <w:r w:rsidR="006A6BB1" w:rsidRPr="00327E79">
        <w:rPr>
          <w:rFonts w:eastAsia="Times New Roman" w:cs="Times New Roman"/>
          <w:szCs w:val="24"/>
        </w:rPr>
        <w:t xml:space="preserve">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 xml:space="preserve">"Machine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Approach</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towards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w:t>
      </w:r>
      <w:r w:rsidRPr="00327E79">
        <w:rPr>
          <w:rFonts w:eastAsia="Times New Roman" w:cs="Times New Roman"/>
          <w:szCs w:val="24"/>
        </w:rPr>
        <w:t xml:space="preserve">, </w:t>
      </w:r>
      <w:proofErr w:type="spellStart"/>
      <w:r w:rsidRPr="00327E79">
        <w:rPr>
          <w:rFonts w:eastAsia="Times New Roman" w:cs="Times New Roman"/>
          <w:szCs w:val="24"/>
        </w:rPr>
        <w:t>Gadade</w:t>
      </w:r>
      <w:proofErr w:type="spellEnd"/>
      <w:r w:rsidRPr="00327E79">
        <w:rPr>
          <w:rFonts w:eastAsia="Times New Roman" w:cs="Times New Roman"/>
          <w:szCs w:val="24"/>
        </w:rPr>
        <w:t xml:space="preserve"> y </w:t>
      </w:r>
      <w:proofErr w:type="spellStart"/>
      <w:r w:rsidRPr="00327E79">
        <w:rPr>
          <w:rFonts w:eastAsia="Times New Roman" w:cs="Times New Roman"/>
          <w:szCs w:val="24"/>
        </w:rPr>
        <w:t>Kirange</w:t>
      </w:r>
      <w:proofErr w:type="spellEnd"/>
      <w:r w:rsidRPr="00327E79">
        <w:rPr>
          <w:rFonts w:eastAsia="Times New Roman" w:cs="Times New Roman"/>
          <w:szCs w:val="24"/>
        </w:rPr>
        <w:t>, (2020) presentan un enfoque</w:t>
      </w:r>
      <w:r w:rsidR="008B222F" w:rsidRPr="00327E79">
        <w:rPr>
          <w:rFonts w:eastAsia="Times New Roman" w:cs="Times New Roman"/>
          <w:szCs w:val="24"/>
        </w:rPr>
        <w:t xml:space="preserve"> de machine </w:t>
      </w:r>
      <w:proofErr w:type="spellStart"/>
      <w:r w:rsidR="008B222F" w:rsidRPr="00327E79">
        <w:rPr>
          <w:rFonts w:eastAsia="Times New Roman" w:cs="Times New Roman"/>
          <w:szCs w:val="24"/>
        </w:rPr>
        <w:t>learning</w:t>
      </w:r>
      <w:proofErr w:type="spellEnd"/>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w:t>
      </w:r>
      <w:proofErr w:type="spellStart"/>
      <w:r w:rsidR="00637397" w:rsidRPr="00327E79">
        <w:rPr>
          <w:rFonts w:eastAsia="Times New Roman" w:cs="Times New Roman"/>
          <w:szCs w:val="24"/>
        </w:rPr>
        <w:t>dataset</w:t>
      </w:r>
      <w:proofErr w:type="spellEnd"/>
      <w:r w:rsidR="00637397" w:rsidRPr="00327E79">
        <w:rPr>
          <w:rFonts w:eastAsia="Times New Roman" w:cs="Times New Roman"/>
          <w:szCs w:val="24"/>
        </w:rPr>
        <w:t xml:space="preserve"> de </w:t>
      </w:r>
      <w:proofErr w:type="spellStart"/>
      <w:r w:rsidR="00637397" w:rsidRPr="00327E79">
        <w:rPr>
          <w:rFonts w:eastAsia="Times New Roman" w:cs="Times New Roman"/>
          <w:szCs w:val="24"/>
        </w:rPr>
        <w:t>PlantVillage</w:t>
      </w:r>
      <w:proofErr w:type="spellEnd"/>
      <w:r w:rsidR="00637397" w:rsidRPr="00327E79">
        <w:rPr>
          <w:rFonts w:eastAsia="Times New Roman" w:cs="Times New Roman"/>
          <w:szCs w:val="24"/>
        </w:rPr>
        <w:t xml:space="preserv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w:t>
      </w:r>
      <w:proofErr w:type="spellStart"/>
      <w:r w:rsidR="005819C8" w:rsidRPr="00327E79">
        <w:rPr>
          <w:rFonts w:eastAsia="Times New Roman" w:cs="Times New Roman"/>
          <w:szCs w:val="24"/>
        </w:rPr>
        <w:t>Level</w:t>
      </w:r>
      <w:proofErr w:type="spellEnd"/>
      <w:r w:rsidR="005819C8" w:rsidRPr="00327E79">
        <w:rPr>
          <w:rFonts w:eastAsia="Times New Roman" w:cs="Times New Roman"/>
          <w:szCs w:val="24"/>
        </w:rPr>
        <w:t xml:space="preserve"> Co-</w:t>
      </w:r>
      <w:proofErr w:type="spellStart"/>
      <w:r w:rsidR="005819C8" w:rsidRPr="00327E79">
        <w:rPr>
          <w:rFonts w:eastAsia="Times New Roman" w:cs="Times New Roman"/>
          <w:szCs w:val="24"/>
        </w:rPr>
        <w:t>Occurrence</w:t>
      </w:r>
      <w:proofErr w:type="spellEnd"/>
      <w:r w:rsidR="005819C8" w:rsidRPr="00327E79">
        <w:rPr>
          <w:rFonts w:eastAsia="Times New Roman" w:cs="Times New Roman"/>
          <w:szCs w:val="24"/>
        </w:rPr>
        <w:t xml:space="preserve"> Matrix), Gabor y SURF (</w:t>
      </w:r>
      <w:proofErr w:type="spellStart"/>
      <w:r w:rsidR="005819C8" w:rsidRPr="00327E79">
        <w:rPr>
          <w:rFonts w:eastAsia="Times New Roman" w:cs="Times New Roman"/>
          <w:szCs w:val="24"/>
        </w:rPr>
        <w:t>Speeded</w:t>
      </w:r>
      <w:proofErr w:type="spellEnd"/>
      <w:r w:rsidR="005819C8" w:rsidRPr="00327E79">
        <w:rPr>
          <w:rFonts w:eastAsia="Times New Roman" w:cs="Times New Roman"/>
          <w:szCs w:val="24"/>
        </w:rPr>
        <w:t xml:space="preserve"> Up </w:t>
      </w:r>
      <w:proofErr w:type="spellStart"/>
      <w:r w:rsidR="005819C8" w:rsidRPr="00327E79">
        <w:rPr>
          <w:rFonts w:eastAsia="Times New Roman" w:cs="Times New Roman"/>
          <w:szCs w:val="24"/>
        </w:rPr>
        <w:t>Robust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Features</w:t>
      </w:r>
      <w:proofErr w:type="spellEnd"/>
      <w:r w:rsidR="005819C8" w:rsidRPr="00327E79">
        <w:rPr>
          <w:rFonts w:eastAsia="Times New Roman" w:cs="Times New Roman"/>
          <w:szCs w:val="24"/>
        </w:rPr>
        <w:t xml:space="preserve">).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w:t>
      </w:r>
      <w:proofErr w:type="spellStart"/>
      <w:r w:rsidR="005819C8" w:rsidRPr="00327E79">
        <w:rPr>
          <w:rFonts w:eastAsia="Times New Roman" w:cs="Times New Roman"/>
          <w:szCs w:val="24"/>
        </w:rPr>
        <w:t>Nearest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Neighbors</w:t>
      </w:r>
      <w:proofErr w:type="spellEnd"/>
      <w:r w:rsidR="005819C8" w:rsidRPr="00327E79">
        <w:rPr>
          <w:rFonts w:eastAsia="Times New Roman" w:cs="Times New Roman"/>
          <w:szCs w:val="24"/>
        </w:rPr>
        <w:t xml:space="preserve"> (KNN), </w:t>
      </w:r>
      <w:proofErr w:type="spellStart"/>
      <w:r w:rsidR="005819C8" w:rsidRPr="00327E79">
        <w:rPr>
          <w:rFonts w:eastAsia="Times New Roman" w:cs="Times New Roman"/>
          <w:szCs w:val="24"/>
        </w:rPr>
        <w:t>Naïve</w:t>
      </w:r>
      <w:proofErr w:type="spellEnd"/>
      <w:r w:rsidR="005819C8" w:rsidRPr="00327E79">
        <w:rPr>
          <w:rFonts w:eastAsia="Times New Roman" w:cs="Times New Roman"/>
          <w:szCs w:val="24"/>
        </w:rPr>
        <w:t xml:space="preser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w:t>
      </w:r>
      <w:proofErr w:type="spellStart"/>
      <w:r w:rsidRPr="00327E79">
        <w:rPr>
          <w:rFonts w:eastAsia="Times New Roman" w:cs="Times New Roman"/>
          <w:szCs w:val="24"/>
        </w:rPr>
        <w:t>accuracy</w:t>
      </w:r>
      <w:proofErr w:type="spellEnd"/>
      <w:r w:rsidRPr="00327E79">
        <w:rPr>
          <w:rFonts w:eastAsia="Times New Roman" w:cs="Times New Roman"/>
          <w:szCs w:val="24"/>
        </w:rPr>
        <w:t>' de 0,7339, '</w:t>
      </w:r>
      <w:proofErr w:type="spellStart"/>
      <w:r w:rsidRPr="00327E79">
        <w:rPr>
          <w:rFonts w:eastAsia="Times New Roman" w:cs="Times New Roman"/>
          <w:szCs w:val="24"/>
        </w:rPr>
        <w:t>precision</w:t>
      </w:r>
      <w:proofErr w:type="spellEnd"/>
      <w:r w:rsidRPr="00327E79">
        <w:rPr>
          <w:rFonts w:eastAsia="Times New Roman" w:cs="Times New Roman"/>
          <w:szCs w:val="24"/>
        </w:rPr>
        <w:t>' de 0,2525, '</w:t>
      </w:r>
      <w:proofErr w:type="spellStart"/>
      <w:r w:rsidRPr="00327E79">
        <w:rPr>
          <w:rFonts w:eastAsia="Times New Roman" w:cs="Times New Roman"/>
          <w:szCs w:val="24"/>
        </w:rPr>
        <w:t>recall</w:t>
      </w:r>
      <w:proofErr w:type="spellEnd"/>
      <w:r w:rsidRPr="00327E79">
        <w:rPr>
          <w:rFonts w:eastAsia="Times New Roman" w:cs="Times New Roman"/>
          <w:szCs w:val="24"/>
        </w:rPr>
        <w:t xml:space="preserve">' de 0,9492 y 'f1-score' de 0,3989. A pesar de estos resultados, los autores indican que técnicas más avanzadas, como Adaptive Neuro </w:t>
      </w:r>
      <w:proofErr w:type="spellStart"/>
      <w:r w:rsidRPr="00327E79">
        <w:rPr>
          <w:rFonts w:eastAsia="Times New Roman" w:cs="Times New Roman"/>
          <w:szCs w:val="24"/>
        </w:rPr>
        <w:t>Fuzzy</w:t>
      </w:r>
      <w:proofErr w:type="spellEnd"/>
      <w:r w:rsidRPr="00327E79">
        <w:rPr>
          <w:rFonts w:eastAsia="Times New Roman" w:cs="Times New Roman"/>
          <w:szCs w:val="24"/>
        </w:rPr>
        <w:t>,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 xml:space="preserve">machine </w:t>
      </w:r>
      <w:proofErr w:type="spellStart"/>
      <w:r w:rsidR="003F41B2" w:rsidRPr="00327E79">
        <w:rPr>
          <w:rFonts w:eastAsia="Times New Roman" w:cs="Times New Roman"/>
          <w:szCs w:val="24"/>
        </w:rPr>
        <w:t>learning</w:t>
      </w:r>
      <w:proofErr w:type="spellEnd"/>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w:t>
      </w:r>
      <w:proofErr w:type="spellStart"/>
      <w:r w:rsidRPr="00327E79">
        <w:rPr>
          <w:rFonts w:eastAsia="Times New Roman" w:cs="Times New Roman"/>
          <w:b/>
          <w:bCs/>
          <w:i/>
          <w:iCs/>
          <w:szCs w:val="24"/>
        </w:rPr>
        <w:t>ToLeD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w:t>
      </w:r>
      <w:proofErr w:type="spellEnd"/>
      <w:r w:rsidRPr="00327E79">
        <w:rPr>
          <w:rFonts w:eastAsia="Times New Roman" w:cs="Times New Roman"/>
          <w:b/>
          <w:bCs/>
          <w:i/>
          <w:iCs/>
          <w:szCs w:val="24"/>
        </w:rPr>
        <w:t xml:space="preserve"> Neural Network"</w:t>
      </w:r>
      <w:r w:rsidRPr="00327E79">
        <w:rPr>
          <w:rFonts w:eastAsia="Times New Roman" w:cs="Times New Roman"/>
          <w:szCs w:val="24"/>
        </w:rPr>
        <w:t xml:space="preserve"> de </w:t>
      </w:r>
      <w:proofErr w:type="spellStart"/>
      <w:r w:rsidRPr="00327E79">
        <w:rPr>
          <w:rFonts w:eastAsia="Times New Roman" w:cs="Times New Roman"/>
          <w:szCs w:val="24"/>
        </w:rPr>
        <w:t>Mohit</w:t>
      </w:r>
      <w:proofErr w:type="spellEnd"/>
      <w:r w:rsidRPr="00327E79">
        <w:rPr>
          <w:rFonts w:eastAsia="Times New Roman" w:cs="Times New Roman"/>
          <w:szCs w:val="24"/>
        </w:rPr>
        <w:t xml:space="preserve"> </w:t>
      </w:r>
      <w:proofErr w:type="spellStart"/>
      <w:r w:rsidRPr="00327E79">
        <w:rPr>
          <w:rFonts w:eastAsia="Times New Roman" w:cs="Times New Roman"/>
          <w:szCs w:val="24"/>
        </w:rPr>
        <w:t>Agarwala</w:t>
      </w:r>
      <w:proofErr w:type="spellEnd"/>
      <w:r w:rsidRPr="00327E79">
        <w:rPr>
          <w:rFonts w:eastAsia="Times New Roman" w:cs="Times New Roman"/>
          <w:szCs w:val="24"/>
        </w:rPr>
        <w:t xml:space="preserve">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proofErr w:type="spellStart"/>
      <w:r w:rsidR="001F2B30" w:rsidRPr="00327E79">
        <w:rPr>
          <w:rFonts w:eastAsia="Times New Roman" w:cs="Times New Roman"/>
          <w:szCs w:val="24"/>
        </w:rPr>
        <w:t>dataset</w:t>
      </w:r>
      <w:proofErr w:type="spellEnd"/>
      <w:r w:rsidR="009F2490" w:rsidRPr="00327E79">
        <w:rPr>
          <w:rFonts w:eastAsia="Times New Roman" w:cs="Times New Roman"/>
          <w:szCs w:val="24"/>
        </w:rPr>
        <w:t xml:space="preserve"> de </w:t>
      </w:r>
      <w:proofErr w:type="spellStart"/>
      <w:r w:rsidR="009F2490" w:rsidRPr="00327E79">
        <w:rPr>
          <w:rFonts w:eastAsia="Times New Roman" w:cs="Times New Roman"/>
          <w:szCs w:val="24"/>
        </w:rPr>
        <w:t>Plant</w:t>
      </w:r>
      <w:proofErr w:type="spellEnd"/>
      <w:r w:rsidR="009F2490" w:rsidRPr="00327E79">
        <w:rPr>
          <w:rFonts w:eastAsia="Times New Roman" w:cs="Times New Roman"/>
          <w:szCs w:val="24"/>
        </w:rPr>
        <w:t xml:space="preserve"> </w:t>
      </w:r>
      <w:proofErr w:type="spellStart"/>
      <w:r w:rsidR="009F2490" w:rsidRPr="00327E79">
        <w:rPr>
          <w:rFonts w:eastAsia="Times New Roman" w:cs="Times New Roman"/>
          <w:szCs w:val="24"/>
        </w:rPr>
        <w:t>Village</w:t>
      </w:r>
      <w:proofErr w:type="spellEnd"/>
      <w:r w:rsidR="009F2490" w:rsidRPr="00327E79">
        <w:rPr>
          <w:rFonts w:eastAsia="Times New Roman" w:cs="Times New Roman"/>
          <w:szCs w:val="24"/>
        </w:rPr>
        <w:t xml:space="preserve"> que contiene imágenes de hojas de tomate afectadas por nueve tipos de enfermedades, además de una clase de hojas sanas. </w:t>
      </w:r>
      <w:r w:rsidR="00FB465C" w:rsidRPr="00327E79">
        <w:rPr>
          <w:rFonts w:eastAsia="Times New Roman" w:cs="Times New Roman"/>
          <w:szCs w:val="24"/>
        </w:rPr>
        <w:t xml:space="preserve">Para equilibrar el </w:t>
      </w:r>
      <w:proofErr w:type="spellStart"/>
      <w:r w:rsidR="00FB465C" w:rsidRPr="00327E79">
        <w:rPr>
          <w:rFonts w:eastAsia="Times New Roman" w:cs="Times New Roman"/>
          <w:szCs w:val="24"/>
        </w:rPr>
        <w:t>dataset</w:t>
      </w:r>
      <w:proofErr w:type="spellEnd"/>
      <w:r w:rsidR="00FB465C" w:rsidRPr="00327E79">
        <w:rPr>
          <w:rFonts w:eastAsia="Times New Roman" w:cs="Times New Roman"/>
          <w:szCs w:val="24"/>
        </w:rPr>
        <w:t xml:space="preserve">,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w:t>
      </w:r>
      <w:proofErr w:type="spellStart"/>
      <w:r w:rsidRPr="00327E79">
        <w:rPr>
          <w:rFonts w:eastAsia="Times New Roman" w:cs="Times New Roman"/>
          <w:szCs w:val="24"/>
        </w:rPr>
        <w:t>max-pooling</w:t>
      </w:r>
      <w:proofErr w:type="spellEnd"/>
      <w:r w:rsidRPr="00327E79">
        <w:rPr>
          <w:rFonts w:eastAsia="Times New Roman" w:cs="Times New Roman"/>
          <w:szCs w:val="24"/>
        </w:rPr>
        <w:t xml:space="preserve"> y 2 capas completamente conectadas. Se evaluaron también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a través de transferencia de aprendizaje, empleando el mismo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con el objetivo de contrastar la eficacia del modelo propuesto. </w:t>
      </w:r>
      <w:r w:rsidR="00474B15" w:rsidRPr="00327E79">
        <w:rPr>
          <w:rFonts w:eastAsia="Times New Roman" w:cs="Times New Roman"/>
          <w:szCs w:val="24"/>
        </w:rPr>
        <w:t xml:space="preserve">Las métricas resultantes mostraron una precisión en un rango de 76% a 100% para diversas clases, con una precisión promedio de 91.2%. Este rendimiento supera al de modelos </w:t>
      </w:r>
      <w:proofErr w:type="spellStart"/>
      <w:r w:rsidR="00474B15" w:rsidRPr="00327E79">
        <w:rPr>
          <w:rFonts w:eastAsia="Times New Roman" w:cs="Times New Roman"/>
          <w:szCs w:val="24"/>
        </w:rPr>
        <w:t>preentrenados</w:t>
      </w:r>
      <w:proofErr w:type="spellEnd"/>
      <w:r w:rsidR="00474B15" w:rsidRPr="00327E79">
        <w:rPr>
          <w:rFonts w:eastAsia="Times New Roman" w:cs="Times New Roman"/>
          <w:szCs w:val="24"/>
        </w:rPr>
        <w:t xml:space="preserve"> como VGG16, con una precisión del 77.2%, InceptionV3, con 63.4%, y </w:t>
      </w:r>
      <w:proofErr w:type="spellStart"/>
      <w:r w:rsidR="00474B15" w:rsidRPr="00327E79">
        <w:rPr>
          <w:rFonts w:eastAsia="Times New Roman" w:cs="Times New Roman"/>
          <w:szCs w:val="24"/>
        </w:rPr>
        <w:t>MobileNet</w:t>
      </w:r>
      <w:proofErr w:type="spellEnd"/>
      <w:r w:rsidR="00474B15" w:rsidRPr="00327E79">
        <w:rPr>
          <w:rFonts w:eastAsia="Times New Roman" w:cs="Times New Roman"/>
          <w:szCs w:val="24"/>
        </w:rPr>
        <w: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 xml:space="preserve">El modelo propuesto tiene un número menor de parámetros entrenables comparado al de los modelos </w:t>
      </w:r>
      <w:proofErr w:type="spellStart"/>
      <w:r w:rsidRPr="00327E79">
        <w:rPr>
          <w:rFonts w:eastAsia="Times New Roman" w:cs="Times New Roman"/>
          <w:szCs w:val="24"/>
        </w:rPr>
        <w:t>preentrenados</w:t>
      </w:r>
      <w:proofErr w:type="spellEnd"/>
      <w:r w:rsidRPr="00327E79">
        <w:rPr>
          <w:rFonts w:eastAsia="Times New Roman" w:cs="Times New Roman"/>
          <w:szCs w:val="24"/>
        </w:rPr>
        <w:t>,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artículo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 xml:space="preserve">Deep </w:t>
      </w:r>
      <w:proofErr w:type="spellStart"/>
      <w:r w:rsidR="007F73BD" w:rsidRPr="00327E79">
        <w:rPr>
          <w:rFonts w:eastAsia="Times New Roman" w:cs="Times New Roman"/>
          <w:szCs w:val="24"/>
        </w:rPr>
        <w:t>learning</w:t>
      </w:r>
      <w:proofErr w:type="spellEnd"/>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 xml:space="preserve">Condicionales (C-GAN) para extender el </w:t>
      </w:r>
      <w:proofErr w:type="spellStart"/>
      <w:r w:rsidRPr="00327E79">
        <w:rPr>
          <w:rFonts w:eastAsia="Times New Roman" w:cs="Times New Roman"/>
          <w:szCs w:val="24"/>
        </w:rPr>
        <w:t>dataset</w:t>
      </w:r>
      <w:proofErr w:type="spellEnd"/>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de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ampliado. Un análisis comparativo con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como VGG19, ResNet50, Inception-V3, </w:t>
      </w:r>
      <w:proofErr w:type="spellStart"/>
      <w:r w:rsidRPr="00327E79">
        <w:rPr>
          <w:rFonts w:eastAsia="Times New Roman" w:cs="Times New Roman"/>
          <w:szCs w:val="24"/>
        </w:rPr>
        <w:t>Xception</w:t>
      </w:r>
      <w:proofErr w:type="spellEnd"/>
      <w:r w:rsidRPr="00327E79">
        <w:rPr>
          <w:rFonts w:eastAsia="Times New Roman" w:cs="Times New Roman"/>
          <w:szCs w:val="24"/>
        </w:rPr>
        <w:t xml:space="preserve"> y </w:t>
      </w:r>
      <w:proofErr w:type="spellStart"/>
      <w:r w:rsidRPr="00327E79">
        <w:rPr>
          <w:rFonts w:eastAsia="Times New Roman" w:cs="Times New Roman"/>
          <w:szCs w:val="24"/>
        </w:rPr>
        <w:t>MobileNet</w:t>
      </w:r>
      <w:proofErr w:type="spellEnd"/>
      <w:r w:rsidRPr="00327E79">
        <w:rPr>
          <w:rFonts w:eastAsia="Times New Roman" w:cs="Times New Roman"/>
          <w:szCs w:val="24"/>
        </w:rPr>
        <w:t xml:space="preserve">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estudio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 xml:space="preserve">(2021) aborda la identificación y clasificación de enfermedades en hojas de tomate mediante </w:t>
      </w:r>
      <w:proofErr w:type="spellStart"/>
      <w:r w:rsidRPr="00327E79">
        <w:rPr>
          <w:rFonts w:eastAsia="Times New Roman" w:cs="Times New Roman"/>
          <w:szCs w:val="24"/>
        </w:rPr>
        <w:t>Convolutional</w:t>
      </w:r>
      <w:proofErr w:type="spellEnd"/>
      <w:r w:rsidRPr="00327E79">
        <w:rPr>
          <w:rFonts w:eastAsia="Times New Roman" w:cs="Times New Roman"/>
          <w:szCs w:val="24"/>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 xml:space="preserve">El proceso comprende etapas de preprocesamiento, segmentación y clasificación a través de CNN. La arquitectura CNN especificada consta de ocho capas convolucionales, ocho capas de </w:t>
      </w:r>
      <w:proofErr w:type="spellStart"/>
      <w:r w:rsidRPr="00327E79">
        <w:rPr>
          <w:rFonts w:eastAsia="Times New Roman" w:cs="Times New Roman"/>
          <w:szCs w:val="24"/>
        </w:rPr>
        <w:t>max</w:t>
      </w:r>
      <w:proofErr w:type="spellEnd"/>
      <w:r w:rsidRPr="00327E79">
        <w:rPr>
          <w:rFonts w:eastAsia="Times New Roman" w:cs="Times New Roman"/>
          <w:szCs w:val="24"/>
        </w:rPr>
        <w:t xml:space="preserve"> </w:t>
      </w:r>
      <w:proofErr w:type="spellStart"/>
      <w:r w:rsidRPr="00327E79">
        <w:rPr>
          <w:rFonts w:eastAsia="Times New Roman" w:cs="Times New Roman"/>
          <w:szCs w:val="24"/>
        </w:rPr>
        <w:t>pooling</w:t>
      </w:r>
      <w:proofErr w:type="spellEnd"/>
      <w:r w:rsidRPr="00327E79">
        <w:rPr>
          <w:rFonts w:eastAsia="Times New Roman" w:cs="Times New Roman"/>
          <w:szCs w:val="24"/>
        </w:rPr>
        <w:t xml:space="preserve">, tres capas </w:t>
      </w:r>
      <w:proofErr w:type="spellStart"/>
      <w:r w:rsidRPr="00327E79">
        <w:rPr>
          <w:rFonts w:eastAsia="Times New Roman" w:cs="Times New Roman"/>
          <w:szCs w:val="24"/>
        </w:rPr>
        <w:t>fully</w:t>
      </w:r>
      <w:proofErr w:type="spellEnd"/>
      <w:r w:rsidRPr="00327E79">
        <w:rPr>
          <w:rFonts w:eastAsia="Times New Roman" w:cs="Times New Roman"/>
          <w:szCs w:val="24"/>
        </w:rPr>
        <w:t xml:space="preserve"> </w:t>
      </w:r>
      <w:proofErr w:type="spellStart"/>
      <w:r w:rsidRPr="00327E79">
        <w:rPr>
          <w:rFonts w:eastAsia="Times New Roman" w:cs="Times New Roman"/>
          <w:szCs w:val="24"/>
        </w:rPr>
        <w:t>connected</w:t>
      </w:r>
      <w:proofErr w:type="spellEnd"/>
      <w:r w:rsidRPr="00327E79">
        <w:rPr>
          <w:rFonts w:eastAsia="Times New Roman" w:cs="Times New Roman"/>
          <w:szCs w:val="24"/>
        </w:rPr>
        <w:t xml:space="preserve">, con una tasa de </w:t>
      </w:r>
      <w:proofErr w:type="spellStart"/>
      <w:r w:rsidRPr="00327E79">
        <w:rPr>
          <w:rFonts w:eastAsia="Times New Roman" w:cs="Times New Roman"/>
          <w:szCs w:val="24"/>
        </w:rPr>
        <w:t>dropout</w:t>
      </w:r>
      <w:proofErr w:type="spellEnd"/>
      <w:r w:rsidRPr="00327E79">
        <w:rPr>
          <w:rFonts w:eastAsia="Times New Roman" w:cs="Times New Roman"/>
          <w:szCs w:val="24"/>
        </w:rPr>
        <w:t xml:space="preserve"> de 0.5 y función de activación </w:t>
      </w:r>
      <w:proofErr w:type="spellStart"/>
      <w:r w:rsidRPr="00327E79">
        <w:rPr>
          <w:rFonts w:eastAsia="Times New Roman" w:cs="Times New Roman"/>
          <w:szCs w:val="24"/>
        </w:rPr>
        <w:t>Relu</w:t>
      </w:r>
      <w:proofErr w:type="spellEnd"/>
      <w:r w:rsidRPr="00327E79">
        <w:rPr>
          <w:rFonts w:eastAsia="Times New Roman" w:cs="Times New Roman"/>
          <w:szCs w:val="24"/>
        </w:rPr>
        <w:t>.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327E79">
        <w:rPr>
          <w:rFonts w:eastAsia="Times New Roman" w:cs="Times New Roman"/>
          <w:szCs w:val="24"/>
        </w:rPr>
        <w:t>Mobi</w:t>
      </w:r>
      <w:r w:rsidR="002714C5" w:rsidRPr="00327E79">
        <w:rPr>
          <w:rFonts w:eastAsia="Times New Roman" w:cs="Times New Roman"/>
          <w:szCs w:val="24"/>
        </w:rPr>
        <w:t>leN</w:t>
      </w:r>
      <w:r w:rsidRPr="00327E79">
        <w:rPr>
          <w:rFonts w:eastAsia="Times New Roman" w:cs="Times New Roman"/>
          <w:szCs w:val="24"/>
        </w:rPr>
        <w:t>et</w:t>
      </w:r>
      <w:proofErr w:type="spellEnd"/>
      <w:r w:rsidRPr="00327E79">
        <w:rPr>
          <w:rFonts w:eastAsia="Times New Roman" w:cs="Times New Roman"/>
          <w:szCs w:val="24"/>
        </w:rPr>
        <w:t xml:space="preserve">,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supervised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techniques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contrasting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analysis</w:t>
      </w:r>
      <w:proofErr w:type="spellEnd"/>
      <w:r w:rsidRPr="00327E79">
        <w:rPr>
          <w:rFonts w:eastAsia="Times New Roman" w:cs="Times New Roman"/>
          <w:b/>
          <w:bCs/>
          <w:i/>
          <w:iCs/>
          <w:szCs w:val="24"/>
        </w:rPr>
        <w:t>"</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w:t>
      </w:r>
      <w:proofErr w:type="spellStart"/>
      <w:r w:rsidR="00570383" w:rsidRPr="00327E79">
        <w:rPr>
          <w:rFonts w:eastAsia="Times New Roman" w:cs="Times New Roman"/>
          <w:szCs w:val="24"/>
        </w:rPr>
        <w:t>dataset</w:t>
      </w:r>
      <w:proofErr w:type="spellEnd"/>
      <w:r w:rsidR="00570383" w:rsidRPr="00327E79">
        <w:rPr>
          <w:rFonts w:eastAsia="Times New Roman" w:cs="Times New Roman"/>
          <w:szCs w:val="24"/>
        </w:rPr>
        <w:t xml:space="preserve"> </w:t>
      </w:r>
      <w:r w:rsidR="00BF176D" w:rsidRPr="00327E79">
        <w:rPr>
          <w:rFonts w:eastAsia="Times New Roman" w:cs="Times New Roman"/>
          <w:szCs w:val="24"/>
        </w:rPr>
        <w:t>de imágenes de tomates del archivo "</w:t>
      </w:r>
      <w:proofErr w:type="spellStart"/>
      <w:r w:rsidR="00BF176D" w:rsidRPr="00327E79">
        <w:rPr>
          <w:rFonts w:eastAsia="Times New Roman" w:cs="Times New Roman"/>
          <w:szCs w:val="24"/>
        </w:rPr>
        <w:t>Plant</w:t>
      </w:r>
      <w:proofErr w:type="spellEnd"/>
      <w:r w:rsidR="00BF176D" w:rsidRPr="00327E79">
        <w:rPr>
          <w:rFonts w:eastAsia="Times New Roman" w:cs="Times New Roman"/>
          <w:szCs w:val="24"/>
        </w:rPr>
        <w:t xml:space="preserve"> </w:t>
      </w:r>
      <w:proofErr w:type="spellStart"/>
      <w:r w:rsidR="00BF176D" w:rsidRPr="00327E79">
        <w:rPr>
          <w:rFonts w:eastAsia="Times New Roman" w:cs="Times New Roman"/>
          <w:szCs w:val="24"/>
        </w:rPr>
        <w:t>Village</w:t>
      </w:r>
      <w:proofErr w:type="spellEnd"/>
      <w:r w:rsidR="00BF176D" w:rsidRPr="00327E79">
        <w:rPr>
          <w:rFonts w:eastAsia="Times New Roman" w:cs="Times New Roman"/>
          <w:szCs w:val="24"/>
        </w:rPr>
        <w:t>",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w:t>
      </w:r>
      <w:proofErr w:type="spellStart"/>
      <w:r w:rsidR="006A5C5F" w:rsidRPr="00327E79">
        <w:rPr>
          <w:rFonts w:eastAsia="Times New Roman" w:cs="Times New Roman"/>
          <w:szCs w:val="24"/>
        </w:rPr>
        <w:t>Nearest</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Neighbour</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Naïve</w:t>
      </w:r>
      <w:proofErr w:type="spellEnd"/>
      <w:r w:rsidR="006A5C5F" w:rsidRPr="00327E79">
        <w:rPr>
          <w:rFonts w:eastAsia="Times New Roman" w:cs="Times New Roman"/>
          <w:szCs w:val="24"/>
        </w:rPr>
        <w:t xml:space="preserve"> Bayes, </w:t>
      </w:r>
      <w:proofErr w:type="spellStart"/>
      <w:r w:rsidR="006A5C5F" w:rsidRPr="00327E79">
        <w:rPr>
          <w:rFonts w:eastAsia="Times New Roman" w:cs="Times New Roman"/>
          <w:szCs w:val="24"/>
        </w:rPr>
        <w:t>Decision</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Tree</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Feed</w:t>
      </w:r>
      <w:proofErr w:type="spellEnd"/>
      <w:r w:rsidR="006A5C5F" w:rsidRPr="00327E79">
        <w:rPr>
          <w:rFonts w:eastAsia="Times New Roman" w:cs="Times New Roman"/>
          <w:szCs w:val="24"/>
        </w:rPr>
        <w:t xml:space="preserve"> Forward Neural Network, Back </w:t>
      </w:r>
      <w:proofErr w:type="spellStart"/>
      <w:r w:rsidR="006A5C5F" w:rsidRPr="00327E79">
        <w:rPr>
          <w:rFonts w:eastAsia="Times New Roman" w:cs="Times New Roman"/>
          <w:szCs w:val="24"/>
        </w:rPr>
        <w:t>Propagation</w:t>
      </w:r>
      <w:proofErr w:type="spellEnd"/>
      <w:r w:rsidR="006A5C5F" w:rsidRPr="00327E79">
        <w:rPr>
          <w:rFonts w:eastAsia="Times New Roman" w:cs="Times New Roman"/>
          <w:szCs w:val="24"/>
        </w:rPr>
        <w:t xml:space="preserve"> Neural Network, Deep Neural Network, </w:t>
      </w:r>
      <w:proofErr w:type="spellStart"/>
      <w:r w:rsidR="006A5C5F" w:rsidRPr="00327E79">
        <w:rPr>
          <w:rFonts w:eastAsia="Times New Roman" w:cs="Times New Roman"/>
          <w:szCs w:val="24"/>
        </w:rPr>
        <w:lastRenderedPageBreak/>
        <w:t>Co</w:t>
      </w:r>
      <w:r w:rsidR="00945491" w:rsidRPr="00327E79">
        <w:rPr>
          <w:rFonts w:eastAsia="Times New Roman" w:cs="Times New Roman"/>
          <w:szCs w:val="24"/>
        </w:rPr>
        <w:t>nvolutional</w:t>
      </w:r>
      <w:proofErr w:type="spellEnd"/>
      <w:r w:rsidR="006A5C5F" w:rsidRPr="00327E79">
        <w:rPr>
          <w:rFonts w:eastAsia="Times New Roman" w:cs="Times New Roman"/>
          <w:szCs w:val="24"/>
        </w:rPr>
        <w:t xml:space="preserve"> Neural Network y Multi </w:t>
      </w:r>
      <w:proofErr w:type="spellStart"/>
      <w:r w:rsidR="006A5C5F" w:rsidRPr="00327E79">
        <w:rPr>
          <w:rFonts w:eastAsia="Times New Roman" w:cs="Times New Roman"/>
          <w:szCs w:val="24"/>
        </w:rPr>
        <w:t>Kernel</w:t>
      </w:r>
      <w:proofErr w:type="spellEnd"/>
      <w:r w:rsidR="006A5C5F" w:rsidRPr="00327E79">
        <w:rPr>
          <w:rFonts w:eastAsia="Times New Roman" w:cs="Times New Roman"/>
          <w:szCs w:val="24"/>
        </w:rPr>
        <w:t xml:space="preserve">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w:t>
      </w:r>
      <w:proofErr w:type="spellStart"/>
      <w:r w:rsidR="00BF176D" w:rsidRPr="00327E79">
        <w:rPr>
          <w:rFonts w:eastAsia="Times New Roman" w:cs="Times New Roman"/>
          <w:szCs w:val="24"/>
        </w:rPr>
        <w:t>Recall</w:t>
      </w:r>
      <w:proofErr w:type="spellEnd"/>
      <w:r w:rsidR="00BF176D" w:rsidRPr="00327E79">
        <w:rPr>
          <w:rFonts w:eastAsia="Times New Roman" w:cs="Times New Roman"/>
          <w:szCs w:val="24"/>
        </w:rPr>
        <w:t>.</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rsidRPr="00327E79">
        <w:rPr>
          <w:rFonts w:eastAsia="Times New Roman" w:cs="Times New Roman"/>
          <w:szCs w:val="24"/>
        </w:rPr>
        <w:t>learning</w:t>
      </w:r>
      <w:proofErr w:type="spellEnd"/>
      <w:r w:rsidRPr="00327E79">
        <w:rPr>
          <w:rFonts w:eastAsia="Times New Roman" w:cs="Times New Roman"/>
          <w:szCs w:val="24"/>
        </w:rPr>
        <w:t>.</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w:t>
      </w:r>
      <w:proofErr w:type="spellStart"/>
      <w:r w:rsidRPr="00327E79">
        <w:rPr>
          <w:rFonts w:eastAsia="Times New Roman" w:cs="Times New Roman"/>
          <w:b/>
          <w:bCs/>
          <w:i/>
          <w:iCs/>
          <w:szCs w:val="24"/>
        </w:rPr>
        <w:t>AlexNet</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Convolutional</w:t>
      </w:r>
      <w:proofErr w:type="spellEnd"/>
      <w:r w:rsidRPr="00327E79">
        <w:rPr>
          <w:rFonts w:eastAsia="Times New Roman" w:cs="Times New Roman"/>
          <w:b/>
          <w:bCs/>
          <w:i/>
          <w:iCs/>
          <w:szCs w:val="24"/>
        </w:rPr>
        <w:t xml:space="preserve"> Neural Network </w:t>
      </w:r>
      <w:proofErr w:type="spellStart"/>
      <w:r w:rsidRPr="00327E79">
        <w:rPr>
          <w:rFonts w:eastAsia="Times New Roman" w:cs="Times New Roman"/>
          <w:b/>
          <w:bCs/>
          <w:i/>
          <w:iCs/>
          <w:szCs w:val="24"/>
        </w:rPr>
        <w:t>for</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and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w:t>
      </w:r>
      <w:proofErr w:type="spellStart"/>
      <w:r w:rsidRPr="00327E79">
        <w:rPr>
          <w:rFonts w:eastAsia="Times New Roman" w:cs="Times New Roman"/>
          <w:szCs w:val="24"/>
        </w:rPr>
        <w:t>AlexNet</w:t>
      </w:r>
      <w:proofErr w:type="spellEnd"/>
      <w:r w:rsidRPr="00327E79">
        <w:rPr>
          <w:rFonts w:eastAsia="Times New Roman" w:cs="Times New Roman"/>
          <w:szCs w:val="24"/>
        </w:rPr>
        <w:t xml:space="preserve">.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 xml:space="preserve">La modificación realizada a la arquitectura de la red </w:t>
      </w:r>
      <w:proofErr w:type="spellStart"/>
      <w:r w:rsidRPr="00327E79">
        <w:rPr>
          <w:rFonts w:eastAsia="Times New Roman" w:cs="Times New Roman"/>
          <w:szCs w:val="24"/>
        </w:rPr>
        <w:t>AlexNet</w:t>
      </w:r>
      <w:proofErr w:type="spellEnd"/>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w:t>
      </w:r>
      <w:proofErr w:type="spellStart"/>
      <w:r w:rsidR="00E203CD" w:rsidRPr="00327E79">
        <w:rPr>
          <w:rFonts w:eastAsia="Times New Roman" w:cs="Times New Roman"/>
          <w:szCs w:val="24"/>
        </w:rPr>
        <w:t>recall</w:t>
      </w:r>
      <w:proofErr w:type="spellEnd"/>
      <w:r w:rsidR="00E203CD" w:rsidRPr="00327E79">
        <w:rPr>
          <w:rFonts w:eastAsia="Times New Roman" w:cs="Times New Roman"/>
          <w:szCs w:val="24"/>
        </w:rPr>
        <w:t xml:space="preserve">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w:t>
      </w:r>
      <w:proofErr w:type="spellStart"/>
      <w:r w:rsidRPr="00327E79">
        <w:rPr>
          <w:rFonts w:eastAsia="Times New Roman" w:cs="Times New Roman"/>
          <w:b/>
          <w:bCs/>
          <w:i/>
          <w:iCs/>
          <w:szCs w:val="24"/>
        </w:rPr>
        <w:t>BotanicX</w:t>
      </w:r>
      <w:proofErr w:type="spellEnd"/>
      <w:r w:rsidRPr="00327E79">
        <w:rPr>
          <w:rFonts w:eastAsia="Times New Roman" w:cs="Times New Roman"/>
          <w:b/>
          <w:bCs/>
          <w:i/>
          <w:iCs/>
          <w:szCs w:val="24"/>
        </w:rPr>
        <w:t xml:space="preserve">-AI: </w:t>
      </w:r>
      <w:proofErr w:type="spellStart"/>
      <w:r w:rsidRPr="00327E79">
        <w:rPr>
          <w:rFonts w:eastAsia="Times New Roman" w:cs="Times New Roman"/>
          <w:b/>
          <w:bCs/>
          <w:i/>
          <w:iCs/>
          <w:szCs w:val="24"/>
        </w:rPr>
        <w:t>Identification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Explanation-Driven</w:t>
      </w:r>
      <w:proofErr w:type="spellEnd"/>
      <w:r w:rsidRPr="00327E79">
        <w:rPr>
          <w:rFonts w:eastAsia="Times New Roman" w:cs="Times New Roman"/>
          <w:b/>
          <w:bCs/>
          <w:i/>
          <w:iCs/>
          <w:szCs w:val="24"/>
        </w:rPr>
        <w:t xml:space="preserve"> Deep-</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Model</w:t>
      </w:r>
      <w:proofErr w:type="spellEnd"/>
      <w:r w:rsidRPr="00327E79">
        <w:rPr>
          <w:rFonts w:eastAsia="Times New Roman" w:cs="Times New Roman"/>
          <w:b/>
          <w:bCs/>
          <w:i/>
          <w:iCs/>
          <w:szCs w:val="24"/>
        </w:rPr>
        <w:t>"</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w:t>
      </w:r>
      <w:proofErr w:type="spellStart"/>
      <w:r w:rsidR="00EE35F4" w:rsidRPr="00327E79">
        <w:rPr>
          <w:rFonts w:eastAsia="Times New Roman" w:cs="Times New Roman"/>
          <w:szCs w:val="24"/>
        </w:rPr>
        <w:t>dataset</w:t>
      </w:r>
      <w:proofErr w:type="spellEnd"/>
      <w:r w:rsidR="00EE35F4" w:rsidRPr="00327E79">
        <w:rPr>
          <w:rFonts w:eastAsia="Times New Roman" w:cs="Times New Roman"/>
          <w:szCs w:val="24"/>
        </w:rPr>
        <w:t xml:space="preserve"> se construye preprocesando las </w:t>
      </w:r>
      <w:proofErr w:type="spellStart"/>
      <w:r w:rsidR="00EE35F4" w:rsidRPr="00327E79">
        <w:rPr>
          <w:rFonts w:eastAsia="Times New Roman" w:cs="Times New Roman"/>
          <w:szCs w:val="24"/>
        </w:rPr>
        <w:t>imagenes</w:t>
      </w:r>
      <w:proofErr w:type="spellEnd"/>
      <w:r w:rsidR="00EE35F4" w:rsidRPr="00327E79">
        <w:rPr>
          <w:rFonts w:eastAsia="Times New Roman" w:cs="Times New Roman"/>
          <w:szCs w:val="24"/>
        </w:rPr>
        <w:t xml:space="preserve">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 xml:space="preserve">técnicas de regularización como </w:t>
      </w:r>
      <w:proofErr w:type="spellStart"/>
      <w:r w:rsidR="00DF7858" w:rsidRPr="00327E79">
        <w:rPr>
          <w:rFonts w:eastAsia="Times New Roman" w:cs="Times New Roman"/>
          <w:szCs w:val="24"/>
        </w:rPr>
        <w:t>dropout</w:t>
      </w:r>
      <w:proofErr w:type="spellEnd"/>
      <w:r w:rsidR="003A5B63" w:rsidRPr="00327E79">
        <w:rPr>
          <w:rFonts w:eastAsia="Times New Roman" w:cs="Times New Roman"/>
          <w:szCs w:val="24"/>
        </w:rPr>
        <w:t xml:space="preserve">. Para incrementar la interpretabilidad del modelo se integran técnicas como </w:t>
      </w:r>
      <w:proofErr w:type="spellStart"/>
      <w:r w:rsidR="003A5B63" w:rsidRPr="00327E79">
        <w:rPr>
          <w:rFonts w:eastAsia="Times New Roman" w:cs="Times New Roman"/>
          <w:szCs w:val="24"/>
        </w:rPr>
        <w:t>GradCAM</w:t>
      </w:r>
      <w:proofErr w:type="spellEnd"/>
      <w:r w:rsidR="003A5B63" w:rsidRPr="00327E79">
        <w:rPr>
          <w:rFonts w:eastAsia="Times New Roman" w:cs="Times New Roman"/>
          <w:szCs w:val="24"/>
        </w:rPr>
        <w:t xml:space="preserve">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w:t>
      </w:r>
      <w:proofErr w:type="spellStart"/>
      <w:r w:rsidR="003E7EAA" w:rsidRPr="00327E79">
        <w:rPr>
          <w:rFonts w:eastAsia="Times New Roman" w:cs="Times New Roman"/>
          <w:szCs w:val="24"/>
        </w:rPr>
        <w:t>preentrenados</w:t>
      </w:r>
      <w:proofErr w:type="spellEnd"/>
      <w:r w:rsidR="003E7EAA" w:rsidRPr="00327E79">
        <w:rPr>
          <w:rFonts w:eastAsia="Times New Roman" w:cs="Times New Roman"/>
          <w:szCs w:val="24"/>
        </w:rPr>
        <w:t xml:space="preserve">, </w:t>
      </w:r>
      <w:r w:rsidR="00E732F0" w:rsidRPr="00327E79">
        <w:rPr>
          <w:rFonts w:eastAsia="Times New Roman" w:cs="Times New Roman"/>
          <w:szCs w:val="24"/>
        </w:rPr>
        <w:t xml:space="preserve">como </w:t>
      </w:r>
      <w:proofErr w:type="spellStart"/>
      <w:r w:rsidR="00E732F0" w:rsidRPr="00327E79">
        <w:rPr>
          <w:rFonts w:eastAsia="Times New Roman" w:cs="Times New Roman"/>
          <w:szCs w:val="24"/>
        </w:rPr>
        <w:t>MobileNet</w:t>
      </w:r>
      <w:proofErr w:type="spellEnd"/>
      <w:r w:rsidR="00E732F0" w:rsidRPr="00327E79">
        <w:rPr>
          <w:rFonts w:eastAsia="Times New Roman" w:cs="Times New Roman"/>
          <w:szCs w:val="24"/>
        </w:rPr>
        <w:t xml:space="preserve"> (94,00%), </w:t>
      </w:r>
      <w:proofErr w:type="spellStart"/>
      <w:r w:rsidR="00E732F0" w:rsidRPr="00327E79">
        <w:rPr>
          <w:rFonts w:eastAsia="Times New Roman" w:cs="Times New Roman"/>
          <w:szCs w:val="24"/>
        </w:rPr>
        <w:t>Xception</w:t>
      </w:r>
      <w:proofErr w:type="spellEnd"/>
      <w:r w:rsidR="00E732F0" w:rsidRPr="00327E79">
        <w:rPr>
          <w:rFonts w:eastAsia="Times New Roman" w:cs="Times New Roman"/>
          <w:szCs w:val="24"/>
        </w:rPr>
        <w:t xml:space="preserve"> (95,32%), VGG16 (93,35%), ResNet50 (96,03%) y DenseNet121 (96,30%). </w:t>
      </w:r>
      <w:r w:rsidR="000113A4" w:rsidRPr="00327E79">
        <w:rPr>
          <w:rFonts w:eastAsia="Times New Roman" w:cs="Times New Roman"/>
          <w:szCs w:val="24"/>
        </w:rPr>
        <w:t xml:space="preserve">Las técnicas de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 xml:space="preserve">para la clasificación. Aunque se observó que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 xml:space="preserve">Finalmente, los autores recomiendan la consideración de otras técnicas de interpretabilidad, como </w:t>
      </w:r>
      <w:proofErr w:type="spellStart"/>
      <w:r w:rsidRPr="00327E79">
        <w:rPr>
          <w:rFonts w:eastAsia="Times New Roman" w:cs="Times New Roman"/>
          <w:szCs w:val="24"/>
        </w:rPr>
        <w:t>HiResCAM</w:t>
      </w:r>
      <w:proofErr w:type="spellEnd"/>
      <w:r w:rsidRPr="00327E79">
        <w:rPr>
          <w:rFonts w:eastAsia="Times New Roman" w:cs="Times New Roman"/>
          <w:szCs w:val="24"/>
        </w:rPr>
        <w:t xml:space="preserve">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tradicional hasta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Los algoritmos 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SVM y KNN, muestran métricas de desempeño inferiores a los modelos basados en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Entre los modelos de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327E79">
        <w:rPr>
          <w:rFonts w:eastAsia="Times New Roman" w:cs="Times New Roman"/>
          <w:szCs w:val="24"/>
        </w:rPr>
        <w:t>explicabilidad</w:t>
      </w:r>
      <w:proofErr w:type="spellEnd"/>
      <w:r w:rsidRPr="00327E79">
        <w:rPr>
          <w:rFonts w:eastAsia="Times New Roman" w:cs="Times New Roman"/>
          <w:szCs w:val="24"/>
        </w:rPr>
        <w:t xml:space="preserve"> como </w:t>
      </w:r>
      <w:proofErr w:type="spellStart"/>
      <w:r w:rsidRPr="00327E79">
        <w:rPr>
          <w:rFonts w:eastAsia="Times New Roman" w:cs="Times New Roman"/>
          <w:szCs w:val="24"/>
        </w:rPr>
        <w:t>GradCAM</w:t>
      </w:r>
      <w:proofErr w:type="spellEnd"/>
      <w:r w:rsidRPr="00327E79">
        <w:rPr>
          <w:rFonts w:eastAsia="Times New Roman" w:cs="Times New Roman"/>
          <w:szCs w:val="24"/>
        </w:rPr>
        <w:t xml:space="preserve">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w:t>
      </w:r>
      <w:proofErr w:type="spellStart"/>
      <w:r w:rsidR="00F84F25" w:rsidRPr="00327E79">
        <w:rPr>
          <w:rFonts w:eastAsia="Times New Roman" w:cs="Times New Roman"/>
          <w:szCs w:val="24"/>
        </w:rPr>
        <w:t>deep</w:t>
      </w:r>
      <w:proofErr w:type="spellEnd"/>
      <w:r w:rsidR="00F84F25" w:rsidRPr="00327E79">
        <w:rPr>
          <w:rFonts w:eastAsia="Times New Roman" w:cs="Times New Roman"/>
          <w:szCs w:val="24"/>
        </w:rPr>
        <w:t xml:space="preserve"> </w:t>
      </w:r>
      <w:proofErr w:type="spellStart"/>
      <w:r w:rsidR="00F84F25" w:rsidRPr="00327E79">
        <w:rPr>
          <w:rFonts w:eastAsia="Times New Roman" w:cs="Times New Roman"/>
          <w:szCs w:val="24"/>
        </w:rPr>
        <w:t>learning</w:t>
      </w:r>
      <w:proofErr w:type="spellEnd"/>
      <w:r w:rsidR="00F84F25" w:rsidRPr="00327E79">
        <w:rPr>
          <w:rFonts w:eastAsia="Times New Roman" w:cs="Times New Roman"/>
          <w:szCs w:val="24"/>
        </w:rPr>
        <w:t xml:space="preserve">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 xml:space="preserve">investigado la aplicación de arquitecturas de visión </w:t>
      </w:r>
      <w:proofErr w:type="spellStart"/>
      <w:r w:rsidR="000D6D02" w:rsidRPr="00327E79">
        <w:rPr>
          <w:rFonts w:eastAsia="Times New Roman" w:cs="Times New Roman"/>
          <w:szCs w:val="24"/>
        </w:rPr>
        <w:t>transformer</w:t>
      </w:r>
      <w:proofErr w:type="spellEnd"/>
      <w:r w:rsidR="000D6D02" w:rsidRPr="00327E79">
        <w:rPr>
          <w:rFonts w:eastAsia="Times New Roman" w:cs="Times New Roman"/>
          <w:szCs w:val="24"/>
        </w:rPr>
        <w:t xml:space="preserve">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proofErr w:type="spellStart"/>
      <w:r w:rsidR="00C3474E" w:rsidRPr="00327E79">
        <w:rPr>
          <w:rFonts w:eastAsia="Times New Roman" w:cs="Times New Roman"/>
          <w:szCs w:val="24"/>
        </w:rPr>
        <w:t>sobrefertilización</w:t>
      </w:r>
      <w:proofErr w:type="spellEnd"/>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w:t>
      </w:r>
      <w:proofErr w:type="spellStart"/>
      <w:r w:rsidRPr="006E202F">
        <w:t>fitoplasmas</w:t>
      </w:r>
      <w:proofErr w:type="spellEnd"/>
      <w:r w:rsidRPr="006E202F">
        <w:t>, virus y viroides (</w:t>
      </w:r>
      <w:proofErr w:type="spellStart"/>
      <w:r w:rsidRPr="006E202F">
        <w:t>Panno</w:t>
      </w:r>
      <w:proofErr w:type="spellEnd"/>
      <w:r w:rsidRPr="006E202F">
        <w:t xml:space="preserve"> et al., 2021). </w:t>
      </w:r>
      <w:r w:rsidR="00304AC0" w:rsidRPr="007D0995">
        <w:t>Según Corrales Paredes (2021), a nivel mundial existen más de 200 patógenos que afectan a las plantas de tomate.</w:t>
      </w:r>
      <w:r w:rsidR="00304AC0">
        <w:t xml:space="preserve"> Los de mayor importancia son Alternaria </w:t>
      </w:r>
      <w:proofErr w:type="spellStart"/>
      <w:r w:rsidR="00304AC0">
        <w:t>solani</w:t>
      </w:r>
      <w:proofErr w:type="spellEnd"/>
      <w:r w:rsidR="00304AC0">
        <w:t xml:space="preserve"> causante del tizón temprano, </w:t>
      </w:r>
      <w:proofErr w:type="spellStart"/>
      <w:r w:rsidR="00304AC0">
        <w:t>Phytophthora</w:t>
      </w:r>
      <w:proofErr w:type="spellEnd"/>
      <w:r w:rsidR="00304AC0">
        <w:t xml:space="preserve"> </w:t>
      </w:r>
      <w:proofErr w:type="spellStart"/>
      <w:r w:rsidR="00304AC0">
        <w:t>infestans</w:t>
      </w:r>
      <w:proofErr w:type="spellEnd"/>
      <w:r w:rsidR="00304AC0">
        <w:t xml:space="preserve"> causante del tizón tardío, Fusarium </w:t>
      </w:r>
      <w:proofErr w:type="spellStart"/>
      <w:r w:rsidR="00304AC0">
        <w:t>oxysporum</w:t>
      </w:r>
      <w:proofErr w:type="spellEnd"/>
      <w:r w:rsidR="00304AC0">
        <w:t xml:space="preserve"> y </w:t>
      </w:r>
      <w:proofErr w:type="spellStart"/>
      <w:r w:rsidR="00304AC0">
        <w:t>Ralstonia</w:t>
      </w:r>
      <w:proofErr w:type="spellEnd"/>
      <w:r w:rsidR="00304AC0">
        <w:t xml:space="preserve"> </w:t>
      </w:r>
      <w:proofErr w:type="spellStart"/>
      <w:r w:rsidR="00304AC0">
        <w:t>solanacearum</w:t>
      </w:r>
      <w:proofErr w:type="spellEnd"/>
      <w:r w:rsidR="00304AC0">
        <w:t xml:space="preserve">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w:t>
      </w:r>
      <w:proofErr w:type="spellStart"/>
      <w:r w:rsidR="00516476" w:rsidRPr="00516476">
        <w:t>solani</w:t>
      </w:r>
      <w:proofErr w:type="spellEnd"/>
      <w:r w:rsidR="00516476" w:rsidRPr="00516476">
        <w:t xml:space="preserve">, la mancha </w:t>
      </w:r>
      <w:r w:rsidR="00410A3C">
        <w:t>foliar por</w:t>
      </w:r>
      <w:r w:rsidR="00516476" w:rsidRPr="00516476">
        <w:t xml:space="preserve"> </w:t>
      </w:r>
      <w:proofErr w:type="spellStart"/>
      <w:r w:rsidR="00516476" w:rsidRPr="00516476">
        <w:t>septoria</w:t>
      </w:r>
      <w:proofErr w:type="spellEnd"/>
      <w:r w:rsidR="00516476" w:rsidRPr="00516476">
        <w:t xml:space="preserve"> por </w:t>
      </w:r>
      <w:proofErr w:type="spellStart"/>
      <w:r w:rsidR="00516476" w:rsidRPr="00516476">
        <w:t>Septoria</w:t>
      </w:r>
      <w:proofErr w:type="spellEnd"/>
      <w:r w:rsidR="00516476" w:rsidRPr="00516476">
        <w:t xml:space="preserve"> </w:t>
      </w:r>
      <w:proofErr w:type="spellStart"/>
      <w:r w:rsidR="00516476" w:rsidRPr="00516476">
        <w:t>lycopersici</w:t>
      </w:r>
      <w:proofErr w:type="spellEnd"/>
      <w:r w:rsidR="00516476" w:rsidRPr="00516476">
        <w:t xml:space="preserve">, el moho gris por </w:t>
      </w:r>
      <w:proofErr w:type="spellStart"/>
      <w:r w:rsidR="00516476" w:rsidRPr="00516476">
        <w:t>Botrytis</w:t>
      </w:r>
      <w:proofErr w:type="spellEnd"/>
      <w:r w:rsidR="00516476" w:rsidRPr="00516476">
        <w:t xml:space="preserve"> </w:t>
      </w:r>
      <w:proofErr w:type="spellStart"/>
      <w:r w:rsidR="00516476" w:rsidRPr="00516476">
        <w:t>cinerea</w:t>
      </w:r>
      <w:proofErr w:type="spellEnd"/>
      <w:r w:rsidR="00516476" w:rsidRPr="00516476">
        <w:t xml:space="preserve">, así como el marchitamiento y </w:t>
      </w:r>
      <w:r w:rsidR="00516476" w:rsidRPr="00516476">
        <w:lastRenderedPageBreak/>
        <w:t>la p</w:t>
      </w:r>
      <w:r w:rsidR="00264511">
        <w:t>utrefacción</w:t>
      </w:r>
      <w:r w:rsidR="00516476" w:rsidRPr="00516476">
        <w:t xml:space="preserve"> de la raíz y la corona causados por Fusarium </w:t>
      </w:r>
      <w:proofErr w:type="spellStart"/>
      <w:r w:rsidR="00516476" w:rsidRPr="00516476">
        <w:t>oxysporum</w:t>
      </w:r>
      <w:proofErr w:type="spellEnd"/>
      <w:r w:rsidR="00516476" w:rsidRPr="00516476">
        <w:t>. Además</w:t>
      </w:r>
      <w:r w:rsidR="0027625A">
        <w:t xml:space="preserve"> del</w:t>
      </w:r>
      <w:r w:rsidR="00516476" w:rsidRPr="00516476">
        <w:t xml:space="preserve"> </w:t>
      </w:r>
      <w:proofErr w:type="spellStart"/>
      <w:r w:rsidR="00516476" w:rsidRPr="00516476">
        <w:t>Verticillium</w:t>
      </w:r>
      <w:proofErr w:type="spellEnd"/>
      <w:r w:rsidR="00516476" w:rsidRPr="00516476">
        <w:t xml:space="preserve"> </w:t>
      </w:r>
      <w:proofErr w:type="spellStart"/>
      <w:r w:rsidR="00516476" w:rsidRPr="00516476">
        <w:t>dahliae</w:t>
      </w:r>
      <w:proofErr w:type="spellEnd"/>
      <w:r w:rsidR="00516476" w:rsidRPr="00516476">
        <w:t xml:space="preserve"> </w:t>
      </w:r>
      <w:r w:rsidR="0027625A">
        <w:t xml:space="preserve">que </w:t>
      </w:r>
      <w:r w:rsidR="00516476" w:rsidRPr="00516476">
        <w:t xml:space="preserve">es el agente causal del marchitamiento </w:t>
      </w:r>
      <w:r w:rsidR="00C71BC7">
        <w:t xml:space="preserve">por </w:t>
      </w:r>
      <w:proofErr w:type="spellStart"/>
      <w:r w:rsidR="00C71BC7">
        <w:t>vercitilum</w:t>
      </w:r>
      <w:proofErr w:type="spellEnd"/>
      <w:r w:rsidR="00516476" w:rsidRPr="00516476">
        <w:t>.</w:t>
      </w:r>
    </w:p>
    <w:p w14:paraId="6B174E82" w14:textId="42F2737C" w:rsidR="002F12E8" w:rsidRPr="00516476" w:rsidRDefault="00516476" w:rsidP="00967894">
      <w:pPr>
        <w:ind w:firstLine="360"/>
      </w:pPr>
      <w:r w:rsidRPr="00516476">
        <w:t xml:space="preserve">En cuanto a las enfermedades bacterianas, </w:t>
      </w:r>
      <w:proofErr w:type="spellStart"/>
      <w:r w:rsidRPr="00516476">
        <w:t>Clavibacter</w:t>
      </w:r>
      <w:proofErr w:type="spellEnd"/>
      <w:r w:rsidRPr="00516476">
        <w:t xml:space="preserve"> </w:t>
      </w:r>
      <w:proofErr w:type="spellStart"/>
      <w:r w:rsidRPr="00516476">
        <w:t>michiganensis</w:t>
      </w:r>
      <w:proofErr w:type="spellEnd"/>
      <w:r w:rsidRPr="00516476">
        <w:t xml:space="preserve"> provoca el cancro bacteriano y Pseudomonas </w:t>
      </w:r>
      <w:proofErr w:type="spellStart"/>
      <w:r w:rsidRPr="00516476">
        <w:t>syringae</w:t>
      </w:r>
      <w:proofErr w:type="spellEnd"/>
      <w:r w:rsidRPr="00516476">
        <w:t xml:space="preserve"> causa </w:t>
      </w:r>
      <w:r w:rsidR="00F1673A">
        <w:t xml:space="preserve">la mancha </w:t>
      </w:r>
      <w:r w:rsidRPr="00516476">
        <w:t>bacterian</w:t>
      </w:r>
      <w:r w:rsidR="00F1673A">
        <w:t>a</w:t>
      </w:r>
      <w:r w:rsidRPr="00516476">
        <w:t xml:space="preserve">. </w:t>
      </w:r>
      <w:proofErr w:type="spellStart"/>
      <w:r w:rsidRPr="00516476">
        <w:t>Candidatus</w:t>
      </w:r>
      <w:proofErr w:type="spellEnd"/>
      <w:r w:rsidRPr="00516476">
        <w:t xml:space="preserve"> </w:t>
      </w:r>
      <w:proofErr w:type="spellStart"/>
      <w:r w:rsidRPr="00516476">
        <w:t>Phytoplasma</w:t>
      </w:r>
      <w:proofErr w:type="spellEnd"/>
      <w:r w:rsidRPr="00516476">
        <w:t xml:space="preserve"> </w:t>
      </w:r>
      <w:proofErr w:type="spellStart"/>
      <w:r w:rsidRPr="00516476">
        <w:t>solani</w:t>
      </w:r>
      <w:proofErr w:type="spellEnd"/>
      <w:r w:rsidRPr="00516476">
        <w:t xml:space="preserve"> es responsable de la enfermedad conocida como </w:t>
      </w:r>
      <w:proofErr w:type="spellStart"/>
      <w:r w:rsidRPr="00516476">
        <w:t>Stolbur</w:t>
      </w:r>
      <w:proofErr w:type="spellEnd"/>
      <w:r w:rsidRPr="00516476">
        <w:t xml:space="preserve">. </w:t>
      </w:r>
      <w:r w:rsidR="00E36BE0" w:rsidRPr="00E36BE0">
        <w:t xml:space="preserve">Diversos virus, como </w:t>
      </w:r>
      <w:proofErr w:type="spellStart"/>
      <w:r w:rsidR="00E36BE0" w:rsidRPr="00E36BE0">
        <w:t>Tomato</w:t>
      </w:r>
      <w:proofErr w:type="spellEnd"/>
      <w:r w:rsidR="00E36BE0" w:rsidRPr="00E36BE0">
        <w:t xml:space="preserve"> </w:t>
      </w:r>
      <w:proofErr w:type="spellStart"/>
      <w:r w:rsidR="00E36BE0" w:rsidRPr="00E36BE0">
        <w:t>spotted</w:t>
      </w:r>
      <w:proofErr w:type="spellEnd"/>
      <w:r w:rsidR="00E36BE0" w:rsidRPr="00E36BE0">
        <w:t xml:space="preserve"> </w:t>
      </w:r>
      <w:proofErr w:type="spellStart"/>
      <w:r w:rsidR="00E36BE0" w:rsidRPr="00E36BE0">
        <w:t>wilt</w:t>
      </w:r>
      <w:proofErr w:type="spellEnd"/>
      <w:r w:rsidR="00E36BE0" w:rsidRPr="00E36BE0">
        <w:t xml:space="preserve"> virus, </w:t>
      </w:r>
      <w:proofErr w:type="spellStart"/>
      <w:r w:rsidR="00E36BE0" w:rsidRPr="00E36BE0">
        <w:t>Cucumber</w:t>
      </w:r>
      <w:proofErr w:type="spellEnd"/>
      <w:r w:rsidR="00E36BE0" w:rsidRPr="00E36BE0">
        <w:t xml:space="preserve"> </w:t>
      </w:r>
      <w:proofErr w:type="spellStart"/>
      <w:r w:rsidR="00E36BE0" w:rsidRPr="00E36BE0">
        <w:t>mosaic</w:t>
      </w:r>
      <w:proofErr w:type="spellEnd"/>
      <w:r w:rsidR="00E36BE0" w:rsidRPr="00E36BE0">
        <w:t xml:space="preserve"> virus,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virus y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w:t>
      </w:r>
      <w:proofErr w:type="spellStart"/>
      <w:r w:rsidR="00E36BE0" w:rsidRPr="00E36BE0">
        <w:t>Sardinia</w:t>
      </w:r>
      <w:proofErr w:type="spellEnd"/>
      <w:r w:rsidR="00E36BE0" w:rsidRPr="00E36BE0">
        <w:t xml:space="preserve"> virus, están asociados con enfermedades como la marchitez manchada del tomate, el rizado amarillo de las hojas y el mosaico del tomate.</w:t>
      </w:r>
      <w:r w:rsidR="00967894">
        <w:t xml:space="preserve"> </w:t>
      </w:r>
      <w:r w:rsidRPr="00516476">
        <w:t xml:space="preserve">Viroides como Potato </w:t>
      </w:r>
      <w:proofErr w:type="spellStart"/>
      <w:r w:rsidRPr="00516476">
        <w:t>spindle</w:t>
      </w:r>
      <w:proofErr w:type="spellEnd"/>
      <w:r w:rsidRPr="00516476">
        <w:t xml:space="preserve"> </w:t>
      </w:r>
      <w:proofErr w:type="spellStart"/>
      <w:r w:rsidRPr="00516476">
        <w:t>tuber</w:t>
      </w:r>
      <w:proofErr w:type="spellEnd"/>
      <w:r w:rsidRPr="00516476">
        <w:t xml:space="preserve"> </w:t>
      </w:r>
      <w:proofErr w:type="spellStart"/>
      <w:r w:rsidRPr="00516476">
        <w:t>viroid</w:t>
      </w:r>
      <w:proofErr w:type="spellEnd"/>
      <w:r w:rsidRPr="00516476">
        <w:t xml:space="preserve"> causan el síndrome de crecimiento excesivo o "</w:t>
      </w:r>
      <w:proofErr w:type="spellStart"/>
      <w:r w:rsidRPr="00516476">
        <w:t>bunchy</w:t>
      </w:r>
      <w:proofErr w:type="spellEnd"/>
      <w:r w:rsidRPr="00516476">
        <w:t xml:space="preserve">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w:t>
      </w:r>
      <w:proofErr w:type="spellStart"/>
      <w:r w:rsidRPr="00695A8B">
        <w:t>Xanthomonas</w:t>
      </w:r>
      <w:proofErr w:type="spellEnd"/>
      <w:r w:rsidRPr="00695A8B">
        <w:t xml:space="preserve"> y moteado originado por Pseudomonas </w:t>
      </w:r>
      <w:proofErr w:type="spellStart"/>
      <w:r w:rsidRPr="00695A8B">
        <w:t>tomato</w:t>
      </w:r>
      <w:proofErr w:type="spellEnd"/>
      <w:r w:rsidRPr="00695A8B">
        <w:t xml:space="preserve">. Asimismo, en estas regiones, se registran virus como </w:t>
      </w:r>
      <w:proofErr w:type="spellStart"/>
      <w:r w:rsidRPr="00695A8B">
        <w:t>Tomato</w:t>
      </w:r>
      <w:proofErr w:type="spellEnd"/>
      <w:r w:rsidRPr="00695A8B">
        <w:t xml:space="preserve"> </w:t>
      </w:r>
      <w:proofErr w:type="spellStart"/>
      <w:r w:rsidRPr="00695A8B">
        <w:t>yellow</w:t>
      </w:r>
      <w:proofErr w:type="spellEnd"/>
      <w:r w:rsidRPr="00695A8B">
        <w:t xml:space="preserve"> </w:t>
      </w:r>
      <w:proofErr w:type="spellStart"/>
      <w:r w:rsidRPr="00695A8B">
        <w:t>curl</w:t>
      </w:r>
      <w:proofErr w:type="spellEnd"/>
      <w:r w:rsidRPr="00695A8B">
        <w:t xml:space="preserve"> virus (TYLCV) transmitidos por </w:t>
      </w:r>
      <w:r w:rsidR="00355E0E">
        <w:t xml:space="preserve">la mosca </w:t>
      </w:r>
      <w:proofErr w:type="spellStart"/>
      <w:r w:rsidRPr="00695A8B">
        <w:t>Bemisia</w:t>
      </w:r>
      <w:proofErr w:type="spellEnd"/>
      <w:r w:rsidRPr="00695A8B">
        <w:t xml:space="preserve"> </w:t>
      </w:r>
      <w:proofErr w:type="spellStart"/>
      <w:r w:rsidRPr="00695A8B">
        <w:t>tabaci</w:t>
      </w:r>
      <w:proofErr w:type="spellEnd"/>
      <w:r w:rsidRPr="00695A8B">
        <w:t xml:space="preserve">. En contextos tropicales húmedos, el marchitamiento bacteriano generado por </w:t>
      </w:r>
      <w:proofErr w:type="spellStart"/>
      <w:r w:rsidRPr="00695A8B">
        <w:t>Ralstonia</w:t>
      </w:r>
      <w:proofErr w:type="spellEnd"/>
      <w:r w:rsidRPr="00695A8B">
        <w:t xml:space="preserve"> </w:t>
      </w:r>
      <w:proofErr w:type="spellStart"/>
      <w:r w:rsidRPr="00695A8B">
        <w:t>solanacearum</w:t>
      </w:r>
      <w:proofErr w:type="spellEnd"/>
      <w:r w:rsidRPr="00695A8B">
        <w:t xml:space="preserve"> es común. En regiones tanto templadas como tropicales, </w:t>
      </w:r>
      <w:proofErr w:type="spellStart"/>
      <w:r w:rsidRPr="00695A8B">
        <w:t>Tomato</w:t>
      </w:r>
      <w:proofErr w:type="spellEnd"/>
      <w:r w:rsidRPr="00695A8B">
        <w:t xml:space="preserve"> </w:t>
      </w:r>
      <w:proofErr w:type="spellStart"/>
      <w:r w:rsidRPr="00695A8B">
        <w:t>spotted</w:t>
      </w:r>
      <w:proofErr w:type="spellEnd"/>
      <w:r w:rsidRPr="00695A8B">
        <w:t xml:space="preserve"> </w:t>
      </w:r>
      <w:proofErr w:type="spellStart"/>
      <w:r w:rsidRPr="00695A8B">
        <w:t>wilt</w:t>
      </w:r>
      <w:proofErr w:type="spellEnd"/>
      <w:r w:rsidRPr="00695A8B">
        <w:t xml:space="preserve"> virus (TSWV) y Pepino </w:t>
      </w:r>
      <w:proofErr w:type="spellStart"/>
      <w:r w:rsidRPr="00695A8B">
        <w:t>mosaic</w:t>
      </w:r>
      <w:proofErr w:type="spellEnd"/>
      <w:r w:rsidRPr="00695A8B">
        <w:t xml:space="preserve"> virus (</w:t>
      </w:r>
      <w:proofErr w:type="spellStart"/>
      <w:r w:rsidRPr="00695A8B">
        <w:t>PepMV</w:t>
      </w:r>
      <w:proofErr w:type="spellEnd"/>
      <w:r w:rsidRPr="00695A8B">
        <w:t xml:space="preserve">) impactan en el cultivo de tomates. </w:t>
      </w:r>
      <w:r w:rsidR="00124A24" w:rsidRPr="00695A8B">
        <w:t>Con relación a</w:t>
      </w:r>
      <w:r w:rsidRPr="00695A8B">
        <w:t xml:space="preserve"> las enfermedades fúngicas, se registran patologías causadas por </w:t>
      </w:r>
      <w:proofErr w:type="spellStart"/>
      <w:r w:rsidRPr="00695A8B">
        <w:t>Phytophthora</w:t>
      </w:r>
      <w:proofErr w:type="spellEnd"/>
      <w:r w:rsidRPr="00695A8B">
        <w:t xml:space="preserve"> </w:t>
      </w:r>
      <w:proofErr w:type="spellStart"/>
      <w:r w:rsidRPr="00695A8B">
        <w:t>infestans</w:t>
      </w:r>
      <w:proofErr w:type="spellEnd"/>
      <w:r w:rsidRPr="00695A8B">
        <w:t xml:space="preserve">, Alternaria </w:t>
      </w:r>
      <w:proofErr w:type="spellStart"/>
      <w:r w:rsidRPr="00695A8B">
        <w:t>tomatophila</w:t>
      </w:r>
      <w:proofErr w:type="spellEnd"/>
      <w:r w:rsidRPr="00695A8B">
        <w:t xml:space="preserve">, </w:t>
      </w:r>
      <w:proofErr w:type="spellStart"/>
      <w:r w:rsidRPr="00695A8B">
        <w:t>Verticillium</w:t>
      </w:r>
      <w:proofErr w:type="spellEnd"/>
      <w:r w:rsidRPr="00695A8B">
        <w:t xml:space="preserve"> </w:t>
      </w:r>
      <w:proofErr w:type="spellStart"/>
      <w:r w:rsidRPr="00695A8B">
        <w:t>dahliae</w:t>
      </w:r>
      <w:proofErr w:type="spellEnd"/>
      <w:r w:rsidRPr="00695A8B">
        <w:t xml:space="preserve"> y Fusarium </w:t>
      </w:r>
      <w:proofErr w:type="spellStart"/>
      <w:r w:rsidRPr="00695A8B">
        <w:t>oxysporum</w:t>
      </w:r>
      <w:proofErr w:type="spellEnd"/>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w:t>
      </w:r>
      <w:proofErr w:type="spellStart"/>
      <w:r w:rsidR="00A776E3" w:rsidRPr="006E202F">
        <w:t>Panno</w:t>
      </w:r>
      <w:proofErr w:type="spellEnd"/>
      <w:r w:rsidR="00A776E3" w:rsidRPr="006E202F">
        <w:t xml:space="preserve">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w:t>
      </w:r>
      <w:proofErr w:type="spellStart"/>
      <w:r w:rsidRPr="00D637D8">
        <w:t>Blancard</w:t>
      </w:r>
      <w:proofErr w:type="spellEnd"/>
      <w:r w:rsidRPr="00D637D8">
        <w:t>, 2011</w:t>
      </w:r>
      <w:r w:rsidR="008C65C0">
        <w:t xml:space="preserve">; </w:t>
      </w:r>
      <w:proofErr w:type="spellStart"/>
      <w:r w:rsidR="008C65C0" w:rsidRPr="006E202F">
        <w:t>Panno</w:t>
      </w:r>
      <w:proofErr w:type="spellEnd"/>
      <w:r w:rsidR="008C65C0" w:rsidRPr="006E202F">
        <w:t xml:space="preserve">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 xml:space="preserve">la mancha foliar por </w:t>
      </w:r>
      <w:proofErr w:type="spellStart"/>
      <w:r w:rsidR="001676EB">
        <w:t>septoria</w:t>
      </w:r>
      <w:proofErr w:type="spellEnd"/>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w:t>
      </w:r>
      <w:proofErr w:type="spellStart"/>
      <w:r w:rsidR="001D248F">
        <w:t>v</w:t>
      </w:r>
      <w:r w:rsidRPr="00DC22AF">
        <w:t>erticillium</w:t>
      </w:r>
      <w:proofErr w:type="spellEnd"/>
      <w:r w:rsidRPr="00DC22AF">
        <w:t xml:space="preserve">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xml:space="preserve">. </w:t>
      </w:r>
      <w:proofErr w:type="spellStart"/>
      <w:r w:rsidR="00DC22AF" w:rsidRPr="00DC22AF">
        <w:t>Stolbur</w:t>
      </w:r>
      <w:proofErr w:type="spellEnd"/>
      <w:r w:rsidR="00DC22AF" w:rsidRPr="00DC22AF">
        <w:t xml:space="preserve"> </w:t>
      </w:r>
      <w:proofErr w:type="spellStart"/>
      <w:r w:rsidR="00DC22AF" w:rsidRPr="00DC22AF">
        <w:t>phytoplasma</w:t>
      </w:r>
      <w:proofErr w:type="spellEnd"/>
      <w:r w:rsidR="00DC22AF" w:rsidRPr="00DC22AF">
        <w:t xml:space="preserve">, </w:t>
      </w:r>
      <w:proofErr w:type="spellStart"/>
      <w:r w:rsidR="00DC22AF" w:rsidRPr="00DC22AF">
        <w:t>Tomato</w:t>
      </w:r>
      <w:proofErr w:type="spellEnd"/>
      <w:r w:rsidR="00DC22AF" w:rsidRPr="00DC22AF">
        <w:t xml:space="preserve"> </w:t>
      </w:r>
      <w:proofErr w:type="spellStart"/>
      <w:r w:rsidR="00DC22AF" w:rsidRPr="00DC22AF">
        <w:t>yellow</w:t>
      </w:r>
      <w:proofErr w:type="spellEnd"/>
      <w:r w:rsidR="00DC22AF" w:rsidRPr="00DC22AF">
        <w:t xml:space="preserve"> </w:t>
      </w:r>
      <w:proofErr w:type="spellStart"/>
      <w:r w:rsidR="00DC22AF" w:rsidRPr="00DC22AF">
        <w:t>leaf</w:t>
      </w:r>
      <w:proofErr w:type="spellEnd"/>
      <w:r w:rsidR="00DC22AF" w:rsidRPr="00DC22AF">
        <w:t xml:space="preserve"> </w:t>
      </w:r>
      <w:proofErr w:type="spellStart"/>
      <w:r w:rsidR="00DC22AF" w:rsidRPr="00DC22AF">
        <w:t>curl</w:t>
      </w:r>
      <w:proofErr w:type="spellEnd"/>
      <w:r w:rsidR="00DC22AF" w:rsidRPr="00DC22AF">
        <w:t xml:space="preserve"> virus y </w:t>
      </w:r>
      <w:proofErr w:type="spellStart"/>
      <w:r w:rsidR="00DC22AF" w:rsidRPr="00DC22AF">
        <w:t>Tomato</w:t>
      </w:r>
      <w:proofErr w:type="spellEnd"/>
      <w:r w:rsidR="00DC22AF" w:rsidRPr="00DC22AF">
        <w:t xml:space="preserve"> </w:t>
      </w:r>
      <w:proofErr w:type="spellStart"/>
      <w:r w:rsidR="00DC22AF" w:rsidRPr="00DC22AF">
        <w:t>brown</w:t>
      </w:r>
      <w:proofErr w:type="spellEnd"/>
      <w:r w:rsidR="00DC22AF" w:rsidRPr="00DC22AF">
        <w:t xml:space="preserve"> rugose </w:t>
      </w:r>
      <w:proofErr w:type="spellStart"/>
      <w:r w:rsidR="00DC22AF" w:rsidRPr="00DC22AF">
        <w:t>fruit</w:t>
      </w:r>
      <w:proofErr w:type="spellEnd"/>
      <w:r w:rsidR="00DC22AF" w:rsidRPr="00DC22AF">
        <w:t xml:space="preserve"> virus presentan síntomas como amarilleamiento y atrofia o escasez de hojas.</w:t>
      </w:r>
    </w:p>
    <w:p w14:paraId="5CF5FA56" w14:textId="7526BF11" w:rsidR="00DC22AF" w:rsidRPr="00DC22AF" w:rsidRDefault="00DC22AF" w:rsidP="001E429B">
      <w:pPr>
        <w:ind w:firstLine="720"/>
      </w:pPr>
      <w:proofErr w:type="spellStart"/>
      <w:r w:rsidRPr="00DC22AF">
        <w:t>Tomato</w:t>
      </w:r>
      <w:proofErr w:type="spellEnd"/>
      <w:r w:rsidRPr="00DC22AF">
        <w:t xml:space="preserve"> </w:t>
      </w:r>
      <w:proofErr w:type="spellStart"/>
      <w:r w:rsidRPr="00DC22AF">
        <w:t>spotted</w:t>
      </w:r>
      <w:proofErr w:type="spellEnd"/>
      <w:r w:rsidRPr="00DC22AF">
        <w:t xml:space="preserve"> </w:t>
      </w:r>
      <w:proofErr w:type="spellStart"/>
      <w:r w:rsidRPr="00DC22AF">
        <w:t>wilt</w:t>
      </w:r>
      <w:proofErr w:type="spellEnd"/>
      <w:r w:rsidRPr="00DC22AF">
        <w:t xml:space="preserve"> virus, Parietaria </w:t>
      </w:r>
      <w:proofErr w:type="spellStart"/>
      <w:r w:rsidRPr="00DC22AF">
        <w:t>mottle</w:t>
      </w:r>
      <w:proofErr w:type="spellEnd"/>
      <w:r w:rsidRPr="00DC22AF">
        <w:t xml:space="preserve"> virus y </w:t>
      </w:r>
      <w:proofErr w:type="spellStart"/>
      <w:r w:rsidRPr="00DC22AF">
        <w:t>Cucumber</w:t>
      </w:r>
      <w:proofErr w:type="spellEnd"/>
      <w:r w:rsidRPr="00DC22AF">
        <w:t xml:space="preserve"> </w:t>
      </w:r>
      <w:proofErr w:type="spellStart"/>
      <w:r w:rsidRPr="00DC22AF">
        <w:t>mosaic</w:t>
      </w:r>
      <w:proofErr w:type="spellEnd"/>
      <w:r w:rsidRPr="00DC22AF">
        <w:t xml:space="preserve"> virus incluyen síntomas de deformación foliar y lesiones necróticas. </w:t>
      </w:r>
      <w:proofErr w:type="spellStart"/>
      <w:r w:rsidRPr="00DC22AF">
        <w:t>Tomato</w:t>
      </w:r>
      <w:proofErr w:type="spellEnd"/>
      <w:r w:rsidRPr="00DC22AF">
        <w:t xml:space="preserve"> </w:t>
      </w:r>
      <w:proofErr w:type="spellStart"/>
      <w:r w:rsidRPr="00DC22AF">
        <w:t>mosaic</w:t>
      </w:r>
      <w:proofErr w:type="spellEnd"/>
      <w:r w:rsidRPr="00DC22AF">
        <w:t xml:space="preserve"> virus y Pepino </w:t>
      </w:r>
      <w:proofErr w:type="spellStart"/>
      <w:r w:rsidRPr="00DC22AF">
        <w:t>mosaic</w:t>
      </w:r>
      <w:proofErr w:type="spellEnd"/>
      <w:r w:rsidRPr="00DC22AF">
        <w:t xml:space="preserve"> virus se caracterizan por síntomas como moteado de hojas y deformación de los frutos. Potato </w:t>
      </w:r>
      <w:proofErr w:type="spellStart"/>
      <w:r w:rsidRPr="00DC22AF">
        <w:t>spindle</w:t>
      </w:r>
      <w:proofErr w:type="spellEnd"/>
      <w:r w:rsidRPr="00DC22AF">
        <w:t xml:space="preserve"> </w:t>
      </w:r>
      <w:proofErr w:type="spellStart"/>
      <w:r w:rsidRPr="00DC22AF">
        <w:lastRenderedPageBreak/>
        <w:t>tuber</w:t>
      </w:r>
      <w:proofErr w:type="spellEnd"/>
      <w:r w:rsidRPr="00DC22AF">
        <w:t xml:space="preserve"> </w:t>
      </w:r>
      <w:proofErr w:type="spellStart"/>
      <w:r w:rsidRPr="00DC22AF">
        <w:t>viroid</w:t>
      </w:r>
      <w:proofErr w:type="spellEnd"/>
      <w:r w:rsidRPr="00DC22AF">
        <w:t xml:space="preserve"> manifiesta una variedad de síntomas, incluyendo retraso del crecimiento y deformidad de los frutos</w:t>
      </w:r>
      <w:r w:rsidR="001E429B">
        <w:t xml:space="preserve"> (</w:t>
      </w:r>
      <w:proofErr w:type="spellStart"/>
      <w:r w:rsidR="001E429B" w:rsidRPr="006E202F">
        <w:t>Panno</w:t>
      </w:r>
      <w:proofErr w:type="spellEnd"/>
      <w:r w:rsidR="001E429B" w:rsidRPr="006E202F">
        <w:t xml:space="preserve">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w:t>
      </w:r>
      <w:proofErr w:type="spellStart"/>
      <w:r w:rsidRPr="00D86D4A">
        <w:t>Blancard</w:t>
      </w:r>
      <w:proofErr w:type="spellEnd"/>
      <w:r w:rsidRPr="00D86D4A">
        <w:t>, 2011</w:t>
      </w:r>
      <w:r w:rsidR="009A32C1">
        <w:t xml:space="preserve">; </w:t>
      </w:r>
      <w:proofErr w:type="spellStart"/>
      <w:r w:rsidR="009A32C1" w:rsidRPr="00D86D4A">
        <w:t>Thangaraj</w:t>
      </w:r>
      <w:proofErr w:type="spellEnd"/>
      <w:r w:rsidR="009A32C1" w:rsidRPr="00D86D4A">
        <w:t xml:space="preserve"> et al., 2022; </w:t>
      </w:r>
      <w:proofErr w:type="spellStart"/>
      <w:r w:rsidR="009A32C1" w:rsidRPr="00D86D4A">
        <w:t>Garcia</w:t>
      </w:r>
      <w:proofErr w:type="spellEnd"/>
      <w:r w:rsidR="009A32C1" w:rsidRPr="00D86D4A">
        <w:t>,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w:t>
      </w:r>
      <w:proofErr w:type="spellStart"/>
      <w:r w:rsidRPr="000E5C15">
        <w:t>Verma</w:t>
      </w:r>
      <w:proofErr w:type="spellEnd"/>
      <w:r w:rsidRPr="000E5C15">
        <w:t xml:space="preserve">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w:t>
      </w:r>
      <w:proofErr w:type="spellStart"/>
      <w:r w:rsidR="00C25088" w:rsidRPr="000E5C15">
        <w:rPr>
          <w:rFonts w:eastAsia="Times New Roman" w:cs="Times New Roman"/>
          <w:szCs w:val="24"/>
        </w:rPr>
        <w:t>Garcia</w:t>
      </w:r>
      <w:proofErr w:type="spellEnd"/>
      <w:r w:rsidR="00C25088" w:rsidRPr="000E5C15">
        <w:rPr>
          <w:rFonts w:eastAsia="Times New Roman" w:cs="Times New Roman"/>
          <w:szCs w:val="24"/>
        </w:rPr>
        <w:t>,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proofErr w:type="spellStart"/>
      <w:r w:rsidRPr="00E856B3">
        <w:t>food</w:t>
      </w:r>
      <w:proofErr w:type="spellEnd"/>
      <w:r w:rsidRPr="00E856B3">
        <w:t xml:space="preserve">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w:t>
      </w:r>
      <w:proofErr w:type="spellStart"/>
      <w:r w:rsidRPr="00BB2D45">
        <w:rPr>
          <w:rFonts w:eastAsia="Times New Roman" w:cs="Times New Roman"/>
          <w:szCs w:val="24"/>
        </w:rPr>
        <w:t>Guennouni</w:t>
      </w:r>
      <w:proofErr w:type="spellEnd"/>
      <w:r w:rsidRPr="00BB2D45">
        <w:rPr>
          <w:rFonts w:eastAsia="Times New Roman" w:cs="Times New Roman"/>
          <w:szCs w:val="24"/>
        </w:rP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rsidRPr="00BB2D45">
        <w:rPr>
          <w:rFonts w:eastAsia="Times New Roman" w:cs="Times New Roman"/>
          <w:szCs w:val="24"/>
        </w:rPr>
        <w:t>Uçar</w:t>
      </w:r>
      <w:proofErr w:type="spellEnd"/>
      <w:r w:rsidRPr="00BB2D45">
        <w:rPr>
          <w:rFonts w:eastAsia="Times New Roman" w:cs="Times New Roman"/>
          <w:szCs w:val="24"/>
        </w:rPr>
        <w:t xml:space="preserve">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proofErr w:type="spellStart"/>
      <w:r w:rsidR="00E579DB" w:rsidRPr="00E579DB">
        <w:rPr>
          <w:rFonts w:eastAsia="Times New Roman" w:cs="Times New Roman"/>
          <w:szCs w:val="24"/>
        </w:rPr>
        <w:lastRenderedPageBreak/>
        <w:t>biovigilancia</w:t>
      </w:r>
      <w:proofErr w:type="spellEnd"/>
      <w:r w:rsidR="00E579DB" w:rsidRPr="00E579DB">
        <w:rPr>
          <w:rFonts w:eastAsia="Times New Roman" w:cs="Times New Roman"/>
          <w:szCs w:val="24"/>
        </w:rPr>
        <w:t xml:space="preserve">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w:t>
      </w:r>
      <w:proofErr w:type="spellStart"/>
      <w:r w:rsidRPr="00F936E1">
        <w:rPr>
          <w:rFonts w:eastAsia="Times New Roman" w:cs="Times New Roman"/>
          <w:szCs w:val="24"/>
        </w:rPr>
        <w:t>Xu</w:t>
      </w:r>
      <w:proofErr w:type="spellEnd"/>
      <w:r w:rsidRPr="00F936E1">
        <w:rPr>
          <w:rFonts w:eastAsia="Times New Roman" w:cs="Times New Roman"/>
          <w:szCs w:val="24"/>
        </w:rPr>
        <w:t xml:space="preserve">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w:t>
      </w:r>
      <w:proofErr w:type="spellStart"/>
      <w:r w:rsidR="004E7ACE" w:rsidRPr="004E7ACE">
        <w:rPr>
          <w:rFonts w:eastAsia="Times New Roman" w:cs="Times New Roman"/>
          <w:szCs w:val="24"/>
        </w:rPr>
        <w:t>Mahadevkar</w:t>
      </w:r>
      <w:proofErr w:type="spellEnd"/>
      <w:r w:rsidR="004E7ACE" w:rsidRPr="004E7ACE">
        <w:rPr>
          <w:rFonts w:eastAsia="Times New Roman" w:cs="Times New Roman"/>
          <w:szCs w:val="24"/>
        </w:rPr>
        <w:t xml:space="preserve">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w:t>
      </w:r>
      <w:proofErr w:type="spellStart"/>
      <w:r w:rsidRPr="002A4889">
        <w:rPr>
          <w:rFonts w:eastAsia="Times New Roman" w:cs="Times New Roman"/>
          <w:szCs w:val="24"/>
        </w:rPr>
        <w:t>Nanehkaran</w:t>
      </w:r>
      <w:proofErr w:type="spellEnd"/>
      <w:r w:rsidRPr="002A4889">
        <w:rPr>
          <w:rFonts w:eastAsia="Times New Roman" w:cs="Times New Roman"/>
          <w:szCs w:val="24"/>
        </w:rPr>
        <w:t xml:space="preserve">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 son esenciales en diversos dominios científicos e ingenieriles que necesitan la captura, tratamiento y transferencia de datos visuales</w:t>
      </w:r>
      <w:r w:rsidR="00D42904">
        <w:t xml:space="preserve"> </w:t>
      </w:r>
      <w:r w:rsidR="00D42904" w:rsidRPr="00D42904">
        <w:t>(</w:t>
      </w:r>
      <w:proofErr w:type="spellStart"/>
      <w:r w:rsidR="00D42904" w:rsidRPr="00D42904">
        <w:t>Vocaturo</w:t>
      </w:r>
      <w:proofErr w:type="spellEnd"/>
      <w:r w:rsidR="00D42904" w:rsidRPr="00D42904">
        <w:t>,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w:t>
      </w:r>
      <w:proofErr w:type="spellStart"/>
      <w:r w:rsidR="00E13EB1" w:rsidRPr="00E13EB1">
        <w:t>nearest</w:t>
      </w:r>
      <w:proofErr w:type="spellEnd"/>
      <w:r w:rsidR="00E13EB1" w:rsidRPr="00E13EB1">
        <w:t xml:space="preserve"> </w:t>
      </w:r>
      <w:proofErr w:type="spellStart"/>
      <w:r w:rsidR="00E13EB1" w:rsidRPr="00E13EB1">
        <w:t>neighbor</w:t>
      </w:r>
      <w:proofErr w:type="spellEnd"/>
      <w:r w:rsidR="00E13EB1" w:rsidRPr="00E13EB1">
        <w:t xml:space="preserve"> y algoritmos de </w:t>
      </w:r>
      <w:proofErr w:type="spellStart"/>
      <w:r w:rsidR="00E13EB1" w:rsidRPr="00E13EB1">
        <w:t>random</w:t>
      </w:r>
      <w:proofErr w:type="spellEnd"/>
      <w:r w:rsidR="00E13EB1" w:rsidRPr="00E13EB1">
        <w:t xml:space="preserve"> </w:t>
      </w:r>
      <w:proofErr w:type="spellStart"/>
      <w:r w:rsidR="00E13EB1" w:rsidRPr="00E13EB1">
        <w:t>forest</w:t>
      </w:r>
      <w:proofErr w:type="spellEnd"/>
      <w:r w:rsidR="00E13EB1" w:rsidRPr="00E13EB1">
        <w:t>. Estas técnicas permiten extraer características de las imágenes para posteriormente entrenar un modelo capaz de predecir la clase a la que pertenece una nueva imagen (</w:t>
      </w:r>
      <w:proofErr w:type="spellStart"/>
      <w:r w:rsidR="00E13EB1" w:rsidRPr="00E13EB1">
        <w:t>Sanghvi</w:t>
      </w:r>
      <w:proofErr w:type="spellEnd"/>
      <w:r w:rsidR="00E13EB1" w:rsidRPr="00E13EB1">
        <w:t xml:space="preserve">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Pr>
          <w:rFonts w:eastAsia="Times New Roman" w:cs="Times New Roman"/>
          <w:szCs w:val="24"/>
        </w:rPr>
        <w:t xml:space="preserve">y el Deep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sidR="007C1024" w:rsidRPr="00343C2C">
        <w:rPr>
          <w:rFonts w:eastAsia="Times New Roman" w:cs="Times New Roman"/>
          <w:szCs w:val="24"/>
        </w:rPr>
        <w:t xml:space="preserve">El </w:t>
      </w:r>
      <w:r w:rsidR="007C1024">
        <w:rPr>
          <w:rFonts w:eastAsia="Times New Roman" w:cs="Times New Roman"/>
          <w:szCs w:val="24"/>
        </w:rPr>
        <w:t xml:space="preserve">machine </w:t>
      </w:r>
      <w:proofErr w:type="spellStart"/>
      <w:r w:rsidR="007C1024">
        <w:rPr>
          <w:rFonts w:eastAsia="Times New Roman" w:cs="Times New Roman"/>
          <w:szCs w:val="24"/>
        </w:rPr>
        <w:t>learning</w:t>
      </w:r>
      <w:proofErr w:type="spellEnd"/>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w:t>
      </w:r>
      <w:proofErr w:type="spellStart"/>
      <w:r w:rsidR="00557D13" w:rsidRPr="00557D13">
        <w:rPr>
          <w:rFonts w:eastAsia="Times New Roman" w:cs="Times New Roman"/>
          <w:szCs w:val="24"/>
        </w:rPr>
        <w:t>nearest</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neighbors</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Bayesian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classification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logistic</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regression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support</w:t>
      </w:r>
      <w:proofErr w:type="spellEnd"/>
      <w:r w:rsidR="00557D13" w:rsidRPr="00557D13">
        <w:rPr>
          <w:rFonts w:eastAsia="Times New Roman" w:cs="Times New Roman"/>
          <w:szCs w:val="24"/>
        </w:rPr>
        <w:t xml:space="preserve"> vector machines, </w:t>
      </w:r>
      <w:proofErr w:type="spellStart"/>
      <w:r w:rsidR="00557D13" w:rsidRPr="00557D13">
        <w:rPr>
          <w:rFonts w:eastAsia="Times New Roman" w:cs="Times New Roman"/>
          <w:szCs w:val="24"/>
        </w:rPr>
        <w:t>Decision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trees</w:t>
      </w:r>
      <w:proofErr w:type="spellEnd"/>
      <w:r w:rsidR="00557D13" w:rsidRPr="00557D13">
        <w:rPr>
          <w:rFonts w:eastAsia="Times New Roman" w:cs="Times New Roman"/>
          <w:szCs w:val="24"/>
        </w:rPr>
        <w:t xml:space="preserve"> y </w:t>
      </w:r>
      <w:proofErr w:type="spellStart"/>
      <w:r w:rsidR="00641867">
        <w:rPr>
          <w:rFonts w:eastAsia="Times New Roman" w:cs="Times New Roman"/>
          <w:szCs w:val="24"/>
        </w:rPr>
        <w:t>random</w:t>
      </w:r>
      <w:proofErr w:type="spellEnd"/>
      <w:r w:rsidR="00641867">
        <w:rPr>
          <w:rFonts w:eastAsia="Times New Roman" w:cs="Times New Roman"/>
          <w:szCs w:val="24"/>
        </w:rPr>
        <w:t xml:space="preserve"> </w:t>
      </w:r>
      <w:proofErr w:type="spellStart"/>
      <w:r w:rsidR="00557D13" w:rsidRPr="00557D13">
        <w:rPr>
          <w:rFonts w:eastAsia="Times New Roman" w:cs="Times New Roman"/>
          <w:szCs w:val="24"/>
        </w:rPr>
        <w:t>forests</w:t>
      </w:r>
      <w:proofErr w:type="spellEnd"/>
      <w:r w:rsidR="00557D13" w:rsidRPr="00557D13">
        <w:rPr>
          <w:rFonts w:eastAsia="Times New Roman" w:cs="Times New Roman"/>
          <w:szCs w:val="24"/>
        </w:rPr>
        <w:t>, entre otros (</w:t>
      </w:r>
      <w:proofErr w:type="spellStart"/>
      <w:r w:rsidR="00557D13" w:rsidRPr="00557D13">
        <w:rPr>
          <w:rFonts w:eastAsia="Times New Roman" w:cs="Times New Roman"/>
          <w:szCs w:val="24"/>
        </w:rPr>
        <w:t>Szeliski</w:t>
      </w:r>
      <w:proofErr w:type="spellEnd"/>
      <w:r w:rsidR="00557D13" w:rsidRPr="00557D13">
        <w:rPr>
          <w:rFonts w:eastAsia="Times New Roman" w:cs="Times New Roman"/>
          <w:szCs w:val="24"/>
        </w:rPr>
        <w:t>,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 xml:space="preserve">redes neuronales profundas o </w:t>
      </w:r>
      <w:proofErr w:type="spellStart"/>
      <w:r w:rsidRPr="00122EBC">
        <w:rPr>
          <w:rFonts w:eastAsia="Times New Roman" w:cs="Times New Roman"/>
          <w:szCs w:val="24"/>
        </w:rPr>
        <w:t>deep</w:t>
      </w:r>
      <w:proofErr w:type="spellEnd"/>
      <w:r w:rsidRPr="00122EBC">
        <w:rPr>
          <w:rFonts w:eastAsia="Times New Roman" w:cs="Times New Roman"/>
          <w:szCs w:val="24"/>
        </w:rPr>
        <w:t xml:space="preserve"> </w:t>
      </w:r>
      <w:proofErr w:type="spellStart"/>
      <w:r w:rsidRPr="00122EBC">
        <w:rPr>
          <w:rFonts w:eastAsia="Times New Roman" w:cs="Times New Roman"/>
          <w:szCs w:val="24"/>
        </w:rPr>
        <w:t>learning</w:t>
      </w:r>
      <w:proofErr w:type="spellEnd"/>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 xml:space="preserve">machine </w:t>
      </w:r>
      <w:proofErr w:type="spellStart"/>
      <w:r w:rsidR="00E42405">
        <w:rPr>
          <w:rFonts w:eastAsia="Times New Roman" w:cs="Times New Roman"/>
          <w:szCs w:val="24"/>
        </w:rPr>
        <w:t>learning</w:t>
      </w:r>
      <w:proofErr w:type="spellEnd"/>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w:t>
      </w:r>
      <w:proofErr w:type="spellStart"/>
      <w:r w:rsidR="007C1024" w:rsidRPr="00343C2C">
        <w:rPr>
          <w:rFonts w:eastAsia="Times New Roman" w:cs="Times New Roman"/>
          <w:szCs w:val="24"/>
        </w:rPr>
        <w:t>Mahadevkar</w:t>
      </w:r>
      <w:proofErr w:type="spellEnd"/>
      <w:r w:rsidR="007C1024" w:rsidRPr="00343C2C">
        <w:rPr>
          <w:rFonts w:eastAsia="Times New Roman" w:cs="Times New Roman"/>
          <w:szCs w:val="24"/>
        </w:rPr>
        <w:t xml:space="preserve">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 xml:space="preserve">mejor </w:t>
      </w:r>
      <w:proofErr w:type="spellStart"/>
      <w:r w:rsidR="00D20BE6">
        <w:rPr>
          <w:rFonts w:eastAsia="Times New Roman" w:cs="Times New Roman"/>
          <w:szCs w:val="24"/>
        </w:rPr>
        <w:t>metodo</w:t>
      </w:r>
      <w:proofErr w:type="spellEnd"/>
      <w:r w:rsidRPr="00122EBC">
        <w:rPr>
          <w:rFonts w:eastAsia="Times New Roman" w:cs="Times New Roman"/>
          <w:szCs w:val="24"/>
        </w:rPr>
        <w:t xml:space="preserve"> para una amplia gama de tareas en visión por computadora en la última década. </w:t>
      </w:r>
      <w:proofErr w:type="spellStart"/>
      <w:r w:rsidRPr="00122EBC">
        <w:rPr>
          <w:rFonts w:eastAsia="Times New Roman" w:cs="Times New Roman"/>
          <w:szCs w:val="24"/>
        </w:rPr>
        <w:t>Szeliski</w:t>
      </w:r>
      <w:proofErr w:type="spellEnd"/>
      <w:r w:rsidRPr="00122EBC">
        <w:rPr>
          <w:rFonts w:eastAsia="Times New Roman" w:cs="Times New Roman"/>
          <w:szCs w:val="24"/>
        </w:rPr>
        <w:t xml:space="preserve">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 xml:space="preserve">machine </w:t>
      </w:r>
      <w:proofErr w:type="spellStart"/>
      <w:r>
        <w:rPr>
          <w:rFonts w:eastAsia="Times New Roman" w:cs="Times New Roman"/>
          <w:szCs w:val="24"/>
        </w:rPr>
        <w:t>learning</w:t>
      </w:r>
      <w:proofErr w:type="spellEnd"/>
      <w:r>
        <w:rPr>
          <w:rFonts w:eastAsia="Times New Roman" w:cs="Times New Roman"/>
          <w:szCs w:val="24"/>
        </w:rPr>
        <w:t xml:space="preserve"> como el Deep </w:t>
      </w:r>
      <w:proofErr w:type="spellStart"/>
      <w:r>
        <w:rPr>
          <w:rFonts w:eastAsia="Times New Roman" w:cs="Times New Roman"/>
          <w:szCs w:val="24"/>
        </w:rPr>
        <w:t>learning</w:t>
      </w:r>
      <w:proofErr w:type="spellEnd"/>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w:t>
      </w:r>
      <w:proofErr w:type="spellStart"/>
      <w:r w:rsidRPr="00067AC9">
        <w:rPr>
          <w:rFonts w:eastAsia="Times New Roman" w:cs="Times New Roman"/>
          <w:szCs w:val="24"/>
        </w:rPr>
        <w:t>Ouhami</w:t>
      </w:r>
      <w:proofErr w:type="spellEnd"/>
      <w:r w:rsidRPr="00067AC9">
        <w:rPr>
          <w:rFonts w:eastAsia="Times New Roman" w:cs="Times New Roman"/>
          <w:szCs w:val="24"/>
        </w:rPr>
        <w:t xml:space="preserve">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 xml:space="preserve">basadas en machine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 xml:space="preserve">n el caso del </w:t>
      </w:r>
      <w:proofErr w:type="spellStart"/>
      <w:r w:rsidR="0089716F" w:rsidRPr="0089716F">
        <w:rPr>
          <w:rFonts w:eastAsia="Times New Roman" w:cs="Times New Roman"/>
          <w:szCs w:val="24"/>
        </w:rPr>
        <w:t>deep</w:t>
      </w:r>
      <w:proofErr w:type="spellEnd"/>
      <w:r w:rsidR="0089716F" w:rsidRPr="0089716F">
        <w:rPr>
          <w:rFonts w:eastAsia="Times New Roman" w:cs="Times New Roman"/>
          <w:szCs w:val="24"/>
        </w:rPr>
        <w:t xml:space="preserv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w:t>
      </w:r>
      <w:proofErr w:type="spellStart"/>
      <w:r w:rsidR="00D704DD" w:rsidRPr="00D704DD">
        <w:rPr>
          <w:rFonts w:eastAsia="Times New Roman" w:cs="Times New Roman"/>
          <w:szCs w:val="24"/>
        </w:rPr>
        <w:t>AlexNet</w:t>
      </w:r>
      <w:proofErr w:type="spellEnd"/>
      <w:r w:rsidR="00D704DD" w:rsidRPr="00D704DD">
        <w:rPr>
          <w:rFonts w:eastAsia="Times New Roman" w:cs="Times New Roman"/>
          <w:szCs w:val="24"/>
        </w:rPr>
        <w:t xml:space="preserve">"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proofErr w:type="spellStart"/>
      <w:r w:rsidR="00D61160" w:rsidRPr="00D704DD">
        <w:rPr>
          <w:rFonts w:eastAsia="Times New Roman" w:cs="Times New Roman"/>
          <w:szCs w:val="24"/>
        </w:rPr>
        <w:t>Szeliski</w:t>
      </w:r>
      <w:proofErr w:type="spellEnd"/>
      <w:r w:rsidR="00D61160" w:rsidRPr="00D704DD">
        <w:rPr>
          <w:rFonts w:eastAsia="Times New Roman" w:cs="Times New Roman"/>
          <w:szCs w:val="24"/>
        </w:rPr>
        <w:t xml:space="preserve"> 2020</w:t>
      </w:r>
      <w:r w:rsidR="00D61160">
        <w:rPr>
          <w:rFonts w:eastAsia="Times New Roman" w:cs="Times New Roman"/>
          <w:szCs w:val="24"/>
        </w:rPr>
        <w:t xml:space="preserve">; </w:t>
      </w:r>
      <w:proofErr w:type="spellStart"/>
      <w:r w:rsidR="00D61160" w:rsidRPr="00E316D9">
        <w:rPr>
          <w:rFonts w:eastAsia="Times New Roman" w:cs="Times New Roman"/>
          <w:szCs w:val="24"/>
        </w:rPr>
        <w:t>Shorten</w:t>
      </w:r>
      <w:proofErr w:type="spellEnd"/>
      <w:r w:rsidR="00D61160" w:rsidRPr="00E316D9">
        <w:rPr>
          <w:rFonts w:eastAsia="Times New Roman" w:cs="Times New Roman"/>
          <w:szCs w:val="24"/>
        </w:rPr>
        <w:t xml:space="preserve"> &amp; </w:t>
      </w:r>
      <w:proofErr w:type="spellStart"/>
      <w:r w:rsidR="00D61160" w:rsidRPr="00E316D9">
        <w:rPr>
          <w:rFonts w:eastAsia="Times New Roman" w:cs="Times New Roman"/>
          <w:szCs w:val="24"/>
        </w:rPr>
        <w:t>Khoshgoftaar</w:t>
      </w:r>
      <w:proofErr w:type="spellEnd"/>
      <w:r w:rsidR="00D61160" w:rsidRPr="00E316D9">
        <w:rPr>
          <w:rFonts w:eastAsia="Times New Roman" w:cs="Times New Roman"/>
          <w:szCs w:val="24"/>
        </w:rPr>
        <w:t>,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 xml:space="preserve">Deep </w:t>
      </w:r>
      <w:proofErr w:type="spellStart"/>
      <w:r w:rsidR="00374AE2">
        <w:t>learning</w:t>
      </w:r>
      <w:proofErr w:type="spellEnd"/>
    </w:p>
    <w:p w14:paraId="5DA201A9" w14:textId="7DECE910" w:rsidR="00876625" w:rsidRPr="00876625" w:rsidRDefault="00876625" w:rsidP="00876625">
      <w:pPr>
        <w:ind w:firstLine="720"/>
      </w:pPr>
      <w:r w:rsidRPr="00876625">
        <w:t xml:space="preserve">El enfoque de </w:t>
      </w:r>
      <w:proofErr w:type="spellStart"/>
      <w:r w:rsidRPr="00876625">
        <w:t>deep</w:t>
      </w:r>
      <w:proofErr w:type="spellEnd"/>
      <w:r w:rsidRPr="00876625">
        <w:t xml:space="preserve"> </w:t>
      </w:r>
      <w:proofErr w:type="spellStart"/>
      <w:r w:rsidRPr="00876625">
        <w:t>learning</w:t>
      </w:r>
      <w:proofErr w:type="spellEnd"/>
      <w:r w:rsidRPr="00876625">
        <w:t xml:space="preserve">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w:t>
      </w:r>
      <w:r w:rsidRPr="00876625">
        <w:lastRenderedPageBreak/>
        <w:t xml:space="preserve">neuronales profundas proporcionan </w:t>
      </w:r>
      <w:r>
        <w:t>esta</w:t>
      </w:r>
      <w:r w:rsidRPr="00876625">
        <w:t xml:space="preserve"> arquitectura de cómputo uniforme y diferenciable (</w:t>
      </w:r>
      <w:proofErr w:type="spellStart"/>
      <w:r w:rsidRPr="00876625">
        <w:t>Szeliski</w:t>
      </w:r>
      <w:proofErr w:type="spellEnd"/>
      <w:r w:rsidRPr="00876625">
        <w:t>, 2020).</w:t>
      </w:r>
    </w:p>
    <w:p w14:paraId="48572C2B" w14:textId="4425D1B8" w:rsidR="008555F6" w:rsidRDefault="00453CE4" w:rsidP="008555F6">
      <w:pPr>
        <w:ind w:firstLine="720"/>
      </w:pPr>
      <w:r>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w:t>
      </w:r>
      <w:proofErr w:type="spellStart"/>
      <w:r w:rsidR="008555F6" w:rsidRPr="00876625">
        <w:t>Szeliski</w:t>
      </w:r>
      <w:proofErr w:type="spellEnd"/>
      <w:r w:rsidR="008555F6" w:rsidRPr="00876625">
        <w:t>, 2020).</w:t>
      </w:r>
    </w:p>
    <w:p w14:paraId="031E741E" w14:textId="773CE619" w:rsidR="00876625" w:rsidRDefault="00876625" w:rsidP="008D0024">
      <w:pPr>
        <w:ind w:firstLine="360"/>
      </w:pPr>
      <w:r w:rsidRPr="00876625">
        <w:t xml:space="preserve">Comparado con otras técnicas de aprendizaje automático que generalmente dependen de varias etapas de preprocesamiento para extraer características, los enfoques de </w:t>
      </w:r>
      <w:proofErr w:type="spellStart"/>
      <w:r w:rsidRPr="00876625">
        <w:t>deep</w:t>
      </w:r>
      <w:proofErr w:type="spellEnd"/>
      <w:r w:rsidRPr="00876625">
        <w:t xml:space="preserve"> </w:t>
      </w:r>
      <w:proofErr w:type="spellStart"/>
      <w:r w:rsidRPr="00876625">
        <w:t>learning</w:t>
      </w:r>
      <w:proofErr w:type="spellEnd"/>
      <w:r w:rsidRPr="00876625">
        <w:t xml:space="preserve">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w:t>
      </w:r>
      <w:proofErr w:type="spellStart"/>
      <w:r w:rsidR="00A5287F" w:rsidRPr="00876625">
        <w:t>Szeliski</w:t>
      </w:r>
      <w:proofErr w:type="spellEnd"/>
      <w:r w:rsidR="00A5287F" w:rsidRPr="00876625">
        <w:t>, 2020)</w:t>
      </w:r>
      <w:r w:rsidR="00A5287F">
        <w:t>.</w:t>
      </w:r>
    </w:p>
    <w:p w14:paraId="3E04C6C2" w14:textId="44DF6E09" w:rsidR="00C5520B" w:rsidRPr="00876625" w:rsidRDefault="00C5520B" w:rsidP="00C5520B">
      <w:pPr>
        <w:ind w:firstLine="360"/>
      </w:pPr>
      <w:r w:rsidRPr="00C5520B">
        <w:t>Diversos modelos de aprendizaje profundo se emplean en la clasificación de imágenes en visión artificial. Entre estos, las redes neuronales convolucionales (CNN) son las más comunes y han mostrado un rendimiento destacado en tareas de clasificación de imágenes (</w:t>
      </w:r>
      <w:proofErr w:type="spellStart"/>
      <w:r w:rsidRPr="00C5520B">
        <w:t>Shah</w:t>
      </w:r>
      <w:proofErr w:type="spellEnd"/>
      <w:r w:rsidRPr="00C5520B">
        <w:t xml:space="preserve"> &amp; </w:t>
      </w:r>
      <w:proofErr w:type="spellStart"/>
      <w:r w:rsidRPr="00C5520B">
        <w:t>Harpale</w:t>
      </w:r>
      <w:proofErr w:type="spellEnd"/>
      <w:r w:rsidRPr="00C5520B">
        <w:t>, 2018). Modelos bayesianos de aprendizaje profundo también se han utilizado en estas tareas y son capaces de modelar tanto incertidumbres aleatorias como epistémicas (</w:t>
      </w:r>
      <w:proofErr w:type="spellStart"/>
      <w:r w:rsidRPr="00C5520B">
        <w:t>Szeliski</w:t>
      </w:r>
      <w:proofErr w:type="spellEnd"/>
      <w:r w:rsidRPr="00C5520B">
        <w:t xml:space="preserve">, 2020). Los </w:t>
      </w:r>
      <w:proofErr w:type="spellStart"/>
      <w:r w:rsidRPr="00C5520B">
        <w:t>Vision</w:t>
      </w:r>
      <w:proofErr w:type="spellEnd"/>
      <w:r w:rsidRPr="00C5520B">
        <w:t xml:space="preserve"> Transformers (</w:t>
      </w:r>
      <w:proofErr w:type="spellStart"/>
      <w:r w:rsidRPr="00C5520B">
        <w:t>ViT</w:t>
      </w:r>
      <w:proofErr w:type="spellEnd"/>
      <w:r w:rsidRPr="00C5520B">
        <w:t>) representan una arquitectura más reciente basada en transformadores, utilizada en tareas de visión por computadora. Estos modelos han emergido como alternativas competitivas a las CNN, especialmente en su capacidad para manejar dependencias a largo plazo, y se han aplicado en tareas como la clasificación, segmentación de imágenes y detección de objetos (</w:t>
      </w:r>
      <w:proofErr w:type="spellStart"/>
      <w:r w:rsidRPr="00C5520B">
        <w:t>Amjoud</w:t>
      </w:r>
      <w:proofErr w:type="spellEnd"/>
      <w:r w:rsidRPr="00C5520B">
        <w:t xml:space="preserve"> &amp; </w:t>
      </w:r>
      <w:proofErr w:type="spellStart"/>
      <w:r w:rsidRPr="00C5520B">
        <w:t>Amrouch</w:t>
      </w:r>
      <w:proofErr w:type="spellEnd"/>
      <w:r w:rsidRPr="00C5520B">
        <w:t>,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w:t>
      </w:r>
      <w:proofErr w:type="spellStart"/>
      <w:r w:rsidRPr="00095DF1">
        <w:rPr>
          <w:rFonts w:eastAsia="Times New Roman" w:cs="Times New Roman"/>
          <w:szCs w:val="24"/>
        </w:rPr>
        <w:t>O’Shea</w:t>
      </w:r>
      <w:proofErr w:type="spellEnd"/>
      <w:r w:rsidRPr="00095DF1">
        <w:rPr>
          <w:rFonts w:eastAsia="Times New Roman" w:cs="Times New Roman"/>
          <w:szCs w:val="24"/>
        </w:rPr>
        <w:t xml:space="preserve">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w:t>
      </w:r>
      <w:proofErr w:type="spellStart"/>
      <w:r w:rsidRPr="00095DF1">
        <w:rPr>
          <w:rFonts w:eastAsia="Times New Roman" w:cs="Times New Roman"/>
          <w:szCs w:val="24"/>
        </w:rPr>
        <w:t>O’Shea</w:t>
      </w:r>
      <w:proofErr w:type="spellEnd"/>
      <w:r w:rsidRPr="00095DF1">
        <w:rPr>
          <w:rFonts w:eastAsia="Times New Roman" w:cs="Times New Roman"/>
          <w:szCs w:val="24"/>
        </w:rPr>
        <w:t xml:space="preserve">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proofErr w:type="spellStart"/>
      <w:r w:rsidRPr="00892AF5">
        <w:rPr>
          <w:rFonts w:eastAsia="Times New Roman" w:cs="Times New Roman"/>
          <w:szCs w:val="24"/>
        </w:rPr>
        <w:t>Szeliski</w:t>
      </w:r>
      <w:proofErr w:type="spellEnd"/>
      <w:r w:rsidRPr="00892AF5">
        <w:rPr>
          <w:rFonts w:eastAsia="Times New Roman" w:cs="Times New Roman"/>
          <w:szCs w:val="24"/>
        </w:rPr>
        <w:t xml:space="preserve"> (2020) describe que,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Los pesos dentro de un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w:t>
      </w:r>
      <w:proofErr w:type="spellStart"/>
      <w:r w:rsidRPr="00892AF5">
        <w:rPr>
          <w:rFonts w:eastAsia="Times New Roman" w:cs="Times New Roman"/>
          <w:szCs w:val="24"/>
        </w:rPr>
        <w:t>retropropagación</w:t>
      </w:r>
      <w:proofErr w:type="spellEnd"/>
      <w:r w:rsidRPr="00892AF5">
        <w:rPr>
          <w:rFonts w:eastAsia="Times New Roman" w:cs="Times New Roman"/>
          <w:szCs w:val="24"/>
        </w:rPr>
        <w:t xml:space="preserve">, las actualizaciones del peso del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 xml:space="preserve">Las CNN se han convertido en una técnica dominante en el campo de la clasificación de imágenes, detección de objetos, segmentación semántica e identificación de enfermedades de las plantas (Xiao et al., 2022; </w:t>
      </w:r>
      <w:proofErr w:type="spellStart"/>
      <w:r w:rsidRPr="009A015D">
        <w:rPr>
          <w:rFonts w:eastAsia="Times New Roman" w:cs="Times New Roman"/>
          <w:szCs w:val="24"/>
        </w:rPr>
        <w:t>Nanehkaran</w:t>
      </w:r>
      <w:proofErr w:type="spellEnd"/>
      <w:r w:rsidRPr="009A015D">
        <w:rPr>
          <w:rFonts w:eastAsia="Times New Roman" w:cs="Times New Roman"/>
          <w:szCs w:val="24"/>
        </w:rPr>
        <w:t xml:space="preserve">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proofErr w:type="spellStart"/>
      <w:r w:rsidR="001A1483">
        <w:rPr>
          <w:rFonts w:eastAsia="Times New Roman" w:cs="Times New Roman"/>
          <w:szCs w:val="24"/>
        </w:rPr>
        <w:t>Naives</w:t>
      </w:r>
      <w:proofErr w:type="spellEnd"/>
      <w:r w:rsidR="001A1483">
        <w:rPr>
          <w:rFonts w:eastAsia="Times New Roman" w:cs="Times New Roman"/>
          <w:szCs w:val="24"/>
        </w:rPr>
        <w:t xml:space="preserve"> Bayes, Linear </w:t>
      </w:r>
      <w:proofErr w:type="spellStart"/>
      <w:r w:rsidR="001A1483">
        <w:rPr>
          <w:rFonts w:eastAsia="Times New Roman" w:cs="Times New Roman"/>
          <w:szCs w:val="24"/>
        </w:rPr>
        <w:t>Regression</w:t>
      </w:r>
      <w:proofErr w:type="spellEnd"/>
      <w:r w:rsidR="001A1483">
        <w:rPr>
          <w:rFonts w:eastAsia="Times New Roman" w:cs="Times New Roman"/>
          <w:szCs w:val="24"/>
        </w:rPr>
        <w:t xml:space="preserve">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 xml:space="preserve">Sin embargo, aunque las CNN son eficientes para el procesamiento de imágenes, presentan ciertas limitaciones. Una de estas limitaciones, según </w:t>
      </w:r>
      <w:proofErr w:type="spellStart"/>
      <w:r w:rsidR="001A080D" w:rsidRPr="001A080D">
        <w:t>Szeliski</w:t>
      </w:r>
      <w:proofErr w:type="spellEnd"/>
      <w:r w:rsidR="001A080D" w:rsidRPr="001A080D">
        <w:t xml:space="preserve">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5CC0CCD" w14:textId="2DE37E4F" w:rsidR="008518C7" w:rsidRPr="00D92727" w:rsidRDefault="001A080D" w:rsidP="00D92727">
      <w:pPr>
        <w:spacing w:before="240" w:after="0"/>
        <w:ind w:firstLine="720"/>
      </w:pPr>
      <w:r w:rsidRPr="001A080D">
        <w:t xml:space="preserve">En este contexto, los </w:t>
      </w:r>
      <w:proofErr w:type="spellStart"/>
      <w:r w:rsidRPr="001A080D">
        <w:t>Vision</w:t>
      </w:r>
      <w:proofErr w:type="spellEnd"/>
      <w:r w:rsidRPr="001A080D">
        <w:t xml:space="preserve"> Transformers (</w:t>
      </w:r>
      <w:proofErr w:type="spellStart"/>
      <w:r w:rsidRPr="001A080D">
        <w:t>ViTs</w:t>
      </w:r>
      <w:proofErr w:type="spellEnd"/>
      <w:r w:rsidRPr="001A080D">
        <w:t xml:space="preserve">) emergen como una solución que aborda estas limitaciones. Inicialmente desarrollados para aplicaciones en procesamiento de lenguaje natural, los </w:t>
      </w:r>
      <w:proofErr w:type="spellStart"/>
      <w:r w:rsidRPr="001A080D">
        <w:t>ViTs</w:t>
      </w:r>
      <w:proofErr w:type="spellEnd"/>
      <w:r w:rsidRPr="001A080D">
        <w:t xml:space="preserve"> adaptan la arquitectura de los </w:t>
      </w:r>
      <w:proofErr w:type="spellStart"/>
      <w:r w:rsidRPr="001A080D">
        <w:t>transformers</w:t>
      </w:r>
      <w:proofErr w:type="spellEnd"/>
      <w:r w:rsidRPr="001A080D">
        <w:t xml:space="preserve"> para tareas de visión computacional. A diferencia de las CNN, que operan con un sesgo de localidad espacial, los </w:t>
      </w:r>
      <w:proofErr w:type="spellStart"/>
      <w:r w:rsidRPr="001A080D">
        <w:t>ViTs</w:t>
      </w:r>
      <w:proofErr w:type="spellEnd"/>
      <w:r w:rsidRPr="001A080D">
        <w:t xml:space="preserve">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w:t>
      </w:r>
      <w:proofErr w:type="spellStart"/>
      <w:r w:rsidRPr="001A080D">
        <w:t>Szeliski</w:t>
      </w:r>
      <w:proofErr w:type="spellEnd"/>
      <w:r w:rsidRPr="001A080D">
        <w:t>, 2020; Jamil et al., 2023)."</w:t>
      </w:r>
    </w:p>
    <w:p w14:paraId="5963D769" w14:textId="417FDC92" w:rsidR="00A666C5" w:rsidRDefault="00A666C5" w:rsidP="00892F6C">
      <w:pPr>
        <w:pStyle w:val="Ttulo2"/>
      </w:pPr>
      <w:proofErr w:type="spellStart"/>
      <w:r>
        <w:t>Vision</w:t>
      </w:r>
      <w:proofErr w:type="spellEnd"/>
      <w:r>
        <w:t xml:space="preserve"> </w:t>
      </w:r>
      <w:proofErr w:type="spellStart"/>
      <w:r>
        <w:t>Transformer</w:t>
      </w:r>
      <w:proofErr w:type="spellEnd"/>
    </w:p>
    <w:p w14:paraId="1310352E" w14:textId="00C93C8E" w:rsidR="00B55F62" w:rsidRPr="00B55F62" w:rsidRDefault="00B55F62" w:rsidP="00B55F62">
      <w:pPr>
        <w:spacing w:before="240" w:after="0"/>
        <w:ind w:firstLine="360"/>
      </w:pPr>
      <w:r w:rsidRPr="00B55F62">
        <w:t xml:space="preserve">Las arquitecturas de </w:t>
      </w:r>
      <w:proofErr w:type="spellStart"/>
      <w:r w:rsidRPr="00B55F62">
        <w:t>Vision</w:t>
      </w:r>
      <w:proofErr w:type="spellEnd"/>
      <w:r w:rsidRPr="00B55F62">
        <w:t xml:space="preserve"> </w:t>
      </w:r>
      <w:proofErr w:type="spellStart"/>
      <w:r w:rsidRPr="00B55F62">
        <w:t>Transformer</w:t>
      </w:r>
      <w:proofErr w:type="spellEnd"/>
      <w:r w:rsidRPr="00B55F62">
        <w:t xml:space="preserve"> (</w:t>
      </w:r>
      <w:proofErr w:type="spellStart"/>
      <w:r w:rsidRPr="00B55F62">
        <w:t>ViTs</w:t>
      </w:r>
      <w:proofErr w:type="spellEnd"/>
      <w:r w:rsidRPr="00B55F62">
        <w:t xml:space="preserve">) se han destacado en tareas de clasificación de imágenes, estableciendo un nuevo estado del arte en </w:t>
      </w:r>
      <w:proofErr w:type="spellStart"/>
      <w:r w:rsidRPr="00B55F62">
        <w:t>benchmarks</w:t>
      </w:r>
      <w:proofErr w:type="spellEnd"/>
      <w:r w:rsidRPr="00B55F62">
        <w:t xml:space="preserve"> como </w:t>
      </w:r>
      <w:proofErr w:type="spellStart"/>
      <w:r w:rsidRPr="00B55F62">
        <w:t>ImageNet</w:t>
      </w:r>
      <w:proofErr w:type="spellEnd"/>
      <w:r w:rsidRPr="00B55F62">
        <w:t xml:space="preserve"> (</w:t>
      </w:r>
      <w:proofErr w:type="spellStart"/>
      <w:r w:rsidRPr="00B55F62">
        <w:t>Papers</w:t>
      </w:r>
      <w:proofErr w:type="spellEnd"/>
      <w:r w:rsidRPr="00B55F62">
        <w:t xml:space="preserve"> </w:t>
      </w:r>
      <w:proofErr w:type="spellStart"/>
      <w:r w:rsidRPr="00B55F62">
        <w:t>With</w:t>
      </w:r>
      <w:proofErr w:type="spellEnd"/>
      <w:r w:rsidRPr="00B55F62">
        <w:t xml:space="preserve"> </w:t>
      </w:r>
      <w:proofErr w:type="spellStart"/>
      <w:r w:rsidRPr="00B55F62">
        <w:t>Code</w:t>
      </w:r>
      <w:proofErr w:type="spellEnd"/>
      <w:r w:rsidRPr="00B55F62">
        <w:t xml:space="preserve">, 2023). Estos modelos adaptan la arquitectura de </w:t>
      </w:r>
      <w:proofErr w:type="spellStart"/>
      <w:r w:rsidRPr="00B55F62">
        <w:t>transformers</w:t>
      </w:r>
      <w:proofErr w:type="spellEnd"/>
      <w:r w:rsidRPr="00B55F62">
        <w:t>, que fueron inicialmente diseñados para aplicaciones en procesamiento de lenguaje natural, a tareas de visión</w:t>
      </w:r>
      <w:r w:rsidR="00412EA0">
        <w:t xml:space="preserve"> artificial</w:t>
      </w:r>
      <w:r w:rsidRPr="00B55F62">
        <w:t xml:space="preserve">. La metodología central consiste en dividir una imagen en parches, aplanarlos y procesarlos a través de capas de </w:t>
      </w:r>
      <w:proofErr w:type="spellStart"/>
      <w:r w:rsidRPr="00B55F62">
        <w:t>transformers</w:t>
      </w:r>
      <w:proofErr w:type="spellEnd"/>
      <w:r w:rsidRPr="00B55F62">
        <w:t xml:space="preserve"> para captar relaciones de largo alcance en la imagen (</w:t>
      </w:r>
      <w:proofErr w:type="spellStart"/>
      <w:r w:rsidRPr="00B55F62">
        <w:t>Alexey</w:t>
      </w:r>
      <w:proofErr w:type="spellEnd"/>
      <w:r w:rsidRPr="00B55F62">
        <w:t xml:space="preserve"> </w:t>
      </w:r>
      <w:proofErr w:type="spellStart"/>
      <w:r w:rsidRPr="00B55F62">
        <w:t>Dosovitskiy</w:t>
      </w:r>
      <w:proofErr w:type="spellEnd"/>
      <w:r w:rsidRPr="00B55F62">
        <w:t xml:space="preserve"> et al., 2020).</w:t>
      </w:r>
    </w:p>
    <w:p w14:paraId="2F3FDD95" w14:textId="77777777" w:rsidR="008C6899" w:rsidRPr="008C6899" w:rsidRDefault="008C6899" w:rsidP="008C6899">
      <w:pPr>
        <w:spacing w:before="240" w:after="0"/>
        <w:ind w:firstLine="360"/>
      </w:pPr>
      <w:r w:rsidRPr="008C6899">
        <w:t xml:space="preserve">Según </w:t>
      </w:r>
      <w:proofErr w:type="spellStart"/>
      <w:r w:rsidRPr="008C6899">
        <w:t>Szeliski</w:t>
      </w:r>
      <w:proofErr w:type="spellEnd"/>
      <w:r w:rsidRPr="008C6899">
        <w:t xml:space="preserve"> (2020), el componente fundamental de un </w:t>
      </w:r>
      <w:proofErr w:type="spellStart"/>
      <w:r w:rsidRPr="008C6899">
        <w:t>transformer</w:t>
      </w:r>
      <w:proofErr w:type="spellEnd"/>
      <w:r w:rsidRPr="008C6899">
        <w:t xml:space="preserve"> es el mecanismo de </w:t>
      </w:r>
      <w:proofErr w:type="spellStart"/>
      <w:r w:rsidRPr="008C6899">
        <w:t>auto-atención</w:t>
      </w:r>
      <w:proofErr w:type="spellEnd"/>
      <w:r w:rsidRPr="008C6899">
        <w:t xml:space="preserve">, que se forma a partir de aplicar atención a cada una de las N activaciones unitarias en una capa determinada de la red. La operación de </w:t>
      </w:r>
      <w:proofErr w:type="spellStart"/>
      <w:r w:rsidRPr="008C6899">
        <w:t>auto-atención</w:t>
      </w:r>
      <w:proofErr w:type="spellEnd"/>
      <w:r w:rsidRPr="008C6899">
        <w:t xml:space="preserve"> produce un conjunto de vectores de salida basados en todas las entradas. Esto se diferencia de las capas completamente conectadas y convolucionales, donde los pesos son fijos y se aplica una atención más localizada.</w:t>
      </w:r>
    </w:p>
    <w:p w14:paraId="10F3C54B" w14:textId="6422F880" w:rsidR="005552EE" w:rsidRDefault="008C6899" w:rsidP="009A3051">
      <w:pPr>
        <w:spacing w:before="240" w:after="0"/>
        <w:ind w:firstLine="360"/>
      </w:pPr>
      <w:r w:rsidRPr="008C6899">
        <w:t xml:space="preserve">La atención se calcula utilizando la atención de producto escalar, en la que se realiza el producto escalar entre vectores de </w:t>
      </w:r>
      <w:proofErr w:type="spellStart"/>
      <w:r w:rsidR="000B5174">
        <w:t>query</w:t>
      </w:r>
      <w:proofErr w:type="spellEnd"/>
      <w:r w:rsidRPr="008C6899">
        <w:t xml:space="preserve"> y </w:t>
      </w:r>
      <w:proofErr w:type="spellStart"/>
      <w:r w:rsidR="000B5174">
        <w:t>key</w:t>
      </w:r>
      <w:proofErr w:type="spellEnd"/>
      <w:r w:rsidRPr="008C6899">
        <w:t xml:space="preserve">, se escala según la raíz cuadrada de la dimensión de estos vectores y finalmente se aplica la función </w:t>
      </w:r>
      <w:proofErr w:type="spellStart"/>
      <w:r w:rsidRPr="008C6899">
        <w:t>softmax</w:t>
      </w:r>
      <w:proofErr w:type="spellEnd"/>
      <w:r w:rsidRPr="008C6899">
        <w:t>.</w:t>
      </w:r>
      <w:r w:rsidR="009A3051">
        <w:t xml:space="preserve"> </w:t>
      </w:r>
      <w:r w:rsidR="000B5174" w:rsidRPr="000B5174">
        <w:t xml:space="preserve">El bloque de </w:t>
      </w:r>
      <w:proofErr w:type="spellStart"/>
      <w:r w:rsidR="000B5174" w:rsidRPr="000B5174">
        <w:t>transformer</w:t>
      </w:r>
      <w:proofErr w:type="spellEnd"/>
      <w:r w:rsidR="000B5174" w:rsidRPr="000B5174">
        <w:t xml:space="preserve"> se compone tanto de un bloque de </w:t>
      </w:r>
      <w:proofErr w:type="spellStart"/>
      <w:r w:rsidR="000B5174" w:rsidRPr="000B5174">
        <w:t>encoder</w:t>
      </w:r>
      <w:proofErr w:type="spellEnd"/>
      <w:r w:rsidR="000B5174" w:rsidRPr="000B5174">
        <w:t xml:space="preserve"> como de un bloque de </w:t>
      </w:r>
      <w:proofErr w:type="spellStart"/>
      <w:r w:rsidR="000B5174" w:rsidRPr="000B5174">
        <w:t>decoder</w:t>
      </w:r>
      <w:proofErr w:type="spellEnd"/>
      <w:r w:rsidR="000B5174" w:rsidRPr="000B5174">
        <w:t xml:space="preserve">, aunque ambos comparten muchos de los mismos componentes. En muchas aplicaciones, el </w:t>
      </w:r>
      <w:proofErr w:type="spellStart"/>
      <w:r w:rsidR="000B5174" w:rsidRPr="000B5174">
        <w:t>encoder</w:t>
      </w:r>
      <w:proofErr w:type="spellEnd"/>
      <w:r w:rsidR="000B5174" w:rsidRPr="000B5174">
        <w:t xml:space="preserve"> puede utilizarse sin el </w:t>
      </w:r>
      <w:proofErr w:type="spellStart"/>
      <w:r w:rsidR="000B5174" w:rsidRPr="000B5174">
        <w:t>decoder</w:t>
      </w:r>
      <w:proofErr w:type="spellEnd"/>
      <w:r w:rsidR="000B5174" w:rsidRPr="000B5174">
        <w:t xml:space="preserve"> y viceversa.</w:t>
      </w:r>
      <w:r w:rsidR="009A3051">
        <w:t xml:space="preserve"> </w:t>
      </w:r>
      <w:r w:rsidR="00247A1F" w:rsidRPr="00247A1F">
        <w:t xml:space="preserve">Durante la fase de entrenamiento, una diferencia significativa en el bloque de </w:t>
      </w:r>
      <w:proofErr w:type="spellStart"/>
      <w:r w:rsidR="00247A1F" w:rsidRPr="00247A1F">
        <w:t>decoder</w:t>
      </w:r>
      <w:proofErr w:type="spellEnd"/>
      <w:r w:rsidR="00247A1F" w:rsidRPr="00247A1F">
        <w:t xml:space="preserve"> es el enmascaramiento de algunos de los vectores de entrada a la </w:t>
      </w:r>
      <w:proofErr w:type="spellStart"/>
      <w:r w:rsidR="00247A1F" w:rsidRPr="00247A1F">
        <w:t>auto-atención</w:t>
      </w:r>
      <w:proofErr w:type="spellEnd"/>
      <w:r w:rsidR="00247A1F" w:rsidRPr="00247A1F">
        <w:t xml:space="preserve">. Este </w:t>
      </w:r>
      <w:r w:rsidR="00247A1F" w:rsidRPr="00247A1F">
        <w:lastRenderedPageBreak/>
        <w:t>enmascaramiento permite el entrenamiento paralelo en tareas de predicción autorregresiva, optimizando la eficiencia computacional</w:t>
      </w:r>
      <w:r w:rsidR="009A3051">
        <w:t xml:space="preserve"> </w:t>
      </w:r>
      <w:r w:rsidR="009A3051" w:rsidRPr="001A080D">
        <w:t>(</w:t>
      </w:r>
      <w:proofErr w:type="spellStart"/>
      <w:r w:rsidR="009A3051" w:rsidRPr="001A080D">
        <w:t>Szeliski</w:t>
      </w:r>
      <w:proofErr w:type="spellEnd"/>
      <w:r w:rsidR="009A3051" w:rsidRPr="001A080D">
        <w:t>, 2020</w:t>
      </w:r>
      <w:r w:rsidR="009A3051">
        <w:t>)</w:t>
      </w:r>
      <w:r w:rsidR="00247A1F" w:rsidRPr="00247A1F">
        <w:t>.</w:t>
      </w:r>
    </w:p>
    <w:p w14:paraId="0DB754A7" w14:textId="77777777" w:rsidR="00D10C20" w:rsidRDefault="005552EE" w:rsidP="00A00523">
      <w:pPr>
        <w:spacing w:before="240" w:after="0"/>
        <w:ind w:firstLine="360"/>
      </w:pPr>
      <w:r w:rsidRPr="005552EE">
        <w:t xml:space="preserve">Los </w:t>
      </w:r>
      <w:proofErr w:type="spellStart"/>
      <w:r w:rsidRPr="005552EE">
        <w:t>ViTs</w:t>
      </w:r>
      <w:proofErr w:type="spellEnd"/>
      <w:r w:rsidRPr="005552EE">
        <w:t xml:space="preserve"> son capaces de considerar toda la secuencia de entrada simultáneamente, lo que permite una atención más globalizada de la imagen. Esto </w:t>
      </w:r>
      <w:r w:rsidR="00FE064C" w:rsidRPr="005552EE">
        <w:t>los</w:t>
      </w:r>
      <w:r w:rsidRPr="005552EE">
        <w:t xml:space="preserve"> ha llevado a superar a las CNN en diversas evaluaciones de referencia en el ámbito de la visión computacional (</w:t>
      </w:r>
      <w:proofErr w:type="spellStart"/>
      <w:r w:rsidRPr="005552EE">
        <w:t>Szeliski</w:t>
      </w:r>
      <w:proofErr w:type="spellEnd"/>
      <w:r w:rsidRPr="005552EE">
        <w:t>, 2020; Jamil et al., 2023).</w:t>
      </w:r>
      <w:r w:rsidR="00D7094D">
        <w:t xml:space="preserve"> </w:t>
      </w:r>
    </w:p>
    <w:p w14:paraId="2A9D6043" w14:textId="60C5576A" w:rsidR="00A00523" w:rsidRDefault="00D7094D" w:rsidP="00A00523">
      <w:pPr>
        <w:spacing w:before="240" w:after="0"/>
        <w:ind w:firstLine="360"/>
      </w:pPr>
      <w:r>
        <w:t xml:space="preserve">Sin </w:t>
      </w:r>
      <w:r w:rsidR="00A00523">
        <w:t>embargo,</w:t>
      </w:r>
      <w:r w:rsidR="00902ECF">
        <w:t xml:space="preserve"> </w:t>
      </w:r>
      <w:r w:rsidR="00902ECF" w:rsidRPr="00902ECF">
        <w:t xml:space="preserve">los </w:t>
      </w:r>
      <w:proofErr w:type="spellStart"/>
      <w:r w:rsidR="00902ECF" w:rsidRPr="00902ECF">
        <w:t>ViT</w:t>
      </w:r>
      <w:proofErr w:type="spellEnd"/>
      <w:r w:rsidR="00902ECF" w:rsidRPr="00902ECF">
        <w:t xml:space="preserve"> tienen ciertas limitaciones</w:t>
      </w:r>
      <w:r w:rsidR="00A00523">
        <w:t>, u</w:t>
      </w:r>
      <w:r w:rsidR="00313B8A" w:rsidRPr="00313B8A">
        <w:t xml:space="preserve">na de las principales dificultades de aplicar </w:t>
      </w:r>
      <w:proofErr w:type="spellStart"/>
      <w:r w:rsidR="00313B8A" w:rsidRPr="00313B8A">
        <w:t>transformers</w:t>
      </w:r>
      <w:proofErr w:type="spellEnd"/>
      <w:r w:rsidR="00313B8A" w:rsidRPr="00313B8A">
        <w:t xml:space="preserve"> al dominio de las imágenes radica en el tamaño de la entrada de imagen. En términos de complejidad computacional, el número de operaciones en punto flotante (</w:t>
      </w:r>
      <w:proofErr w:type="spellStart"/>
      <w:r w:rsidR="00313B8A" w:rsidRPr="00313B8A">
        <w:t>FLOPs</w:t>
      </w:r>
      <w:proofErr w:type="spellEnd"/>
      <w:r w:rsidR="00313B8A" w:rsidRPr="00313B8A">
        <w:t xml:space="preserve">) necesarias para la </w:t>
      </w:r>
      <w:proofErr w:type="spellStart"/>
      <w:r w:rsidR="00313B8A" w:rsidRPr="00313B8A">
        <w:t>auto-atención</w:t>
      </w:r>
      <w:proofErr w:type="spellEnd"/>
      <w:r w:rsidR="00313B8A" w:rsidRPr="00313B8A">
        <w:t xml:space="preserve"> es del orden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00313B8A" w:rsidRPr="00313B8A">
        <w:t>, dond</w:t>
      </w:r>
      <w:r w:rsidR="002117CB">
        <w:t xml:space="preserve">e N </w:t>
      </w:r>
      <w:r w:rsidR="00313B8A" w:rsidRPr="00313B8A">
        <w:t xml:space="preserve">es la longitud de la entrada y </w:t>
      </w:r>
      <w:r w:rsidR="002117CB" w:rsidRPr="002117CB">
        <w:t xml:space="preserve">D es </w:t>
      </w:r>
      <w:r w:rsidR="00313B8A" w:rsidRPr="00313B8A">
        <w:t xml:space="preserve">el número de dimensiones de cada entrada. En comparación, las </w:t>
      </w:r>
      <w:proofErr w:type="spellStart"/>
      <w:r w:rsidR="00313B8A" w:rsidRPr="00313B8A">
        <w:t>FLOPs</w:t>
      </w:r>
      <w:proofErr w:type="spellEnd"/>
      <w:r w:rsidR="00313B8A" w:rsidRPr="00313B8A">
        <w:t xml:space="preserve"> para una operación de convolución es del orden de </w:t>
      </w:r>
      <m:oMath>
        <m: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4077DC">
        <w:t xml:space="preserve"> </w:t>
      </w:r>
      <w:r w:rsidR="00313B8A" w:rsidRPr="00313B8A">
        <w:t>do</w:t>
      </w:r>
      <w:r w:rsidR="004077DC">
        <w:t>nde K repr</w:t>
      </w:r>
      <w:r w:rsidR="00313B8A" w:rsidRPr="00313B8A">
        <w:t>esenta el tamaño del núcleo de la convolución</w:t>
      </w:r>
      <w:r w:rsidR="00C37CA7">
        <w:t xml:space="preserve">. </w:t>
      </w:r>
      <w:r w:rsidR="00C37CA7" w:rsidRPr="00C37CA7">
        <w:t xml:space="preserve">En este caso, la operación de convolución resulta significativamente más eficiente en términos de </w:t>
      </w:r>
      <w:proofErr w:type="spellStart"/>
      <w:r w:rsidR="00C37CA7" w:rsidRPr="00C37CA7">
        <w:t>FLOPs</w:t>
      </w:r>
      <w:proofErr w:type="spellEnd"/>
      <w:r w:rsidR="00C37CA7" w:rsidRPr="00C37CA7">
        <w:t xml:space="preserve"> que la </w:t>
      </w:r>
      <w:proofErr w:type="spellStart"/>
      <w:r w:rsidR="00C37CA7" w:rsidRPr="00C37CA7">
        <w:t>auto-atención</w:t>
      </w:r>
      <w:proofErr w:type="spellEnd"/>
      <w:r w:rsidR="00C37CA7" w:rsidRPr="00C37CA7">
        <w:t>.</w:t>
      </w:r>
      <w:r w:rsidR="00313B8A" w:rsidRPr="00313B8A">
        <w:t xml:space="preserve"> (</w:t>
      </w:r>
      <w:proofErr w:type="spellStart"/>
      <w:r w:rsidR="00313B8A" w:rsidRPr="00313B8A">
        <w:t>Szeliski</w:t>
      </w:r>
      <w:proofErr w:type="spellEnd"/>
      <w:r w:rsidR="00313B8A" w:rsidRPr="00313B8A">
        <w:t>, 2020).</w:t>
      </w:r>
      <w:r w:rsidR="00A00523">
        <w:t xml:space="preserve"> </w:t>
      </w:r>
    </w:p>
    <w:p w14:paraId="39D62D98" w14:textId="332AA92B" w:rsidR="00A00523" w:rsidRPr="00A00523" w:rsidRDefault="00A00523" w:rsidP="00A00523">
      <w:pPr>
        <w:spacing w:before="240" w:after="0"/>
        <w:ind w:firstLine="360"/>
      </w:pPr>
      <w:r w:rsidRPr="00A00523">
        <w:t xml:space="preserve">Estas limitaciones hacen que los </w:t>
      </w:r>
      <w:proofErr w:type="spellStart"/>
      <w:r w:rsidRPr="00A00523">
        <w:t>Vision</w:t>
      </w:r>
      <w:proofErr w:type="spellEnd"/>
      <w:r w:rsidRPr="00A00523">
        <w:t xml:space="preserve"> Transformers requieran grandes cantidades de datos y recursos computacionales para el entrenamiento desde cero. Además, la eficiencia computacional de la atención global utilizada en los </w:t>
      </w:r>
      <w:proofErr w:type="spellStart"/>
      <w:r w:rsidRPr="00A00523">
        <w:t>ViTs</w:t>
      </w:r>
      <w:proofErr w:type="spellEnd"/>
      <w:r w:rsidRPr="00A00523">
        <w:t xml:space="preserve"> puede no ser óptima, especialmente para imágenes de alta resolución (</w:t>
      </w:r>
      <w:proofErr w:type="spellStart"/>
      <w:r w:rsidRPr="00A00523">
        <w:t>Alexey</w:t>
      </w:r>
      <w:proofErr w:type="spellEnd"/>
      <w:r w:rsidRPr="00A00523">
        <w:t xml:space="preserve"> </w:t>
      </w:r>
      <w:proofErr w:type="spellStart"/>
      <w:r w:rsidRPr="00A00523">
        <w:t>Dosovitskiy</w:t>
      </w:r>
      <w:proofErr w:type="spellEnd"/>
      <w:r w:rsidRPr="00A00523">
        <w:t xml:space="preserve"> et al., 2020; </w:t>
      </w:r>
      <w:proofErr w:type="spellStart"/>
      <w:r w:rsidRPr="00A00523">
        <w:t>Touvron</w:t>
      </w:r>
      <w:proofErr w:type="spellEnd"/>
      <w:r w:rsidRPr="00A00523">
        <w:t xml:space="preserve"> et al., 2021).</w:t>
      </w:r>
      <w:r>
        <w:t xml:space="preserve"> </w:t>
      </w:r>
      <w:r w:rsidRPr="00A00523">
        <w:t xml:space="preserve">Esta problemática conduce a la búsqueda de alternativas más eficientes, como </w:t>
      </w:r>
      <w:r w:rsidR="00CB6051">
        <w:t xml:space="preserve">la arquitectura </w:t>
      </w:r>
      <w:proofErr w:type="spellStart"/>
      <w:r w:rsidRPr="00A00523">
        <w:t>Swin</w:t>
      </w:r>
      <w:proofErr w:type="spellEnd"/>
      <w:r w:rsidRPr="00A00523">
        <w:t xml:space="preserve"> </w:t>
      </w:r>
      <w:proofErr w:type="spellStart"/>
      <w:r w:rsidRPr="00A00523">
        <w:t>Transformer</w:t>
      </w:r>
      <w:proofErr w:type="spellEnd"/>
      <w:r>
        <w:t>.</w:t>
      </w:r>
    </w:p>
    <w:p w14:paraId="05DB3C05" w14:textId="68A00140" w:rsidR="00313B8A" w:rsidRDefault="00313B8A" w:rsidP="00313B8A">
      <w:pPr>
        <w:spacing w:before="240" w:after="0"/>
        <w:ind w:firstLine="360"/>
      </w:pPr>
    </w:p>
    <w:p w14:paraId="6A4CAC86" w14:textId="77777777" w:rsidR="005C39B0" w:rsidRDefault="005C39B0" w:rsidP="006742E0">
      <w:pPr>
        <w:spacing w:before="240" w:after="0"/>
        <w:jc w:val="center"/>
      </w:pPr>
    </w:p>
    <w:p w14:paraId="70F5ED4B" w14:textId="363D5758"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t>Figur</w:t>
      </w:r>
      <w:r w:rsidR="007469DF">
        <w:rPr>
          <w:rFonts w:eastAsia="Times New Roman" w:cs="Times New Roman"/>
          <w:b/>
          <w:szCs w:val="24"/>
          <w:lang w:val="en-US"/>
        </w:rPr>
        <w:t>a</w:t>
      </w:r>
      <w:proofErr w:type="spellEnd"/>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w:t>
      </w:r>
    </w:p>
    <w:p w14:paraId="76DF5612" w14:textId="77777777" w:rsidR="006742E0" w:rsidRPr="006742E0" w:rsidRDefault="006742E0" w:rsidP="00787326">
      <w:pPr>
        <w:ind w:firstLine="720"/>
        <w:rPr>
          <w:lang w:val="en-US"/>
        </w:rPr>
      </w:pPr>
    </w:p>
    <w:p w14:paraId="76876CB4" w14:textId="42F63B91" w:rsidR="00EB01BA" w:rsidRDefault="00EB01BA" w:rsidP="00892F6C">
      <w:pPr>
        <w:pStyle w:val="Ttulo2"/>
      </w:pPr>
      <w:proofErr w:type="spellStart"/>
      <w:r w:rsidRPr="00327E79">
        <w:t>Swin</w:t>
      </w:r>
      <w:proofErr w:type="spellEnd"/>
      <w:r w:rsidRPr="00327E79">
        <w:t xml:space="preserve"> </w:t>
      </w:r>
      <w:proofErr w:type="spellStart"/>
      <w:r w:rsidRPr="00327E79">
        <w:t>Transformer</w:t>
      </w:r>
      <w:proofErr w:type="spellEnd"/>
    </w:p>
    <w:p w14:paraId="5403DFAF" w14:textId="6B74F793" w:rsidR="00CF7A71" w:rsidRPr="006742E0" w:rsidRDefault="00EB01BA" w:rsidP="00CF7A71">
      <w:pPr>
        <w:spacing w:before="240" w:after="0"/>
        <w:ind w:firstLine="720"/>
        <w:rPr>
          <w:rFonts w:eastAsia="Times New Roman" w:cs="Times New Roman"/>
          <w:szCs w:val="24"/>
        </w:rPr>
      </w:pP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A0B05">
        <w:rPr>
          <w:rFonts w:eastAsia="Times New Roman" w:cs="Times New Roman"/>
          <w:szCs w:val="24"/>
        </w:rPr>
        <w:t>(</w:t>
      </w:r>
      <w:proofErr w:type="spellStart"/>
      <w:r w:rsidRPr="00327E79">
        <w:rPr>
          <w:rFonts w:eastAsia="Times New Roman" w:cs="Times New Roman"/>
          <w:szCs w:val="24"/>
        </w:rPr>
        <w:t>Shifted</w:t>
      </w:r>
      <w:proofErr w:type="spellEnd"/>
      <w:r w:rsidRPr="00327E79">
        <w:rPr>
          <w:rFonts w:eastAsia="Times New Roman" w:cs="Times New Roman"/>
          <w:szCs w:val="24"/>
        </w:rPr>
        <w:t xml:space="preserve"> </w:t>
      </w:r>
      <w:proofErr w:type="spellStart"/>
      <w:r w:rsidRPr="00327E79">
        <w:rPr>
          <w:rFonts w:eastAsia="Times New Roman" w:cs="Times New Roman"/>
          <w:szCs w:val="24"/>
        </w:rPr>
        <w:t>Window</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00DA0B05">
        <w:rPr>
          <w:rFonts w:eastAsia="Times New Roman" w:cs="Times New Roman"/>
          <w:szCs w:val="24"/>
        </w:rPr>
        <w:t>)</w:t>
      </w:r>
      <w:r w:rsidRPr="00327E79">
        <w:rPr>
          <w:rFonts w:eastAsia="Times New Roman" w:cs="Times New Roman"/>
          <w:szCs w:val="24"/>
        </w:rPr>
        <w:t xml:space="preserve">, introduce una arquitectura innovadora que aborda las limitaciones de los </w:t>
      </w:r>
      <w:proofErr w:type="spellStart"/>
      <w:r w:rsidRPr="00327E79">
        <w:rPr>
          <w:rFonts w:eastAsia="Times New Roman" w:cs="Times New Roman"/>
          <w:szCs w:val="24"/>
        </w:rPr>
        <w:t>ViTs</w:t>
      </w:r>
      <w:proofErr w:type="spellEnd"/>
      <w:r w:rsidRPr="00327E79">
        <w:rPr>
          <w:rFonts w:eastAsia="Times New Roman" w:cs="Times New Roman"/>
          <w:szCs w:val="24"/>
        </w:rPr>
        <w:t xml:space="preserve"> y las CNN.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sidR="00CF7A71">
        <w:rPr>
          <w:rFonts w:eastAsia="Times New Roman" w:cs="Times New Roman"/>
          <w:szCs w:val="24"/>
        </w:rPr>
        <w:t xml:space="preserve">. </w:t>
      </w:r>
      <w:proofErr w:type="spellStart"/>
      <w:r w:rsidR="00CF7A71" w:rsidRPr="00CF7A71">
        <w:rPr>
          <w:rFonts w:eastAsia="Times New Roman" w:cs="Times New Roman"/>
          <w:szCs w:val="24"/>
        </w:rPr>
        <w:t>Swin</w:t>
      </w:r>
      <w:proofErr w:type="spellEnd"/>
      <w:r w:rsidR="00CF7A71" w:rsidRPr="00CF7A71">
        <w:rPr>
          <w:rFonts w:eastAsia="Times New Roman" w:cs="Times New Roman"/>
          <w:szCs w:val="24"/>
        </w:rPr>
        <w:t xml:space="preserve"> </w:t>
      </w:r>
      <w:proofErr w:type="spellStart"/>
      <w:r w:rsidR="00CF7A71" w:rsidRPr="00CF7A71">
        <w:rPr>
          <w:rFonts w:eastAsia="Times New Roman" w:cs="Times New Roman"/>
          <w:szCs w:val="24"/>
        </w:rPr>
        <w:t>Transformer</w:t>
      </w:r>
      <w:proofErr w:type="spellEnd"/>
      <w:r w:rsidR="00CF7A71" w:rsidRPr="00CF7A71">
        <w:rPr>
          <w:rFonts w:eastAsia="Times New Roman" w:cs="Times New Roman"/>
          <w:szCs w:val="24"/>
        </w:rPr>
        <w:t xml:space="preserve"> tiene una complejidad computacional lineal con respecto al tamaño de la imagen y es compatible con una amplia gama de tareas de visión, como la clasificación de imágenes, la detección de objetos y la segmentación semántica</w:t>
      </w:r>
      <w:r w:rsidR="00CF7A71">
        <w:rPr>
          <w:rFonts w:eastAsia="Times New Roman" w:cs="Times New Roman"/>
          <w:szCs w:val="24"/>
        </w:rPr>
        <w:t xml:space="preserve"> </w:t>
      </w:r>
      <w:r w:rsidR="00CF7A71" w:rsidRPr="0010238F">
        <w:rPr>
          <w:rFonts w:eastAsia="Times New Roman" w:cs="Times New Roman"/>
          <w:szCs w:val="24"/>
        </w:rPr>
        <w:t>(Liu et al., 2021)</w:t>
      </w:r>
      <w:r w:rsidR="00CF7A71" w:rsidRPr="00CF7A71">
        <w:rPr>
          <w:rFonts w:eastAsia="Times New Roman" w:cs="Times New Roman"/>
          <w:szCs w:val="24"/>
        </w:rPr>
        <w:t>.</w:t>
      </w:r>
    </w:p>
    <w:p w14:paraId="3A509D35" w14:textId="274B432D" w:rsidR="00EB01BA" w:rsidRPr="00327E79" w:rsidRDefault="00DC53FC" w:rsidP="006F5631">
      <w:pPr>
        <w:pStyle w:val="Ttulo3"/>
        <w:rPr>
          <w:lang w:val="en-US"/>
        </w:rPr>
      </w:pPr>
      <w:r w:rsidRPr="00DC53FC">
        <w:lastRenderedPageBreak/>
        <w:t>Arquitectura</w:t>
      </w:r>
      <w:r>
        <w:rPr>
          <w:lang w:val="en-US"/>
        </w:rPr>
        <w:t xml:space="preserve"> de</w:t>
      </w:r>
      <w:r w:rsidR="00EB01BA" w:rsidRPr="00327E79">
        <w:rPr>
          <w:lang w:val="en-US"/>
        </w:rPr>
        <w:t xml:space="preserve"> Swin Transformer</w:t>
      </w:r>
    </w:p>
    <w:p w14:paraId="76C3BC19" w14:textId="2E51DB3C" w:rsidR="00EB01BA" w:rsidRPr="00AB52BA" w:rsidRDefault="0078091A" w:rsidP="00EB01BA">
      <w:pPr>
        <w:spacing w:before="240" w:after="0"/>
        <w:ind w:firstLine="720"/>
        <w:rPr>
          <w:rFonts w:eastAsia="Times New Roman" w:cs="Times New Roman"/>
          <w:szCs w:val="24"/>
        </w:rPr>
      </w:pPr>
      <w:proofErr w:type="spellStart"/>
      <w:r w:rsidRPr="00DA64EA">
        <w:rPr>
          <w:rFonts w:eastAsia="Times New Roman" w:cs="Times New Roman"/>
          <w:szCs w:val="24"/>
        </w:rPr>
        <w:t>Swin</w:t>
      </w:r>
      <w:proofErr w:type="spellEnd"/>
      <w:r w:rsidRPr="00DA64EA">
        <w:rPr>
          <w:rFonts w:eastAsia="Times New Roman" w:cs="Times New Roman"/>
          <w:szCs w:val="24"/>
        </w:rPr>
        <w:t xml:space="preserve"> </w:t>
      </w:r>
      <w:proofErr w:type="spellStart"/>
      <w:r w:rsidRPr="00DA64EA">
        <w:rPr>
          <w:rFonts w:eastAsia="Times New Roman" w:cs="Times New Roman"/>
          <w:szCs w:val="24"/>
        </w:rPr>
        <w:t>Transformer</w:t>
      </w:r>
      <w:proofErr w:type="spellEnd"/>
      <w:r w:rsidRPr="00DA64EA">
        <w:rPr>
          <w:rFonts w:eastAsia="Times New Roman" w:cs="Times New Roman"/>
          <w:szCs w:val="24"/>
        </w:rPr>
        <w:t xml:space="preserve">, aborda las limitaciones de los </w:t>
      </w:r>
      <w:proofErr w:type="spellStart"/>
      <w:r w:rsidRPr="00DA64EA">
        <w:rPr>
          <w:rFonts w:eastAsia="Times New Roman" w:cs="Times New Roman"/>
          <w:szCs w:val="24"/>
        </w:rPr>
        <w:t>ViT</w:t>
      </w:r>
      <w:proofErr w:type="spellEnd"/>
      <w:r w:rsidRPr="00DA64EA">
        <w:rPr>
          <w:rFonts w:eastAsia="Times New Roman" w:cs="Times New Roman"/>
          <w:szCs w:val="24"/>
        </w:rPr>
        <w:t xml:space="preserve"> introduciendo dos conceptos clave: ventanas deslizantes y estructura piramidal.</w:t>
      </w:r>
      <w:r w:rsidR="00200AC6">
        <w:rPr>
          <w:rFonts w:eastAsia="Times New Roman" w:cs="Times New Roman"/>
          <w:szCs w:val="24"/>
        </w:rPr>
        <w:t xml:space="preserve"> </w:t>
      </w:r>
      <w:proofErr w:type="spellStart"/>
      <w:r w:rsidR="00EB01BA" w:rsidRPr="00DA64EA">
        <w:rPr>
          <w:rFonts w:eastAsia="Times New Roman" w:cs="Times New Roman"/>
          <w:szCs w:val="24"/>
        </w:rPr>
        <w:t>Swin</w:t>
      </w:r>
      <w:proofErr w:type="spellEnd"/>
      <w:r w:rsidR="00EB01BA" w:rsidRPr="00DA64EA">
        <w:rPr>
          <w:rFonts w:eastAsia="Times New Roman" w:cs="Times New Roman"/>
          <w:szCs w:val="24"/>
        </w:rPr>
        <w:t xml:space="preserve"> </w:t>
      </w:r>
      <w:proofErr w:type="spellStart"/>
      <w:r w:rsidR="00EB01BA" w:rsidRPr="00DA64EA">
        <w:rPr>
          <w:rFonts w:eastAsia="Times New Roman" w:cs="Times New Roman"/>
          <w:szCs w:val="24"/>
        </w:rPr>
        <w:t>Transformer</w:t>
      </w:r>
      <w:proofErr w:type="spellEnd"/>
      <w:r w:rsidR="00EB01BA" w:rsidRPr="00DA64EA">
        <w:rPr>
          <w:rFonts w:eastAsia="Times New Roman" w:cs="Times New Roman"/>
          <w:szCs w:val="24"/>
        </w:rPr>
        <w:t xml:space="preserve">, </w:t>
      </w:r>
      <w:r w:rsidR="00DA64EA" w:rsidRPr="00DA64EA">
        <w:rPr>
          <w:rFonts w:eastAsia="Times New Roman" w:cs="Times New Roman"/>
          <w:szCs w:val="24"/>
        </w:rPr>
        <w:t>al igual que otros</w:t>
      </w:r>
      <w:r w:rsidR="00DA64EA">
        <w:rPr>
          <w:rFonts w:eastAsia="Times New Roman" w:cs="Times New Roman"/>
          <w:szCs w:val="24"/>
        </w:rPr>
        <w:t xml:space="preserve"> </w:t>
      </w:r>
      <w:proofErr w:type="spellStart"/>
      <w:r w:rsidR="00EB01BA" w:rsidRPr="00DA64EA">
        <w:rPr>
          <w:rFonts w:eastAsia="Times New Roman" w:cs="Times New Roman"/>
          <w:szCs w:val="24"/>
        </w:rPr>
        <w:t>Vision</w:t>
      </w:r>
      <w:proofErr w:type="spellEnd"/>
      <w:r w:rsidR="00EB01BA" w:rsidRPr="00DA64EA">
        <w:rPr>
          <w:rFonts w:eastAsia="Times New Roman" w:cs="Times New Roman"/>
          <w:szCs w:val="24"/>
        </w:rPr>
        <w:t xml:space="preserve"> Transformers (</w:t>
      </w:r>
      <w:proofErr w:type="spellStart"/>
      <w:r w:rsidR="00EB01BA" w:rsidRPr="00DA64EA">
        <w:rPr>
          <w:rFonts w:eastAsia="Times New Roman" w:cs="Times New Roman"/>
          <w:szCs w:val="24"/>
        </w:rPr>
        <w:t>ViT</w:t>
      </w:r>
      <w:proofErr w:type="spellEnd"/>
      <w:r w:rsidR="00EB01BA" w:rsidRPr="00DA64EA">
        <w:rPr>
          <w:rFonts w:eastAsia="Times New Roman" w:cs="Times New Roman"/>
          <w:szCs w:val="24"/>
        </w:rPr>
        <w:t xml:space="preserve">), </w:t>
      </w:r>
      <w:r w:rsidR="00DA64EA" w:rsidRPr="00DA64EA">
        <w:rPr>
          <w:rFonts w:eastAsia="Times New Roman" w:cs="Times New Roman"/>
          <w:szCs w:val="24"/>
        </w:rPr>
        <w:t>comienza dividiendo una imagen en parches no solapados mediante un módulo de división. Cada parche se considera un "token" y su característica se establece concatenando los valores RGB de los píxeles en bruto</w:t>
      </w:r>
      <w:r w:rsidR="00EB01BA" w:rsidRPr="00AB52BA">
        <w:rPr>
          <w:rFonts w:eastAsia="Times New Roman" w:cs="Times New Roman"/>
          <w:szCs w:val="24"/>
        </w:rPr>
        <w:t>.</w:t>
      </w:r>
      <w:r w:rsidR="00AB52BA" w:rsidRPr="00AB52BA">
        <w:rPr>
          <w:rFonts w:eastAsia="Times New Roman" w:cs="Times New Roman"/>
          <w:szCs w:val="24"/>
        </w:rPr>
        <w:t xml:space="preserve"> </w:t>
      </w:r>
      <w:r w:rsidR="00AB52BA" w:rsidRPr="00AB52BA">
        <w:rPr>
          <w:rFonts w:eastAsia="Times New Roman" w:cs="Times New Roman"/>
          <w:szCs w:val="24"/>
        </w:rPr>
        <w:t xml:space="preserve">En la aplicación de </w:t>
      </w:r>
      <w:proofErr w:type="spellStart"/>
      <w:r w:rsidR="00AB52BA" w:rsidRPr="00AB52BA">
        <w:rPr>
          <w:rFonts w:eastAsia="Times New Roman" w:cs="Times New Roman"/>
          <w:szCs w:val="24"/>
        </w:rPr>
        <w:t>Swin</w:t>
      </w:r>
      <w:proofErr w:type="spellEnd"/>
      <w:r w:rsidR="00AB52BA" w:rsidRPr="00AB52BA">
        <w:rPr>
          <w:rFonts w:eastAsia="Times New Roman" w:cs="Times New Roman"/>
          <w:szCs w:val="24"/>
        </w:rPr>
        <w:t xml:space="preserve"> </w:t>
      </w:r>
      <w:proofErr w:type="spellStart"/>
      <w:r w:rsidR="00AB52BA" w:rsidRPr="00AB52BA">
        <w:rPr>
          <w:rFonts w:eastAsia="Times New Roman" w:cs="Times New Roman"/>
          <w:szCs w:val="24"/>
        </w:rPr>
        <w:t>Transformer</w:t>
      </w:r>
      <w:proofErr w:type="spellEnd"/>
      <w:r w:rsidR="00AB52BA" w:rsidRPr="00AB52BA">
        <w:rPr>
          <w:rFonts w:eastAsia="Times New Roman" w:cs="Times New Roman"/>
          <w:szCs w:val="24"/>
        </w:rPr>
        <w:t>, se utiliza un tamaño de parche de 4x4, lo que da como resultado una dimensión de característica de 48 (4 × 4 × 3). Estas características se proyectan posteriormente a una dimensión arbitraria (deno</w:t>
      </w:r>
      <w:r w:rsidR="00AB52BA">
        <w:rPr>
          <w:rFonts w:eastAsia="Times New Roman" w:cs="Times New Roman"/>
          <w:szCs w:val="24"/>
        </w:rPr>
        <w:t>tada como</w:t>
      </w:r>
      <w:r w:rsidR="00AB52BA" w:rsidRPr="00AB52BA">
        <w:rPr>
          <w:rFonts w:eastAsia="Times New Roman" w:cs="Times New Roman"/>
          <w:szCs w:val="24"/>
        </w:rPr>
        <w:t xml:space="preserve"> C) mediante una capa de </w:t>
      </w:r>
      <w:proofErr w:type="spellStart"/>
      <w:r w:rsidR="00AB52BA">
        <w:rPr>
          <w:rFonts w:eastAsia="Times New Roman" w:cs="Times New Roman"/>
          <w:szCs w:val="24"/>
        </w:rPr>
        <w:t>embedding</w:t>
      </w:r>
      <w:proofErr w:type="spellEnd"/>
      <w:r w:rsidR="00AB52BA">
        <w:rPr>
          <w:rFonts w:eastAsia="Times New Roman" w:cs="Times New Roman"/>
          <w:szCs w:val="24"/>
        </w:rPr>
        <w:t xml:space="preserve"> </w:t>
      </w:r>
      <w:r w:rsidR="00AB52BA" w:rsidRPr="00AB52BA">
        <w:rPr>
          <w:rFonts w:eastAsia="Times New Roman" w:cs="Times New Roman"/>
          <w:szCs w:val="24"/>
        </w:rPr>
        <w:t>lineal.</w:t>
      </w:r>
    </w:p>
    <w:p w14:paraId="34CCE95B" w14:textId="06129A2D" w:rsidR="00F65E09" w:rsidRPr="00696D01" w:rsidRDefault="00696D01" w:rsidP="00F65E09">
      <w:pPr>
        <w:spacing w:before="240" w:after="0"/>
        <w:ind w:firstLine="720"/>
        <w:rPr>
          <w:rFonts w:eastAsia="Times New Roman" w:cs="Times New Roman"/>
          <w:szCs w:val="24"/>
        </w:rPr>
      </w:pPr>
      <w:r w:rsidRPr="00696D01">
        <w:rPr>
          <w:rFonts w:eastAsia="Times New Roman" w:cs="Times New Roman"/>
          <w:szCs w:val="24"/>
        </w:rPr>
        <w:t xml:space="preserve">El término "Etapa" se refiere a las distintas fases de procesamiento de la imagen a través de la arquitectura. En la </w:t>
      </w:r>
      <w:proofErr w:type="spellStart"/>
      <w:r w:rsidRPr="00696D01">
        <w:rPr>
          <w:rFonts w:eastAsia="Times New Roman" w:cs="Times New Roman"/>
          <w:szCs w:val="24"/>
        </w:rPr>
        <w:t>Swin</w:t>
      </w:r>
      <w:proofErr w:type="spellEnd"/>
      <w:r w:rsidRPr="00696D01">
        <w:rPr>
          <w:rFonts w:eastAsia="Times New Roman" w:cs="Times New Roman"/>
          <w:szCs w:val="24"/>
        </w:rPr>
        <w:t xml:space="preserve"> </w:t>
      </w:r>
      <w:proofErr w:type="spellStart"/>
      <w:r w:rsidRPr="00696D01">
        <w:rPr>
          <w:rFonts w:eastAsia="Times New Roman" w:cs="Times New Roman"/>
          <w:szCs w:val="24"/>
        </w:rPr>
        <w:t>Transformer</w:t>
      </w:r>
      <w:proofErr w:type="spellEnd"/>
      <w:r w:rsidRPr="00696D01">
        <w:rPr>
          <w:rFonts w:eastAsia="Times New Roman" w:cs="Times New Roman"/>
          <w:szCs w:val="24"/>
        </w:rPr>
        <w:t xml:space="preserve">, la resolución de la imagen se reduce sucesivamente, de la "Etapa 1" a la "Etapa 4". Esta estructura jerárquica es similar a la de las redes neuronales convolucionales tradicionales, como VGG y </w:t>
      </w:r>
      <w:proofErr w:type="spellStart"/>
      <w:r w:rsidRPr="00696D01">
        <w:rPr>
          <w:rFonts w:eastAsia="Times New Roman" w:cs="Times New Roman"/>
          <w:szCs w:val="24"/>
        </w:rPr>
        <w:t>ResNet</w:t>
      </w:r>
      <w:proofErr w:type="spellEnd"/>
      <w:r w:rsidRPr="00696D01">
        <w:rPr>
          <w:rFonts w:eastAsia="Times New Roman" w:cs="Times New Roman"/>
          <w:szCs w:val="24"/>
        </w:rPr>
        <w:t>, en las que las características se procesan a distintas resoluciones</w:t>
      </w:r>
      <w:r w:rsidR="0058036E">
        <w:rPr>
          <w:rFonts w:eastAsia="Times New Roman" w:cs="Times New Roman"/>
          <w:szCs w:val="24"/>
        </w:rPr>
        <w:t xml:space="preserve"> </w:t>
      </w:r>
      <w:r w:rsidR="0058036E" w:rsidRPr="0010238F">
        <w:rPr>
          <w:rFonts w:eastAsia="Times New Roman" w:cs="Times New Roman"/>
          <w:szCs w:val="24"/>
        </w:rPr>
        <w:t>(Liu et al., 2021)</w:t>
      </w:r>
      <w:r w:rsidRPr="00696D01">
        <w:rPr>
          <w:rFonts w:eastAsia="Times New Roman" w:cs="Times New Roman"/>
          <w:szCs w:val="24"/>
        </w:rPr>
        <w:t>.</w:t>
      </w:r>
    </w:p>
    <w:p w14:paraId="23ED2002" w14:textId="6C05F4C4" w:rsidR="00EB01BA" w:rsidRPr="00630F4B" w:rsidRDefault="00630F4B" w:rsidP="00F52833">
      <w:pPr>
        <w:pStyle w:val="Ttulo3"/>
      </w:pPr>
      <w:r w:rsidRPr="00630F4B">
        <w:t>Ventanas deslizantes</w:t>
      </w:r>
    </w:p>
    <w:p w14:paraId="13BAADA6" w14:textId="05001C65" w:rsidR="00060064" w:rsidRPr="00060064" w:rsidRDefault="00060064" w:rsidP="00EB01BA">
      <w:pPr>
        <w:spacing w:before="240" w:after="0"/>
        <w:ind w:firstLine="720"/>
        <w:rPr>
          <w:rFonts w:eastAsia="Times New Roman" w:cs="Times New Roman"/>
          <w:szCs w:val="24"/>
        </w:rPr>
      </w:pPr>
      <w:r w:rsidRPr="00060064">
        <w:rPr>
          <w:rFonts w:eastAsia="Times New Roman" w:cs="Times New Roman"/>
          <w:szCs w:val="24"/>
        </w:rPr>
        <w:t xml:space="preserve">En lugar de realizar una atención global sobre toda la imagen (lo que tendría una complejidad cuadrática con respecto al número de tokens), </w:t>
      </w:r>
      <w:proofErr w:type="spellStart"/>
      <w:r w:rsidRPr="00060064">
        <w:rPr>
          <w:rFonts w:eastAsia="Times New Roman" w:cs="Times New Roman"/>
          <w:szCs w:val="24"/>
        </w:rPr>
        <w:t>Swin</w:t>
      </w:r>
      <w:proofErr w:type="spellEnd"/>
      <w:r w:rsidRPr="00060064">
        <w:rPr>
          <w:rFonts w:eastAsia="Times New Roman" w:cs="Times New Roman"/>
          <w:szCs w:val="24"/>
        </w:rPr>
        <w:t xml:space="preserve"> </w:t>
      </w:r>
      <w:proofErr w:type="spellStart"/>
      <w:r w:rsidRPr="00060064">
        <w:rPr>
          <w:rFonts w:eastAsia="Times New Roman" w:cs="Times New Roman"/>
          <w:szCs w:val="24"/>
        </w:rPr>
        <w:t>Transformer</w:t>
      </w:r>
      <w:proofErr w:type="spellEnd"/>
      <w:r w:rsidRPr="00060064">
        <w:rPr>
          <w:rFonts w:eastAsia="Times New Roman" w:cs="Times New Roman"/>
          <w:szCs w:val="24"/>
        </w:rPr>
        <w:t xml:space="preserve"> introduce el concepto de atención dentro de ventanas locales no solapadas. Esto reduce significativamente la complejidad computacional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66675AC8" w:rsidR="00EB01BA" w:rsidRPr="0092781F" w:rsidRDefault="00EB01BA" w:rsidP="00EB01BA">
      <w:pPr>
        <w:spacing w:before="240" w:after="0"/>
        <w:jc w:val="center"/>
        <w:rPr>
          <w:rFonts w:eastAsia="Times New Roman" w:cs="Times New Roman"/>
          <w:szCs w:val="24"/>
        </w:rPr>
      </w:pPr>
      <w:r w:rsidRPr="0092781F">
        <w:rPr>
          <w:rFonts w:eastAsia="Times New Roman" w:cs="Times New Roman"/>
          <w:b/>
          <w:szCs w:val="24"/>
        </w:rPr>
        <w:t xml:space="preserve">Figura </w:t>
      </w:r>
      <w:r w:rsidRPr="00327E79">
        <w:rPr>
          <w:rFonts w:eastAsia="Times New Roman" w:cs="Times New Roman"/>
          <w:b/>
          <w:szCs w:val="24"/>
          <w:lang w:val="en-US"/>
        </w:rPr>
        <w:t>2.</w:t>
      </w:r>
      <w:r w:rsidRPr="00327E79">
        <w:rPr>
          <w:rFonts w:eastAsia="Times New Roman" w:cs="Times New Roman"/>
          <w:szCs w:val="24"/>
          <w:lang w:val="en-US"/>
        </w:rPr>
        <w:t xml:space="preserve"> </w:t>
      </w:r>
      <w:r w:rsidR="0092781F" w:rsidRPr="0092781F">
        <w:rPr>
          <w:rFonts w:eastAsia="Times New Roman" w:cs="Times New Roman"/>
          <w:szCs w:val="24"/>
        </w:rPr>
        <w:t xml:space="preserve">El enfoque de ventana </w:t>
      </w:r>
      <w:r w:rsidR="0092781F">
        <w:rPr>
          <w:rFonts w:eastAsia="Times New Roman" w:cs="Times New Roman"/>
          <w:szCs w:val="24"/>
        </w:rPr>
        <w:t>deslizante</w:t>
      </w:r>
      <w:r w:rsidR="0092781F" w:rsidRPr="0092781F">
        <w:rPr>
          <w:rFonts w:eastAsia="Times New Roman" w:cs="Times New Roman"/>
          <w:szCs w:val="24"/>
        </w:rPr>
        <w:t xml:space="preserve"> para calcular la autoatención en la arquitectura </w:t>
      </w:r>
      <w:r w:rsidR="0092781F" w:rsidRPr="0092781F">
        <w:rPr>
          <w:rFonts w:eastAsia="Times New Roman" w:cs="Times New Roman"/>
          <w:szCs w:val="24"/>
          <w:lang w:val="en-US"/>
        </w:rPr>
        <w:t>Swin Transformer</w:t>
      </w:r>
    </w:p>
    <w:p w14:paraId="7DD89039" w14:textId="733A1302" w:rsidR="000A1925" w:rsidRPr="000A1925" w:rsidRDefault="000A1925" w:rsidP="000A1925">
      <w:pPr>
        <w:spacing w:before="240" w:after="0"/>
        <w:ind w:firstLine="720"/>
        <w:rPr>
          <w:rFonts w:eastAsia="Times New Roman" w:cs="Times New Roman"/>
          <w:szCs w:val="24"/>
        </w:rPr>
      </w:pPr>
      <w:r w:rsidRPr="000A1925">
        <w:rPr>
          <w:rFonts w:eastAsia="Times New Roman" w:cs="Times New Roman"/>
          <w:szCs w:val="24"/>
        </w:rPr>
        <w:t xml:space="preserve">Las ecuaciones (1) y (2) muestran la diferencia de complejidad </w:t>
      </w:r>
      <w:r w:rsidR="00702D0E">
        <w:rPr>
          <w:rFonts w:eastAsia="Times New Roman" w:cs="Times New Roman"/>
          <w:szCs w:val="24"/>
        </w:rPr>
        <w:t xml:space="preserve">computacional </w:t>
      </w:r>
      <w:r w:rsidRPr="000A1925">
        <w:rPr>
          <w:rFonts w:eastAsia="Times New Roman" w:cs="Times New Roman"/>
          <w:szCs w:val="24"/>
        </w:rPr>
        <w:t>entre la atención global y la atención basada en ventanas. La atención basada en ventanas es escalable y computacionalmente más eficiente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545791B8" w14:textId="6409A34F" w:rsidR="0055577F" w:rsidRPr="0055577F" w:rsidRDefault="0055577F" w:rsidP="0055577F">
      <w:pPr>
        <w:spacing w:before="240" w:after="0"/>
        <w:ind w:firstLine="720"/>
        <w:rPr>
          <w:rFonts w:eastAsia="Times New Roman" w:cs="Times New Roman"/>
          <w:szCs w:val="24"/>
        </w:rPr>
      </w:pPr>
      <w:r w:rsidRPr="0055577F">
        <w:rPr>
          <w:rFonts w:eastAsia="Times New Roman" w:cs="Times New Roman"/>
          <w:szCs w:val="24"/>
        </w:rPr>
        <w:t xml:space="preserve">Sin embargo, para no perder la capacidad de modelar las relaciones entre parches en distintas ventanas, </w:t>
      </w:r>
      <w:proofErr w:type="spellStart"/>
      <w:r>
        <w:rPr>
          <w:rFonts w:eastAsia="Times New Roman" w:cs="Times New Roman"/>
          <w:szCs w:val="24"/>
        </w:rPr>
        <w:t>Swin</w:t>
      </w:r>
      <w:proofErr w:type="spellEnd"/>
      <w:r>
        <w:rPr>
          <w:rFonts w:eastAsia="Times New Roman" w:cs="Times New Roman"/>
          <w:szCs w:val="24"/>
        </w:rPr>
        <w:t xml:space="preserve"> </w:t>
      </w:r>
      <w:proofErr w:type="spellStart"/>
      <w:r>
        <w:rPr>
          <w:rFonts w:eastAsia="Times New Roman" w:cs="Times New Roman"/>
          <w:szCs w:val="24"/>
        </w:rPr>
        <w:t>Transformer</w:t>
      </w:r>
      <w:proofErr w:type="spellEnd"/>
      <w:r w:rsidRPr="0055577F">
        <w:rPr>
          <w:rFonts w:eastAsia="Times New Roman" w:cs="Times New Roman"/>
          <w:szCs w:val="24"/>
        </w:rPr>
        <w:t xml:space="preserve"> introduce la idea de ventanas </w:t>
      </w:r>
      <w:r>
        <w:rPr>
          <w:rFonts w:eastAsia="Times New Roman" w:cs="Times New Roman"/>
          <w:szCs w:val="24"/>
        </w:rPr>
        <w:t>deslizantes</w:t>
      </w:r>
      <w:r w:rsidRPr="0055577F">
        <w:rPr>
          <w:rFonts w:eastAsia="Times New Roman" w:cs="Times New Roman"/>
          <w:szCs w:val="24"/>
        </w:rPr>
        <w:t xml:space="preserve"> en bloques sucesivos. Esta estrategia alterna entre dos configuraciones de partici</w:t>
      </w:r>
      <w:r w:rsidR="00EA6698">
        <w:rPr>
          <w:rFonts w:eastAsia="Times New Roman" w:cs="Times New Roman"/>
          <w:szCs w:val="24"/>
        </w:rPr>
        <w:t>onamiento</w:t>
      </w:r>
      <w:r w:rsidRPr="0055577F">
        <w:rPr>
          <w:rFonts w:eastAsia="Times New Roman" w:cs="Times New Roman"/>
          <w:szCs w:val="24"/>
        </w:rPr>
        <w:t xml:space="preserve"> en bloques consecutivos de </w:t>
      </w:r>
      <w:proofErr w:type="spellStart"/>
      <w:r w:rsidRPr="0055577F">
        <w:rPr>
          <w:rFonts w:eastAsia="Times New Roman" w:cs="Times New Roman"/>
          <w:szCs w:val="24"/>
        </w:rPr>
        <w:t>transform</w:t>
      </w:r>
      <w:r w:rsidR="0048338F">
        <w:rPr>
          <w:rFonts w:eastAsia="Times New Roman" w:cs="Times New Roman"/>
          <w:szCs w:val="24"/>
        </w:rPr>
        <w:t>ers</w:t>
      </w:r>
      <w:proofErr w:type="spellEnd"/>
      <w:r w:rsidRPr="0055577F">
        <w:rPr>
          <w:rFonts w:eastAsia="Times New Roman" w:cs="Times New Roman"/>
          <w:szCs w:val="24"/>
        </w:rPr>
        <w:t>, lo que permite que cada parche se relacione con los parches de las ventanas vecinas</w:t>
      </w:r>
      <w:r w:rsidR="00052C12">
        <w:rPr>
          <w:rFonts w:eastAsia="Times New Roman" w:cs="Times New Roman"/>
          <w:szCs w:val="24"/>
        </w:rPr>
        <w:t>.</w:t>
      </w:r>
    </w:p>
    <w:p w14:paraId="350BFF2E" w14:textId="0ACF8BE1" w:rsidR="00EB01BA" w:rsidRPr="007C5879" w:rsidRDefault="007C5879" w:rsidP="007C5879">
      <w:pPr>
        <w:spacing w:before="240" w:after="0"/>
        <w:ind w:firstLine="720"/>
        <w:rPr>
          <w:rFonts w:eastAsia="Times New Roman" w:cs="Times New Roman"/>
          <w:szCs w:val="24"/>
        </w:rPr>
      </w:pPr>
      <w:r w:rsidRPr="007C5879">
        <w:rPr>
          <w:rFonts w:eastAsia="Times New Roman" w:cs="Times New Roman"/>
          <w:szCs w:val="24"/>
        </w:rPr>
        <w:t>Las ecuaciones (3) muestran cómo se calculan las características en bloques sucesivos utilizando diferentes configuraciones de atención basadas en ventanas (Liu et al., 2021).</w:t>
      </w: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lastRenderedPageBreak/>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5688C185" w14:textId="59149FC4" w:rsidR="00570775" w:rsidRPr="00570775" w:rsidRDefault="00570775" w:rsidP="00570775">
      <w:pPr>
        <w:spacing w:before="240" w:after="0"/>
        <w:ind w:firstLine="720"/>
        <w:rPr>
          <w:rFonts w:eastAsia="Times New Roman" w:cs="Times New Roman"/>
          <w:szCs w:val="24"/>
        </w:rPr>
      </w:pPr>
      <w:r w:rsidRPr="00570775">
        <w:rPr>
          <w:rFonts w:eastAsia="Times New Roman" w:cs="Times New Roman"/>
          <w:szCs w:val="24"/>
        </w:rPr>
        <w:t xml:space="preserve">En este contexto, </w:t>
      </w:r>
      <m:oMath>
        <m:sSup>
          <m:sSupPr>
            <m:ctrlPr>
              <w:rPr>
                <w:rFonts w:ascii="Cambria Math" w:eastAsia="Times New Roman" w:hAnsi="Cambria Math" w:cs="Times New Roman"/>
                <w:i/>
                <w:szCs w:val="24"/>
              </w:rPr>
            </m:ctrlPr>
          </m:sSupPr>
          <m:e>
            <m:acc>
              <m:accPr>
                <m:ctrlPr>
                  <w:rPr>
                    <w:rFonts w:ascii="Cambria Math" w:eastAsia="Times New Roman" w:hAnsi="Cambria Math" w:cs="Times New Roman"/>
                    <w:szCs w:val="24"/>
                  </w:rPr>
                </m:ctrlPr>
              </m:accPr>
              <m:e>
                <m:r>
                  <w:rPr>
                    <w:rFonts w:ascii="Cambria Math" w:eastAsia="Times New Roman" w:hAnsi="Cambria Math" w:cs="Times New Roman"/>
                    <w:szCs w:val="24"/>
                  </w:rPr>
                  <m:t>z</m:t>
                </m:r>
              </m:e>
            </m:acc>
          </m:e>
          <m:sup>
            <m:r>
              <w:rPr>
                <w:rFonts w:ascii="Cambria Math" w:eastAsia="Times New Roman" w:hAnsi="Cambria Math" w:cs="Times New Roman"/>
                <w:szCs w:val="24"/>
              </w:rPr>
              <m:t>l </m:t>
            </m:r>
          </m:sup>
        </m:sSup>
      </m:oMath>
      <w:r w:rsidRPr="00570775">
        <w:rPr>
          <w:rFonts w:eastAsia="Times New Roman" w:cs="Times New Roman"/>
          <w:szCs w:val="24"/>
        </w:rPr>
        <w:t xml:space="preserve"> y </w:t>
      </w:r>
      <m:oMath>
        <m:sSup>
          <m:sSupPr>
            <m:ctrlPr>
              <w:rPr>
                <w:rFonts w:ascii="Cambria Math" w:eastAsia="Times New Roman" w:hAnsi="Cambria Math" w:cs="Times New Roman"/>
                <w:b/>
                <w:bCs/>
                <w:i/>
                <w:szCs w:val="24"/>
                <w:lang w:val="en-US"/>
              </w:rPr>
            </m:ctrlPr>
          </m:sSupPr>
          <m:e>
            <m:r>
              <m:rPr>
                <m:sty m:val="bi"/>
              </m:rPr>
              <w:rPr>
                <w:rFonts w:ascii="Cambria Math" w:eastAsia="Times New Roman" w:hAnsi="Cambria Math" w:cs="Times New Roman"/>
                <w:szCs w:val="24"/>
                <w:lang w:val="en-US"/>
              </w:rPr>
              <m:t>z</m:t>
            </m:r>
          </m:e>
          <m:sup>
            <m:r>
              <m:rPr>
                <m:sty m:val="bi"/>
              </m:rPr>
              <w:rPr>
                <w:rFonts w:ascii="Cambria Math" w:eastAsia="Times New Roman" w:hAnsi="Cambria Math" w:cs="Times New Roman"/>
                <w:szCs w:val="24"/>
                <w:lang w:val="en-US"/>
              </w:rPr>
              <m:t>l</m:t>
            </m:r>
          </m:sup>
        </m:sSup>
      </m:oMath>
      <w:r w:rsidRPr="00570775">
        <w:rPr>
          <w:rFonts w:eastAsia="Times New Roman" w:cs="Times New Roman"/>
          <w:b/>
          <w:bCs/>
          <w:szCs w:val="24"/>
        </w:rPr>
        <w:t xml:space="preserve"> </w:t>
      </w:r>
      <w:r w:rsidRPr="00570775">
        <w:rPr>
          <w:rFonts w:eastAsia="Times New Roman" w:cs="Times New Roman"/>
          <w:szCs w:val="24"/>
        </w:rPr>
        <w:t xml:space="preserve">representan las características resultantes del módulo (S)W-MSA y del módulo MLP correspondientes al bloque </w:t>
      </w:r>
      <m:oMath>
        <m:r>
          <m:rPr>
            <m:sty m:val="bi"/>
          </m:rPr>
          <w:rPr>
            <w:rFonts w:ascii="Cambria Math" w:eastAsia="Times New Roman" w:hAnsi="Cambria Math" w:cs="Times New Roman"/>
            <w:szCs w:val="24"/>
            <w:lang w:val="en-US"/>
          </w:rPr>
          <m:t>l</m:t>
        </m:r>
      </m:oMath>
      <w:r w:rsidRPr="00570775">
        <w:rPr>
          <w:rFonts w:eastAsia="Times New Roman" w:cs="Times New Roman"/>
          <w:szCs w:val="24"/>
        </w:rPr>
        <w:t xml:space="preserve">. W-MSA y SW-MSA se refieren a la </w:t>
      </w:r>
      <w:proofErr w:type="spellStart"/>
      <w:r w:rsidR="00FF4A93">
        <w:rPr>
          <w:rFonts w:eastAsia="Times New Roman" w:cs="Times New Roman"/>
          <w:szCs w:val="24"/>
        </w:rPr>
        <w:t>auto-</w:t>
      </w:r>
      <w:r w:rsidRPr="00570775">
        <w:rPr>
          <w:rFonts w:eastAsia="Times New Roman" w:cs="Times New Roman"/>
          <w:szCs w:val="24"/>
        </w:rPr>
        <w:t>atención</w:t>
      </w:r>
      <w:proofErr w:type="spellEnd"/>
      <w:r w:rsidR="00FF4A93">
        <w:rPr>
          <w:rFonts w:eastAsia="Times New Roman" w:cs="Times New Roman"/>
          <w:szCs w:val="24"/>
        </w:rPr>
        <w:t xml:space="preserve"> </w:t>
      </w:r>
      <w:proofErr w:type="spellStart"/>
      <w:r w:rsidRPr="00570775">
        <w:rPr>
          <w:rFonts w:eastAsia="Times New Roman" w:cs="Times New Roman"/>
          <w:szCs w:val="24"/>
        </w:rPr>
        <w:t>multi-cabeza</w:t>
      </w:r>
      <w:proofErr w:type="spellEnd"/>
      <w:r w:rsidRPr="00570775">
        <w:rPr>
          <w:rFonts w:eastAsia="Times New Roman" w:cs="Times New Roman"/>
          <w:szCs w:val="24"/>
        </w:rPr>
        <w:t xml:space="preserve"> basada en ventanas </w:t>
      </w:r>
      <w:r w:rsidR="00FF4A93">
        <w:rPr>
          <w:rFonts w:eastAsia="Times New Roman" w:cs="Times New Roman"/>
          <w:szCs w:val="24"/>
        </w:rPr>
        <w:t>que utiliza</w:t>
      </w:r>
      <w:r w:rsidRPr="00570775">
        <w:rPr>
          <w:rFonts w:eastAsia="Times New Roman" w:cs="Times New Roman"/>
          <w:szCs w:val="24"/>
        </w:rPr>
        <w:t xml:space="preserve"> configuraciones de particionamiento de ventana estándar y deslizante, respectivamente.</w:t>
      </w:r>
    </w:p>
    <w:p w14:paraId="0ED7ED98" w14:textId="52498C2B" w:rsidR="00F170A2" w:rsidRPr="00F170A2" w:rsidRDefault="00F170A2" w:rsidP="00EB01BA">
      <w:pPr>
        <w:spacing w:before="240" w:after="0"/>
        <w:ind w:firstLine="720"/>
        <w:rPr>
          <w:rFonts w:eastAsia="Times New Roman" w:cs="Times New Roman"/>
          <w:szCs w:val="24"/>
        </w:rPr>
      </w:pPr>
      <w:r w:rsidRPr="00F170A2">
        <w:rPr>
          <w:rFonts w:eastAsia="Times New Roman" w:cs="Times New Roman"/>
          <w:szCs w:val="24"/>
        </w:rPr>
        <w:t xml:space="preserve">Se introduce un sesgo de posición relativa para tener en cuenta las relaciones espaciales entre parches dentro de una ventana. Este sesgo mejora significativamente el rendimiento del modelo y es preferible a </w:t>
      </w:r>
      <w:r>
        <w:rPr>
          <w:rFonts w:eastAsia="Times New Roman" w:cs="Times New Roman"/>
          <w:szCs w:val="24"/>
        </w:rPr>
        <w:t xml:space="preserve">los </w:t>
      </w:r>
      <w:proofErr w:type="spellStart"/>
      <w:r w:rsidRPr="005805E6">
        <w:rPr>
          <w:rFonts w:eastAsia="Times New Roman" w:cs="Times New Roman"/>
          <w:szCs w:val="24"/>
        </w:rPr>
        <w:t>embeddings</w:t>
      </w:r>
      <w:proofErr w:type="spellEnd"/>
      <w:r w:rsidRPr="00F170A2">
        <w:rPr>
          <w:rFonts w:eastAsia="Times New Roman" w:cs="Times New Roman"/>
          <w:szCs w:val="24"/>
        </w:rPr>
        <w:t xml:space="preserve"> de posición absoluta</w:t>
      </w:r>
      <w:r w:rsidR="005805E6">
        <w:rPr>
          <w:rFonts w:eastAsia="Times New Roman" w:cs="Times New Roman"/>
          <w:szCs w:val="24"/>
        </w:rPr>
        <w:t xml:space="preserve"> </w:t>
      </w:r>
      <w:r w:rsidR="005805E6" w:rsidRPr="007C5879">
        <w:rPr>
          <w:rFonts w:eastAsia="Times New Roman" w:cs="Times New Roman"/>
          <w:szCs w:val="24"/>
        </w:rPr>
        <w:t>(Liu et al., 2021)</w:t>
      </w:r>
      <w:r w:rsidRPr="00F170A2">
        <w:rPr>
          <w:rFonts w:eastAsia="Times New Roman" w:cs="Times New Roman"/>
          <w:szCs w:val="24"/>
        </w:rPr>
        <w:t>.</w:t>
      </w:r>
    </w:p>
    <w:p w14:paraId="0F162603" w14:textId="39D0BD31" w:rsidR="00EB01BA" w:rsidRPr="00C23ABB" w:rsidRDefault="00C23ABB" w:rsidP="00C861E9">
      <w:pPr>
        <w:pStyle w:val="Ttulo3"/>
      </w:pPr>
      <w:r w:rsidRPr="00C23ABB">
        <w:t>Estructura piramidal</w:t>
      </w:r>
    </w:p>
    <w:p w14:paraId="5FBCF59D" w14:textId="7DEC8B13" w:rsidR="00EB01BA" w:rsidRPr="006219B2" w:rsidRDefault="00100AA7" w:rsidP="006219B2">
      <w:pPr>
        <w:spacing w:before="240" w:after="0"/>
        <w:ind w:firstLine="720"/>
        <w:rPr>
          <w:rFonts w:eastAsia="Times New Roman" w:cs="Times New Roman"/>
          <w:szCs w:val="24"/>
        </w:rPr>
      </w:pPr>
      <w:proofErr w:type="spellStart"/>
      <w:r w:rsidRPr="00100AA7">
        <w:rPr>
          <w:rFonts w:eastAsia="Times New Roman" w:cs="Times New Roman"/>
          <w:szCs w:val="24"/>
        </w:rPr>
        <w:t>Swin</w:t>
      </w:r>
      <w:proofErr w:type="spellEnd"/>
      <w:r w:rsidRPr="00100AA7">
        <w:rPr>
          <w:rFonts w:eastAsia="Times New Roman" w:cs="Times New Roman"/>
          <w:szCs w:val="24"/>
        </w:rPr>
        <w:t xml:space="preserve"> </w:t>
      </w:r>
      <w:proofErr w:type="spellStart"/>
      <w:r w:rsidRPr="00100AA7">
        <w:rPr>
          <w:rFonts w:eastAsia="Times New Roman" w:cs="Times New Roman"/>
          <w:szCs w:val="24"/>
        </w:rPr>
        <w:t>Transformer</w:t>
      </w:r>
      <w:proofErr w:type="spellEnd"/>
      <w:r w:rsidRPr="00100AA7">
        <w:rPr>
          <w:rFonts w:eastAsia="Times New Roman" w:cs="Times New Roman"/>
          <w:szCs w:val="24"/>
        </w:rPr>
        <w:t xml:space="preserve"> procesa imágenes en una serie de resoluciones, </w:t>
      </w:r>
      <w:r w:rsidR="004A50D1" w:rsidRPr="004A50D1">
        <w:rPr>
          <w:rFonts w:eastAsia="Times New Roman" w:cs="Times New Roman"/>
          <w:szCs w:val="24"/>
        </w:rPr>
        <w:t>de forma similar a una</w:t>
      </w:r>
      <w:r w:rsidR="004A50D1">
        <w:rPr>
          <w:rFonts w:eastAsia="Times New Roman" w:cs="Times New Roman"/>
          <w:szCs w:val="24"/>
        </w:rPr>
        <w:t xml:space="preserve"> </w:t>
      </w:r>
      <w:r w:rsidRPr="00100AA7">
        <w:rPr>
          <w:rFonts w:eastAsia="Times New Roman" w:cs="Times New Roman"/>
          <w:szCs w:val="24"/>
        </w:rPr>
        <w:t>pirámide. Comienza con ventanas pequeñas en una resolución más alta y agrupa gradualmente los parches mientras reduce la resolución, permitiendo que el modelo capture características en diferentes escalas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4"/>
                    <a:srcRect/>
                    <a:stretch>
                      <a:fillRect/>
                    </a:stretch>
                  </pic:blipFill>
                  <pic:spPr>
                    <a:xfrm>
                      <a:off x="0" y="0"/>
                      <a:ext cx="5612400" cy="3251200"/>
                    </a:xfrm>
                    <a:prstGeom prst="rect">
                      <a:avLst/>
                    </a:prstGeom>
                    <a:ln/>
                  </pic:spPr>
                </pic:pic>
              </a:graphicData>
            </a:graphic>
          </wp:inline>
        </w:drawing>
      </w:r>
    </w:p>
    <w:p w14:paraId="2ECE24C4" w14:textId="0B678478" w:rsidR="00BB07AD" w:rsidRPr="00C80C27" w:rsidRDefault="00EB01BA" w:rsidP="00C80C27">
      <w:pPr>
        <w:spacing w:before="240" w:after="0"/>
        <w:jc w:val="center"/>
        <w:rPr>
          <w:rFonts w:eastAsia="Times New Roman" w:cs="Times New Roman"/>
          <w:szCs w:val="24"/>
        </w:rPr>
      </w:pPr>
      <w:r w:rsidRPr="00C80C27">
        <w:rPr>
          <w:rFonts w:eastAsia="Times New Roman" w:cs="Times New Roman"/>
          <w:b/>
          <w:szCs w:val="24"/>
        </w:rPr>
        <w:t>Figur</w:t>
      </w:r>
      <w:r w:rsidR="0067567F" w:rsidRPr="00C80C27">
        <w:rPr>
          <w:rFonts w:eastAsia="Times New Roman" w:cs="Times New Roman"/>
          <w:b/>
          <w:szCs w:val="24"/>
        </w:rPr>
        <w:t>a</w:t>
      </w:r>
      <w:r w:rsidRPr="00C80C27">
        <w:rPr>
          <w:rFonts w:eastAsia="Times New Roman" w:cs="Times New Roman"/>
          <w:b/>
          <w:szCs w:val="24"/>
        </w:rPr>
        <w:t xml:space="preserve"> 3. </w:t>
      </w:r>
      <w:r w:rsidR="00C80C27" w:rsidRPr="00C80C27">
        <w:rPr>
          <w:rFonts w:eastAsia="Times New Roman" w:cs="Times New Roman"/>
          <w:szCs w:val="24"/>
        </w:rPr>
        <w:t xml:space="preserve">Comparación del método de estructura piramidal utilizado por </w:t>
      </w:r>
      <w:proofErr w:type="spellStart"/>
      <w:r w:rsidR="00C80C27" w:rsidRPr="00C80C27">
        <w:rPr>
          <w:rFonts w:eastAsia="Times New Roman" w:cs="Times New Roman"/>
          <w:szCs w:val="24"/>
        </w:rPr>
        <w:t>Swin</w:t>
      </w:r>
      <w:proofErr w:type="spellEnd"/>
      <w:r w:rsidR="00C80C27" w:rsidRPr="00C80C27">
        <w:rPr>
          <w:rFonts w:eastAsia="Times New Roman" w:cs="Times New Roman"/>
          <w:szCs w:val="24"/>
        </w:rPr>
        <w:t xml:space="preserve"> </w:t>
      </w:r>
      <w:proofErr w:type="spellStart"/>
      <w:r w:rsidR="00C80C27" w:rsidRPr="00C80C27">
        <w:rPr>
          <w:rFonts w:eastAsia="Times New Roman" w:cs="Times New Roman"/>
          <w:szCs w:val="24"/>
        </w:rPr>
        <w:t>tranformer</w:t>
      </w:r>
      <w:proofErr w:type="spellEnd"/>
      <w:r w:rsidR="00C80C27" w:rsidRPr="00C80C27">
        <w:rPr>
          <w:rFonts w:eastAsia="Times New Roman" w:cs="Times New Roman"/>
          <w:szCs w:val="24"/>
        </w:rPr>
        <w:t xml:space="preserve"> y el método utilizado por Vit</w:t>
      </w:r>
      <w:r w:rsidRPr="00C80C27">
        <w:rPr>
          <w:rFonts w:eastAsia="Times New Roman" w:cs="Times New Roman"/>
          <w:szCs w:val="24"/>
        </w:rPr>
        <w:t>.</w:t>
      </w:r>
    </w:p>
    <w:p w14:paraId="619EAD58" w14:textId="60AD0B9D" w:rsidR="00EB01BA" w:rsidRPr="00B04422" w:rsidRDefault="00B04422" w:rsidP="00BB07AD">
      <w:pPr>
        <w:pStyle w:val="Ttulo3"/>
      </w:pPr>
      <w:r w:rsidRPr="00B04422">
        <w:t xml:space="preserve">Detalles </w:t>
      </w:r>
      <w:r>
        <w:t>arquitectónicos</w:t>
      </w:r>
      <w:r w:rsidRPr="00B04422">
        <w:t xml:space="preserve"> de</w:t>
      </w:r>
      <w:r w:rsidR="00BB07AD" w:rsidRPr="00B04422">
        <w:t xml:space="preserve"> </w:t>
      </w:r>
      <w:proofErr w:type="spellStart"/>
      <w:r w:rsidR="00BB07AD" w:rsidRPr="00B04422">
        <w:t>Swin</w:t>
      </w:r>
      <w:proofErr w:type="spellEnd"/>
      <w:r w:rsidR="00BB07AD" w:rsidRPr="00B04422">
        <w:t xml:space="preserve"> </w:t>
      </w:r>
      <w:proofErr w:type="spellStart"/>
      <w:r w:rsidR="00BB07AD" w:rsidRPr="00B04422">
        <w:t>Transformer</w:t>
      </w:r>
      <w:proofErr w:type="spellEnd"/>
    </w:p>
    <w:p w14:paraId="6EA87886" w14:textId="24069D6C" w:rsidR="00314F6E" w:rsidRPr="00067016" w:rsidRDefault="00EB01BA" w:rsidP="00EB01BA">
      <w:pPr>
        <w:spacing w:before="240" w:after="0"/>
        <w:rPr>
          <w:rFonts w:eastAsia="Times New Roman" w:cs="Times New Roman"/>
          <w:b/>
          <w:szCs w:val="24"/>
        </w:rPr>
      </w:pPr>
      <w:r w:rsidRPr="00067016">
        <w:rPr>
          <w:rFonts w:eastAsia="Times New Roman" w:cs="Times New Roman"/>
          <w:b/>
          <w:szCs w:val="24"/>
        </w:rPr>
        <w:t>Token</w:t>
      </w:r>
      <w:r w:rsidR="00314F6E" w:rsidRPr="00067016">
        <w:rPr>
          <w:rFonts w:eastAsia="Times New Roman" w:cs="Times New Roman"/>
          <w:b/>
          <w:szCs w:val="24"/>
        </w:rPr>
        <w:t>:</w:t>
      </w:r>
      <w:r w:rsidR="00067016" w:rsidRPr="00067016">
        <w:rPr>
          <w:rFonts w:eastAsia="Times New Roman" w:cs="Times New Roman"/>
          <w:b/>
          <w:szCs w:val="24"/>
        </w:rPr>
        <w:t xml:space="preserve"> </w:t>
      </w:r>
      <w:r w:rsidR="00067016" w:rsidRPr="00067016">
        <w:rPr>
          <w:rFonts w:eastAsia="Times New Roman" w:cs="Times New Roman"/>
          <w:bCs/>
          <w:szCs w:val="24"/>
        </w:rPr>
        <w:t xml:space="preserve">se refiere a un parche de la imagen original. Cada parche se convierte en una representación vectorial </w:t>
      </w:r>
      <w:r w:rsidR="00310CD9">
        <w:rPr>
          <w:rFonts w:eastAsia="Times New Roman" w:cs="Times New Roman"/>
          <w:bCs/>
          <w:szCs w:val="24"/>
        </w:rPr>
        <w:t xml:space="preserve">o </w:t>
      </w:r>
      <w:proofErr w:type="spellStart"/>
      <w:r w:rsidR="00310CD9">
        <w:rPr>
          <w:rFonts w:eastAsia="Times New Roman" w:cs="Times New Roman"/>
          <w:bCs/>
          <w:szCs w:val="24"/>
        </w:rPr>
        <w:t>embedding</w:t>
      </w:r>
      <w:proofErr w:type="spellEnd"/>
      <w:r w:rsidR="00310CD9">
        <w:rPr>
          <w:rFonts w:eastAsia="Times New Roman" w:cs="Times New Roman"/>
          <w:bCs/>
          <w:szCs w:val="24"/>
        </w:rPr>
        <w:t xml:space="preserve"> </w:t>
      </w:r>
      <w:r w:rsidR="00067016" w:rsidRPr="00067016">
        <w:rPr>
          <w:rFonts w:eastAsia="Times New Roman" w:cs="Times New Roman"/>
          <w:bCs/>
          <w:szCs w:val="24"/>
        </w:rPr>
        <w:t>que sirve como unidad básica de entrada para las capas posteriores del modelo.</w:t>
      </w:r>
    </w:p>
    <w:p w14:paraId="1F6CF71E" w14:textId="0792C119" w:rsidR="00EB01BA" w:rsidRPr="00067016" w:rsidRDefault="00EB01BA" w:rsidP="00EB01BA">
      <w:pPr>
        <w:spacing w:before="240" w:after="0"/>
        <w:rPr>
          <w:rFonts w:eastAsia="Times New Roman" w:cs="Times New Roman"/>
          <w:szCs w:val="24"/>
        </w:rPr>
      </w:pPr>
      <w:proofErr w:type="spellStart"/>
      <w:r w:rsidRPr="00067016">
        <w:rPr>
          <w:rFonts w:eastAsia="Times New Roman" w:cs="Times New Roman"/>
          <w:b/>
          <w:szCs w:val="24"/>
        </w:rPr>
        <w:t>Embedding</w:t>
      </w:r>
      <w:proofErr w:type="spellEnd"/>
      <w:r w:rsidRPr="00067016">
        <w:rPr>
          <w:rFonts w:eastAsia="Times New Roman" w:cs="Times New Roman"/>
          <w:b/>
          <w:szCs w:val="24"/>
        </w:rPr>
        <w:t>:</w:t>
      </w:r>
      <w:r w:rsidRPr="00067016">
        <w:rPr>
          <w:rFonts w:eastAsia="Times New Roman" w:cs="Times New Roman"/>
          <w:szCs w:val="24"/>
        </w:rPr>
        <w:t xml:space="preserve"> </w:t>
      </w:r>
      <w:r w:rsidR="00F506E1" w:rsidRPr="00F506E1">
        <w:rPr>
          <w:rFonts w:eastAsia="Times New Roman" w:cs="Times New Roman"/>
          <w:szCs w:val="24"/>
        </w:rPr>
        <w:t>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215C33C3" w14:textId="75A27972" w:rsidR="00532DE8" w:rsidRDefault="00EB01BA" w:rsidP="00EB01BA">
      <w:pPr>
        <w:spacing w:before="240" w:after="0"/>
        <w:rPr>
          <w:rFonts w:eastAsia="Times New Roman" w:cs="Times New Roman"/>
          <w:bCs/>
          <w:szCs w:val="24"/>
        </w:rPr>
      </w:pPr>
      <w:proofErr w:type="spellStart"/>
      <w:r w:rsidRPr="00067016">
        <w:rPr>
          <w:rFonts w:eastAsia="Times New Roman" w:cs="Times New Roman"/>
          <w:b/>
          <w:szCs w:val="24"/>
        </w:rPr>
        <w:t>Attention</w:t>
      </w:r>
      <w:proofErr w:type="spellEnd"/>
      <w:r w:rsidR="00655524" w:rsidRPr="00067016">
        <w:rPr>
          <w:rFonts w:eastAsia="Times New Roman" w:cs="Times New Roman"/>
          <w:b/>
          <w:szCs w:val="24"/>
        </w:rPr>
        <w:t>:</w:t>
      </w:r>
      <w:r w:rsidR="001F5205">
        <w:rPr>
          <w:rFonts w:eastAsia="Times New Roman" w:cs="Times New Roman"/>
          <w:b/>
          <w:szCs w:val="24"/>
        </w:rPr>
        <w:t xml:space="preserve"> </w:t>
      </w:r>
      <w:r w:rsidR="001F5205" w:rsidRPr="001F5205">
        <w:rPr>
          <w:rFonts w:eastAsia="Times New Roman" w:cs="Times New Roman"/>
          <w:bCs/>
          <w:szCs w:val="24"/>
        </w:rPr>
        <w:t xml:space="preserve">En el contexto de </w:t>
      </w:r>
      <w:proofErr w:type="spellStart"/>
      <w:r w:rsidR="001F5205" w:rsidRPr="001F5205">
        <w:rPr>
          <w:rFonts w:eastAsia="Times New Roman" w:cs="Times New Roman"/>
          <w:bCs/>
          <w:szCs w:val="24"/>
        </w:rPr>
        <w:t>Swin</w:t>
      </w:r>
      <w:proofErr w:type="spellEnd"/>
      <w:r w:rsidR="001F5205" w:rsidRPr="001F5205">
        <w:rPr>
          <w:rFonts w:eastAsia="Times New Roman" w:cs="Times New Roman"/>
          <w:bCs/>
          <w:szCs w:val="24"/>
        </w:rPr>
        <w:t xml:space="preserve"> </w:t>
      </w:r>
      <w:proofErr w:type="spellStart"/>
      <w:r w:rsidR="001F5205" w:rsidRPr="001F5205">
        <w:rPr>
          <w:rFonts w:eastAsia="Times New Roman" w:cs="Times New Roman"/>
          <w:bCs/>
          <w:szCs w:val="24"/>
        </w:rPr>
        <w:t>Transformer</w:t>
      </w:r>
      <w:proofErr w:type="spellEnd"/>
      <w:r w:rsidR="001F5205" w:rsidRPr="001F5205">
        <w:rPr>
          <w:rFonts w:eastAsia="Times New Roman" w:cs="Times New Roman"/>
          <w:bCs/>
          <w:szCs w:val="24"/>
        </w:rPr>
        <w:t xml:space="preserve">, el mecanismo de atención permite al modelo asignar diferentes niveles de importancia a diversas partes de la entrada cuando está procesando </w:t>
      </w:r>
      <w:r w:rsidR="001F5205" w:rsidRPr="001F5205">
        <w:rPr>
          <w:rFonts w:eastAsia="Times New Roman" w:cs="Times New Roman"/>
          <w:bCs/>
          <w:szCs w:val="24"/>
        </w:rPr>
        <w:lastRenderedPageBreak/>
        <w:t xml:space="preserve">información. Esto se logra calculando pesos de atención que determinan qué tan relevante es un elemento de la entrada (token) en relación con otros. Esta ponderación facilita la captura de relaciones complejas, incluso a largas distancias, en la estructura de datos de entrada, como una imagen en el caso de </w:t>
      </w:r>
      <w:proofErr w:type="spellStart"/>
      <w:r w:rsidR="001F5205" w:rsidRPr="001F5205">
        <w:rPr>
          <w:rFonts w:eastAsia="Times New Roman" w:cs="Times New Roman"/>
          <w:bCs/>
          <w:szCs w:val="24"/>
        </w:rPr>
        <w:t>Swin</w:t>
      </w:r>
      <w:proofErr w:type="spellEnd"/>
      <w:r w:rsidR="001F5205" w:rsidRPr="001F5205">
        <w:rPr>
          <w:rFonts w:eastAsia="Times New Roman" w:cs="Times New Roman"/>
          <w:bCs/>
          <w:szCs w:val="24"/>
        </w:rPr>
        <w:t xml:space="preserve"> </w:t>
      </w:r>
      <w:proofErr w:type="spellStart"/>
      <w:r w:rsidR="001F5205" w:rsidRPr="001F5205">
        <w:rPr>
          <w:rFonts w:eastAsia="Times New Roman" w:cs="Times New Roman"/>
          <w:bCs/>
          <w:szCs w:val="24"/>
        </w:rPr>
        <w:t>Transformer</w:t>
      </w:r>
      <w:proofErr w:type="spellEnd"/>
      <w:r w:rsidR="001F5205" w:rsidRPr="001F5205">
        <w:rPr>
          <w:rFonts w:eastAsia="Times New Roman" w:cs="Times New Roman"/>
          <w:bCs/>
          <w:szCs w:val="24"/>
        </w:rPr>
        <w:t>.</w:t>
      </w:r>
      <w:r w:rsidR="00BB0D1D">
        <w:rPr>
          <w:rFonts w:eastAsia="Times New Roman" w:cs="Times New Roman"/>
          <w:bCs/>
          <w:szCs w:val="24"/>
        </w:rPr>
        <w:t xml:space="preserve"> </w:t>
      </w:r>
      <w:proofErr w:type="spellStart"/>
      <w:r w:rsidR="000E3EC2" w:rsidRPr="000E3EC2">
        <w:rPr>
          <w:rFonts w:eastAsia="Times New Roman" w:cs="Times New Roman"/>
          <w:bCs/>
          <w:szCs w:val="24"/>
        </w:rPr>
        <w:t>Swin</w:t>
      </w:r>
      <w:proofErr w:type="spellEnd"/>
      <w:r w:rsidR="000E3EC2" w:rsidRPr="000E3EC2">
        <w:rPr>
          <w:rFonts w:eastAsia="Times New Roman" w:cs="Times New Roman"/>
          <w:bCs/>
          <w:szCs w:val="24"/>
        </w:rPr>
        <w:t xml:space="preserve"> </w:t>
      </w:r>
      <w:proofErr w:type="spellStart"/>
      <w:r w:rsidR="000E3EC2" w:rsidRPr="000E3EC2">
        <w:rPr>
          <w:rFonts w:eastAsia="Times New Roman" w:cs="Times New Roman"/>
          <w:bCs/>
          <w:szCs w:val="24"/>
        </w:rPr>
        <w:t>Transformer</w:t>
      </w:r>
      <w:proofErr w:type="spellEnd"/>
      <w:r w:rsidR="000E3EC2" w:rsidRPr="000E3EC2">
        <w:rPr>
          <w:rFonts w:eastAsia="Times New Roman" w:cs="Times New Roman"/>
          <w:bCs/>
          <w:szCs w:val="24"/>
        </w:rPr>
        <w:t xml:space="preserve"> introduce una modificación en la fórmula clásica de la atención para incorporar un sesgo de posición relativa </w:t>
      </w:r>
      <m:oMath>
        <m:r>
          <w:rPr>
            <w:rFonts w:ascii="Cambria Math" w:eastAsia="Times New Roman" w:hAnsi="Cambria Math" w:cs="Times New Roman"/>
            <w:szCs w:val="24"/>
          </w:rPr>
          <m:t>B</m:t>
        </m:r>
      </m:oMath>
      <w:r w:rsidR="000E3EC2" w:rsidRPr="000E3EC2">
        <w:rPr>
          <w:rFonts w:eastAsia="Times New Roman" w:cs="Times New Roman"/>
          <w:bCs/>
          <w:szCs w:val="24"/>
        </w:rPr>
        <w:t>. Esta adaptación permite al modelo tener en cuenta la posición espacial relativa de los parches en una ventana</w:t>
      </w:r>
      <w:r w:rsidR="000E3EC2">
        <w:rPr>
          <w:rFonts w:eastAsia="Times New Roman" w:cs="Times New Roman"/>
          <w:bCs/>
          <w:szCs w:val="24"/>
        </w:rPr>
        <w:t>.</w:t>
      </w:r>
    </w:p>
    <w:p w14:paraId="3250EDD3" w14:textId="477B07C3" w:rsidR="00EB01BA" w:rsidRDefault="00532DE8" w:rsidP="00532DE8">
      <w:pPr>
        <w:spacing w:before="240" w:after="0"/>
        <w:jc w:val="left"/>
        <w:rPr>
          <w:rFonts w:eastAsia="Times New Roman" w:cs="Times New Roman"/>
          <w:bCs/>
          <w:szCs w:val="24"/>
          <w:lang w:val="en-US"/>
        </w:rPr>
      </w:pPr>
      <w:r w:rsidRPr="000E3EC2">
        <w:rPr>
          <w:rFonts w:eastAsia="Times New Roman" w:cs="Times New Roman"/>
          <w:bCs/>
          <w:szCs w:val="24"/>
          <w:lang w:val="en-US"/>
        </w:rPr>
        <w:t>(4)</w:t>
      </w:r>
      <w:r w:rsidRPr="000E3EC2">
        <w:rPr>
          <w:rFonts w:eastAsia="Times New Roman" w:cs="Times New Roman"/>
          <w:bCs/>
          <w:szCs w:val="24"/>
          <w:lang w:val="en-US"/>
        </w:rPr>
        <w:tab/>
      </w:r>
      <w:r w:rsidRPr="000E3EC2">
        <w:rPr>
          <w:rFonts w:eastAsia="Times New Roman" w:cs="Times New Roman"/>
          <w:bCs/>
          <w:szCs w:val="24"/>
          <w:lang w:val="en-US"/>
        </w:rPr>
        <w:tab/>
      </w:r>
      <w:r w:rsidRPr="000E3EC2">
        <w:rPr>
          <w:rFonts w:eastAsia="Times New Roman" w:cs="Times New Roman"/>
          <w:bCs/>
          <w:szCs w:val="24"/>
          <w:lang w:val="en-US"/>
        </w:rPr>
        <w:tab/>
      </w:r>
      <m:oMath>
        <m:r>
          <m:rPr>
            <m:nor/>
          </m:rPr>
          <w:rPr>
            <w:rFonts w:ascii="Cambria Math" w:eastAsia="Times New Roman" w:hAnsi="Cambria Math" w:cs="Times New Roman"/>
            <w:bCs/>
            <w:szCs w:val="24"/>
            <w:lang w:val="en-US"/>
          </w:rPr>
          <m:t>Attention</m:t>
        </m:r>
        <m:d>
          <m:dPr>
            <m:ctrlPr>
              <w:rPr>
                <w:rFonts w:ascii="Cambria Math" w:eastAsia="Times New Roman" w:hAnsi="Cambria Math" w:cs="Times New Roman"/>
                <w:bCs/>
                <w:i/>
                <w:szCs w:val="24"/>
                <w:lang w:val="en-US"/>
              </w:rPr>
            </m:ctrlPr>
          </m:dPr>
          <m:e>
            <m:r>
              <w:rPr>
                <w:rFonts w:ascii="Cambria Math" w:eastAsia="Times New Roman" w:hAnsi="Cambria Math" w:cs="Times New Roman"/>
                <w:szCs w:val="24"/>
                <w:lang w:val="en-US"/>
              </w:rPr>
              <m:t>Q,K,V</m:t>
            </m:r>
          </m:e>
        </m:d>
        <m:r>
          <w:rPr>
            <w:rFonts w:ascii="Cambria Math" w:eastAsia="Times New Roman" w:hAnsi="Cambria Math" w:cs="Times New Roman"/>
            <w:szCs w:val="24"/>
            <w:lang w:val="en-US"/>
          </w:rPr>
          <m:t>=</m:t>
        </m:r>
        <m:r>
          <m:rPr>
            <m:nor/>
          </m:rPr>
          <w:rPr>
            <w:rFonts w:ascii="Cambria Math" w:eastAsia="Times New Roman" w:hAnsi="Cambria Math" w:cs="Times New Roman"/>
            <w:bCs/>
            <w:szCs w:val="24"/>
            <w:lang w:val="en-US"/>
          </w:rPr>
          <m:t>SoftMax</m:t>
        </m:r>
        <m:d>
          <m:dPr>
            <m:ctrlPr>
              <w:rPr>
                <w:rFonts w:ascii="Cambria Math" w:eastAsia="Times New Roman" w:hAnsi="Cambria Math" w:cs="Times New Roman"/>
                <w:bCs/>
                <w:szCs w:val="24"/>
                <w:lang w:val="en-US"/>
              </w:rPr>
            </m:ctrlPr>
          </m:dPr>
          <m:e>
            <m:f>
              <m:fPr>
                <m:ctrlPr>
                  <w:rPr>
                    <w:rFonts w:ascii="Cambria Math" w:eastAsia="Times New Roman" w:hAnsi="Cambria Math" w:cs="Times New Roman"/>
                    <w:bCs/>
                    <w:szCs w:val="24"/>
                    <w:lang w:val="en-US"/>
                  </w:rPr>
                </m:ctrlPr>
              </m:fPr>
              <m:num>
                <m:r>
                  <w:rPr>
                    <w:rFonts w:ascii="Cambria Math" w:eastAsia="Times New Roman" w:hAnsi="Cambria Math" w:cs="Times New Roman"/>
                    <w:szCs w:val="24"/>
                    <w:lang w:val="en-US"/>
                  </w:rPr>
                  <m:t>Q</m:t>
                </m:r>
                <m:sSup>
                  <m:sSupPr>
                    <m:ctrlPr>
                      <w:rPr>
                        <w:rFonts w:ascii="Cambria Math" w:eastAsia="Times New Roman" w:hAnsi="Cambria Math" w:cs="Times New Roman"/>
                        <w:bCs/>
                        <w:i/>
                        <w:szCs w:val="24"/>
                        <w:lang w:val="en-US"/>
                      </w:rPr>
                    </m:ctrlPr>
                  </m:sSupPr>
                  <m:e>
                    <m:r>
                      <w:rPr>
                        <w:rFonts w:ascii="Cambria Math" w:eastAsia="Times New Roman" w:hAnsi="Cambria Math" w:cs="Times New Roman"/>
                        <w:szCs w:val="24"/>
                        <w:lang w:val="en-US"/>
                      </w:rPr>
                      <m:t>K</m:t>
                    </m:r>
                  </m:e>
                  <m:sup>
                    <m:r>
                      <w:rPr>
                        <w:rFonts w:ascii="Cambria Math" w:eastAsia="Times New Roman" w:hAnsi="Cambria Math" w:cs="Times New Roman"/>
                        <w:szCs w:val="24"/>
                        <w:lang w:val="en-US"/>
                      </w:rPr>
                      <m:t>T</m:t>
                    </m:r>
                  </m:sup>
                </m:sSup>
                <m:ctrlPr>
                  <w:rPr>
                    <w:rFonts w:ascii="Cambria Math" w:eastAsia="Times New Roman" w:hAnsi="Cambria Math" w:cs="Times New Roman"/>
                    <w:bCs/>
                    <w:i/>
                    <w:szCs w:val="24"/>
                    <w:lang w:val="en-US"/>
                  </w:rPr>
                </m:ctrlPr>
              </m:num>
              <m:den>
                <m:rad>
                  <m:radPr>
                    <m:degHide m:val="1"/>
                    <m:ctrlPr>
                      <w:rPr>
                        <w:rFonts w:ascii="Cambria Math" w:eastAsia="Times New Roman" w:hAnsi="Cambria Math" w:cs="Times New Roman"/>
                        <w:bCs/>
                        <w:szCs w:val="24"/>
                        <w:lang w:val="en-US"/>
                      </w:rPr>
                    </m:ctrlPr>
                  </m:radPr>
                  <m:deg>
                    <m:ctrlPr>
                      <w:rPr>
                        <w:rFonts w:ascii="Cambria Math" w:eastAsia="Times New Roman" w:hAnsi="Cambria Math" w:cs="Times New Roman"/>
                        <w:bCs/>
                        <w:i/>
                        <w:szCs w:val="24"/>
                        <w:lang w:val="en-US"/>
                      </w:rPr>
                    </m:ctrlPr>
                  </m:deg>
                  <m:e>
                    <m:r>
                      <w:rPr>
                        <w:rFonts w:ascii="Cambria Math" w:eastAsia="Times New Roman" w:hAnsi="Cambria Math" w:cs="Times New Roman"/>
                        <w:szCs w:val="24"/>
                        <w:lang w:val="en-US"/>
                      </w:rPr>
                      <m:t>d</m:t>
                    </m:r>
                  </m:e>
                </m:rad>
                <m:ctrlPr>
                  <w:rPr>
                    <w:rFonts w:ascii="Cambria Math" w:eastAsia="Times New Roman" w:hAnsi="Cambria Math" w:cs="Times New Roman"/>
                    <w:bCs/>
                    <w:i/>
                    <w:szCs w:val="24"/>
                    <w:lang w:val="en-US"/>
                  </w:rPr>
                </m:ctrlPr>
              </m:den>
            </m:f>
            <m:r>
              <w:rPr>
                <w:rFonts w:ascii="Cambria Math" w:eastAsia="Times New Roman" w:hAnsi="Cambria Math" w:cs="Times New Roman"/>
                <w:szCs w:val="24"/>
                <w:lang w:val="en-US"/>
              </w:rPr>
              <m:t>+B</m:t>
            </m:r>
            <m:ctrlPr>
              <w:rPr>
                <w:rFonts w:ascii="Cambria Math" w:eastAsia="Times New Roman" w:hAnsi="Cambria Math" w:cs="Times New Roman"/>
                <w:bCs/>
                <w:i/>
                <w:szCs w:val="24"/>
                <w:lang w:val="en-US"/>
              </w:rPr>
            </m:ctrlPr>
          </m:e>
        </m:d>
        <m:r>
          <w:rPr>
            <w:rFonts w:ascii="Cambria Math" w:eastAsia="Times New Roman" w:hAnsi="Cambria Math" w:cs="Times New Roman"/>
            <w:szCs w:val="24"/>
            <w:lang w:val="en-US"/>
          </w:rPr>
          <m:t>V</m:t>
        </m:r>
      </m:oMath>
    </w:p>
    <w:p w14:paraId="74890F9C" w14:textId="2182A7A4" w:rsidR="00D248C2" w:rsidRPr="00C27AB7" w:rsidRDefault="00D27D24" w:rsidP="00532DE8">
      <w:pPr>
        <w:spacing w:before="240" w:after="0"/>
        <w:jc w:val="left"/>
      </w:pPr>
      <w:r>
        <w:rPr>
          <w:rFonts w:eastAsia="Times New Roman" w:cs="Times New Roman"/>
          <w:szCs w:val="24"/>
        </w:rPr>
        <w:t>D</w:t>
      </w:r>
      <w:r w:rsidRPr="00D27D24">
        <w:rPr>
          <w:rFonts w:eastAsia="Times New Roman" w:cs="Times New Roman"/>
          <w:szCs w:val="24"/>
        </w:rPr>
        <w:t xml:space="preserve">onde </w:t>
      </w:r>
      <m:oMath>
        <m:r>
          <m:rPr>
            <m:lit/>
          </m:rPr>
          <w:rPr>
            <w:rFonts w:ascii="Cambria Math" w:eastAsia="Times New Roman" w:hAnsi="Cambria Math" w:cs="Times New Roman"/>
            <w:szCs w:val="24"/>
          </w:rPr>
          <m:t>(</m:t>
        </m:r>
        <m:r>
          <w:rPr>
            <w:rFonts w:ascii="Cambria Math" w:eastAsia="Times New Roman" w:hAnsi="Cambria Math" w:cs="Times New Roman"/>
            <w:szCs w:val="24"/>
          </w:rPr>
          <m:t>Q,K,V</m:t>
        </m:r>
        <m:r>
          <m:rPr>
            <m:sty m:val="p"/>
          </m:rPr>
          <w:rPr>
            <w:rFonts w:ascii="Cambria Math" w:eastAsia="Times New Roman" w:hAnsi="Cambria Math" w:cs="Times New Roman"/>
            <w:szCs w:val="24"/>
          </w:rPr>
          <m:t>∈</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R</m:t>
            </m:r>
          </m:e>
          <m:sup>
            <m:sSup>
              <m:sSupPr>
                <m:ctrlPr>
                  <w:rPr>
                    <w:rFonts w:ascii="Cambria Math" w:eastAsia="Times New Roman" w:hAnsi="Cambria Math" w:cs="Times New Roman"/>
                    <w:i/>
                    <w:szCs w:val="24"/>
                  </w:rPr>
                </m:ctrlPr>
              </m:sSupPr>
              <m:e>
                <m:r>
                  <w:rPr>
                    <w:rFonts w:ascii="Cambria Math" w:eastAsia="Times New Roman" w:hAnsi="Cambria Math" w:cs="Times New Roman"/>
                    <w:szCs w:val="24"/>
                  </w:rPr>
                  <m:t>M</m:t>
                </m:r>
              </m:e>
              <m:sup>
                <m:r>
                  <m:rPr>
                    <m:scr m:val="double-struck"/>
                  </m:rPr>
                  <w:rPr>
                    <w:rFonts w:ascii="Cambria Math" w:eastAsia="Times New Roman" w:hAnsi="Cambria Math" w:cs="Times New Roman"/>
                    <w:szCs w:val="24"/>
                  </w:rPr>
                  <m:t>2</m:t>
                </m:r>
              </m:sup>
            </m:sSup>
            <m:r>
              <m:rPr>
                <m:sty m:val="p"/>
              </m:rPr>
              <w:rPr>
                <w:rFonts w:ascii="Cambria Math" w:eastAsia="Times New Roman" w:hAnsi="Cambria Math" w:cs="Times New Roman"/>
                <w:szCs w:val="24"/>
              </w:rPr>
              <m:t>×</m:t>
            </m:r>
            <m:r>
              <w:rPr>
                <w:rFonts w:ascii="Cambria Math" w:eastAsia="Times New Roman" w:hAnsi="Cambria Math" w:cs="Times New Roman"/>
                <w:szCs w:val="24"/>
              </w:rPr>
              <m:t>d</m:t>
            </m:r>
          </m:sup>
        </m:sSup>
        <m:r>
          <m:rPr>
            <m:lit/>
          </m:rPr>
          <w:rPr>
            <w:rFonts w:ascii="Cambria Math" w:eastAsia="Times New Roman" w:hAnsi="Cambria Math" w:cs="Times New Roman"/>
            <w:szCs w:val="24"/>
          </w:rPr>
          <m:t>)</m:t>
        </m:r>
      </m:oMath>
      <w:r w:rsidRPr="00D27D24">
        <w:rPr>
          <w:rFonts w:eastAsia="Times New Roman" w:cs="Times New Roman"/>
          <w:szCs w:val="24"/>
        </w:rPr>
        <w:t xml:space="preserve"> son las matrices de </w:t>
      </w:r>
      <m:oMath>
        <m:r>
          <w:rPr>
            <w:rFonts w:ascii="Cambria Math" w:hAnsi="Cambria Math"/>
          </w:rPr>
          <m:t>query, key y value</m:t>
        </m:r>
      </m:oMath>
      <w:r w:rsidR="007832BB" w:rsidRPr="007832BB">
        <w:t xml:space="preserve">, respectivamente; </w:t>
      </w:r>
      <m:oMath>
        <m:r>
          <w:rPr>
            <w:rFonts w:ascii="Cambria Math" w:hAnsi="Cambria Math"/>
          </w:rPr>
          <m:t>d</m:t>
        </m:r>
      </m:oMath>
      <w:r w:rsidR="007832BB" w:rsidRPr="007832BB">
        <w:t xml:space="preserve"> es la dimensión de la </w:t>
      </w:r>
      <m:oMath>
        <m:r>
          <w:rPr>
            <w:rFonts w:ascii="Cambria Math" w:hAnsi="Cambria Math"/>
          </w:rPr>
          <m:t>query/key</m:t>
        </m:r>
      </m:oMath>
      <w:r w:rsidR="007832BB" w:rsidRPr="007832BB">
        <w:t xml:space="preserve">, y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7832BB" w:rsidRPr="007832BB">
        <w:t xml:space="preserve"> es el número de parches en una ventana.</w:t>
      </w:r>
      <w:r w:rsidR="00C27AB7">
        <w:t xml:space="preserve"> </w:t>
      </w:r>
      <w:r w:rsidR="00D248C2" w:rsidRPr="00D248C2">
        <w:rPr>
          <w:rFonts w:eastAsia="Times New Roman" w:cs="Times New Roman"/>
          <w:szCs w:val="24"/>
        </w:rPr>
        <w:t xml:space="preserve">En esta fórmula, </w:t>
      </w:r>
      <m:oMath>
        <m:r>
          <w:rPr>
            <w:rFonts w:ascii="Cambria Math" w:eastAsia="Times New Roman" w:hAnsi="Cambria Math" w:cs="Times New Roman"/>
            <w:szCs w:val="24"/>
          </w:rPr>
          <m:t>B</m:t>
        </m:r>
      </m:oMath>
      <w:r w:rsidR="00D248C2" w:rsidRPr="00D248C2">
        <w:rPr>
          <w:rFonts w:eastAsia="Times New Roman" w:cs="Times New Roman"/>
          <w:szCs w:val="24"/>
        </w:rPr>
        <w:t xml:space="preserve"> es el sesgo de posición relativa que se añade a la matriz de similitud </w:t>
      </w:r>
      <m:oMath>
        <m:r>
          <w:rPr>
            <w:rFonts w:ascii="Cambria Math" w:eastAsia="Times New Roman" w:hAnsi="Cambria Math" w:cs="Times New Roman"/>
            <w:szCs w:val="24"/>
          </w:rPr>
          <m:t>Q</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K</m:t>
            </m:r>
          </m:e>
          <m:sup>
            <m:r>
              <w:rPr>
                <w:rFonts w:ascii="Cambria Math" w:eastAsia="Times New Roman" w:hAnsi="Cambria Math" w:cs="Times New Roman"/>
                <w:szCs w:val="24"/>
              </w:rPr>
              <m:t>T</m:t>
            </m:r>
          </m:sup>
        </m:sSup>
        <m:r>
          <m:rPr>
            <m:lit/>
          </m:rPr>
          <w:rPr>
            <w:rFonts w:ascii="Cambria Math" w:eastAsia="Times New Roman" w:hAnsi="Cambria Math" w:cs="Times New Roman"/>
            <w:szCs w:val="24"/>
          </w:rPr>
          <m:t>/</m:t>
        </m:r>
        <m:rad>
          <m:radPr>
            <m:degHide m:val="1"/>
            <m:ctrlPr>
              <w:rPr>
                <w:rFonts w:ascii="Cambria Math" w:eastAsia="Times New Roman" w:hAnsi="Cambria Math" w:cs="Times New Roman"/>
                <w:szCs w:val="24"/>
              </w:rPr>
            </m:ctrlPr>
          </m:radPr>
          <m:deg>
            <m:ctrlPr>
              <w:rPr>
                <w:rFonts w:ascii="Cambria Math" w:eastAsia="Times New Roman" w:hAnsi="Cambria Math" w:cs="Times New Roman"/>
                <w:i/>
                <w:szCs w:val="24"/>
              </w:rPr>
            </m:ctrlPr>
          </m:deg>
          <m:e>
            <m:r>
              <w:rPr>
                <w:rFonts w:ascii="Cambria Math" w:eastAsia="Times New Roman" w:hAnsi="Cambria Math" w:cs="Times New Roman"/>
                <w:szCs w:val="24"/>
              </w:rPr>
              <m:t>d</m:t>
            </m:r>
          </m:e>
        </m:rad>
      </m:oMath>
      <w:r w:rsidR="00D248C2" w:rsidRPr="00D248C2">
        <w:rPr>
          <w:rFonts w:eastAsia="Times New Roman" w:cs="Times New Roman"/>
          <w:szCs w:val="24"/>
        </w:rPr>
        <w:t xml:space="preserve"> antes de aplicar la función </w:t>
      </w:r>
      <w:proofErr w:type="spellStart"/>
      <w:r w:rsidR="00D248C2" w:rsidRPr="00D248C2">
        <w:rPr>
          <w:rFonts w:eastAsia="Times New Roman" w:cs="Times New Roman"/>
          <w:szCs w:val="24"/>
        </w:rPr>
        <w:t>SoftMax</w:t>
      </w:r>
      <w:proofErr w:type="spellEnd"/>
      <w:r w:rsidR="00C27AB7">
        <w:rPr>
          <w:rFonts w:eastAsia="Times New Roman" w:cs="Times New Roman"/>
          <w:szCs w:val="24"/>
        </w:rPr>
        <w:t xml:space="preserve"> </w:t>
      </w:r>
      <w:r w:rsidR="00D248C2" w:rsidRPr="00D248C2">
        <w:rPr>
          <w:rFonts w:eastAsia="Times New Roman" w:cs="Times New Roman"/>
          <w:szCs w:val="24"/>
        </w:rPr>
        <w:t>y está diseñado para considerar la posición relativa de los parches dentro de una ventana</w:t>
      </w:r>
      <w:r w:rsidR="0078103A">
        <w:rPr>
          <w:rFonts w:eastAsia="Times New Roman" w:cs="Times New Roman"/>
          <w:szCs w:val="24"/>
        </w:rPr>
        <w:t xml:space="preserve"> </w:t>
      </w:r>
      <w:r w:rsidR="0078103A" w:rsidRPr="00100AA7">
        <w:rPr>
          <w:rFonts w:eastAsia="Times New Roman" w:cs="Times New Roman"/>
          <w:szCs w:val="24"/>
        </w:rPr>
        <w:t>(Liu et al., 2021)</w:t>
      </w:r>
      <w:r w:rsidR="00D248C2" w:rsidRPr="00D248C2">
        <w:rPr>
          <w:rFonts w:eastAsia="Times New Roman" w:cs="Times New Roman"/>
          <w:szCs w:val="24"/>
        </w:rPr>
        <w:t>.</w:t>
      </w:r>
    </w:p>
    <w:p w14:paraId="65C08CC5" w14:textId="61085577" w:rsidR="00EB01BA" w:rsidRPr="00C0571C" w:rsidRDefault="001E3502" w:rsidP="00EB01BA">
      <w:pPr>
        <w:spacing w:before="240" w:after="0"/>
        <w:rPr>
          <w:rFonts w:eastAsia="Times New Roman" w:cs="Times New Roman"/>
          <w:szCs w:val="24"/>
        </w:rPr>
      </w:pPr>
      <w:r w:rsidRPr="001E3502">
        <w:rPr>
          <w:rFonts w:eastAsia="Times New Roman" w:cs="Times New Roman"/>
          <w:b/>
          <w:szCs w:val="24"/>
        </w:rPr>
        <w:t>Bloque</w:t>
      </w:r>
      <w:r w:rsidRPr="00510BF8">
        <w:rPr>
          <w:rFonts w:eastAsia="Times New Roman" w:cs="Times New Roman"/>
          <w:b/>
          <w:szCs w:val="24"/>
        </w:rPr>
        <w:t xml:space="preserve"> </w:t>
      </w:r>
      <w:proofErr w:type="spellStart"/>
      <w:r w:rsidR="00EB01BA" w:rsidRPr="00C0571C">
        <w:rPr>
          <w:rFonts w:eastAsia="Times New Roman" w:cs="Times New Roman"/>
          <w:b/>
          <w:szCs w:val="24"/>
        </w:rPr>
        <w:t>Swin</w:t>
      </w:r>
      <w:proofErr w:type="spellEnd"/>
      <w:r w:rsidR="00EB01BA" w:rsidRPr="00C0571C">
        <w:rPr>
          <w:rFonts w:eastAsia="Times New Roman" w:cs="Times New Roman"/>
          <w:b/>
          <w:szCs w:val="24"/>
        </w:rPr>
        <w:t xml:space="preserve"> </w:t>
      </w:r>
      <w:proofErr w:type="spellStart"/>
      <w:r w:rsidR="00EB01BA" w:rsidRPr="00C0571C">
        <w:rPr>
          <w:rFonts w:eastAsia="Times New Roman" w:cs="Times New Roman"/>
          <w:b/>
          <w:szCs w:val="24"/>
        </w:rPr>
        <w:t>Transforme</w:t>
      </w:r>
      <w:r w:rsidRPr="00C0571C">
        <w:rPr>
          <w:rFonts w:eastAsia="Times New Roman" w:cs="Times New Roman"/>
          <w:b/>
          <w:szCs w:val="24"/>
        </w:rPr>
        <w:t>r</w:t>
      </w:r>
      <w:proofErr w:type="spellEnd"/>
      <w:r w:rsidR="00EB01BA" w:rsidRPr="00C0571C">
        <w:rPr>
          <w:rFonts w:eastAsia="Times New Roman" w:cs="Times New Roman"/>
          <w:b/>
          <w:szCs w:val="24"/>
        </w:rPr>
        <w:t xml:space="preserve">: </w:t>
      </w:r>
      <w:r w:rsidR="00510BF8" w:rsidRPr="00510BF8">
        <w:rPr>
          <w:rFonts w:eastAsia="Times New Roman" w:cs="Times New Roman"/>
          <w:bCs/>
          <w:szCs w:val="24"/>
        </w:rPr>
        <w:t xml:space="preserve">Un bloque </w:t>
      </w:r>
      <w:proofErr w:type="spellStart"/>
      <w:r w:rsidR="00510BF8" w:rsidRPr="00510BF8">
        <w:rPr>
          <w:rFonts w:eastAsia="Times New Roman" w:cs="Times New Roman"/>
          <w:bCs/>
          <w:szCs w:val="24"/>
        </w:rPr>
        <w:t>Swin</w:t>
      </w:r>
      <w:proofErr w:type="spellEnd"/>
      <w:r w:rsidR="00510BF8" w:rsidRPr="00510BF8">
        <w:rPr>
          <w:rFonts w:eastAsia="Times New Roman" w:cs="Times New Roman"/>
          <w:bCs/>
          <w:szCs w:val="24"/>
        </w:rPr>
        <w:t xml:space="preserve"> </w:t>
      </w:r>
      <w:proofErr w:type="spellStart"/>
      <w:r w:rsidR="00510BF8" w:rsidRPr="00510BF8">
        <w:rPr>
          <w:rFonts w:eastAsia="Times New Roman" w:cs="Times New Roman"/>
          <w:bCs/>
          <w:szCs w:val="24"/>
        </w:rPr>
        <w:t>Transformer</w:t>
      </w:r>
      <w:proofErr w:type="spellEnd"/>
      <w:r w:rsidR="00510BF8" w:rsidRPr="00510BF8">
        <w:rPr>
          <w:rFonts w:eastAsia="Times New Roman" w:cs="Times New Roman"/>
          <w:bCs/>
          <w:szCs w:val="24"/>
        </w:rPr>
        <w:t xml:space="preserve">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w:t>
      </w:r>
      <w:proofErr w:type="spellStart"/>
      <w:r w:rsidR="00510BF8" w:rsidRPr="00510BF8">
        <w:rPr>
          <w:rFonts w:eastAsia="Times New Roman" w:cs="Times New Roman"/>
          <w:bCs/>
          <w:szCs w:val="24"/>
        </w:rPr>
        <w:t>Swin</w:t>
      </w:r>
      <w:proofErr w:type="spellEnd"/>
      <w:r w:rsidR="00510BF8" w:rsidRPr="00510BF8">
        <w:rPr>
          <w:rFonts w:eastAsia="Times New Roman" w:cs="Times New Roman"/>
          <w:bCs/>
          <w:szCs w:val="24"/>
        </w:rPr>
        <w:t xml:space="preserve"> </w:t>
      </w:r>
      <w:proofErr w:type="spellStart"/>
      <w:r w:rsidR="00510BF8" w:rsidRPr="00510BF8">
        <w:rPr>
          <w:rFonts w:eastAsia="Times New Roman" w:cs="Times New Roman"/>
          <w:bCs/>
          <w:szCs w:val="24"/>
        </w:rPr>
        <w:t>Transformer</w:t>
      </w:r>
      <w:proofErr w:type="spellEnd"/>
      <w:r w:rsidR="00510BF8" w:rsidRPr="00510BF8">
        <w:rPr>
          <w:rFonts w:eastAsia="Times New Roman" w:cs="Times New Roman"/>
          <w:bCs/>
          <w:szCs w:val="24"/>
        </w:rPr>
        <w:t>.</w:t>
      </w:r>
    </w:p>
    <w:p w14:paraId="44F09D9B" w14:textId="28827BFD" w:rsidR="00C0571C" w:rsidRPr="00C0571C" w:rsidRDefault="00C0571C" w:rsidP="00F65E09">
      <w:pPr>
        <w:spacing w:before="240" w:after="0"/>
        <w:rPr>
          <w:rFonts w:eastAsia="Times New Roman" w:cs="Times New Roman"/>
          <w:szCs w:val="24"/>
        </w:rPr>
      </w:pPr>
      <w:r w:rsidRPr="00C0571C">
        <w:rPr>
          <w:rFonts w:eastAsia="Times New Roman" w:cs="Times New Roman"/>
          <w:b/>
          <w:szCs w:val="24"/>
        </w:rPr>
        <w:t xml:space="preserve">MSA (Multi-Head </w:t>
      </w:r>
      <w:proofErr w:type="spellStart"/>
      <w:r w:rsidRPr="00C0571C">
        <w:rPr>
          <w:rFonts w:eastAsia="Times New Roman" w:cs="Times New Roman"/>
          <w:b/>
          <w:szCs w:val="24"/>
        </w:rPr>
        <w:t>Self-Attention</w:t>
      </w:r>
      <w:proofErr w:type="spellEnd"/>
      <w:r w:rsidRPr="00C0571C">
        <w:rPr>
          <w:rFonts w:eastAsia="Times New Roman" w:cs="Times New Roman"/>
          <w:b/>
          <w:szCs w:val="24"/>
        </w:rPr>
        <w:t>):</w:t>
      </w:r>
      <w:r w:rsidRPr="00C0571C">
        <w:rPr>
          <w:rFonts w:eastAsia="Times New Roman" w:cs="Times New Roman"/>
          <w:szCs w:val="24"/>
        </w:rPr>
        <w:t xml:space="preserve"> un tipo de mecanismo de atención que permite al modelo prestar atención a diferentes partes de la entrada de manera simultánea. Es esencial para la capacidad del </w:t>
      </w:r>
      <w:proofErr w:type="spellStart"/>
      <w:r w:rsidRPr="00C0571C">
        <w:rPr>
          <w:rFonts w:eastAsia="Times New Roman" w:cs="Times New Roman"/>
          <w:szCs w:val="24"/>
        </w:rPr>
        <w:t>transform</w:t>
      </w:r>
      <w:r>
        <w:rPr>
          <w:rFonts w:eastAsia="Times New Roman" w:cs="Times New Roman"/>
          <w:szCs w:val="24"/>
        </w:rPr>
        <w:t>er</w:t>
      </w:r>
      <w:proofErr w:type="spellEnd"/>
      <w:r w:rsidRPr="00C0571C">
        <w:rPr>
          <w:rFonts w:eastAsia="Times New Roman" w:cs="Times New Roman"/>
          <w:szCs w:val="24"/>
        </w:rPr>
        <w:t xml:space="preserve"> de capturar relaciones a larga distancia.</w:t>
      </w:r>
    </w:p>
    <w:p w14:paraId="13C67097" w14:textId="77777777" w:rsidR="00EB01BA" w:rsidRPr="00327E79" w:rsidRDefault="00EB01BA" w:rsidP="00F20BF5">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5"/>
                    <a:srcRect/>
                    <a:stretch>
                      <a:fillRect/>
                    </a:stretch>
                  </pic:blipFill>
                  <pic:spPr>
                    <a:xfrm>
                      <a:off x="0" y="0"/>
                      <a:ext cx="5612400" cy="1574800"/>
                    </a:xfrm>
                    <a:prstGeom prst="rect">
                      <a:avLst/>
                    </a:prstGeom>
                    <a:ln/>
                  </pic:spPr>
                </pic:pic>
              </a:graphicData>
            </a:graphic>
          </wp:inline>
        </w:drawing>
      </w:r>
    </w:p>
    <w:p w14:paraId="3EDA0767" w14:textId="7C7CC9FE" w:rsidR="00EB01BA" w:rsidRPr="009E0C53" w:rsidRDefault="00EB01BA" w:rsidP="00EB01BA">
      <w:pPr>
        <w:spacing w:before="240" w:after="0"/>
        <w:jc w:val="center"/>
        <w:rPr>
          <w:rFonts w:eastAsia="Times New Roman" w:cs="Times New Roman"/>
          <w:szCs w:val="24"/>
        </w:rPr>
      </w:pPr>
      <w:r w:rsidRPr="009E0C53">
        <w:rPr>
          <w:rFonts w:eastAsia="Times New Roman" w:cs="Times New Roman"/>
          <w:b/>
          <w:szCs w:val="24"/>
        </w:rPr>
        <w:t>Figur</w:t>
      </w:r>
      <w:r w:rsidR="009E0C53" w:rsidRPr="009E0C53">
        <w:rPr>
          <w:rFonts w:eastAsia="Times New Roman" w:cs="Times New Roman"/>
          <w:b/>
          <w:szCs w:val="24"/>
        </w:rPr>
        <w:t>a</w:t>
      </w:r>
      <w:r w:rsidRPr="009E0C53">
        <w:rPr>
          <w:rFonts w:eastAsia="Times New Roman" w:cs="Times New Roman"/>
          <w:b/>
          <w:szCs w:val="24"/>
        </w:rPr>
        <w:t xml:space="preserve"> 4. </w:t>
      </w:r>
      <w:r w:rsidR="009E0C53" w:rsidRPr="009E0C53">
        <w:rPr>
          <w:rFonts w:eastAsia="Times New Roman" w:cs="Times New Roman"/>
          <w:szCs w:val="24"/>
        </w:rPr>
        <w:t xml:space="preserve">A la izquierda se encuentra la arquitectura de un </w:t>
      </w:r>
      <w:proofErr w:type="spellStart"/>
      <w:r w:rsidR="009E0C53" w:rsidRPr="009E0C53">
        <w:rPr>
          <w:rFonts w:eastAsia="Times New Roman" w:cs="Times New Roman"/>
          <w:szCs w:val="24"/>
        </w:rPr>
        <w:t>Swin</w:t>
      </w:r>
      <w:proofErr w:type="spellEnd"/>
      <w:r w:rsidR="009E0C53" w:rsidRPr="009E0C53">
        <w:rPr>
          <w:rFonts w:eastAsia="Times New Roman" w:cs="Times New Roman"/>
          <w:szCs w:val="24"/>
        </w:rPr>
        <w:t xml:space="preserve"> </w:t>
      </w:r>
      <w:proofErr w:type="spellStart"/>
      <w:r w:rsidR="009E0C53" w:rsidRPr="009E0C53">
        <w:rPr>
          <w:rFonts w:eastAsia="Times New Roman" w:cs="Times New Roman"/>
          <w:szCs w:val="24"/>
        </w:rPr>
        <w:t>Transformer</w:t>
      </w:r>
      <w:proofErr w:type="spellEnd"/>
      <w:r w:rsidR="009E0C53" w:rsidRPr="009E0C53">
        <w:rPr>
          <w:rFonts w:eastAsia="Times New Roman" w:cs="Times New Roman"/>
          <w:szCs w:val="24"/>
        </w:rPr>
        <w:t xml:space="preserve"> (</w:t>
      </w:r>
      <w:proofErr w:type="spellStart"/>
      <w:r w:rsidR="009E0C53" w:rsidRPr="009E0C53">
        <w:rPr>
          <w:rFonts w:eastAsia="Times New Roman" w:cs="Times New Roman"/>
          <w:szCs w:val="24"/>
        </w:rPr>
        <w:t>Swin</w:t>
      </w:r>
      <w:proofErr w:type="spellEnd"/>
      <w:r w:rsidR="009E0C53" w:rsidRPr="009E0C53">
        <w:rPr>
          <w:rFonts w:eastAsia="Times New Roman" w:cs="Times New Roman"/>
          <w:szCs w:val="24"/>
        </w:rPr>
        <w:t xml:space="preserve">-T) y a la derecha están dos bloques sucesivos del </w:t>
      </w:r>
      <w:proofErr w:type="spellStart"/>
      <w:r w:rsidR="009E0C53" w:rsidRPr="009E0C53">
        <w:rPr>
          <w:rFonts w:eastAsia="Times New Roman" w:cs="Times New Roman"/>
          <w:szCs w:val="24"/>
        </w:rPr>
        <w:t>Swin</w:t>
      </w:r>
      <w:proofErr w:type="spellEnd"/>
      <w:r w:rsidR="009E0C53" w:rsidRPr="009E0C53">
        <w:rPr>
          <w:rFonts w:eastAsia="Times New Roman" w:cs="Times New Roman"/>
          <w:szCs w:val="24"/>
        </w:rPr>
        <w:t xml:space="preserve"> </w:t>
      </w:r>
      <w:proofErr w:type="spellStart"/>
      <w:r w:rsidR="009E0C53" w:rsidRPr="009E0C53">
        <w:rPr>
          <w:rFonts w:eastAsia="Times New Roman" w:cs="Times New Roman"/>
          <w:szCs w:val="24"/>
        </w:rPr>
        <w:t>Transformer</w:t>
      </w:r>
      <w:proofErr w:type="spellEnd"/>
      <w:r w:rsidR="009E0C53" w:rsidRPr="009E0C53">
        <w:rPr>
          <w:rFonts w:eastAsia="Times New Roman" w:cs="Times New Roman"/>
          <w:szCs w:val="24"/>
        </w:rPr>
        <w:t xml:space="preserve"> W-MSA y SW-MSA, que son módulos de </w:t>
      </w:r>
      <w:proofErr w:type="spellStart"/>
      <w:r w:rsidR="009E0C53">
        <w:rPr>
          <w:rFonts w:eastAsia="Times New Roman" w:cs="Times New Roman"/>
          <w:szCs w:val="24"/>
        </w:rPr>
        <w:t>auto-atención</w:t>
      </w:r>
      <w:proofErr w:type="spellEnd"/>
      <w:r w:rsidR="009E0C53" w:rsidRPr="009E0C53">
        <w:rPr>
          <w:rFonts w:eastAsia="Times New Roman" w:cs="Times New Roman"/>
          <w:szCs w:val="24"/>
        </w:rPr>
        <w:t xml:space="preserve"> </w:t>
      </w:r>
      <w:proofErr w:type="spellStart"/>
      <w:r w:rsidR="009E0C53" w:rsidRPr="009E0C53">
        <w:rPr>
          <w:rFonts w:eastAsia="Times New Roman" w:cs="Times New Roman"/>
          <w:szCs w:val="24"/>
        </w:rPr>
        <w:t>multi-cabeza</w:t>
      </w:r>
      <w:proofErr w:type="spellEnd"/>
      <w:r w:rsidR="009E0C53" w:rsidRPr="009E0C53">
        <w:rPr>
          <w:rFonts w:eastAsia="Times New Roman" w:cs="Times New Roman"/>
          <w:szCs w:val="24"/>
        </w:rPr>
        <w:t xml:space="preserve"> con configuraciones de ventana regulares y </w:t>
      </w:r>
      <w:r w:rsidR="00C25344">
        <w:rPr>
          <w:rFonts w:eastAsia="Times New Roman" w:cs="Times New Roman"/>
          <w:szCs w:val="24"/>
        </w:rPr>
        <w:t>deslizantes</w:t>
      </w:r>
      <w:r w:rsidR="009E0C53" w:rsidRPr="009E0C53">
        <w:rPr>
          <w:rFonts w:eastAsia="Times New Roman" w:cs="Times New Roman"/>
          <w:szCs w:val="24"/>
        </w:rPr>
        <w:t>, respectivamente.</w:t>
      </w:r>
    </w:p>
    <w:p w14:paraId="5829D0B4" w14:textId="77FC615C" w:rsidR="007602A3" w:rsidRPr="007602A3" w:rsidRDefault="007602A3" w:rsidP="00D56E30">
      <w:pPr>
        <w:spacing w:before="240" w:after="0"/>
        <w:rPr>
          <w:rFonts w:eastAsia="Times New Roman" w:cs="Times New Roman"/>
          <w:b/>
          <w:szCs w:val="24"/>
        </w:rPr>
      </w:pPr>
      <w:r w:rsidRPr="007602A3">
        <w:rPr>
          <w:rFonts w:eastAsia="Times New Roman" w:cs="Times New Roman"/>
          <w:b/>
          <w:szCs w:val="24"/>
        </w:rPr>
        <w:t>MLP (Multi-</w:t>
      </w:r>
      <w:proofErr w:type="spellStart"/>
      <w:r w:rsidRPr="007602A3">
        <w:rPr>
          <w:rFonts w:eastAsia="Times New Roman" w:cs="Times New Roman"/>
          <w:b/>
          <w:szCs w:val="24"/>
        </w:rPr>
        <w:t>Layer</w:t>
      </w:r>
      <w:proofErr w:type="spellEnd"/>
      <w:r w:rsidRPr="007602A3">
        <w:rPr>
          <w:rFonts w:eastAsia="Times New Roman" w:cs="Times New Roman"/>
          <w:b/>
          <w:szCs w:val="24"/>
        </w:rPr>
        <w:t xml:space="preserve"> </w:t>
      </w:r>
      <w:proofErr w:type="spellStart"/>
      <w:r w:rsidRPr="007602A3">
        <w:rPr>
          <w:rFonts w:eastAsia="Times New Roman" w:cs="Times New Roman"/>
          <w:b/>
          <w:szCs w:val="24"/>
        </w:rPr>
        <w:t>Perceptron</w:t>
      </w:r>
      <w:proofErr w:type="spellEnd"/>
      <w:r w:rsidRPr="007602A3">
        <w:rPr>
          <w:rFonts w:eastAsia="Times New Roman" w:cs="Times New Roman"/>
          <w:b/>
          <w:szCs w:val="24"/>
        </w:rPr>
        <w:t xml:space="preserve">): </w:t>
      </w:r>
      <w:r w:rsidRPr="007602A3">
        <w:rPr>
          <w:rFonts w:eastAsia="Times New Roman" w:cs="Times New Roman"/>
          <w:bCs/>
          <w:szCs w:val="24"/>
        </w:rPr>
        <w:t>Se refiere a una red neuronal completamente conectada. En el contexto de los transformadores, los MLP se utilizan para transformar características después de capas de atención.</w:t>
      </w:r>
    </w:p>
    <w:p w14:paraId="26D41BE1" w14:textId="5C703839" w:rsidR="008C4A24" w:rsidRPr="008C4A24" w:rsidRDefault="008C4A24" w:rsidP="00D56E30">
      <w:pPr>
        <w:spacing w:before="240" w:after="0"/>
        <w:rPr>
          <w:rFonts w:eastAsia="Times New Roman" w:cs="Times New Roman"/>
          <w:szCs w:val="24"/>
        </w:rPr>
      </w:pPr>
      <w:r w:rsidRPr="008C4A24">
        <w:rPr>
          <w:rFonts w:eastAsia="Times New Roman" w:cs="Times New Roman"/>
          <w:b/>
          <w:bCs/>
          <w:szCs w:val="24"/>
        </w:rPr>
        <w:t>LN (</w:t>
      </w:r>
      <w:proofErr w:type="spellStart"/>
      <w:r w:rsidRPr="008C4A24">
        <w:rPr>
          <w:rFonts w:eastAsia="Times New Roman" w:cs="Times New Roman"/>
          <w:b/>
          <w:bCs/>
          <w:szCs w:val="24"/>
        </w:rPr>
        <w:t>LayerNorm</w:t>
      </w:r>
      <w:proofErr w:type="spellEnd"/>
      <w:r w:rsidRPr="008C4A24">
        <w:rPr>
          <w:rFonts w:eastAsia="Times New Roman" w:cs="Times New Roman"/>
          <w:b/>
          <w:bCs/>
          <w:szCs w:val="24"/>
        </w:rPr>
        <w:t>):</w:t>
      </w:r>
      <w:r w:rsidRPr="008C4A24">
        <w:rPr>
          <w:rFonts w:eastAsia="Times New Roman" w:cs="Times New Roman"/>
          <w:szCs w:val="24"/>
        </w:rPr>
        <w:t xml:space="preserve"> LN, o Normalización de Capa, es una técnica de normalización que se aplica a las características en una capa específica, en lugar de a un </w:t>
      </w:r>
      <w:proofErr w:type="spellStart"/>
      <w:r w:rsidRPr="008C4A24">
        <w:rPr>
          <w:rFonts w:eastAsia="Times New Roman" w:cs="Times New Roman"/>
          <w:szCs w:val="24"/>
        </w:rPr>
        <w:t>mini-lote</w:t>
      </w:r>
      <w:proofErr w:type="spellEnd"/>
      <w:r w:rsidRPr="008C4A24">
        <w:rPr>
          <w:rFonts w:eastAsia="Times New Roman" w:cs="Times New Roman"/>
          <w:szCs w:val="24"/>
        </w:rPr>
        <w:t xml:space="preserve"> específico. En </w:t>
      </w:r>
      <w:proofErr w:type="spellStart"/>
      <w:r w:rsidRPr="008C4A24">
        <w:rPr>
          <w:rFonts w:eastAsia="Times New Roman" w:cs="Times New Roman"/>
          <w:szCs w:val="24"/>
        </w:rPr>
        <w:t>Swin</w:t>
      </w:r>
      <w:proofErr w:type="spellEnd"/>
      <w:r w:rsidRPr="008C4A24">
        <w:rPr>
          <w:rFonts w:eastAsia="Times New Roman" w:cs="Times New Roman"/>
          <w:szCs w:val="24"/>
        </w:rPr>
        <w:t xml:space="preserve"> </w:t>
      </w:r>
      <w:proofErr w:type="spellStart"/>
      <w:r w:rsidRPr="008C4A24">
        <w:rPr>
          <w:rFonts w:eastAsia="Times New Roman" w:cs="Times New Roman"/>
          <w:szCs w:val="24"/>
        </w:rPr>
        <w:t>Transformer</w:t>
      </w:r>
      <w:proofErr w:type="spellEnd"/>
      <w:r w:rsidRPr="008C4A24">
        <w:rPr>
          <w:rFonts w:eastAsia="Times New Roman" w:cs="Times New Roman"/>
          <w:szCs w:val="24"/>
        </w:rPr>
        <w:t xml:space="preserve">, </w:t>
      </w:r>
      <w:r>
        <w:rPr>
          <w:rFonts w:eastAsia="Times New Roman" w:cs="Times New Roman"/>
          <w:szCs w:val="24"/>
        </w:rPr>
        <w:t>LN</w:t>
      </w:r>
      <w:r w:rsidRPr="008C4A24">
        <w:rPr>
          <w:rFonts w:eastAsia="Times New Roman" w:cs="Times New Roman"/>
          <w:szCs w:val="24"/>
        </w:rPr>
        <w:t xml:space="preserve"> se aplica antes de cada módulo de </w:t>
      </w:r>
      <w:proofErr w:type="spellStart"/>
      <w:r>
        <w:rPr>
          <w:rFonts w:eastAsia="Times New Roman" w:cs="Times New Roman"/>
          <w:szCs w:val="24"/>
        </w:rPr>
        <w:t>auto-atención</w:t>
      </w:r>
      <w:proofErr w:type="spellEnd"/>
      <w:r w:rsidRPr="008C4A24">
        <w:rPr>
          <w:rFonts w:eastAsia="Times New Roman" w:cs="Times New Roman"/>
          <w:szCs w:val="24"/>
        </w:rPr>
        <w:t xml:space="preserve"> </w:t>
      </w:r>
      <w:proofErr w:type="spellStart"/>
      <w:r w:rsidRPr="008C4A24">
        <w:rPr>
          <w:rFonts w:eastAsia="Times New Roman" w:cs="Times New Roman"/>
          <w:szCs w:val="24"/>
        </w:rPr>
        <w:t>multi-cabeza</w:t>
      </w:r>
      <w:proofErr w:type="spellEnd"/>
      <w:r w:rsidRPr="008C4A24">
        <w:rPr>
          <w:rFonts w:eastAsia="Times New Roman" w:cs="Times New Roman"/>
          <w:szCs w:val="24"/>
        </w:rPr>
        <w:t xml:space="preserve"> (MSA) y cada MLP. La normalización ayuda a estabilizar y acelerar el entrenamiento.</w:t>
      </w:r>
    </w:p>
    <w:p w14:paraId="3DC16EB1" w14:textId="77777777" w:rsidR="00CF3E22" w:rsidRDefault="00D56E30" w:rsidP="00D56E30">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1813E4E0" w14:textId="28671CF3" w:rsidR="00CF3E22" w:rsidRPr="00C13D1A" w:rsidRDefault="00CF3E22" w:rsidP="00D56E30">
      <w:pPr>
        <w:spacing w:before="240" w:after="0"/>
        <w:rPr>
          <w:rFonts w:eastAsia="Times New Roman" w:cs="Times New Roman"/>
          <w:szCs w:val="24"/>
        </w:rPr>
      </w:pPr>
      <w:r w:rsidRPr="00CF3E22">
        <w:rPr>
          <w:rFonts w:eastAsia="Times New Roman" w:cs="Times New Roman"/>
          <w:b/>
          <w:bCs/>
          <w:szCs w:val="24"/>
        </w:rPr>
        <w:t>Conexión Residual:</w:t>
      </w:r>
      <w:r w:rsidRPr="00CF3E22">
        <w:rPr>
          <w:rFonts w:eastAsia="Times New Roman" w:cs="Times New Roman"/>
          <w:szCs w:val="24"/>
        </w:rPr>
        <w:t xml:space="preserve"> En redes profundas, las conexiones residuales ayudan a evitar el problema de desvanecimiento del gradiente al permitir que las activaciones </w:t>
      </w:r>
      <w:r w:rsidR="00984548">
        <w:rPr>
          <w:rFonts w:eastAsia="Times New Roman" w:cs="Times New Roman"/>
          <w:szCs w:val="24"/>
        </w:rPr>
        <w:t>se salten</w:t>
      </w:r>
      <w:r w:rsidRPr="00CF3E22">
        <w:rPr>
          <w:rFonts w:eastAsia="Times New Roman" w:cs="Times New Roman"/>
          <w:szCs w:val="24"/>
        </w:rPr>
        <w:t xml:space="preserve"> una o más capas. En </w:t>
      </w:r>
      <w:proofErr w:type="spellStart"/>
      <w:r w:rsidRPr="00CF3E22">
        <w:rPr>
          <w:rFonts w:eastAsia="Times New Roman" w:cs="Times New Roman"/>
          <w:szCs w:val="24"/>
        </w:rPr>
        <w:lastRenderedPageBreak/>
        <w:t>Swin</w:t>
      </w:r>
      <w:proofErr w:type="spellEnd"/>
      <w:r w:rsidRPr="00CF3E22">
        <w:rPr>
          <w:rFonts w:eastAsia="Times New Roman" w:cs="Times New Roman"/>
          <w:szCs w:val="24"/>
        </w:rPr>
        <w:t xml:space="preserve"> </w:t>
      </w:r>
      <w:proofErr w:type="spellStart"/>
      <w:r w:rsidRPr="00CF3E22">
        <w:rPr>
          <w:rFonts w:eastAsia="Times New Roman" w:cs="Times New Roman"/>
          <w:szCs w:val="24"/>
        </w:rPr>
        <w:t>Transformer</w:t>
      </w:r>
      <w:proofErr w:type="spellEnd"/>
      <w:r w:rsidRPr="00CF3E22">
        <w:rPr>
          <w:rFonts w:eastAsia="Times New Roman" w:cs="Times New Roman"/>
          <w:szCs w:val="24"/>
        </w:rPr>
        <w:t>, se aplica una conexión residual después de cada módulo de atención y cada MLP.</w:t>
      </w:r>
    </w:p>
    <w:p w14:paraId="0CCFC07C" w14:textId="0128B6F8" w:rsidR="00DE4269" w:rsidRPr="00DE4269" w:rsidRDefault="00DE4269" w:rsidP="00D56E30">
      <w:pPr>
        <w:spacing w:before="240" w:after="0"/>
        <w:rPr>
          <w:rFonts w:eastAsia="Times New Roman" w:cs="Times New Roman"/>
          <w:szCs w:val="24"/>
        </w:rPr>
      </w:pPr>
      <w:r w:rsidRPr="00DE4269">
        <w:rPr>
          <w:rFonts w:eastAsia="Times New Roman" w:cs="Times New Roman"/>
          <w:b/>
          <w:bCs/>
          <w:szCs w:val="24"/>
        </w:rPr>
        <w:t>Fusión de Parches:</w:t>
      </w:r>
      <w:r w:rsidRPr="00DE4269">
        <w:rPr>
          <w:rFonts w:eastAsia="Times New Roman" w:cs="Times New Roman"/>
          <w:szCs w:val="24"/>
        </w:rPr>
        <w:t xml:space="preserve"> "</w:t>
      </w:r>
      <w:proofErr w:type="spellStart"/>
      <w:r w:rsidRPr="00DE4269">
        <w:rPr>
          <w:rFonts w:eastAsia="Times New Roman" w:cs="Times New Roman"/>
          <w:szCs w:val="24"/>
        </w:rPr>
        <w:t>Patch</w:t>
      </w:r>
      <w:proofErr w:type="spellEnd"/>
      <w:r w:rsidRPr="00DE4269">
        <w:rPr>
          <w:rFonts w:eastAsia="Times New Roman" w:cs="Times New Roman"/>
          <w:szCs w:val="24"/>
        </w:rPr>
        <w:t xml:space="preserve"> </w:t>
      </w:r>
      <w:proofErr w:type="spellStart"/>
      <w:r w:rsidRPr="00DE4269">
        <w:rPr>
          <w:rFonts w:eastAsia="Times New Roman" w:cs="Times New Roman"/>
          <w:szCs w:val="24"/>
        </w:rPr>
        <w:t>Merging</w:t>
      </w:r>
      <w:proofErr w:type="spellEnd"/>
      <w:r w:rsidRPr="00DE4269">
        <w:rPr>
          <w:rFonts w:eastAsia="Times New Roman" w:cs="Times New Roman"/>
          <w:szCs w:val="24"/>
        </w:rPr>
        <w:t xml:space="preserve">" es una técnica utilizada en el </w:t>
      </w:r>
      <w:proofErr w:type="spellStart"/>
      <w:r w:rsidRPr="00DE4269">
        <w:rPr>
          <w:rFonts w:eastAsia="Times New Roman" w:cs="Times New Roman"/>
          <w:szCs w:val="24"/>
        </w:rPr>
        <w:t>Swin</w:t>
      </w:r>
      <w:proofErr w:type="spellEnd"/>
      <w:r w:rsidRPr="00DE4269">
        <w:rPr>
          <w:rFonts w:eastAsia="Times New Roman" w:cs="Times New Roman"/>
          <w:szCs w:val="24"/>
        </w:rPr>
        <w:t xml:space="preserve"> </w:t>
      </w:r>
      <w:proofErr w:type="spellStart"/>
      <w:r w:rsidRPr="00DE4269">
        <w:rPr>
          <w:rFonts w:eastAsia="Times New Roman" w:cs="Times New Roman"/>
          <w:szCs w:val="24"/>
        </w:rPr>
        <w:t>Transformer</w:t>
      </w:r>
      <w:proofErr w:type="spellEnd"/>
      <w:r w:rsidRPr="00DE4269">
        <w:rPr>
          <w:rFonts w:eastAsia="Times New Roman" w:cs="Times New Roman"/>
          <w:szCs w:val="24"/>
        </w:rPr>
        <w:t xml:space="preserve">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w:t>
      </w:r>
      <w:r w:rsidR="00B64D89">
        <w:rPr>
          <w:rFonts w:eastAsia="Times New Roman" w:cs="Times New Roman"/>
          <w:szCs w:val="24"/>
        </w:rPr>
        <w:t xml:space="preserve"> </w:t>
      </w:r>
      <w:r w:rsidR="00B64D89" w:rsidRPr="00100AA7">
        <w:rPr>
          <w:rFonts w:eastAsia="Times New Roman" w:cs="Times New Roman"/>
          <w:szCs w:val="24"/>
        </w:rPr>
        <w:t>(Liu et al., 2021)</w:t>
      </w:r>
      <w:r w:rsidRPr="00DE4269">
        <w:rPr>
          <w:rFonts w:eastAsia="Times New Roman" w:cs="Times New Roman"/>
          <w:szCs w:val="24"/>
        </w:rPr>
        <w:t>.</w:t>
      </w:r>
    </w:p>
    <w:p w14:paraId="4D5ADD3F" w14:textId="32DB5BA9" w:rsidR="00EB01BA" w:rsidRPr="00327E79" w:rsidRDefault="00306D07" w:rsidP="005B41C2">
      <w:pPr>
        <w:pStyle w:val="Ttulo3"/>
        <w:rPr>
          <w:lang w:val="en-US"/>
        </w:rPr>
      </w:pPr>
      <w:r w:rsidRPr="00306D07">
        <w:t>Ventajas</w:t>
      </w:r>
      <w:r>
        <w:rPr>
          <w:lang w:val="en-US"/>
        </w:rPr>
        <w:t xml:space="preserve"> de</w:t>
      </w:r>
      <w:r w:rsidR="00EB01BA" w:rsidRPr="00327E79">
        <w:rPr>
          <w:lang w:val="en-US"/>
        </w:rPr>
        <w:t xml:space="preserve"> Swin Transformer</w:t>
      </w:r>
    </w:p>
    <w:p w14:paraId="0E2AFFBB" w14:textId="088EFF83" w:rsidR="0075560B" w:rsidRPr="0075560B" w:rsidRDefault="0075560B" w:rsidP="00EB01BA">
      <w:pPr>
        <w:pStyle w:val="Prrafodelista"/>
        <w:numPr>
          <w:ilvl w:val="0"/>
          <w:numId w:val="28"/>
        </w:numPr>
        <w:spacing w:before="240" w:after="0"/>
        <w:rPr>
          <w:rFonts w:eastAsia="Times New Roman" w:cs="Times New Roman"/>
          <w:szCs w:val="24"/>
        </w:rPr>
      </w:pPr>
      <w:r w:rsidRPr="0075560B">
        <w:rPr>
          <w:rFonts w:eastAsia="Times New Roman" w:cs="Times New Roman"/>
          <w:b/>
          <w:bCs/>
          <w:szCs w:val="24"/>
        </w:rPr>
        <w:t>Eficiencia Computacional:</w:t>
      </w:r>
      <w:r w:rsidRPr="0075560B">
        <w:rPr>
          <w:rFonts w:eastAsia="Times New Roman" w:cs="Times New Roman"/>
          <w:szCs w:val="24"/>
        </w:rPr>
        <w:t xml:space="preserve"> Al evitar un enfoque global en toda la imagen, </w:t>
      </w:r>
      <w:proofErr w:type="spellStart"/>
      <w:r w:rsidRPr="0075560B">
        <w:rPr>
          <w:rFonts w:eastAsia="Times New Roman" w:cs="Times New Roman"/>
          <w:szCs w:val="24"/>
        </w:rPr>
        <w:t>Swin</w:t>
      </w:r>
      <w:proofErr w:type="spellEnd"/>
      <w:r w:rsidRPr="0075560B">
        <w:rPr>
          <w:rFonts w:eastAsia="Times New Roman" w:cs="Times New Roman"/>
          <w:szCs w:val="24"/>
        </w:rPr>
        <w:t xml:space="preserve"> </w:t>
      </w:r>
      <w:proofErr w:type="spellStart"/>
      <w:r w:rsidRPr="0075560B">
        <w:rPr>
          <w:rFonts w:eastAsia="Times New Roman" w:cs="Times New Roman"/>
          <w:szCs w:val="24"/>
        </w:rPr>
        <w:t>Transformer</w:t>
      </w:r>
      <w:proofErr w:type="spellEnd"/>
      <w:r w:rsidRPr="0075560B">
        <w:rPr>
          <w:rFonts w:eastAsia="Times New Roman" w:cs="Times New Roman"/>
          <w:szCs w:val="24"/>
        </w:rPr>
        <w:t xml:space="preserve"> es considerablemente más eficiente que los </w:t>
      </w:r>
      <w:proofErr w:type="spellStart"/>
      <w:r w:rsidRPr="0075560B">
        <w:rPr>
          <w:rFonts w:eastAsia="Times New Roman" w:cs="Times New Roman"/>
          <w:szCs w:val="24"/>
        </w:rPr>
        <w:t>ViTs</w:t>
      </w:r>
      <w:proofErr w:type="spellEnd"/>
      <w:r w:rsidRPr="0075560B">
        <w:rPr>
          <w:rFonts w:eastAsia="Times New Roman" w:cs="Times New Roman"/>
          <w:szCs w:val="24"/>
        </w:rPr>
        <w:t xml:space="preserve"> tradicionales, especialmente para imágenes de alta resolución.</w:t>
      </w:r>
    </w:p>
    <w:p w14:paraId="48065191" w14:textId="6E66FAD4" w:rsidR="00001F6E" w:rsidRPr="00001F6E" w:rsidRDefault="00001F6E" w:rsidP="00EB01BA">
      <w:pPr>
        <w:pStyle w:val="Prrafodelista"/>
        <w:numPr>
          <w:ilvl w:val="0"/>
          <w:numId w:val="28"/>
        </w:numPr>
        <w:spacing w:before="240" w:after="0"/>
        <w:rPr>
          <w:rFonts w:eastAsia="Times New Roman" w:cs="Times New Roman"/>
          <w:szCs w:val="24"/>
        </w:rPr>
      </w:pPr>
      <w:r w:rsidRPr="00001F6E">
        <w:rPr>
          <w:rFonts w:eastAsia="Times New Roman" w:cs="Times New Roman"/>
          <w:b/>
          <w:bCs/>
          <w:szCs w:val="24"/>
        </w:rPr>
        <w:t>Capacidad de Modelado:</w:t>
      </w:r>
      <w:r w:rsidRPr="00001F6E">
        <w:rPr>
          <w:rFonts w:eastAsia="Times New Roman" w:cs="Times New Roman"/>
          <w:szCs w:val="24"/>
        </w:rPr>
        <w:t xml:space="preserve"> La estructura piramidal permite al </w:t>
      </w:r>
      <w:proofErr w:type="spellStart"/>
      <w:r w:rsidRPr="00001F6E">
        <w:rPr>
          <w:rFonts w:eastAsia="Times New Roman" w:cs="Times New Roman"/>
          <w:szCs w:val="24"/>
        </w:rPr>
        <w:t>Swin</w:t>
      </w:r>
      <w:proofErr w:type="spellEnd"/>
      <w:r w:rsidRPr="00001F6E">
        <w:rPr>
          <w:rFonts w:eastAsia="Times New Roman" w:cs="Times New Roman"/>
          <w:szCs w:val="24"/>
        </w:rPr>
        <w:t xml:space="preserve"> </w:t>
      </w:r>
      <w:proofErr w:type="spellStart"/>
      <w:r w:rsidRPr="00001F6E">
        <w:rPr>
          <w:rFonts w:eastAsia="Times New Roman" w:cs="Times New Roman"/>
          <w:szCs w:val="24"/>
        </w:rPr>
        <w:t>Transformer</w:t>
      </w:r>
      <w:proofErr w:type="spellEnd"/>
      <w:r w:rsidRPr="00001F6E">
        <w:rPr>
          <w:rFonts w:eastAsia="Times New Roman" w:cs="Times New Roman"/>
          <w:szCs w:val="24"/>
        </w:rPr>
        <w:t xml:space="preserve"> capturar características en diferentes escalas, lo cual puede ser crucial para tareas como la detección de enfermedades en plantas, donde los patrones pueden variar en tamaño.</w:t>
      </w:r>
    </w:p>
    <w:p w14:paraId="2F309AAF" w14:textId="3A5B175F" w:rsidR="00463D5F" w:rsidRPr="00463D5F" w:rsidRDefault="00EB01BA" w:rsidP="008B4814">
      <w:pPr>
        <w:pStyle w:val="Prrafodelista"/>
        <w:numPr>
          <w:ilvl w:val="0"/>
          <w:numId w:val="28"/>
        </w:numPr>
        <w:spacing w:before="240" w:after="0"/>
        <w:rPr>
          <w:rFonts w:eastAsia="Times New Roman" w:cs="Times New Roman"/>
          <w:szCs w:val="24"/>
        </w:rPr>
      </w:pPr>
      <w:r w:rsidRPr="00463D5F">
        <w:rPr>
          <w:rFonts w:eastAsia="Times New Roman" w:cs="Times New Roman"/>
          <w:b/>
          <w:szCs w:val="24"/>
        </w:rPr>
        <w:t xml:space="preserve">Benchmarking: </w:t>
      </w:r>
      <w:r w:rsidR="00463D5F" w:rsidRPr="00463D5F">
        <w:rPr>
          <w:rFonts w:eastAsia="Times New Roman" w:cs="Times New Roman"/>
          <w:szCs w:val="24"/>
        </w:rPr>
        <w:t xml:space="preserve">Las pruebas han mostrado que el </w:t>
      </w:r>
      <w:proofErr w:type="spellStart"/>
      <w:r w:rsidR="00463D5F" w:rsidRPr="00463D5F">
        <w:rPr>
          <w:rFonts w:eastAsia="Times New Roman" w:cs="Times New Roman"/>
          <w:szCs w:val="24"/>
        </w:rPr>
        <w:t>Swin</w:t>
      </w:r>
      <w:proofErr w:type="spellEnd"/>
      <w:r w:rsidR="00463D5F" w:rsidRPr="00463D5F">
        <w:rPr>
          <w:rFonts w:eastAsia="Times New Roman" w:cs="Times New Roman"/>
          <w:szCs w:val="24"/>
        </w:rPr>
        <w:t xml:space="preserve"> </w:t>
      </w:r>
      <w:proofErr w:type="spellStart"/>
      <w:r w:rsidR="00463D5F" w:rsidRPr="00463D5F">
        <w:rPr>
          <w:rFonts w:eastAsia="Times New Roman" w:cs="Times New Roman"/>
          <w:szCs w:val="24"/>
        </w:rPr>
        <w:t>Transformer</w:t>
      </w:r>
      <w:proofErr w:type="spellEnd"/>
      <w:r w:rsidR="00463D5F" w:rsidRPr="00463D5F">
        <w:rPr>
          <w:rFonts w:eastAsia="Times New Roman" w:cs="Times New Roman"/>
          <w:szCs w:val="24"/>
        </w:rPr>
        <w:t xml:space="preserve"> tiene un</w:t>
      </w:r>
      <w:r w:rsidR="00463D5F">
        <w:rPr>
          <w:rFonts w:eastAsia="Times New Roman" w:cs="Times New Roman"/>
          <w:szCs w:val="24"/>
        </w:rPr>
        <w:t xml:space="preserve"> buen</w:t>
      </w:r>
      <w:r w:rsidR="00463D5F" w:rsidRPr="00463D5F">
        <w:rPr>
          <w:rFonts w:eastAsia="Times New Roman" w:cs="Times New Roman"/>
          <w:szCs w:val="24"/>
        </w:rPr>
        <w:t xml:space="preserve"> rendimiento</w:t>
      </w:r>
      <w:r w:rsidR="00463D5F">
        <w:rPr>
          <w:rFonts w:eastAsia="Times New Roman" w:cs="Times New Roman"/>
          <w:szCs w:val="24"/>
        </w:rPr>
        <w:t xml:space="preserve"> y supera a otras arquitecturas de</w:t>
      </w:r>
      <w:r w:rsidR="00463D5F" w:rsidRPr="00463D5F">
        <w:rPr>
          <w:rFonts w:eastAsia="Times New Roman" w:cs="Times New Roman"/>
          <w:szCs w:val="24"/>
        </w:rPr>
        <w:t xml:space="preserve"> Vi</w:t>
      </w:r>
      <w:proofErr w:type="spellStart"/>
      <w:r w:rsidR="00463D5F" w:rsidRPr="00463D5F">
        <w:rPr>
          <w:rFonts w:eastAsia="Times New Roman" w:cs="Times New Roman"/>
          <w:szCs w:val="24"/>
        </w:rPr>
        <w:t>Ts</w:t>
      </w:r>
      <w:proofErr w:type="spellEnd"/>
      <w:r w:rsidR="00463D5F" w:rsidRPr="00463D5F">
        <w:rPr>
          <w:rFonts w:eastAsia="Times New Roman" w:cs="Times New Roman"/>
          <w:szCs w:val="24"/>
        </w:rPr>
        <w:t xml:space="preserve"> y CNN en varios puntos de referencia</w:t>
      </w:r>
      <w:r w:rsidR="00DF2FAB">
        <w:rPr>
          <w:rFonts w:eastAsia="Times New Roman" w:cs="Times New Roman"/>
          <w:szCs w:val="24"/>
        </w:rPr>
        <w:t xml:space="preserve"> </w:t>
      </w:r>
      <w:r w:rsidR="00DF2FAB" w:rsidRPr="00B55F62">
        <w:t>(</w:t>
      </w:r>
      <w:r w:rsidR="00330F41" w:rsidRPr="00100AA7">
        <w:rPr>
          <w:rFonts w:eastAsia="Times New Roman" w:cs="Times New Roman"/>
          <w:szCs w:val="24"/>
        </w:rPr>
        <w:t>Liu et al., 2021</w:t>
      </w:r>
      <w:r w:rsidR="00330F41">
        <w:rPr>
          <w:rFonts w:eastAsia="Times New Roman" w:cs="Times New Roman"/>
          <w:szCs w:val="24"/>
        </w:rPr>
        <w:t xml:space="preserve">; </w:t>
      </w:r>
      <w:proofErr w:type="spellStart"/>
      <w:r w:rsidR="00DF2FAB" w:rsidRPr="00B55F62">
        <w:t>Papers</w:t>
      </w:r>
      <w:proofErr w:type="spellEnd"/>
      <w:r w:rsidR="00DF2FAB" w:rsidRPr="00B55F62">
        <w:t xml:space="preserve"> </w:t>
      </w:r>
      <w:proofErr w:type="spellStart"/>
      <w:r w:rsidR="00DF2FAB" w:rsidRPr="00B55F62">
        <w:t>With</w:t>
      </w:r>
      <w:proofErr w:type="spellEnd"/>
      <w:r w:rsidR="00DF2FAB" w:rsidRPr="00B55F62">
        <w:t xml:space="preserve"> </w:t>
      </w:r>
      <w:proofErr w:type="spellStart"/>
      <w:r w:rsidR="00DF2FAB" w:rsidRPr="00B55F62">
        <w:t>Code</w:t>
      </w:r>
      <w:proofErr w:type="spellEnd"/>
      <w:r w:rsidR="00DF2FAB" w:rsidRPr="00B55F62">
        <w:t>, 2023)</w:t>
      </w:r>
      <w:r w:rsidR="00463D5F" w:rsidRPr="00463D5F">
        <w:rPr>
          <w:rFonts w:eastAsia="Times New Roman" w:cs="Times New Roman"/>
          <w:szCs w:val="24"/>
        </w:rPr>
        <w:t>.</w:t>
      </w:r>
    </w:p>
    <w:p w14:paraId="012E0BB4" w14:textId="77777777" w:rsidR="009408D0" w:rsidRPr="00463D5F" w:rsidRDefault="009408D0" w:rsidP="007B3A6D">
      <w:pPr>
        <w:rPr>
          <w:b/>
          <w:bCs/>
        </w:rPr>
      </w:pPr>
    </w:p>
    <w:p w14:paraId="7428F355" w14:textId="7BBEB16B" w:rsidR="009408D0" w:rsidRDefault="009408D0" w:rsidP="00892F6C">
      <w:pPr>
        <w:pStyle w:val="Ttulo2"/>
      </w:pPr>
      <w:proofErr w:type="spellStart"/>
      <w:r>
        <w:t>Dataset</w:t>
      </w:r>
      <w:proofErr w:type="spellEnd"/>
    </w:p>
    <w:p w14:paraId="48A35D45" w14:textId="77777777" w:rsidR="00886CE2" w:rsidRDefault="00886CE2" w:rsidP="007B3A6D">
      <w:pPr>
        <w:rPr>
          <w:b/>
          <w:bCs/>
        </w:rPr>
      </w:pPr>
    </w:p>
    <w:p w14:paraId="2F259E94" w14:textId="3C90BD16" w:rsidR="0045324E" w:rsidRDefault="002A450E" w:rsidP="00892F6C">
      <w:pPr>
        <w:pStyle w:val="Ttulo2"/>
      </w:pPr>
      <w:proofErr w:type="spellStart"/>
      <w:r>
        <w:lastRenderedPageBreak/>
        <w:t>Dataset</w:t>
      </w:r>
      <w:proofErr w:type="spellEnd"/>
      <w:r>
        <w:t xml:space="preserve"> de </w:t>
      </w:r>
      <w:proofErr w:type="spellStart"/>
      <w:r>
        <w:t>p</w:t>
      </w:r>
      <w:r w:rsidR="00195D43">
        <w:t>lantVillage</w:t>
      </w:r>
      <w:proofErr w:type="spellEnd"/>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 xml:space="preserve">Para entrenar modelos de detección de enfermedades del tomate, es esencial contar con un conjunto de datos de alta calidad.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4E72C5">
      <w:pPr>
        <w:pStyle w:val="Ttulo3"/>
      </w:pPr>
      <w:r w:rsidRPr="00327E79">
        <w:t>Clases del</w:t>
      </w:r>
      <w:r w:rsidR="00FD6CBD" w:rsidRPr="00327E79">
        <w:t xml:space="preserve"> </w:t>
      </w:r>
      <w:proofErr w:type="spellStart"/>
      <w:r w:rsidR="00FD6CBD" w:rsidRPr="00327E79">
        <w:t>dataset</w:t>
      </w:r>
      <w:proofErr w:type="spellEnd"/>
      <w:r w:rsidR="00FD6CBD" w:rsidRPr="00327E79">
        <w:t xml:space="preserve"> de </w:t>
      </w:r>
      <w:proofErr w:type="spellStart"/>
      <w:r w:rsidR="00FD6CBD" w:rsidRPr="00327E79">
        <w:t>plantVillage</w:t>
      </w:r>
      <w:proofErr w:type="spellEnd"/>
      <w:r w:rsidR="00FD6CBD" w:rsidRPr="00327E79">
        <w:t>:</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w:t>
      </w:r>
      <w:proofErr w:type="spellStart"/>
      <w:r w:rsidRPr="00327E79">
        <w:rPr>
          <w:rFonts w:eastAsia="Times New Roman" w:cs="Times New Roman"/>
          <w:szCs w:val="24"/>
          <w:lang w:val="en-US"/>
        </w:rPr>
        <w:t>Bctsp</w:t>
      </w:r>
      <w:proofErr w:type="spellEnd"/>
      <w:r w:rsidRPr="00327E79">
        <w:rPr>
          <w:rFonts w:eastAsia="Times New Roman" w:cs="Times New Roman"/>
          <w:szCs w:val="24"/>
          <w:lang w:val="en-US"/>
        </w:rPr>
        <w:t>)</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w:t>
      </w:r>
      <w:proofErr w:type="spellStart"/>
      <w:r w:rsidRPr="00327E79">
        <w:rPr>
          <w:rFonts w:eastAsia="Times New Roman" w:cs="Times New Roman"/>
          <w:szCs w:val="24"/>
          <w:lang w:val="en-US"/>
        </w:rPr>
        <w:t>SptL</w:t>
      </w:r>
      <w:proofErr w:type="spellEnd"/>
      <w:r w:rsidRPr="00327E79">
        <w:rPr>
          <w:rFonts w:eastAsia="Times New Roman" w:cs="Times New Roman"/>
          <w:szCs w:val="24"/>
          <w:lang w:val="en-US"/>
        </w:rPr>
        <w:t>)</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w:t>
      </w:r>
      <w:proofErr w:type="spellStart"/>
      <w:r w:rsidRPr="00327E79">
        <w:rPr>
          <w:rFonts w:eastAsia="Times New Roman" w:cs="Times New Roman"/>
          <w:szCs w:val="24"/>
          <w:lang w:val="en-US"/>
        </w:rPr>
        <w:t>SpdM</w:t>
      </w:r>
      <w:proofErr w:type="spellEnd"/>
      <w:r w:rsidRPr="00327E79">
        <w:rPr>
          <w:rFonts w:eastAsia="Times New Roman" w:cs="Times New Roman"/>
          <w:szCs w:val="24"/>
          <w:lang w:val="en-US"/>
        </w:rPr>
        <w:t>)</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w:t>
      </w:r>
      <w:proofErr w:type="spellStart"/>
      <w:r w:rsidRPr="00327E79">
        <w:rPr>
          <w:rFonts w:eastAsia="Times New Roman" w:cs="Times New Roman"/>
          <w:szCs w:val="24"/>
          <w:lang w:val="en-US"/>
        </w:rPr>
        <w:t>LMld</w:t>
      </w:r>
      <w:proofErr w:type="spellEnd"/>
      <w:r w:rsidRPr="00327E79">
        <w:rPr>
          <w:rFonts w:eastAsia="Times New Roman" w:cs="Times New Roman"/>
          <w:szCs w:val="24"/>
          <w:lang w:val="en-US"/>
        </w:rPr>
        <w:t>)</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w:t>
      </w:r>
      <w:proofErr w:type="spellStart"/>
      <w:r w:rsidRPr="00327E79">
        <w:rPr>
          <w:rFonts w:eastAsia="Times New Roman" w:cs="Times New Roman"/>
          <w:szCs w:val="24"/>
          <w:lang w:val="en-US"/>
        </w:rPr>
        <w:t>MscV</w:t>
      </w:r>
      <w:proofErr w:type="spellEnd"/>
      <w:r w:rsidRPr="00327E79">
        <w:rPr>
          <w:rFonts w:eastAsia="Times New Roman" w:cs="Times New Roman"/>
          <w:szCs w:val="24"/>
          <w:lang w:val="en-US"/>
        </w:rPr>
        <w:t>)</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w:t>
      </w:r>
      <w:proofErr w:type="spellStart"/>
      <w:r w:rsidRPr="00327E79">
        <w:rPr>
          <w:rFonts w:eastAsia="Times New Roman" w:cs="Times New Roman"/>
          <w:szCs w:val="24"/>
          <w:lang w:val="en-US"/>
        </w:rPr>
        <w:t>Hlth</w:t>
      </w:r>
      <w:proofErr w:type="spellEnd"/>
      <w:r w:rsidRPr="00327E79">
        <w:rPr>
          <w:rFonts w:eastAsia="Times New Roman" w:cs="Times New Roman"/>
          <w:szCs w:val="24"/>
          <w:lang w:val="en-US"/>
        </w:rPr>
        <w:t>)</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32F26B61" w14:textId="77777777" w:rsidR="00CF7A71" w:rsidRPr="00CF7A71" w:rsidRDefault="00CF7A71" w:rsidP="00CF7A71"/>
    <w:p w14:paraId="28CAA28D" w14:textId="77777777" w:rsidR="00892F6C" w:rsidRPr="00892F6C" w:rsidRDefault="00892F6C" w:rsidP="00892F6C">
      <w:pPr>
        <w:pStyle w:val="Ttulo2"/>
        <w:rPr>
          <w:rStyle w:val="Ttulo2Car"/>
          <w:b/>
          <w:bCs/>
        </w:rPr>
      </w:pPr>
      <w:r w:rsidRPr="00892F6C">
        <w:rPr>
          <w:rStyle w:val="Ttulo2Car"/>
          <w:b/>
          <w:bCs/>
        </w:rPr>
        <w:lastRenderedPageBreak/>
        <w:t>Métricas de Evaluación</w:t>
      </w:r>
    </w:p>
    <w:p w14:paraId="4B4D6409" w14:textId="70CDF8B1" w:rsidR="00892F6C" w:rsidRDefault="00892F6C" w:rsidP="00892F6C">
      <w:pPr>
        <w:spacing w:before="240" w:after="0"/>
        <w:rPr>
          <w:rFonts w:eastAsia="Times New Roman" w:cs="Times New Roman"/>
          <w:szCs w:val="24"/>
        </w:rPr>
      </w:pPr>
      <w:r w:rsidRPr="00327E79">
        <w:rPr>
          <w:rFonts w:eastAsia="Times New Roman" w:cs="Times New Roman"/>
          <w:szCs w:val="24"/>
        </w:rPr>
        <w:t>Parámetros que cuantifican la calidad de un modelo en tareas específicas. Se definen matemáticamente como:</w:t>
      </w: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P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38CE44C"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4F8911D0" wp14:editId="587D45BB">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2F1F2BAD"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58E909B9" wp14:editId="7F26E288">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9DB4D2F"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1CD83EE" wp14:editId="144AF324">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DD4E747" w14:textId="71FBD310" w:rsidR="00772DCE" w:rsidRPr="00892F6C" w:rsidRDefault="00892F6C" w:rsidP="00772DCE">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A5E6FF7" wp14:editId="33FA1FF0">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5ABD9AD9" w14:textId="77777777" w:rsidR="002B086C" w:rsidRDefault="00E46A97" w:rsidP="00892F6C">
      <w:pPr>
        <w:pStyle w:val="Ttulo2"/>
      </w:pPr>
      <w:r w:rsidRPr="00327E79">
        <w:t>Matriz de Confusión</w:t>
      </w:r>
    </w:p>
    <w:p w14:paraId="1CB21D05" w14:textId="5847F717" w:rsidR="00E46A97" w:rsidRPr="00327E79" w:rsidRDefault="00E46A97" w:rsidP="00892F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w:t>
      </w:r>
    </w:p>
    <w:p w14:paraId="6A52DA04" w14:textId="77777777" w:rsidR="002202F7" w:rsidRPr="00327E79" w:rsidRDefault="002202F7" w:rsidP="00500E8B">
      <w:pPr>
        <w:spacing w:after="0"/>
        <w:rPr>
          <w:rFonts w:cs="Times New Roman"/>
          <w:szCs w:val="24"/>
        </w:rPr>
      </w:pPr>
    </w:p>
    <w:p w14:paraId="453A837C" w14:textId="77777777" w:rsidR="009B0987" w:rsidRDefault="009B0987" w:rsidP="00892F6C">
      <w:pPr>
        <w:pStyle w:val="Ttulo2"/>
      </w:pPr>
      <w:r w:rsidRPr="00327E79">
        <w:lastRenderedPageBreak/>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Collins, E.J.; Bowyer, C.; </w:t>
      </w:r>
      <w:proofErr w:type="spellStart"/>
      <w:r w:rsidRPr="00327E79">
        <w:rPr>
          <w:lang w:val="en-US"/>
        </w:rPr>
        <w:t>Tsouza</w:t>
      </w:r>
      <w:proofErr w:type="spellEnd"/>
      <w:r w:rsidRPr="00327E79">
        <w:rPr>
          <w:lang w:val="en-US"/>
        </w:rPr>
        <w:t>,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Agarwal, Mohit, et al. “</w:t>
      </w:r>
      <w:proofErr w:type="spellStart"/>
      <w:r w:rsidRPr="00327E79">
        <w:rPr>
          <w:lang w:val="en-US"/>
        </w:rPr>
        <w:t>ToLeD</w:t>
      </w:r>
      <w:proofErr w:type="spellEnd"/>
      <w:r w:rsidRPr="00327E79">
        <w:rPr>
          <w:lang w:val="en-US"/>
        </w:rPr>
        <w:t xml:space="preserve">: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xml:space="preserve">,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t>
      </w:r>
      <w:proofErr w:type="spellStart"/>
      <w:r w:rsidRPr="00327E79">
        <w:rPr>
          <w:lang w:val="en-US"/>
        </w:rPr>
        <w:t>Wisnujati</w:t>
      </w:r>
      <w:proofErr w:type="spellEnd"/>
      <w:r w:rsidRPr="00327E79">
        <w:rPr>
          <w:lang w:val="en-US"/>
        </w:rPr>
        <w:t xml:space="preserve">, A., Rahaman, M., Lin, J. C.-W., Chen, L., &amp; Weng, C.-E. (2022). </w:t>
      </w:r>
      <w:proofErr w:type="spellStart"/>
      <w:r w:rsidRPr="00327E79">
        <w:rPr>
          <w:lang w:val="en-US"/>
        </w:rPr>
        <w:t>AlexNet</w:t>
      </w:r>
      <w:proofErr w:type="spellEnd"/>
      <w:r w:rsidRPr="00327E79">
        <w:rPr>
          <w:lang w:val="en-US"/>
        </w:rPr>
        <w:t xml:space="preserve">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w:t>
      </w:r>
      <w:proofErr w:type="spellStart"/>
      <w:r w:rsidRPr="00327E79">
        <w:rPr>
          <w:lang w:val="en-US"/>
        </w:rPr>
        <w:t>BotanicX</w:t>
      </w:r>
      <w:proofErr w:type="spellEnd"/>
      <w:r w:rsidRPr="00327E79">
        <w:rPr>
          <w:lang w:val="en-US"/>
        </w:rPr>
        <w:t xml:space="preserve">-AI: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lastRenderedPageBreak/>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w:t>
      </w:r>
      <w:proofErr w:type="spellStart"/>
      <w:r w:rsidRPr="00D448F4">
        <w:t>Bertacca</w:t>
      </w:r>
      <w:proofErr w:type="spellEnd"/>
      <w:r w:rsidRPr="00D448F4">
        <w:t xml:space="preserve">, S., </w:t>
      </w:r>
      <w:proofErr w:type="spellStart"/>
      <w:r w:rsidRPr="00D448F4">
        <w:t>Parrella</w:t>
      </w:r>
      <w:proofErr w:type="spellEnd"/>
      <w:r w:rsidRPr="00D448F4">
        <w:t xml:space="preserve">, G., Rizzo, R., </w:t>
      </w:r>
      <w:proofErr w:type="spellStart"/>
      <w:r w:rsidRPr="00D448F4">
        <w:t>Davino</w:t>
      </w:r>
      <w:proofErr w:type="spellEnd"/>
      <w:r w:rsidRPr="00D448F4">
        <w:t xml:space="preserve">, S., &amp; </w:t>
      </w:r>
      <w:proofErr w:type="spellStart"/>
      <w:r w:rsidRPr="00D448F4">
        <w:t>Panno</w:t>
      </w:r>
      <w:proofErr w:type="spellEnd"/>
      <w:r w:rsidRPr="00D448F4">
        <w:t xml:space="preserve">,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w:t>
      </w:r>
      <w:proofErr w:type="spellStart"/>
      <w:r w:rsidRPr="00327E79">
        <w:rPr>
          <w:lang w:val="en-US"/>
        </w:rPr>
        <w:t>Bertacca</w:t>
      </w:r>
      <w:proofErr w:type="spellEnd"/>
      <w:r w:rsidRPr="00327E79">
        <w:rPr>
          <w:lang w:val="en-US"/>
        </w:rPr>
        <w:t xml:space="preserve">,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proofErr w:type="spellStart"/>
      <w:r w:rsidRPr="00327E79">
        <w:rPr>
          <w:lang w:val="en-US"/>
        </w:rPr>
        <w:t>Zahangir</w:t>
      </w:r>
      <w:proofErr w:type="spellEnd"/>
      <w:r w:rsidRPr="00327E79">
        <w:rPr>
          <w:lang w:val="en-US"/>
        </w:rPr>
        <w:t xml:space="preserve"> Alom, Taha, T. M., </w:t>
      </w:r>
      <w:proofErr w:type="spellStart"/>
      <w:r w:rsidRPr="00327E79">
        <w:rPr>
          <w:lang w:val="en-US"/>
        </w:rPr>
        <w:t>Yakopcic</w:t>
      </w:r>
      <w:proofErr w:type="spellEnd"/>
      <w:r w:rsidRPr="00327E79">
        <w:rPr>
          <w:lang w:val="en-US"/>
        </w:rPr>
        <w:t xml:space="preserve">, C. G., Westberg, S., </w:t>
      </w:r>
      <w:proofErr w:type="spellStart"/>
      <w:r w:rsidRPr="00327E79">
        <w:rPr>
          <w:lang w:val="en-US"/>
        </w:rPr>
        <w:t>Sidike</w:t>
      </w:r>
      <w:proofErr w:type="spellEnd"/>
      <w:r w:rsidRPr="00327E79">
        <w:rPr>
          <w:lang w:val="en-US"/>
        </w:rPr>
        <w:t xml:space="preserve">, P., Nasrin, </w:t>
      </w:r>
      <w:proofErr w:type="spellStart"/>
      <w:r w:rsidRPr="00327E79">
        <w:rPr>
          <w:lang w:val="en-US"/>
        </w:rPr>
        <w:t>Mst</w:t>
      </w:r>
      <w:proofErr w:type="spellEnd"/>
      <w:r w:rsidRPr="00327E79">
        <w:rPr>
          <w:lang w:val="en-US"/>
        </w:rPr>
        <w:t xml:space="preserve"> Shamima, </w:t>
      </w:r>
      <w:proofErr w:type="spellStart"/>
      <w:r w:rsidRPr="00327E79">
        <w:rPr>
          <w:lang w:val="en-US"/>
        </w:rPr>
        <w:t>Esesn</w:t>
      </w:r>
      <w:proofErr w:type="spellEnd"/>
      <w:r w:rsidRPr="00327E79">
        <w:rPr>
          <w:lang w:val="en-US"/>
        </w:rPr>
        <w:t xml:space="preserve">, V., Abdul, &amp; Asari, V. K. (2018). The History Began from </w:t>
      </w:r>
      <w:proofErr w:type="spellStart"/>
      <w:r w:rsidRPr="00327E79">
        <w:rPr>
          <w:lang w:val="en-US"/>
        </w:rPr>
        <w:t>AlexNet</w:t>
      </w:r>
      <w:proofErr w:type="spellEnd"/>
      <w:r w:rsidRPr="00327E79">
        <w:rPr>
          <w:lang w:val="en-US"/>
        </w:rPr>
        <w:t xml:space="preserve">: A Comprehensive Survey on Deep Learning Approaches. </w:t>
      </w:r>
      <w:proofErr w:type="spellStart"/>
      <w:r w:rsidRPr="00327E79">
        <w:rPr>
          <w:lang w:val="en-US"/>
        </w:rPr>
        <w:t>ArXiv</w:t>
      </w:r>
      <w:proofErr w:type="spellEnd"/>
      <w:r w:rsidRPr="00327E79">
        <w:rPr>
          <w:lang w:val="en-US"/>
        </w:rPr>
        <w:t xml:space="preserve">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xml:space="preserve">,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lastRenderedPageBreak/>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4927A29A"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w:t>
      </w:r>
      <w:r w:rsidR="00AB1000" w:rsidRPr="00AB1000">
        <w:rPr>
          <w:lang w:val="en-US"/>
        </w:rPr>
        <w:t xml:space="preserve"> </w:t>
      </w:r>
      <w:r w:rsidR="00AB1000" w:rsidRPr="00327E79">
        <w:rPr>
          <w:lang w:val="en-US"/>
        </w:rPr>
        <w:t xml:space="preserve">Montreal, QC, Canada, 2021, pp. 9992-10002, </w:t>
      </w:r>
      <w:proofErr w:type="spellStart"/>
      <w:r w:rsidR="00AB1000" w:rsidRPr="00327E79">
        <w:rPr>
          <w:lang w:val="en-US"/>
        </w:rPr>
        <w:t>doi</w:t>
      </w:r>
      <w:proofErr w:type="spellEnd"/>
      <w:r w:rsidR="00AB1000" w:rsidRPr="00327E79">
        <w:rPr>
          <w:lang w:val="en-US"/>
        </w:rPr>
        <w:t>: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Gadade</w:t>
      </w:r>
      <w:proofErr w:type="spellEnd"/>
      <w:r w:rsidRPr="00327E79">
        <w:rPr>
          <w:lang w:val="en-US"/>
        </w:rPr>
        <w:t xml:space="preserve">, H. D., &amp; </w:t>
      </w:r>
      <w:proofErr w:type="spellStart"/>
      <w:r w:rsidRPr="00327E79">
        <w:rPr>
          <w:lang w:val="en-US"/>
        </w:rPr>
        <w:t>Kirange</w:t>
      </w:r>
      <w:proofErr w:type="spellEnd"/>
      <w:r w:rsidRPr="00327E79">
        <w:rPr>
          <w:lang w:val="en-US"/>
        </w:rPr>
        <w:t>,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4E046C">
        <w:rPr>
          <w:lang w:val="en-US"/>
        </w:rPr>
        <w:t>Uppada</w:t>
      </w:r>
      <w:proofErr w:type="spellEnd"/>
      <w:r w:rsidRPr="004E046C">
        <w:rPr>
          <w:lang w:val="en-US"/>
        </w:rPr>
        <w:t xml:space="preserve">, R., &amp; Kumar, D. R. (2023). </w:t>
      </w:r>
      <w:r w:rsidRPr="00327E79">
        <w:rPr>
          <w:lang w:val="en-US"/>
        </w:rPr>
        <w:t xml:space="preserve">Computer-aided fusion-based neural network in application to categorize tomato </w:t>
      </w:r>
      <w:proofErr w:type="spellStart"/>
      <w:r w:rsidRPr="00327E79">
        <w:rPr>
          <w:lang w:val="en-US"/>
        </w:rPr>
        <w:t>plants.Springer</w:t>
      </w:r>
      <w:proofErr w:type="spell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Dosovitskiy</w:t>
      </w:r>
      <w:proofErr w:type="spellEnd"/>
      <w:r w:rsidRPr="00327E79">
        <w:rPr>
          <w:lang w:val="en-US"/>
        </w:rPr>
        <w:t xml:space="preserve">, A., Beyer, L., Kolesnikov, A., Weissenborn, D., Zhai, X., </w:t>
      </w:r>
      <w:proofErr w:type="spellStart"/>
      <w:r w:rsidRPr="00327E79">
        <w:rPr>
          <w:lang w:val="en-US"/>
        </w:rPr>
        <w:t>Unterthiner</w:t>
      </w:r>
      <w:proofErr w:type="spellEnd"/>
      <w:r w:rsidRPr="00327E79">
        <w:rPr>
          <w:lang w:val="en-US"/>
        </w:rPr>
        <w:t xml:space="preserve">, T., ... &amp; </w:t>
      </w:r>
      <w:proofErr w:type="spellStart"/>
      <w:r w:rsidRPr="00327E79">
        <w:rPr>
          <w:lang w:val="en-US"/>
        </w:rPr>
        <w:t>Houlsby</w:t>
      </w:r>
      <w:proofErr w:type="spellEnd"/>
      <w:r w:rsidRPr="00327E79">
        <w:rPr>
          <w:lang w:val="en-US"/>
        </w:rPr>
        <w:t>,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proofErr w:type="spellStart"/>
      <w:r w:rsidRPr="00327E79">
        <w:rPr>
          <w:lang w:val="en-US"/>
        </w:rPr>
        <w:lastRenderedPageBreak/>
        <w:t>Touvron</w:t>
      </w:r>
      <w:proofErr w:type="spellEnd"/>
      <w:r w:rsidRPr="00327E79">
        <w:rPr>
          <w:lang w:val="en-US"/>
        </w:rPr>
        <w:t xml:space="preserve">, H., Cord, M., </w:t>
      </w:r>
      <w:proofErr w:type="spellStart"/>
      <w:r w:rsidRPr="00327E79">
        <w:rPr>
          <w:lang w:val="en-US"/>
        </w:rPr>
        <w:t>Douze</w:t>
      </w:r>
      <w:proofErr w:type="spellEnd"/>
      <w:r w:rsidRPr="00327E79">
        <w:rPr>
          <w:lang w:val="en-US"/>
        </w:rPr>
        <w:t xml:space="preserve">, M., Massa, F., </w:t>
      </w:r>
      <w:proofErr w:type="spellStart"/>
      <w:r w:rsidRPr="00327E79">
        <w:rPr>
          <w:lang w:val="en-US"/>
        </w:rPr>
        <w:t>Sablayrolles</w:t>
      </w:r>
      <w:proofErr w:type="spellEnd"/>
      <w:r w:rsidRPr="00327E79">
        <w:rPr>
          <w:lang w:val="en-US"/>
        </w:rPr>
        <w:t xml:space="preserve">,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w:t>
      </w:r>
      <w:proofErr w:type="spellStart"/>
      <w:r w:rsidRPr="00327E79">
        <w:t>Buono</w:t>
      </w:r>
      <w:proofErr w:type="spellEnd"/>
      <w:r w:rsidRPr="00327E79">
        <w:t xml:space="preserve"> &amp; S. </w:t>
      </w:r>
      <w:proofErr w:type="spellStart"/>
      <w:r w:rsidRPr="00327E79">
        <w:t>Giorgioni</w:t>
      </w:r>
      <w:proofErr w:type="spellEnd"/>
      <w:r w:rsidRPr="00327E79">
        <w:t xml:space="preserve">,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Bernal, R. (2010). Enfermedades de tomate (</w:t>
      </w:r>
      <w:proofErr w:type="spellStart"/>
      <w:r w:rsidRPr="00327E79">
        <w:t>lycopersicum</w:t>
      </w:r>
      <w:proofErr w:type="spellEnd"/>
      <w:r w:rsidRPr="00327E79">
        <w:t xml:space="preserve"> </w:t>
      </w:r>
      <w:proofErr w:type="spellStart"/>
      <w:r w:rsidRPr="00327E79">
        <w:t>esculentum</w:t>
      </w:r>
      <w:proofErr w:type="spellEnd"/>
      <w:r w:rsidRPr="00327E79">
        <w:t xml:space="preserve"> </w:t>
      </w:r>
      <w:proofErr w:type="spellStart"/>
      <w:r w:rsidRPr="00327E79">
        <w:t>mill</w:t>
      </w:r>
      <w:proofErr w:type="spellEnd"/>
      <w:r w:rsidRPr="00327E79">
        <w:t xml:space="preserve">.)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proofErr w:type="spellStart"/>
      <w:r w:rsidRPr="00F756DF">
        <w:rPr>
          <w:rFonts w:eastAsia="Times New Roman" w:cs="Times New Roman"/>
          <w:szCs w:val="24"/>
        </w:rPr>
        <w:t>Thangaraj</w:t>
      </w:r>
      <w:proofErr w:type="spellEnd"/>
      <w:r w:rsidRPr="00F756DF">
        <w:rPr>
          <w:rFonts w:eastAsia="Times New Roman" w:cs="Times New Roman"/>
          <w:szCs w:val="24"/>
        </w:rPr>
        <w:t xml:space="preserve">, R., </w:t>
      </w:r>
      <w:proofErr w:type="spellStart"/>
      <w:r w:rsidRPr="00F756DF">
        <w:rPr>
          <w:rFonts w:eastAsia="Times New Roman" w:cs="Times New Roman"/>
          <w:szCs w:val="24"/>
        </w:rPr>
        <w:t>Anandamurugan</w:t>
      </w:r>
      <w:proofErr w:type="spellEnd"/>
      <w:r w:rsidRPr="00F756DF">
        <w:rPr>
          <w:rFonts w:eastAsia="Times New Roman" w:cs="Times New Roman"/>
          <w:szCs w:val="24"/>
        </w:rPr>
        <w:t xml:space="preserve">, S., </w:t>
      </w:r>
      <w:proofErr w:type="spellStart"/>
      <w:r w:rsidRPr="00F756DF">
        <w:rPr>
          <w:rFonts w:eastAsia="Times New Roman" w:cs="Times New Roman"/>
          <w:szCs w:val="24"/>
        </w:rPr>
        <w:t>Pandiyan</w:t>
      </w:r>
      <w:proofErr w:type="spellEnd"/>
      <w:r w:rsidRPr="00F756DF">
        <w:rPr>
          <w:rFonts w:eastAsia="Times New Roman" w:cs="Times New Roman"/>
          <w:szCs w:val="24"/>
        </w:rPr>
        <w:t xml:space="preserve">, P., &amp; </w:t>
      </w:r>
      <w:proofErr w:type="spellStart"/>
      <w:r w:rsidRPr="00F756DF">
        <w:rPr>
          <w:rFonts w:eastAsia="Times New Roman" w:cs="Times New Roman"/>
          <w:szCs w:val="24"/>
        </w:rPr>
        <w:t>Kaliappan</w:t>
      </w:r>
      <w:proofErr w:type="spellEnd"/>
      <w:r w:rsidRPr="00F756DF">
        <w:rPr>
          <w:rFonts w:eastAsia="Times New Roman" w:cs="Times New Roman"/>
          <w:szCs w:val="24"/>
        </w:rPr>
        <w:t xml:space="preserve">, </w:t>
      </w:r>
      <w:proofErr w:type="spellStart"/>
      <w:r w:rsidRPr="00F756DF">
        <w:rPr>
          <w:rFonts w:eastAsia="Times New Roman" w:cs="Times New Roman"/>
          <w:szCs w:val="24"/>
        </w:rPr>
        <w:t>Vishnu</w:t>
      </w:r>
      <w:proofErr w:type="spellEnd"/>
      <w:r w:rsidRPr="00F756DF">
        <w:rPr>
          <w:rFonts w:eastAsia="Times New Roman" w:cs="Times New Roman"/>
          <w:szCs w:val="24"/>
        </w:rPr>
        <w:t xml:space="preserve">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proofErr w:type="spellStart"/>
      <w:r w:rsidRPr="00D448F4">
        <w:t>Biosystems</w:t>
      </w:r>
      <w:proofErr w:type="spellEnd"/>
      <w:r w:rsidRPr="00D448F4">
        <w:t xml:space="preserve"> </w:t>
      </w:r>
      <w:proofErr w:type="spellStart"/>
      <w:r w:rsidRPr="00D448F4">
        <w:t>Engineering</w:t>
      </w:r>
      <w:proofErr w:type="spellEnd"/>
      <w:r w:rsidRPr="00D448F4">
        <w:t>,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proofErr w:type="spellStart"/>
      <w:r w:rsidRPr="00F61D18">
        <w:t>Blancard</w:t>
      </w:r>
      <w:proofErr w:type="spellEnd"/>
      <w:r w:rsidRPr="00F61D18">
        <w:t xml:space="preserve">, D. (2011). Enfermedades del tomate. </w:t>
      </w:r>
      <w:proofErr w:type="spellStart"/>
      <w:r w:rsidRPr="00F61D18">
        <w:t>Mundi</w:t>
      </w:r>
      <w:proofErr w:type="spellEnd"/>
      <w:r w:rsidRPr="00F61D18">
        <w:t>-Prensa Libros.</w:t>
      </w:r>
    </w:p>
    <w:p w14:paraId="1027E01A" w14:textId="75C0A49E" w:rsidR="00DE7465" w:rsidRDefault="002446B9" w:rsidP="00A84A27">
      <w:pPr>
        <w:pStyle w:val="NormalWeb"/>
        <w:spacing w:before="0" w:beforeAutospacing="0" w:after="0" w:afterAutospacing="0" w:line="480" w:lineRule="auto"/>
        <w:ind w:left="720" w:hanging="720"/>
      </w:pPr>
      <w:proofErr w:type="spellStart"/>
      <w:r w:rsidRPr="00D448F4">
        <w:t>Verma</w:t>
      </w:r>
      <w:proofErr w:type="spellEnd"/>
      <w:r w:rsidRPr="00D448F4">
        <w:t xml:space="preserve">, S., </w:t>
      </w:r>
      <w:proofErr w:type="spellStart"/>
      <w:r w:rsidRPr="00D448F4">
        <w:t>Chug</w:t>
      </w:r>
      <w:proofErr w:type="spellEnd"/>
      <w:r w:rsidRPr="00D448F4">
        <w:t xml:space="preserve">,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w:t>
      </w:r>
      <w:proofErr w:type="spellStart"/>
      <w:r w:rsidRPr="00290AA7">
        <w:rPr>
          <w:rFonts w:eastAsia="Times New Roman" w:cs="Times New Roman"/>
          <w:i/>
          <w:iCs/>
          <w:szCs w:val="24"/>
        </w:rPr>
        <w:t>Solanum</w:t>
      </w:r>
      <w:proofErr w:type="spellEnd"/>
      <w:r w:rsidRPr="00290AA7">
        <w:rPr>
          <w:rFonts w:eastAsia="Times New Roman" w:cs="Times New Roman"/>
          <w:i/>
          <w:iCs/>
          <w:szCs w:val="24"/>
        </w:rPr>
        <w:t xml:space="preserve"> </w:t>
      </w:r>
      <w:proofErr w:type="spellStart"/>
      <w:r w:rsidRPr="00290AA7">
        <w:rPr>
          <w:rFonts w:eastAsia="Times New Roman" w:cs="Times New Roman"/>
          <w:i/>
          <w:iCs/>
          <w:szCs w:val="24"/>
        </w:rPr>
        <w:t>lycopersicum</w:t>
      </w:r>
      <w:proofErr w:type="spellEnd"/>
      <w:r w:rsidRPr="00290AA7">
        <w:rPr>
          <w:rFonts w:eastAsia="Times New Roman" w:cs="Times New Roman"/>
          <w:i/>
          <w:iCs/>
          <w:szCs w:val="24"/>
        </w:rPr>
        <w:t xml:space="preserve"> l.)</w:t>
      </w:r>
      <w:r w:rsidRPr="00290AA7">
        <w:rPr>
          <w:rFonts w:eastAsia="Times New Roman" w:cs="Times New Roman"/>
          <w:szCs w:val="24"/>
        </w:rPr>
        <w:t xml:space="preserve"> (p. 105) [</w:t>
      </w:r>
      <w:proofErr w:type="spellStart"/>
      <w:r w:rsidRPr="00290AA7">
        <w:rPr>
          <w:rFonts w:eastAsia="Times New Roman" w:cs="Times New Roman"/>
          <w:szCs w:val="24"/>
        </w:rPr>
        <w:t>MSc</w:t>
      </w:r>
      <w:proofErr w:type="spellEnd"/>
      <w:r w:rsidRPr="00290AA7">
        <w:rPr>
          <w:rFonts w:eastAsia="Times New Roman" w:cs="Times New Roman"/>
          <w:szCs w:val="24"/>
        </w:rPr>
        <w:t xml:space="preserve"> </w:t>
      </w:r>
      <w:proofErr w:type="spellStart"/>
      <w:r w:rsidRPr="00290AA7">
        <w:rPr>
          <w:rFonts w:eastAsia="Times New Roman" w:cs="Times New Roman"/>
          <w:szCs w:val="24"/>
        </w:rPr>
        <w:t>Thesis</w:t>
      </w:r>
      <w:proofErr w:type="spellEnd"/>
      <w:r w:rsidRPr="00290AA7">
        <w:rPr>
          <w:rFonts w:eastAsia="Times New Roman" w:cs="Times New Roman"/>
          <w:szCs w:val="24"/>
        </w:rPr>
        <w:t>].</w:t>
      </w:r>
    </w:p>
    <w:p w14:paraId="12642093" w14:textId="092E4F2F" w:rsidR="00061C3E" w:rsidRDefault="00061C3E" w:rsidP="00A84A27">
      <w:pPr>
        <w:pStyle w:val="NormalWeb"/>
        <w:spacing w:before="0" w:beforeAutospacing="0" w:after="0" w:afterAutospacing="0" w:line="480" w:lineRule="auto"/>
        <w:ind w:left="720" w:hanging="720"/>
      </w:pPr>
      <w:r w:rsidRPr="00061C3E">
        <w:lastRenderedPageBreak/>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proofErr w:type="spellStart"/>
      <w:r w:rsidRPr="000A2D45">
        <w:t>Guennouni</w:t>
      </w:r>
      <w:proofErr w:type="spellEnd"/>
      <w:r w:rsidRPr="000A2D45">
        <w:t xml:space="preserve">, M., </w:t>
      </w:r>
      <w:proofErr w:type="spellStart"/>
      <w:r w:rsidRPr="000A2D45">
        <w:t>Admou</w:t>
      </w:r>
      <w:proofErr w:type="spellEnd"/>
      <w:r w:rsidRPr="000A2D45">
        <w:t xml:space="preserve">, B., </w:t>
      </w:r>
      <w:proofErr w:type="spellStart"/>
      <w:r w:rsidRPr="000A2D45">
        <w:t>Bourrhouat</w:t>
      </w:r>
      <w:proofErr w:type="spellEnd"/>
      <w:r w:rsidRPr="000A2D45">
        <w:t xml:space="preserve">, A., El </w:t>
      </w:r>
      <w:proofErr w:type="spellStart"/>
      <w:r w:rsidRPr="000A2D45">
        <w:t>Khoudri</w:t>
      </w:r>
      <w:proofErr w:type="spellEnd"/>
      <w:r w:rsidRPr="000A2D45">
        <w:t xml:space="preserve">, </w:t>
      </w:r>
      <w:proofErr w:type="spellStart"/>
      <w:r w:rsidRPr="000A2D45">
        <w:t>Noureddine</w:t>
      </w:r>
      <w:proofErr w:type="spellEnd"/>
      <w:r w:rsidRPr="000A2D45">
        <w:t xml:space="preserve">, </w:t>
      </w:r>
      <w:proofErr w:type="spellStart"/>
      <w:r w:rsidRPr="000A2D45">
        <w:t>Zkhiri</w:t>
      </w:r>
      <w:proofErr w:type="spellEnd"/>
      <w:r w:rsidRPr="000A2D45">
        <w:t xml:space="preserve">, W., </w:t>
      </w:r>
      <w:proofErr w:type="spellStart"/>
      <w:r w:rsidRPr="000A2D45">
        <w:t>Talha</w:t>
      </w:r>
      <w:proofErr w:type="spellEnd"/>
      <w:r w:rsidRPr="000A2D45">
        <w:t xml:space="preserve">, I., </w:t>
      </w:r>
      <w:proofErr w:type="spellStart"/>
      <w:r w:rsidRPr="000A2D45">
        <w:t>Hazime</w:t>
      </w:r>
      <w:proofErr w:type="spellEnd"/>
      <w:r w:rsidRPr="000A2D45">
        <w:t xml:space="preserve">, R., &amp; </w:t>
      </w:r>
      <w:proofErr w:type="spellStart"/>
      <w:r w:rsidRPr="000A2D45">
        <w:t>Hilali</w:t>
      </w:r>
      <w:proofErr w:type="spellEnd"/>
      <w:r w:rsidRPr="000A2D45">
        <w:t xml:space="preserve">, A. (2022). </w:t>
      </w:r>
      <w:r w:rsidRPr="000A2D45">
        <w:rPr>
          <w:lang w:val="en-US"/>
        </w:rPr>
        <w:t xml:space="preserve">Knowledge and practices of food safety among health care professionals and handlers working in the kitchen of a </w:t>
      </w:r>
      <w:proofErr w:type="spellStart"/>
      <w:r w:rsidRPr="000A2D45">
        <w:rPr>
          <w:lang w:val="en-US"/>
        </w:rPr>
        <w:t>moroccan</w:t>
      </w:r>
      <w:proofErr w:type="spellEnd"/>
      <w:r w:rsidRPr="000A2D45">
        <w:rPr>
          <w:lang w:val="en-US"/>
        </w:rPr>
        <w:t xml:space="preserve">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w:t>
      </w:r>
      <w:proofErr w:type="spellStart"/>
      <w:r w:rsidRPr="00A70561">
        <w:rPr>
          <w:lang w:val="en-US"/>
        </w:rPr>
        <w:t>Çakiroglu</w:t>
      </w:r>
      <w:proofErr w:type="spellEnd"/>
      <w:r w:rsidRPr="00A70561">
        <w:rPr>
          <w:lang w:val="en-US"/>
        </w:rPr>
        <w:t xml:space="preserve">,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proofErr w:type="spellStart"/>
      <w:r w:rsidRPr="00670B5C">
        <w:rPr>
          <w:lang w:val="en-US"/>
        </w:rPr>
        <w:t>Nanehkaran</w:t>
      </w:r>
      <w:proofErr w:type="spellEnd"/>
      <w:r w:rsidRPr="00670B5C">
        <w:rPr>
          <w:lang w:val="en-US"/>
        </w:rPr>
        <w:t xml:space="preserve">,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proofErr w:type="spellStart"/>
      <w:r w:rsidRPr="00A70561">
        <w:rPr>
          <w:lang w:val="en-US"/>
        </w:rPr>
        <w:t>Mahadevkar</w:t>
      </w:r>
      <w:proofErr w:type="spellEnd"/>
      <w:r w:rsidRPr="00A70561">
        <w:rPr>
          <w:lang w:val="en-US"/>
        </w:rPr>
        <w:t xml:space="preserve">, S. V., Khemani, B., Patil, S., Kotecha, K., Vora, D. R., Abraham, A., &amp; </w:t>
      </w:r>
      <w:proofErr w:type="spellStart"/>
      <w:r w:rsidRPr="00A70561">
        <w:rPr>
          <w:lang w:val="en-US"/>
        </w:rPr>
        <w:t>Gabralla</w:t>
      </w:r>
      <w:proofErr w:type="spellEnd"/>
      <w:r w:rsidRPr="00A70561">
        <w:rPr>
          <w:lang w:val="en-US"/>
        </w:rPr>
        <w:t xml:space="preserve">,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lastRenderedPageBreak/>
        <w:t xml:space="preserve">Shorten, C., &amp; </w:t>
      </w:r>
      <w:proofErr w:type="spellStart"/>
      <w:r w:rsidRPr="00670EC2">
        <w:rPr>
          <w:rFonts w:eastAsia="Times New Roman" w:cs="Times New Roman"/>
          <w:szCs w:val="24"/>
          <w:lang w:val="en-US"/>
        </w:rPr>
        <w:t>Khoshgoftaar</w:t>
      </w:r>
      <w:proofErr w:type="spellEnd"/>
      <w:r w:rsidRPr="00670EC2">
        <w:rPr>
          <w:rFonts w:eastAsia="Times New Roman" w:cs="Times New Roman"/>
          <w:szCs w:val="24"/>
          <w:lang w:val="en-US"/>
        </w:rPr>
        <w:t xml:space="preserve">,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Pr="004E046C" w:rsidRDefault="007F7BA4" w:rsidP="007F7BA4">
      <w:pPr>
        <w:spacing w:after="0"/>
        <w:ind w:left="720" w:hanging="720"/>
        <w:jc w:val="left"/>
        <w:rPr>
          <w:rFonts w:eastAsia="Times New Roman" w:cs="Times New Roman"/>
          <w:szCs w:val="24"/>
          <w:lang w:val="en-US"/>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4E046C">
        <w:rPr>
          <w:rFonts w:eastAsia="Times New Roman" w:cs="Times New Roman"/>
          <w:i/>
          <w:iCs/>
          <w:szCs w:val="24"/>
          <w:lang w:val="en-US"/>
        </w:rPr>
        <w:t>Frontiers in Nutrition</w:t>
      </w:r>
      <w:r w:rsidRPr="004E046C">
        <w:rPr>
          <w:rFonts w:eastAsia="Times New Roman" w:cs="Times New Roman"/>
          <w:szCs w:val="24"/>
          <w:lang w:val="en-US"/>
        </w:rPr>
        <w:t xml:space="preserve">, </w:t>
      </w:r>
      <w:r w:rsidRPr="004E046C">
        <w:rPr>
          <w:rFonts w:eastAsia="Times New Roman" w:cs="Times New Roman"/>
          <w:i/>
          <w:iCs/>
          <w:szCs w:val="24"/>
          <w:lang w:val="en-US"/>
        </w:rPr>
        <w:t>9</w:t>
      </w:r>
      <w:r w:rsidRPr="004E046C">
        <w:rPr>
          <w:rFonts w:eastAsia="Times New Roman" w:cs="Times New Roman"/>
          <w:szCs w:val="24"/>
          <w:lang w:val="en-US"/>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Accessed on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proofErr w:type="spellStart"/>
      <w:r w:rsidRPr="0045242D">
        <w:rPr>
          <w:rFonts w:eastAsia="Times New Roman" w:cs="Times New Roman"/>
          <w:szCs w:val="24"/>
        </w:rPr>
        <w:t>Ouhami</w:t>
      </w:r>
      <w:proofErr w:type="spellEnd"/>
      <w:r w:rsidRPr="0045242D">
        <w:rPr>
          <w:rFonts w:eastAsia="Times New Roman" w:cs="Times New Roman"/>
          <w:szCs w:val="24"/>
        </w:rPr>
        <w:t xml:space="preserve">, M., </w:t>
      </w:r>
      <w:proofErr w:type="spellStart"/>
      <w:r w:rsidRPr="0045242D">
        <w:rPr>
          <w:rFonts w:eastAsia="Times New Roman" w:cs="Times New Roman"/>
          <w:szCs w:val="24"/>
        </w:rPr>
        <w:t>Hafiane</w:t>
      </w:r>
      <w:proofErr w:type="spellEnd"/>
      <w:r w:rsidRPr="0045242D">
        <w:rPr>
          <w:rFonts w:eastAsia="Times New Roman" w:cs="Times New Roman"/>
          <w:szCs w:val="24"/>
        </w:rPr>
        <w:t>, A., Es-</w:t>
      </w:r>
      <w:proofErr w:type="spellStart"/>
      <w:r w:rsidRPr="0045242D">
        <w:rPr>
          <w:rFonts w:eastAsia="Times New Roman" w:cs="Times New Roman"/>
          <w:szCs w:val="24"/>
        </w:rPr>
        <w:t>Saady</w:t>
      </w:r>
      <w:proofErr w:type="spellEnd"/>
      <w:r w:rsidRPr="0045242D">
        <w:rPr>
          <w:rFonts w:eastAsia="Times New Roman" w:cs="Times New Roman"/>
          <w:szCs w:val="24"/>
        </w:rPr>
        <w:t xml:space="preserve">, Y., El </w:t>
      </w:r>
      <w:proofErr w:type="spellStart"/>
      <w:r w:rsidRPr="0045242D">
        <w:rPr>
          <w:rFonts w:eastAsia="Times New Roman" w:cs="Times New Roman"/>
          <w:szCs w:val="24"/>
        </w:rPr>
        <w:t>Hajji</w:t>
      </w:r>
      <w:proofErr w:type="spellEnd"/>
      <w:r w:rsidRPr="0045242D">
        <w:rPr>
          <w:rFonts w:eastAsia="Times New Roman" w:cs="Times New Roman"/>
          <w:szCs w:val="24"/>
        </w:rPr>
        <w:t xml:space="preserve">,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Pr="005C39B0" w:rsidRDefault="0020779A" w:rsidP="0020779A">
      <w:pPr>
        <w:spacing w:after="0"/>
        <w:ind w:left="720" w:hanging="720"/>
        <w:jc w:val="left"/>
        <w:rPr>
          <w:rFonts w:eastAsia="Times New Roman" w:cs="Times New Roman"/>
          <w:szCs w:val="24"/>
          <w:lang w:val="en-US"/>
        </w:rPr>
      </w:pPr>
      <w:proofErr w:type="spellStart"/>
      <w:r w:rsidRPr="0020779A">
        <w:rPr>
          <w:rFonts w:eastAsia="Times New Roman" w:cs="Times New Roman"/>
          <w:szCs w:val="24"/>
          <w:lang w:val="en-US"/>
        </w:rPr>
        <w:t>Szeliski</w:t>
      </w:r>
      <w:proofErr w:type="spellEnd"/>
      <w:r w:rsidRPr="0020779A">
        <w:rPr>
          <w:rFonts w:eastAsia="Times New Roman" w:cs="Times New Roman"/>
          <w:szCs w:val="24"/>
          <w:lang w:val="en-US"/>
        </w:rPr>
        <w:t xml:space="preserve">,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5C39B0">
        <w:rPr>
          <w:rFonts w:eastAsia="Times New Roman" w:cs="Times New Roman"/>
          <w:szCs w:val="24"/>
          <w:lang w:val="en-US"/>
        </w:rPr>
        <w:t>Springer Nature.</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Pr="005C39B0" w:rsidRDefault="00CA1D5B" w:rsidP="00CA1D5B">
      <w:pPr>
        <w:spacing w:after="0"/>
        <w:ind w:left="720" w:hanging="720"/>
        <w:jc w:val="left"/>
        <w:rPr>
          <w:rFonts w:eastAsia="Times New Roman" w:cs="Times New Roman"/>
          <w:szCs w:val="24"/>
          <w:lang w:val="en-US"/>
        </w:rPr>
      </w:pPr>
      <w:proofErr w:type="spellStart"/>
      <w:r w:rsidRPr="00CA1D5B">
        <w:rPr>
          <w:rFonts w:eastAsia="Times New Roman" w:cs="Times New Roman"/>
          <w:szCs w:val="24"/>
        </w:rPr>
        <w:t>Sanghvi</w:t>
      </w:r>
      <w:proofErr w:type="spellEnd"/>
      <w:r w:rsidRPr="00CA1D5B">
        <w:rPr>
          <w:rFonts w:eastAsia="Times New Roman" w:cs="Times New Roman"/>
          <w:szCs w:val="24"/>
        </w:rPr>
        <w:t xml:space="preserve">, K., </w:t>
      </w:r>
      <w:proofErr w:type="spellStart"/>
      <w:r w:rsidRPr="00CA1D5B">
        <w:rPr>
          <w:rFonts w:eastAsia="Times New Roman" w:cs="Times New Roman"/>
          <w:szCs w:val="24"/>
        </w:rPr>
        <w:t>Aralkar</w:t>
      </w:r>
      <w:proofErr w:type="spellEnd"/>
      <w:r w:rsidRPr="00CA1D5B">
        <w:rPr>
          <w:rFonts w:eastAsia="Times New Roman" w:cs="Times New Roman"/>
          <w:szCs w:val="24"/>
        </w:rPr>
        <w:t xml:space="preserve">, A., </w:t>
      </w:r>
      <w:proofErr w:type="spellStart"/>
      <w:r w:rsidRPr="00CA1D5B">
        <w:rPr>
          <w:rFonts w:eastAsia="Times New Roman" w:cs="Times New Roman"/>
          <w:szCs w:val="24"/>
        </w:rPr>
        <w:t>Sanghvi</w:t>
      </w:r>
      <w:proofErr w:type="spellEnd"/>
      <w:r w:rsidRPr="00CA1D5B">
        <w:rPr>
          <w:rFonts w:eastAsia="Times New Roman" w:cs="Times New Roman"/>
          <w:szCs w:val="24"/>
        </w:rPr>
        <w:t xml:space="preserve">, S., &amp; Saha, I. (2020). </w:t>
      </w:r>
      <w:r w:rsidRPr="00CA1D5B">
        <w:rPr>
          <w:rFonts w:eastAsia="Times New Roman" w:cs="Times New Roman"/>
          <w:szCs w:val="24"/>
          <w:lang w:val="en-US"/>
        </w:rPr>
        <w:t xml:space="preserve">A survey on image classification techniques. </w:t>
      </w:r>
      <w:r w:rsidRPr="005C39B0">
        <w:rPr>
          <w:rFonts w:eastAsia="Times New Roman" w:cs="Times New Roman"/>
          <w:szCs w:val="24"/>
          <w:lang w:val="en-US"/>
        </w:rPr>
        <w:t xml:space="preserve">In </w:t>
      </w:r>
      <w:r w:rsidRPr="005C39B0">
        <w:rPr>
          <w:rFonts w:eastAsia="Times New Roman" w:cs="Times New Roman"/>
          <w:i/>
          <w:iCs/>
          <w:szCs w:val="24"/>
          <w:lang w:val="en-US"/>
        </w:rPr>
        <w:t>Available at SSRN 3754116</w:t>
      </w:r>
      <w:r w:rsidRPr="005C39B0">
        <w:rPr>
          <w:rFonts w:eastAsia="Times New Roman" w:cs="Times New Roman"/>
          <w:szCs w:val="24"/>
          <w:lang w:val="en-US"/>
        </w:rPr>
        <w:t>.</w:t>
      </w:r>
    </w:p>
    <w:p w14:paraId="4A236019" w14:textId="20153029" w:rsidR="006332ED" w:rsidRPr="004E046C" w:rsidRDefault="00592E95" w:rsidP="006F1529">
      <w:pPr>
        <w:spacing w:after="0"/>
        <w:ind w:left="720" w:hanging="720"/>
        <w:jc w:val="left"/>
        <w:rPr>
          <w:rFonts w:eastAsia="Times New Roman" w:cs="Times New Roman"/>
          <w:szCs w:val="24"/>
          <w:lang w:val="en-US"/>
        </w:rPr>
      </w:pPr>
      <w:r w:rsidRPr="00592E95">
        <w:rPr>
          <w:rFonts w:eastAsia="Times New Roman" w:cs="Times New Roman"/>
          <w:szCs w:val="24"/>
          <w:lang w:val="en-US"/>
        </w:rPr>
        <w:t xml:space="preserve">Shah, U., &amp; </w:t>
      </w:r>
      <w:proofErr w:type="spellStart"/>
      <w:r w:rsidRPr="00592E95">
        <w:rPr>
          <w:rFonts w:eastAsia="Times New Roman" w:cs="Times New Roman"/>
          <w:szCs w:val="24"/>
          <w:lang w:val="en-US"/>
        </w:rPr>
        <w:t>Harpale</w:t>
      </w:r>
      <w:proofErr w:type="spellEnd"/>
      <w:r w:rsidRPr="00592E95">
        <w:rPr>
          <w:rFonts w:eastAsia="Times New Roman" w:cs="Times New Roman"/>
          <w:szCs w:val="24"/>
          <w:lang w:val="en-US"/>
        </w:rPr>
        <w:t xml:space="preserve">, A. (2018). A review of deep learning models for computer vision. </w:t>
      </w:r>
      <w:r w:rsidRPr="004E046C">
        <w:rPr>
          <w:rFonts w:eastAsia="Times New Roman" w:cs="Times New Roman"/>
          <w:szCs w:val="24"/>
          <w:lang w:val="en-US"/>
        </w:rPr>
        <w:t xml:space="preserve">In </w:t>
      </w:r>
      <w:r w:rsidRPr="004E046C">
        <w:rPr>
          <w:rFonts w:eastAsia="Times New Roman" w:cs="Times New Roman"/>
          <w:i/>
          <w:iCs/>
          <w:szCs w:val="24"/>
          <w:lang w:val="en-US"/>
        </w:rPr>
        <w:t xml:space="preserve">2018 IEEE </w:t>
      </w:r>
      <w:proofErr w:type="spellStart"/>
      <w:r w:rsidRPr="004E046C">
        <w:rPr>
          <w:rFonts w:eastAsia="Times New Roman" w:cs="Times New Roman"/>
          <w:i/>
          <w:iCs/>
          <w:szCs w:val="24"/>
          <w:lang w:val="en-US"/>
        </w:rPr>
        <w:t>Punecon</w:t>
      </w:r>
      <w:proofErr w:type="spellEnd"/>
      <w:r w:rsidRPr="004E046C">
        <w:rPr>
          <w:rFonts w:eastAsia="Times New Roman" w:cs="Times New Roman"/>
          <w:szCs w:val="24"/>
          <w:lang w:val="en-US"/>
        </w:rPr>
        <w:t xml:space="preserve"> (pp. 1–6). IEEE.</w:t>
      </w:r>
    </w:p>
    <w:p w14:paraId="4683213B" w14:textId="53F97C62" w:rsidR="00651907" w:rsidRPr="00651907" w:rsidRDefault="00651907" w:rsidP="00651907">
      <w:pPr>
        <w:spacing w:after="0"/>
        <w:ind w:left="720" w:hanging="720"/>
        <w:jc w:val="left"/>
        <w:rPr>
          <w:rFonts w:eastAsia="Times New Roman" w:cs="Times New Roman"/>
          <w:szCs w:val="24"/>
          <w:lang w:val="en-US"/>
        </w:rPr>
      </w:pPr>
      <w:proofErr w:type="spellStart"/>
      <w:r w:rsidRPr="00651907">
        <w:rPr>
          <w:rFonts w:eastAsia="Times New Roman" w:cs="Times New Roman"/>
          <w:szCs w:val="24"/>
          <w:lang w:val="en-US"/>
        </w:rPr>
        <w:t>Amjoud</w:t>
      </w:r>
      <w:proofErr w:type="spellEnd"/>
      <w:r w:rsidRPr="00651907">
        <w:rPr>
          <w:rFonts w:eastAsia="Times New Roman" w:cs="Times New Roman"/>
          <w:szCs w:val="24"/>
          <w:lang w:val="en-US"/>
        </w:rPr>
        <w:t xml:space="preserve">, A. B., &amp; </w:t>
      </w:r>
      <w:proofErr w:type="spellStart"/>
      <w:r w:rsidRPr="00651907">
        <w:rPr>
          <w:rFonts w:eastAsia="Times New Roman" w:cs="Times New Roman"/>
          <w:szCs w:val="24"/>
          <w:lang w:val="en-US"/>
        </w:rPr>
        <w:t>Amrouch</w:t>
      </w:r>
      <w:proofErr w:type="spellEnd"/>
      <w:r w:rsidRPr="00651907">
        <w:rPr>
          <w:rFonts w:eastAsia="Times New Roman" w:cs="Times New Roman"/>
          <w:szCs w:val="24"/>
          <w:lang w:val="en-US"/>
        </w:rPr>
        <w:t xml:space="preserve">, M. (2023). Object detection using deep learning, CNN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20"/>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95754" w14:textId="77777777" w:rsidR="00554E09" w:rsidRDefault="00554E09">
      <w:pPr>
        <w:spacing w:after="0" w:line="240" w:lineRule="auto"/>
      </w:pPr>
      <w:r>
        <w:separator/>
      </w:r>
    </w:p>
  </w:endnote>
  <w:endnote w:type="continuationSeparator" w:id="0">
    <w:p w14:paraId="7FEC5CE9" w14:textId="77777777" w:rsidR="00554E09" w:rsidRDefault="0055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E54E6" w14:textId="77777777" w:rsidR="00554E09" w:rsidRDefault="00554E09">
      <w:pPr>
        <w:spacing w:after="0" w:line="240" w:lineRule="auto"/>
      </w:pPr>
      <w:r>
        <w:separator/>
      </w:r>
    </w:p>
  </w:footnote>
  <w:footnote w:type="continuationSeparator" w:id="0">
    <w:p w14:paraId="34390BA0" w14:textId="77777777" w:rsidR="00554E09" w:rsidRDefault="00554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1F6E"/>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4F59"/>
    <w:rsid w:val="00035D08"/>
    <w:rsid w:val="00035FC4"/>
    <w:rsid w:val="00036D60"/>
    <w:rsid w:val="00040455"/>
    <w:rsid w:val="00042EE8"/>
    <w:rsid w:val="00043401"/>
    <w:rsid w:val="00043EBE"/>
    <w:rsid w:val="00045839"/>
    <w:rsid w:val="00045B36"/>
    <w:rsid w:val="00046C26"/>
    <w:rsid w:val="00050D61"/>
    <w:rsid w:val="00051CF7"/>
    <w:rsid w:val="0005292D"/>
    <w:rsid w:val="00052C12"/>
    <w:rsid w:val="00053CB7"/>
    <w:rsid w:val="00054A86"/>
    <w:rsid w:val="00055BA2"/>
    <w:rsid w:val="00055DDF"/>
    <w:rsid w:val="00060064"/>
    <w:rsid w:val="00060E4F"/>
    <w:rsid w:val="000610B1"/>
    <w:rsid w:val="00061C3E"/>
    <w:rsid w:val="000637C9"/>
    <w:rsid w:val="00066BB1"/>
    <w:rsid w:val="00067016"/>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833D8"/>
    <w:rsid w:val="00090021"/>
    <w:rsid w:val="00090100"/>
    <w:rsid w:val="00090476"/>
    <w:rsid w:val="00090D0A"/>
    <w:rsid w:val="0009107E"/>
    <w:rsid w:val="0009248A"/>
    <w:rsid w:val="000957BA"/>
    <w:rsid w:val="00095AB1"/>
    <w:rsid w:val="00095DF1"/>
    <w:rsid w:val="00096057"/>
    <w:rsid w:val="00097DB5"/>
    <w:rsid w:val="000A1209"/>
    <w:rsid w:val="000A1925"/>
    <w:rsid w:val="000A2D45"/>
    <w:rsid w:val="000A3F09"/>
    <w:rsid w:val="000A5728"/>
    <w:rsid w:val="000A5D5B"/>
    <w:rsid w:val="000A6A15"/>
    <w:rsid w:val="000B07F9"/>
    <w:rsid w:val="000B0EBB"/>
    <w:rsid w:val="000B23CC"/>
    <w:rsid w:val="000B33E6"/>
    <w:rsid w:val="000B5174"/>
    <w:rsid w:val="000B56B5"/>
    <w:rsid w:val="000B63FD"/>
    <w:rsid w:val="000B74FA"/>
    <w:rsid w:val="000C0035"/>
    <w:rsid w:val="000C1581"/>
    <w:rsid w:val="000C323A"/>
    <w:rsid w:val="000C3D23"/>
    <w:rsid w:val="000C4669"/>
    <w:rsid w:val="000C4C77"/>
    <w:rsid w:val="000C7878"/>
    <w:rsid w:val="000C794A"/>
    <w:rsid w:val="000D086B"/>
    <w:rsid w:val="000D14B0"/>
    <w:rsid w:val="000D2252"/>
    <w:rsid w:val="000D2AF3"/>
    <w:rsid w:val="000D53DB"/>
    <w:rsid w:val="000D5B3E"/>
    <w:rsid w:val="000D6D02"/>
    <w:rsid w:val="000D70E3"/>
    <w:rsid w:val="000E027E"/>
    <w:rsid w:val="000E060C"/>
    <w:rsid w:val="000E0EF8"/>
    <w:rsid w:val="000E3EC2"/>
    <w:rsid w:val="000E439E"/>
    <w:rsid w:val="000E5C15"/>
    <w:rsid w:val="000E6F34"/>
    <w:rsid w:val="000E7B1E"/>
    <w:rsid w:val="000F0198"/>
    <w:rsid w:val="000F0378"/>
    <w:rsid w:val="000F0E2F"/>
    <w:rsid w:val="000F344C"/>
    <w:rsid w:val="000F410B"/>
    <w:rsid w:val="000F4120"/>
    <w:rsid w:val="00100AA7"/>
    <w:rsid w:val="00100E9D"/>
    <w:rsid w:val="00101E91"/>
    <w:rsid w:val="0010238F"/>
    <w:rsid w:val="00105178"/>
    <w:rsid w:val="001053F1"/>
    <w:rsid w:val="00105A68"/>
    <w:rsid w:val="001107B4"/>
    <w:rsid w:val="00110D91"/>
    <w:rsid w:val="001116E5"/>
    <w:rsid w:val="001145CA"/>
    <w:rsid w:val="001168A6"/>
    <w:rsid w:val="00121A85"/>
    <w:rsid w:val="001228D6"/>
    <w:rsid w:val="00122EBC"/>
    <w:rsid w:val="0012347C"/>
    <w:rsid w:val="00123638"/>
    <w:rsid w:val="00124A24"/>
    <w:rsid w:val="0012599D"/>
    <w:rsid w:val="0013142E"/>
    <w:rsid w:val="00131587"/>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049D"/>
    <w:rsid w:val="001B2769"/>
    <w:rsid w:val="001B5378"/>
    <w:rsid w:val="001B5DF4"/>
    <w:rsid w:val="001B6792"/>
    <w:rsid w:val="001B7669"/>
    <w:rsid w:val="001B7687"/>
    <w:rsid w:val="001B7A08"/>
    <w:rsid w:val="001B7E4E"/>
    <w:rsid w:val="001C1246"/>
    <w:rsid w:val="001C1541"/>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4CA3"/>
    <w:rsid w:val="001D57F8"/>
    <w:rsid w:val="001D5B71"/>
    <w:rsid w:val="001D6013"/>
    <w:rsid w:val="001D67CC"/>
    <w:rsid w:val="001E272F"/>
    <w:rsid w:val="001E3502"/>
    <w:rsid w:val="001E429B"/>
    <w:rsid w:val="001E4834"/>
    <w:rsid w:val="001E4E82"/>
    <w:rsid w:val="001E5055"/>
    <w:rsid w:val="001E6189"/>
    <w:rsid w:val="001E645D"/>
    <w:rsid w:val="001E6D49"/>
    <w:rsid w:val="001E7730"/>
    <w:rsid w:val="001E7A9E"/>
    <w:rsid w:val="001F050E"/>
    <w:rsid w:val="001F0FB4"/>
    <w:rsid w:val="001F1420"/>
    <w:rsid w:val="001F2139"/>
    <w:rsid w:val="001F26D2"/>
    <w:rsid w:val="001F2B30"/>
    <w:rsid w:val="001F36A3"/>
    <w:rsid w:val="001F3B05"/>
    <w:rsid w:val="001F51BB"/>
    <w:rsid w:val="001F5205"/>
    <w:rsid w:val="001F6AC2"/>
    <w:rsid w:val="001F6C67"/>
    <w:rsid w:val="001F798D"/>
    <w:rsid w:val="00200938"/>
    <w:rsid w:val="00200999"/>
    <w:rsid w:val="00200AC6"/>
    <w:rsid w:val="00202607"/>
    <w:rsid w:val="00202C05"/>
    <w:rsid w:val="00205C0D"/>
    <w:rsid w:val="0020779A"/>
    <w:rsid w:val="0020787A"/>
    <w:rsid w:val="002117CB"/>
    <w:rsid w:val="00211B37"/>
    <w:rsid w:val="002122C2"/>
    <w:rsid w:val="00213D4F"/>
    <w:rsid w:val="0021448A"/>
    <w:rsid w:val="002162A2"/>
    <w:rsid w:val="00217455"/>
    <w:rsid w:val="002175A8"/>
    <w:rsid w:val="002178F3"/>
    <w:rsid w:val="00217BAF"/>
    <w:rsid w:val="00217BEA"/>
    <w:rsid w:val="002202F7"/>
    <w:rsid w:val="00222E4E"/>
    <w:rsid w:val="00222FB1"/>
    <w:rsid w:val="002238A7"/>
    <w:rsid w:val="00224D11"/>
    <w:rsid w:val="002253D8"/>
    <w:rsid w:val="00230B73"/>
    <w:rsid w:val="002329EC"/>
    <w:rsid w:val="00233671"/>
    <w:rsid w:val="00234622"/>
    <w:rsid w:val="00234AE6"/>
    <w:rsid w:val="002379A1"/>
    <w:rsid w:val="00241A37"/>
    <w:rsid w:val="00241E5A"/>
    <w:rsid w:val="00242DF8"/>
    <w:rsid w:val="002446B9"/>
    <w:rsid w:val="0024583F"/>
    <w:rsid w:val="00246191"/>
    <w:rsid w:val="0024729E"/>
    <w:rsid w:val="0024751D"/>
    <w:rsid w:val="00247A1F"/>
    <w:rsid w:val="00251537"/>
    <w:rsid w:val="0025185A"/>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50E"/>
    <w:rsid w:val="002A47EE"/>
    <w:rsid w:val="002A4889"/>
    <w:rsid w:val="002A48DA"/>
    <w:rsid w:val="002A4AF2"/>
    <w:rsid w:val="002A7489"/>
    <w:rsid w:val="002A7B13"/>
    <w:rsid w:val="002B086C"/>
    <w:rsid w:val="002B1CB0"/>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2D11"/>
    <w:rsid w:val="002D3802"/>
    <w:rsid w:val="002D3F18"/>
    <w:rsid w:val="002D42D6"/>
    <w:rsid w:val="002D43D9"/>
    <w:rsid w:val="002D5A68"/>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4AC0"/>
    <w:rsid w:val="00305959"/>
    <w:rsid w:val="00306C75"/>
    <w:rsid w:val="00306D07"/>
    <w:rsid w:val="00307925"/>
    <w:rsid w:val="00310232"/>
    <w:rsid w:val="00310CD9"/>
    <w:rsid w:val="003136CF"/>
    <w:rsid w:val="00313B8A"/>
    <w:rsid w:val="00314F6E"/>
    <w:rsid w:val="00315D27"/>
    <w:rsid w:val="003176C9"/>
    <w:rsid w:val="00322D29"/>
    <w:rsid w:val="00322D93"/>
    <w:rsid w:val="00325B76"/>
    <w:rsid w:val="00327E79"/>
    <w:rsid w:val="00330F41"/>
    <w:rsid w:val="0033345A"/>
    <w:rsid w:val="00335564"/>
    <w:rsid w:val="00337129"/>
    <w:rsid w:val="00341219"/>
    <w:rsid w:val="00342BB4"/>
    <w:rsid w:val="00342BF7"/>
    <w:rsid w:val="00343C2C"/>
    <w:rsid w:val="00346C41"/>
    <w:rsid w:val="00346D53"/>
    <w:rsid w:val="003479F6"/>
    <w:rsid w:val="00350F9B"/>
    <w:rsid w:val="003513DC"/>
    <w:rsid w:val="0035156B"/>
    <w:rsid w:val="00351DDA"/>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3C1"/>
    <w:rsid w:val="003F073A"/>
    <w:rsid w:val="003F0F6F"/>
    <w:rsid w:val="003F35C0"/>
    <w:rsid w:val="003F41A9"/>
    <w:rsid w:val="003F41B2"/>
    <w:rsid w:val="003F735C"/>
    <w:rsid w:val="00400084"/>
    <w:rsid w:val="0040397C"/>
    <w:rsid w:val="004074DE"/>
    <w:rsid w:val="004077DC"/>
    <w:rsid w:val="00410A3C"/>
    <w:rsid w:val="00412EA0"/>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5065D"/>
    <w:rsid w:val="00451D90"/>
    <w:rsid w:val="0045242D"/>
    <w:rsid w:val="00452CFB"/>
    <w:rsid w:val="0045324E"/>
    <w:rsid w:val="00453524"/>
    <w:rsid w:val="00453CE4"/>
    <w:rsid w:val="004542D5"/>
    <w:rsid w:val="004545E7"/>
    <w:rsid w:val="0045533B"/>
    <w:rsid w:val="00455421"/>
    <w:rsid w:val="004555C0"/>
    <w:rsid w:val="004559EC"/>
    <w:rsid w:val="00456C95"/>
    <w:rsid w:val="0045794C"/>
    <w:rsid w:val="004610AF"/>
    <w:rsid w:val="00462862"/>
    <w:rsid w:val="004634BA"/>
    <w:rsid w:val="00463D5F"/>
    <w:rsid w:val="00464539"/>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338F"/>
    <w:rsid w:val="00487013"/>
    <w:rsid w:val="004873A2"/>
    <w:rsid w:val="004901A2"/>
    <w:rsid w:val="00491A2F"/>
    <w:rsid w:val="004932C5"/>
    <w:rsid w:val="004949E5"/>
    <w:rsid w:val="00496DD6"/>
    <w:rsid w:val="00497EC3"/>
    <w:rsid w:val="004A1EC6"/>
    <w:rsid w:val="004A2648"/>
    <w:rsid w:val="004A50D1"/>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7E5"/>
    <w:rsid w:val="004D4980"/>
    <w:rsid w:val="004D695D"/>
    <w:rsid w:val="004D7412"/>
    <w:rsid w:val="004D760C"/>
    <w:rsid w:val="004E046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0C9"/>
    <w:rsid w:val="00505732"/>
    <w:rsid w:val="00505932"/>
    <w:rsid w:val="005076FA"/>
    <w:rsid w:val="00510BF8"/>
    <w:rsid w:val="005119DD"/>
    <w:rsid w:val="005143F9"/>
    <w:rsid w:val="00515B9F"/>
    <w:rsid w:val="00515D12"/>
    <w:rsid w:val="00516476"/>
    <w:rsid w:val="00521F0E"/>
    <w:rsid w:val="00523FC3"/>
    <w:rsid w:val="005250B3"/>
    <w:rsid w:val="0053029B"/>
    <w:rsid w:val="00531097"/>
    <w:rsid w:val="00532337"/>
    <w:rsid w:val="00532511"/>
    <w:rsid w:val="00532DE8"/>
    <w:rsid w:val="005344F8"/>
    <w:rsid w:val="005347FA"/>
    <w:rsid w:val="00535B55"/>
    <w:rsid w:val="00542994"/>
    <w:rsid w:val="0054306C"/>
    <w:rsid w:val="0054330B"/>
    <w:rsid w:val="00546D0C"/>
    <w:rsid w:val="0054767E"/>
    <w:rsid w:val="00550A89"/>
    <w:rsid w:val="005510BC"/>
    <w:rsid w:val="005542A9"/>
    <w:rsid w:val="00554E09"/>
    <w:rsid w:val="005552EE"/>
    <w:rsid w:val="0055577F"/>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0775"/>
    <w:rsid w:val="00570A52"/>
    <w:rsid w:val="005719B5"/>
    <w:rsid w:val="00573CB9"/>
    <w:rsid w:val="00574C0D"/>
    <w:rsid w:val="00575456"/>
    <w:rsid w:val="00575C17"/>
    <w:rsid w:val="005762C6"/>
    <w:rsid w:val="0058036E"/>
    <w:rsid w:val="005805E6"/>
    <w:rsid w:val="005819C8"/>
    <w:rsid w:val="005825F0"/>
    <w:rsid w:val="00582BCB"/>
    <w:rsid w:val="00583294"/>
    <w:rsid w:val="00583C83"/>
    <w:rsid w:val="00586C3F"/>
    <w:rsid w:val="00587515"/>
    <w:rsid w:val="005875A5"/>
    <w:rsid w:val="005879BE"/>
    <w:rsid w:val="00590ADC"/>
    <w:rsid w:val="005923F2"/>
    <w:rsid w:val="00592E95"/>
    <w:rsid w:val="0059319F"/>
    <w:rsid w:val="005939C9"/>
    <w:rsid w:val="005941D8"/>
    <w:rsid w:val="005A018B"/>
    <w:rsid w:val="005A1649"/>
    <w:rsid w:val="005A1F27"/>
    <w:rsid w:val="005A58D0"/>
    <w:rsid w:val="005B164F"/>
    <w:rsid w:val="005B26B0"/>
    <w:rsid w:val="005B41C2"/>
    <w:rsid w:val="005B42CE"/>
    <w:rsid w:val="005B4834"/>
    <w:rsid w:val="005B4FD1"/>
    <w:rsid w:val="005B773E"/>
    <w:rsid w:val="005C06D4"/>
    <w:rsid w:val="005C2259"/>
    <w:rsid w:val="005C39B0"/>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F06E5"/>
    <w:rsid w:val="005F0B3E"/>
    <w:rsid w:val="005F14BA"/>
    <w:rsid w:val="005F2DC4"/>
    <w:rsid w:val="005F3858"/>
    <w:rsid w:val="005F6148"/>
    <w:rsid w:val="005F78B6"/>
    <w:rsid w:val="00600553"/>
    <w:rsid w:val="00601BD1"/>
    <w:rsid w:val="00605785"/>
    <w:rsid w:val="006061E6"/>
    <w:rsid w:val="0060692A"/>
    <w:rsid w:val="00607C3A"/>
    <w:rsid w:val="00607D55"/>
    <w:rsid w:val="00611064"/>
    <w:rsid w:val="00614976"/>
    <w:rsid w:val="00614DF4"/>
    <w:rsid w:val="00615D58"/>
    <w:rsid w:val="006167D0"/>
    <w:rsid w:val="00616B7E"/>
    <w:rsid w:val="00620CE9"/>
    <w:rsid w:val="006219B2"/>
    <w:rsid w:val="00621EBE"/>
    <w:rsid w:val="0062512A"/>
    <w:rsid w:val="006261BE"/>
    <w:rsid w:val="00626E7A"/>
    <w:rsid w:val="00630F4B"/>
    <w:rsid w:val="006320C6"/>
    <w:rsid w:val="00632576"/>
    <w:rsid w:val="006332ED"/>
    <w:rsid w:val="00633D58"/>
    <w:rsid w:val="006347C0"/>
    <w:rsid w:val="00637397"/>
    <w:rsid w:val="006378F3"/>
    <w:rsid w:val="00641867"/>
    <w:rsid w:val="00643153"/>
    <w:rsid w:val="006440DC"/>
    <w:rsid w:val="006440EA"/>
    <w:rsid w:val="00644898"/>
    <w:rsid w:val="00644B51"/>
    <w:rsid w:val="00647EEB"/>
    <w:rsid w:val="00650648"/>
    <w:rsid w:val="00651907"/>
    <w:rsid w:val="00651B7D"/>
    <w:rsid w:val="00653C39"/>
    <w:rsid w:val="0065515E"/>
    <w:rsid w:val="00655524"/>
    <w:rsid w:val="00657BC0"/>
    <w:rsid w:val="00660717"/>
    <w:rsid w:val="00665414"/>
    <w:rsid w:val="00665428"/>
    <w:rsid w:val="0066770E"/>
    <w:rsid w:val="0067056E"/>
    <w:rsid w:val="00670B5C"/>
    <w:rsid w:val="00670EC2"/>
    <w:rsid w:val="00671281"/>
    <w:rsid w:val="006729C8"/>
    <w:rsid w:val="006742E0"/>
    <w:rsid w:val="0067537F"/>
    <w:rsid w:val="0067567F"/>
    <w:rsid w:val="00676129"/>
    <w:rsid w:val="0067757C"/>
    <w:rsid w:val="006802C5"/>
    <w:rsid w:val="00683C83"/>
    <w:rsid w:val="00684040"/>
    <w:rsid w:val="00684578"/>
    <w:rsid w:val="00684901"/>
    <w:rsid w:val="006860C6"/>
    <w:rsid w:val="00687D4D"/>
    <w:rsid w:val="0069030B"/>
    <w:rsid w:val="0069078C"/>
    <w:rsid w:val="00693786"/>
    <w:rsid w:val="00694B7D"/>
    <w:rsid w:val="00695150"/>
    <w:rsid w:val="006954ED"/>
    <w:rsid w:val="00695A8B"/>
    <w:rsid w:val="00696D01"/>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292E"/>
    <w:rsid w:val="006D32C9"/>
    <w:rsid w:val="006D340A"/>
    <w:rsid w:val="006D3AED"/>
    <w:rsid w:val="006D4379"/>
    <w:rsid w:val="006D5318"/>
    <w:rsid w:val="006D5F11"/>
    <w:rsid w:val="006D6288"/>
    <w:rsid w:val="006D6F1E"/>
    <w:rsid w:val="006E0976"/>
    <w:rsid w:val="006E1867"/>
    <w:rsid w:val="006E202F"/>
    <w:rsid w:val="006E3ED9"/>
    <w:rsid w:val="006E446A"/>
    <w:rsid w:val="006E459A"/>
    <w:rsid w:val="006E46F4"/>
    <w:rsid w:val="006E65A0"/>
    <w:rsid w:val="006E6C84"/>
    <w:rsid w:val="006E7696"/>
    <w:rsid w:val="006F1529"/>
    <w:rsid w:val="006F2BC4"/>
    <w:rsid w:val="006F2E38"/>
    <w:rsid w:val="006F5631"/>
    <w:rsid w:val="006F5A50"/>
    <w:rsid w:val="00702741"/>
    <w:rsid w:val="00702A6C"/>
    <w:rsid w:val="00702D0E"/>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47951"/>
    <w:rsid w:val="0075118C"/>
    <w:rsid w:val="007514ED"/>
    <w:rsid w:val="0075179C"/>
    <w:rsid w:val="007523C5"/>
    <w:rsid w:val="00753897"/>
    <w:rsid w:val="007544C6"/>
    <w:rsid w:val="0075453A"/>
    <w:rsid w:val="0075560B"/>
    <w:rsid w:val="0075700F"/>
    <w:rsid w:val="0075711E"/>
    <w:rsid w:val="007602A3"/>
    <w:rsid w:val="007605A4"/>
    <w:rsid w:val="00761523"/>
    <w:rsid w:val="00762A30"/>
    <w:rsid w:val="007632C1"/>
    <w:rsid w:val="007654F0"/>
    <w:rsid w:val="007668BA"/>
    <w:rsid w:val="00767E8A"/>
    <w:rsid w:val="0077082B"/>
    <w:rsid w:val="00771F9F"/>
    <w:rsid w:val="00772DCE"/>
    <w:rsid w:val="0077387E"/>
    <w:rsid w:val="00773D66"/>
    <w:rsid w:val="00776566"/>
    <w:rsid w:val="0077661A"/>
    <w:rsid w:val="00776D29"/>
    <w:rsid w:val="0078091A"/>
    <w:rsid w:val="0078103A"/>
    <w:rsid w:val="00782F70"/>
    <w:rsid w:val="007832BB"/>
    <w:rsid w:val="00783610"/>
    <w:rsid w:val="0078409C"/>
    <w:rsid w:val="007856A7"/>
    <w:rsid w:val="007857F7"/>
    <w:rsid w:val="00785F51"/>
    <w:rsid w:val="007861DE"/>
    <w:rsid w:val="007865C7"/>
    <w:rsid w:val="00787326"/>
    <w:rsid w:val="00787881"/>
    <w:rsid w:val="00787C81"/>
    <w:rsid w:val="00790586"/>
    <w:rsid w:val="00790C95"/>
    <w:rsid w:val="00791898"/>
    <w:rsid w:val="00794894"/>
    <w:rsid w:val="00795DEF"/>
    <w:rsid w:val="007A057C"/>
    <w:rsid w:val="007A0D49"/>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879"/>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B7F"/>
    <w:rsid w:val="008051BB"/>
    <w:rsid w:val="00810B8F"/>
    <w:rsid w:val="00810DF7"/>
    <w:rsid w:val="00811460"/>
    <w:rsid w:val="008114EA"/>
    <w:rsid w:val="008115A8"/>
    <w:rsid w:val="00811C2D"/>
    <w:rsid w:val="00812239"/>
    <w:rsid w:val="0081269B"/>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6626"/>
    <w:rsid w:val="008676CB"/>
    <w:rsid w:val="00867F02"/>
    <w:rsid w:val="00871871"/>
    <w:rsid w:val="00872120"/>
    <w:rsid w:val="00876625"/>
    <w:rsid w:val="008803AD"/>
    <w:rsid w:val="00880FA8"/>
    <w:rsid w:val="0088242C"/>
    <w:rsid w:val="00882A73"/>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0B5D"/>
    <w:rsid w:val="008B1FF2"/>
    <w:rsid w:val="008B222F"/>
    <w:rsid w:val="008B279E"/>
    <w:rsid w:val="008B46B5"/>
    <w:rsid w:val="008B4E69"/>
    <w:rsid w:val="008B5CF1"/>
    <w:rsid w:val="008B68DC"/>
    <w:rsid w:val="008B6A34"/>
    <w:rsid w:val="008B76C8"/>
    <w:rsid w:val="008C135F"/>
    <w:rsid w:val="008C13E8"/>
    <w:rsid w:val="008C22F4"/>
    <w:rsid w:val="008C3C40"/>
    <w:rsid w:val="008C4A24"/>
    <w:rsid w:val="008C539A"/>
    <w:rsid w:val="008C5BC6"/>
    <w:rsid w:val="008C5DB2"/>
    <w:rsid w:val="008C65C0"/>
    <w:rsid w:val="008C670D"/>
    <w:rsid w:val="008C6899"/>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3F46"/>
    <w:rsid w:val="008F54DD"/>
    <w:rsid w:val="008F58AD"/>
    <w:rsid w:val="008F5A49"/>
    <w:rsid w:val="008F7176"/>
    <w:rsid w:val="00901AE3"/>
    <w:rsid w:val="00902ECF"/>
    <w:rsid w:val="009040E2"/>
    <w:rsid w:val="00905674"/>
    <w:rsid w:val="009072AB"/>
    <w:rsid w:val="00907D3F"/>
    <w:rsid w:val="00910844"/>
    <w:rsid w:val="00911C69"/>
    <w:rsid w:val="00913B42"/>
    <w:rsid w:val="00913EFA"/>
    <w:rsid w:val="00914B82"/>
    <w:rsid w:val="00914E72"/>
    <w:rsid w:val="00916657"/>
    <w:rsid w:val="009170E9"/>
    <w:rsid w:val="00917191"/>
    <w:rsid w:val="009202ED"/>
    <w:rsid w:val="009229EA"/>
    <w:rsid w:val="00923DC3"/>
    <w:rsid w:val="00926E8E"/>
    <w:rsid w:val="0092781F"/>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CF"/>
    <w:rsid w:val="00955F11"/>
    <w:rsid w:val="009608F8"/>
    <w:rsid w:val="00967040"/>
    <w:rsid w:val="009673DA"/>
    <w:rsid w:val="00967894"/>
    <w:rsid w:val="0097008D"/>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4548"/>
    <w:rsid w:val="00987B36"/>
    <w:rsid w:val="00991060"/>
    <w:rsid w:val="009910A0"/>
    <w:rsid w:val="009927AB"/>
    <w:rsid w:val="009965CD"/>
    <w:rsid w:val="009976A9"/>
    <w:rsid w:val="009A015D"/>
    <w:rsid w:val="009A2981"/>
    <w:rsid w:val="009A305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0628"/>
    <w:rsid w:val="009E0C53"/>
    <w:rsid w:val="009E1600"/>
    <w:rsid w:val="009E181F"/>
    <w:rsid w:val="009E39E8"/>
    <w:rsid w:val="009E5083"/>
    <w:rsid w:val="009E52A5"/>
    <w:rsid w:val="009F028C"/>
    <w:rsid w:val="009F1143"/>
    <w:rsid w:val="009F18D0"/>
    <w:rsid w:val="009F1B0B"/>
    <w:rsid w:val="009F2490"/>
    <w:rsid w:val="009F41C2"/>
    <w:rsid w:val="009F4EA5"/>
    <w:rsid w:val="009F57B6"/>
    <w:rsid w:val="009F7930"/>
    <w:rsid w:val="009F7E85"/>
    <w:rsid w:val="00A00523"/>
    <w:rsid w:val="00A00561"/>
    <w:rsid w:val="00A010AA"/>
    <w:rsid w:val="00A01112"/>
    <w:rsid w:val="00A045A4"/>
    <w:rsid w:val="00A05287"/>
    <w:rsid w:val="00A05B6F"/>
    <w:rsid w:val="00A061AF"/>
    <w:rsid w:val="00A117D9"/>
    <w:rsid w:val="00A123AA"/>
    <w:rsid w:val="00A2136C"/>
    <w:rsid w:val="00A2209F"/>
    <w:rsid w:val="00A224E7"/>
    <w:rsid w:val="00A22C7E"/>
    <w:rsid w:val="00A22F26"/>
    <w:rsid w:val="00A22F47"/>
    <w:rsid w:val="00A2303A"/>
    <w:rsid w:val="00A23A45"/>
    <w:rsid w:val="00A2562B"/>
    <w:rsid w:val="00A275E6"/>
    <w:rsid w:val="00A3041B"/>
    <w:rsid w:val="00A30FC1"/>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000"/>
    <w:rsid w:val="00AB14A5"/>
    <w:rsid w:val="00AB17BA"/>
    <w:rsid w:val="00AB1B40"/>
    <w:rsid w:val="00AB1B5D"/>
    <w:rsid w:val="00AB2E99"/>
    <w:rsid w:val="00AB52BA"/>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AF67A8"/>
    <w:rsid w:val="00B01320"/>
    <w:rsid w:val="00B0195B"/>
    <w:rsid w:val="00B02635"/>
    <w:rsid w:val="00B04422"/>
    <w:rsid w:val="00B06935"/>
    <w:rsid w:val="00B127CF"/>
    <w:rsid w:val="00B14CA7"/>
    <w:rsid w:val="00B152DF"/>
    <w:rsid w:val="00B16115"/>
    <w:rsid w:val="00B16D59"/>
    <w:rsid w:val="00B17BEB"/>
    <w:rsid w:val="00B207B8"/>
    <w:rsid w:val="00B2327C"/>
    <w:rsid w:val="00B24B9A"/>
    <w:rsid w:val="00B26A54"/>
    <w:rsid w:val="00B26EE5"/>
    <w:rsid w:val="00B31185"/>
    <w:rsid w:val="00B36384"/>
    <w:rsid w:val="00B366A6"/>
    <w:rsid w:val="00B40CB6"/>
    <w:rsid w:val="00B4101B"/>
    <w:rsid w:val="00B41629"/>
    <w:rsid w:val="00B42C09"/>
    <w:rsid w:val="00B42D61"/>
    <w:rsid w:val="00B432F7"/>
    <w:rsid w:val="00B43487"/>
    <w:rsid w:val="00B44A31"/>
    <w:rsid w:val="00B46651"/>
    <w:rsid w:val="00B5122C"/>
    <w:rsid w:val="00B52878"/>
    <w:rsid w:val="00B52B50"/>
    <w:rsid w:val="00B55331"/>
    <w:rsid w:val="00B55F62"/>
    <w:rsid w:val="00B56115"/>
    <w:rsid w:val="00B57219"/>
    <w:rsid w:val="00B60FE9"/>
    <w:rsid w:val="00B61468"/>
    <w:rsid w:val="00B632CF"/>
    <w:rsid w:val="00B64D89"/>
    <w:rsid w:val="00B65872"/>
    <w:rsid w:val="00B65C94"/>
    <w:rsid w:val="00B6747A"/>
    <w:rsid w:val="00B7082A"/>
    <w:rsid w:val="00B7432D"/>
    <w:rsid w:val="00B80A02"/>
    <w:rsid w:val="00B821A5"/>
    <w:rsid w:val="00B83D95"/>
    <w:rsid w:val="00B866BD"/>
    <w:rsid w:val="00B86D89"/>
    <w:rsid w:val="00B93135"/>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1D"/>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0D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475F"/>
    <w:rsid w:val="00C0571C"/>
    <w:rsid w:val="00C0635F"/>
    <w:rsid w:val="00C06964"/>
    <w:rsid w:val="00C06B83"/>
    <w:rsid w:val="00C07609"/>
    <w:rsid w:val="00C10D1A"/>
    <w:rsid w:val="00C12BA5"/>
    <w:rsid w:val="00C12CA7"/>
    <w:rsid w:val="00C13D1A"/>
    <w:rsid w:val="00C143D4"/>
    <w:rsid w:val="00C163B4"/>
    <w:rsid w:val="00C17BD3"/>
    <w:rsid w:val="00C17C83"/>
    <w:rsid w:val="00C20BD2"/>
    <w:rsid w:val="00C23ABB"/>
    <w:rsid w:val="00C2430C"/>
    <w:rsid w:val="00C25088"/>
    <w:rsid w:val="00C25344"/>
    <w:rsid w:val="00C26724"/>
    <w:rsid w:val="00C27588"/>
    <w:rsid w:val="00C27AB7"/>
    <w:rsid w:val="00C27BCD"/>
    <w:rsid w:val="00C30882"/>
    <w:rsid w:val="00C31470"/>
    <w:rsid w:val="00C3150D"/>
    <w:rsid w:val="00C3474E"/>
    <w:rsid w:val="00C34887"/>
    <w:rsid w:val="00C355E9"/>
    <w:rsid w:val="00C36352"/>
    <w:rsid w:val="00C36904"/>
    <w:rsid w:val="00C37CA7"/>
    <w:rsid w:val="00C403DC"/>
    <w:rsid w:val="00C40A64"/>
    <w:rsid w:val="00C4112A"/>
    <w:rsid w:val="00C43E8A"/>
    <w:rsid w:val="00C45113"/>
    <w:rsid w:val="00C45264"/>
    <w:rsid w:val="00C4541F"/>
    <w:rsid w:val="00C45982"/>
    <w:rsid w:val="00C478CD"/>
    <w:rsid w:val="00C51AAF"/>
    <w:rsid w:val="00C520C0"/>
    <w:rsid w:val="00C5231B"/>
    <w:rsid w:val="00C528FC"/>
    <w:rsid w:val="00C529EA"/>
    <w:rsid w:val="00C54FE6"/>
    <w:rsid w:val="00C5520B"/>
    <w:rsid w:val="00C555D2"/>
    <w:rsid w:val="00C55758"/>
    <w:rsid w:val="00C55824"/>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0C27"/>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6051"/>
    <w:rsid w:val="00CB726D"/>
    <w:rsid w:val="00CC0603"/>
    <w:rsid w:val="00CC1AF4"/>
    <w:rsid w:val="00CC3905"/>
    <w:rsid w:val="00CC4A50"/>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CF2CF3"/>
    <w:rsid w:val="00CF3E22"/>
    <w:rsid w:val="00CF7A71"/>
    <w:rsid w:val="00D00803"/>
    <w:rsid w:val="00D0082D"/>
    <w:rsid w:val="00D008F4"/>
    <w:rsid w:val="00D00C90"/>
    <w:rsid w:val="00D011E5"/>
    <w:rsid w:val="00D02D6F"/>
    <w:rsid w:val="00D03DA3"/>
    <w:rsid w:val="00D04111"/>
    <w:rsid w:val="00D0435E"/>
    <w:rsid w:val="00D062AC"/>
    <w:rsid w:val="00D07D5D"/>
    <w:rsid w:val="00D07F37"/>
    <w:rsid w:val="00D10C20"/>
    <w:rsid w:val="00D10C2D"/>
    <w:rsid w:val="00D12B52"/>
    <w:rsid w:val="00D12B99"/>
    <w:rsid w:val="00D16425"/>
    <w:rsid w:val="00D20BE6"/>
    <w:rsid w:val="00D218F1"/>
    <w:rsid w:val="00D23265"/>
    <w:rsid w:val="00D23B8C"/>
    <w:rsid w:val="00D23BE4"/>
    <w:rsid w:val="00D2471E"/>
    <w:rsid w:val="00D248C2"/>
    <w:rsid w:val="00D27D24"/>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56E30"/>
    <w:rsid w:val="00D61160"/>
    <w:rsid w:val="00D61192"/>
    <w:rsid w:val="00D637D8"/>
    <w:rsid w:val="00D642D4"/>
    <w:rsid w:val="00D644B1"/>
    <w:rsid w:val="00D658E5"/>
    <w:rsid w:val="00D65D3A"/>
    <w:rsid w:val="00D66641"/>
    <w:rsid w:val="00D704DD"/>
    <w:rsid w:val="00D7094D"/>
    <w:rsid w:val="00D717F0"/>
    <w:rsid w:val="00D76E2A"/>
    <w:rsid w:val="00D81683"/>
    <w:rsid w:val="00D8242B"/>
    <w:rsid w:val="00D83F95"/>
    <w:rsid w:val="00D84BDB"/>
    <w:rsid w:val="00D85FAC"/>
    <w:rsid w:val="00D86D4A"/>
    <w:rsid w:val="00D8739E"/>
    <w:rsid w:val="00D90525"/>
    <w:rsid w:val="00D92727"/>
    <w:rsid w:val="00D92B7C"/>
    <w:rsid w:val="00D92DB0"/>
    <w:rsid w:val="00D96C63"/>
    <w:rsid w:val="00D97541"/>
    <w:rsid w:val="00DA0652"/>
    <w:rsid w:val="00DA0B05"/>
    <w:rsid w:val="00DA1A75"/>
    <w:rsid w:val="00DA1D45"/>
    <w:rsid w:val="00DA236C"/>
    <w:rsid w:val="00DA5622"/>
    <w:rsid w:val="00DA57D5"/>
    <w:rsid w:val="00DA5ED3"/>
    <w:rsid w:val="00DA627C"/>
    <w:rsid w:val="00DA64EA"/>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53FC"/>
    <w:rsid w:val="00DC5624"/>
    <w:rsid w:val="00DC6E05"/>
    <w:rsid w:val="00DC6ED1"/>
    <w:rsid w:val="00DD0252"/>
    <w:rsid w:val="00DD0B3E"/>
    <w:rsid w:val="00DD0BE2"/>
    <w:rsid w:val="00DD0D8B"/>
    <w:rsid w:val="00DD197C"/>
    <w:rsid w:val="00DD258E"/>
    <w:rsid w:val="00DD484A"/>
    <w:rsid w:val="00DD609E"/>
    <w:rsid w:val="00DD67E7"/>
    <w:rsid w:val="00DD7472"/>
    <w:rsid w:val="00DD7552"/>
    <w:rsid w:val="00DD7C41"/>
    <w:rsid w:val="00DE0F8B"/>
    <w:rsid w:val="00DE1733"/>
    <w:rsid w:val="00DE281D"/>
    <w:rsid w:val="00DE4269"/>
    <w:rsid w:val="00DE4F5C"/>
    <w:rsid w:val="00DE7465"/>
    <w:rsid w:val="00DF0F0F"/>
    <w:rsid w:val="00DF1527"/>
    <w:rsid w:val="00DF2FAB"/>
    <w:rsid w:val="00DF3CFE"/>
    <w:rsid w:val="00DF461C"/>
    <w:rsid w:val="00DF4934"/>
    <w:rsid w:val="00DF4D51"/>
    <w:rsid w:val="00DF5EC5"/>
    <w:rsid w:val="00DF5F45"/>
    <w:rsid w:val="00DF7858"/>
    <w:rsid w:val="00E01049"/>
    <w:rsid w:val="00E03D34"/>
    <w:rsid w:val="00E04626"/>
    <w:rsid w:val="00E04DE4"/>
    <w:rsid w:val="00E06A6B"/>
    <w:rsid w:val="00E071C0"/>
    <w:rsid w:val="00E13891"/>
    <w:rsid w:val="00E13EB1"/>
    <w:rsid w:val="00E14988"/>
    <w:rsid w:val="00E15E2B"/>
    <w:rsid w:val="00E1645E"/>
    <w:rsid w:val="00E17289"/>
    <w:rsid w:val="00E174D1"/>
    <w:rsid w:val="00E179E2"/>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323"/>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698"/>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32DD"/>
    <w:rsid w:val="00EF4E6C"/>
    <w:rsid w:val="00EF5475"/>
    <w:rsid w:val="00EF79CB"/>
    <w:rsid w:val="00F0068C"/>
    <w:rsid w:val="00F00841"/>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673A"/>
    <w:rsid w:val="00F16A4F"/>
    <w:rsid w:val="00F16DD6"/>
    <w:rsid w:val="00F170A2"/>
    <w:rsid w:val="00F1742E"/>
    <w:rsid w:val="00F17C52"/>
    <w:rsid w:val="00F202FF"/>
    <w:rsid w:val="00F20BF5"/>
    <w:rsid w:val="00F21266"/>
    <w:rsid w:val="00F2149B"/>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06E1"/>
    <w:rsid w:val="00F52833"/>
    <w:rsid w:val="00F53612"/>
    <w:rsid w:val="00F53DE9"/>
    <w:rsid w:val="00F54C5C"/>
    <w:rsid w:val="00F557ED"/>
    <w:rsid w:val="00F55BF3"/>
    <w:rsid w:val="00F5689E"/>
    <w:rsid w:val="00F61358"/>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86F"/>
    <w:rsid w:val="00FD1E29"/>
    <w:rsid w:val="00FD38DA"/>
    <w:rsid w:val="00FD3A4B"/>
    <w:rsid w:val="00FD4098"/>
    <w:rsid w:val="00FD5565"/>
    <w:rsid w:val="00FD6CBD"/>
    <w:rsid w:val="00FE0218"/>
    <w:rsid w:val="00FE064C"/>
    <w:rsid w:val="00FE255A"/>
    <w:rsid w:val="00FE2A37"/>
    <w:rsid w:val="00FE3864"/>
    <w:rsid w:val="00FE4A17"/>
    <w:rsid w:val="00FE5B17"/>
    <w:rsid w:val="00FE5F53"/>
    <w:rsid w:val="00FE7891"/>
    <w:rsid w:val="00FF12E4"/>
    <w:rsid w:val="00FF3F28"/>
    <w:rsid w:val="00FF4A6C"/>
    <w:rsid w:val="00FF4A93"/>
    <w:rsid w:val="00FF6E2B"/>
    <w:rsid w:val="00FF6F19"/>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81066497">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387874851">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94770577">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44840607">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56974659">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1981381112">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7444</TotalTime>
  <Pages>44</Pages>
  <Words>9651</Words>
  <Characters>53081</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2235</cp:revision>
  <dcterms:created xsi:type="dcterms:W3CDTF">2023-08-20T22:37:00Z</dcterms:created>
  <dcterms:modified xsi:type="dcterms:W3CDTF">2023-09-13T08:00:00Z</dcterms:modified>
</cp:coreProperties>
</file>