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Tarea I40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Reitera lo visto en clase con las relaciones Libro / User pero esta vez utilizando unas clases llamadas Proveedor / Producto. La clase central sería el Proveedor.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 propiedades podrían ser name, email, phone_number para provider.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Las del producto serían, por ejemplo: name, price y VAT (IVA).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Tendrá las tablas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provider_details en relación 1 a 1. Pudiendo contener las columnas </w:t>
      </w:r>
      <w:r w:rsidDel="00000000" w:rsidR="00000000" w:rsidRPr="00000000">
        <w:rPr>
          <w:rtl w:val="0"/>
        </w:rPr>
        <w:t xml:space="preserve">town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person_contact.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product_category en relación 1 a vs. Pudiendo ser herramienta, calzado…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provider_product en relación varios a varios para atribuir productos a proveedores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Tienes que: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las tablas y columnas que piensas necesario para crear las relaciones adecuadamente.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por lo menos 2 entradas de datos en cada tabla asociada y comprobar que todo haya ido bien en la base de datos.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Tendrás que entregar el proyecto Spring junto a capturas de pantalla de las tablas.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71A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bYSlEyWwlXt+FUNzG6rgvbzAA==">AMUW2mUjqeGjsPEWqSKujzG37OJnuk0jcozgOYB+PHgCPoXgGbI1V6WJEzQ3OIAagj6WpSMDlpTVdguXzrXLZWEO4CtZIp2r5B6aPm94wvM0GwLePXUT/jw1iLAdygvt6v4+YB6T5nKy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2022-06-16T14:30:00Z</dcterms:created>
  <dc:creator>Ludovic</dc:creator>
</cp:coreProperties>
</file>