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75589497"/>
        <w:docPartObj>
          <w:docPartGallery w:val="Cover Pages"/>
          <w:docPartUnique/>
        </w:docPartObj>
      </w:sdtPr>
      <w:sdtEndPr>
        <w:rPr>
          <w:b/>
          <w:i/>
          <w:sz w:val="28"/>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D915B2">
            <w:trPr>
              <w:trHeight w:val="1440"/>
            </w:trPr>
            <w:tc>
              <w:tcPr>
                <w:tcW w:w="1440" w:type="dxa"/>
                <w:tcBorders>
                  <w:right w:val="single" w:sz="4" w:space="0" w:color="FFFFFF" w:themeColor="background1"/>
                </w:tcBorders>
                <w:shd w:val="clear" w:color="auto" w:fill="943634" w:themeFill="accent2" w:themeFillShade="BF"/>
              </w:tcPr>
              <w:p w:rsidR="00D915B2" w:rsidRDefault="00D915B2"/>
            </w:tc>
            <w:sdt>
              <w:sdtPr>
                <w:rPr>
                  <w:rFonts w:asciiTheme="majorHAnsi" w:eastAsiaTheme="majorEastAsia" w:hAnsiTheme="majorHAnsi" w:cstheme="majorBidi"/>
                  <w:b/>
                  <w:bCs/>
                  <w:color w:val="FFFFFF" w:themeColor="background1"/>
                  <w:sz w:val="72"/>
                  <w:szCs w:val="72"/>
                </w:rPr>
                <w:alias w:val="Año"/>
                <w:id w:val="15676118"/>
                <w:placeholder>
                  <w:docPart w:val="62EABDA2D5E246C38C642EB699B19221"/>
                </w:placeholder>
                <w:dataBinding w:prefixMappings="xmlns:ns0='http://schemas.microsoft.com/office/2006/coverPageProps'" w:xpath="/ns0:CoverPageProperties[1]/ns0:PublishDate[1]" w:storeItemID="{55AF091B-3C7A-41E3-B477-F2FDAA23CFDA}"/>
                <w:date w:fullDate="2019-02-19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D915B2" w:rsidRDefault="00D915B2">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lang w:val="es-ES"/>
                      </w:rPr>
                      <w:t>2019</w:t>
                    </w:r>
                  </w:p>
                </w:tc>
              </w:sdtContent>
            </w:sdt>
          </w:tr>
          <w:tr w:rsidR="00D915B2">
            <w:trPr>
              <w:trHeight w:val="2880"/>
            </w:trPr>
            <w:tc>
              <w:tcPr>
                <w:tcW w:w="1440" w:type="dxa"/>
                <w:tcBorders>
                  <w:right w:val="single" w:sz="4" w:space="0" w:color="000000" w:themeColor="text1"/>
                </w:tcBorders>
              </w:tcPr>
              <w:p w:rsidR="00D915B2" w:rsidRDefault="00D915B2"/>
            </w:tc>
            <w:tc>
              <w:tcPr>
                <w:tcW w:w="2520" w:type="dxa"/>
                <w:tcBorders>
                  <w:left w:val="single" w:sz="4" w:space="0" w:color="000000" w:themeColor="text1"/>
                </w:tcBorders>
                <w:vAlign w:val="center"/>
              </w:tcPr>
              <w:sdt>
                <w:sdtPr>
                  <w:rPr>
                    <w:color w:val="76923C" w:themeColor="accent3" w:themeShade="BF"/>
                  </w:rPr>
                  <w:alias w:val="Compañía"/>
                  <w:id w:val="15676123"/>
                  <w:placeholder>
                    <w:docPart w:val="C64224C9FE684E96971CF4D36D3F89E3"/>
                  </w:placeholder>
                  <w:dataBinding w:prefixMappings="xmlns:ns0='http://schemas.openxmlformats.org/officeDocument/2006/extended-properties'" w:xpath="/ns0:Properties[1]/ns0:Company[1]" w:storeItemID="{6668398D-A668-4E3E-A5EB-62B293D839F1}"/>
                  <w:text/>
                </w:sdtPr>
                <w:sdtEndPr/>
                <w:sdtContent>
                  <w:p w:rsidR="00D915B2" w:rsidRDefault="00D915B2">
                    <w:pPr>
                      <w:pStyle w:val="Sinespaciado"/>
                      <w:rPr>
                        <w:color w:val="76923C" w:themeColor="accent3" w:themeShade="BF"/>
                      </w:rPr>
                    </w:pPr>
                    <w:r>
                      <w:rPr>
                        <w:color w:val="76923C" w:themeColor="accent3" w:themeShade="BF"/>
                      </w:rPr>
                      <w:t>UNIVERSIDAD POLITECNICA DE LA ZONA METROPOLITANA DE GUADALAJARA</w:t>
                    </w:r>
                  </w:p>
                </w:sdtContent>
              </w:sdt>
              <w:p w:rsidR="00D915B2" w:rsidRDefault="00D915B2">
                <w:pPr>
                  <w:pStyle w:val="Sinespaciado"/>
                  <w:rPr>
                    <w:color w:val="76923C" w:themeColor="accent3" w:themeShade="BF"/>
                  </w:rPr>
                </w:pPr>
              </w:p>
              <w:sdt>
                <w:sdtPr>
                  <w:rPr>
                    <w:color w:val="76923C" w:themeColor="accent3" w:themeShade="BF"/>
                  </w:rPr>
                  <w:alias w:val="Autor"/>
                  <w:id w:val="15676130"/>
                  <w:placeholder>
                    <w:docPart w:val="3393EAAA6E794202A47F157060F7CC35"/>
                  </w:placeholder>
                  <w:dataBinding w:prefixMappings="xmlns:ns0='http://schemas.openxmlformats.org/package/2006/metadata/core-properties' xmlns:ns1='http://purl.org/dc/elements/1.1/'" w:xpath="/ns0:coreProperties[1]/ns1:creator[1]" w:storeItemID="{6C3C8BC8-F283-45AE-878A-BAB7291924A1}"/>
                  <w:text/>
                </w:sdtPr>
                <w:sdtEndPr/>
                <w:sdtContent>
                  <w:p w:rsidR="00D915B2" w:rsidRDefault="00D915B2">
                    <w:pPr>
                      <w:pStyle w:val="Sinespaciado"/>
                      <w:rPr>
                        <w:color w:val="76923C" w:themeColor="accent3" w:themeShade="BF"/>
                      </w:rPr>
                    </w:pPr>
                    <w:r>
                      <w:rPr>
                        <w:color w:val="76923C" w:themeColor="accent3" w:themeShade="BF"/>
                      </w:rPr>
                      <w:t>PC</w:t>
                    </w:r>
                  </w:p>
                </w:sdtContent>
              </w:sdt>
            </w:tc>
          </w:tr>
        </w:tbl>
        <w:p w:rsidR="00D915B2" w:rsidRDefault="00D915B2"/>
        <w:p w:rsidR="00D915B2" w:rsidRDefault="00D915B2">
          <w:r w:rsidRPr="00D915B2">
            <w:rPr>
              <w:noProof/>
              <w:lang w:eastAsia="es-MX"/>
            </w:rPr>
            <w:drawing>
              <wp:inline distT="0" distB="0" distL="0" distR="0" wp14:anchorId="7223DC8E" wp14:editId="64D11AC3">
                <wp:extent cx="4365994" cy="1028700"/>
                <wp:effectExtent l="0" t="0" r="0" b="0"/>
                <wp:docPr id="3" name="Imagen 3" descr="Resultado de imagen para UPZ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Z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5994" cy="1028700"/>
                        </a:xfrm>
                        <a:prstGeom prst="rect">
                          <a:avLst/>
                        </a:prstGeom>
                        <a:noFill/>
                        <a:ln>
                          <a:noFill/>
                        </a:ln>
                      </pic:spPr>
                    </pic:pic>
                  </a:graphicData>
                </a:graphic>
              </wp:inline>
            </w:drawing>
          </w:r>
        </w:p>
        <w:tbl>
          <w:tblPr>
            <w:tblpPr w:leftFromText="187" w:rightFromText="187" w:horzAnchor="margin" w:tblpXSpec="center" w:tblpYSpec="bottom"/>
            <w:tblW w:w="5000" w:type="pct"/>
            <w:tblLook w:val="04A0" w:firstRow="1" w:lastRow="0" w:firstColumn="1" w:lastColumn="0" w:noHBand="0" w:noVBand="1"/>
          </w:tblPr>
          <w:tblGrid>
            <w:gridCol w:w="9054"/>
          </w:tblGrid>
          <w:tr w:rsidR="00D915B2">
            <w:tc>
              <w:tcPr>
                <w:tcW w:w="0" w:type="auto"/>
              </w:tcPr>
              <w:p w:rsidR="00D915B2" w:rsidRDefault="00D915B2" w:rsidP="00D915B2">
                <w:pPr>
                  <w:pStyle w:val="Sinespaciado"/>
                  <w:rPr>
                    <w:b/>
                    <w:bCs/>
                    <w:caps/>
                    <w:sz w:val="72"/>
                    <w:szCs w:val="72"/>
                  </w:rPr>
                </w:pPr>
                <w:r>
                  <w:rPr>
                    <w:b/>
                    <w:bCs/>
                    <w:caps/>
                    <w:color w:val="76923C" w:themeColor="accent3" w:themeShade="BF"/>
                    <w:sz w:val="72"/>
                    <w:szCs w:val="72"/>
                    <w:lang w:val="es-ES"/>
                  </w:rPr>
                  <w:t xml:space="preserve"> [</w:t>
                </w:r>
                <w:sdt>
                  <w:sdtPr>
                    <w:rPr>
                      <w:b/>
                      <w:bCs/>
                      <w:caps/>
                      <w:sz w:val="72"/>
                      <w:szCs w:val="72"/>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rPr>
                      <w:t>RESUMEN CAPITULO 3.</w:t>
                    </w:r>
                  </w:sdtContent>
                </w:sdt>
                <w:r>
                  <w:rPr>
                    <w:b/>
                    <w:bCs/>
                    <w:caps/>
                    <w:color w:val="76923C" w:themeColor="accent3" w:themeShade="BF"/>
                    <w:sz w:val="72"/>
                    <w:szCs w:val="72"/>
                    <w:lang w:val="es-ES"/>
                  </w:rPr>
                  <w:t>]</w:t>
                </w:r>
              </w:p>
            </w:tc>
          </w:tr>
          <w:tr w:rsidR="00D915B2">
            <w:tc>
              <w:tcPr>
                <w:tcW w:w="0" w:type="auto"/>
              </w:tcPr>
              <w:p w:rsidR="00D915B2" w:rsidRDefault="00D915B2">
                <w:pPr>
                  <w:pStyle w:val="Sinespaciado"/>
                  <w:rPr>
                    <w:color w:val="808080" w:themeColor="background1" w:themeShade="80"/>
                  </w:rPr>
                </w:pPr>
              </w:p>
            </w:tc>
          </w:tr>
        </w:tbl>
        <w:p w:rsidR="00D915B2" w:rsidRDefault="00D915B2"/>
        <w:p w:rsidR="00D915B2" w:rsidRDefault="00D915B2">
          <w:pPr>
            <w:rPr>
              <w:b/>
              <w:i/>
              <w:sz w:val="28"/>
            </w:rPr>
          </w:pPr>
          <w:r w:rsidRPr="00D915B2">
            <w:rPr>
              <w:b/>
              <w:i/>
              <w:noProof/>
              <w:sz w:val="28"/>
              <w:lang w:eastAsia="es-MX"/>
            </w:rPr>
            <mc:AlternateContent>
              <mc:Choice Requires="wps">
                <w:drawing>
                  <wp:anchor distT="0" distB="0" distL="114300" distR="114300" simplePos="0" relativeHeight="251659264" behindDoc="0" locked="0" layoutInCell="0" allowOverlap="1" wp14:anchorId="5ABFBF1D" wp14:editId="09138F3C">
                    <wp:simplePos x="0" y="0"/>
                    <wp:positionH relativeFrom="page">
                      <wp:posOffset>600075</wp:posOffset>
                    </wp:positionH>
                    <wp:positionV relativeFrom="margin">
                      <wp:posOffset>2376805</wp:posOffset>
                    </wp:positionV>
                    <wp:extent cx="5257800" cy="3238500"/>
                    <wp:effectExtent l="57150" t="38100" r="76200" b="95250"/>
                    <wp:wrapSquare wrapText="bothSides"/>
                    <wp:docPr id="697" name="Cuadro de texto 395" descr="Horizontal estrecha"/>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3238500"/>
                            </a:xfrm>
                            <a:prstGeom prst="rect">
                              <a:avLst/>
                            </a:prstGeom>
                            <a:gradFill>
                              <a:gsLst>
                                <a:gs pos="0">
                                  <a:schemeClr val="bg2">
                                    <a:lumMod val="75000"/>
                                  </a:schemeClr>
                                </a:gs>
                                <a:gs pos="35000">
                                  <a:schemeClr val="bg2">
                                    <a:lumMod val="90000"/>
                                  </a:schemeClr>
                                </a:gs>
                                <a:gs pos="100000">
                                  <a:schemeClr val="bg2"/>
                                </a:gs>
                              </a:gsLst>
                            </a:gradFill>
                            <a:ln>
                              <a:solidFill>
                                <a:schemeClr val="bg2"/>
                              </a:solidFill>
                            </a:ln>
                            <a:extLst>
                              <a:ext uri="{53640926-AAD7-44D8-BBD7-CCE9431645EC}">
                                <a14:shadowObscured xmlns:a14="http://schemas.microsoft.com/office/drawing/2010/main" val="1"/>
                              </a:ext>
                            </a:extLst>
                          </wps:spPr>
                          <wps:style>
                            <a:lnRef idx="1">
                              <a:schemeClr val="accent1"/>
                            </a:lnRef>
                            <a:fillRef idx="2">
                              <a:schemeClr val="accent1"/>
                            </a:fillRef>
                            <a:effectRef idx="1">
                              <a:schemeClr val="accent1"/>
                            </a:effectRef>
                            <a:fontRef idx="minor">
                              <a:schemeClr val="dk1"/>
                            </a:fontRef>
                          </wps:style>
                          <wps:txbx>
                            <w:txbxContent>
                              <w:p w:rsidR="00D915B2" w:rsidRDefault="00D915B2">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8"/>
                                    <w:szCs w:val="8"/>
                                  </w:rPr>
                                </w:pPr>
                              </w:p>
                              <w:p w:rsidR="00D915B2" w:rsidRPr="00D915B2" w:rsidRDefault="004E68DE" w:rsidP="00D915B2">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b/>
                                    <w:i/>
                                    <w:iCs/>
                                    <w:sz w:val="40"/>
                                    <w:szCs w:val="20"/>
                                  </w:rPr>
                                </w:pPr>
                                <w:r>
                                  <w:rPr>
                                    <w:rFonts w:asciiTheme="majorHAnsi" w:eastAsiaTheme="majorEastAsia" w:hAnsiTheme="majorHAnsi" w:cstheme="majorBidi"/>
                                    <w:b/>
                                    <w:i/>
                                    <w:iCs/>
                                    <w:sz w:val="40"/>
                                    <w:szCs w:val="20"/>
                                  </w:rPr>
                                  <w:t>DAVID RAMOS</w:t>
                                </w:r>
                                <w:bookmarkStart w:id="0" w:name="_GoBack"/>
                                <w:bookmarkEnd w:id="0"/>
                                <w:r w:rsidR="00D915B2" w:rsidRPr="00D915B2">
                                  <w:rPr>
                                    <w:rFonts w:asciiTheme="majorHAnsi" w:eastAsiaTheme="majorEastAsia" w:hAnsiTheme="majorHAnsi" w:cstheme="majorBidi"/>
                                    <w:b/>
                                    <w:i/>
                                    <w:iCs/>
                                    <w:sz w:val="40"/>
                                    <w:szCs w:val="20"/>
                                  </w:rPr>
                                  <w:t xml:space="preserve"> SANCHEZ</w:t>
                                </w:r>
                              </w:p>
                              <w:p w:rsidR="00D915B2" w:rsidRPr="00D915B2" w:rsidRDefault="00D915B2" w:rsidP="00D915B2">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b/>
                                    <w:i/>
                                    <w:iCs/>
                                    <w:sz w:val="40"/>
                                    <w:szCs w:val="20"/>
                                  </w:rPr>
                                </w:pPr>
                                <w:r w:rsidRPr="00D915B2">
                                  <w:rPr>
                                    <w:rFonts w:asciiTheme="majorHAnsi" w:eastAsiaTheme="majorEastAsia" w:hAnsiTheme="majorHAnsi" w:cstheme="majorBidi"/>
                                    <w:b/>
                                    <w:i/>
                                    <w:iCs/>
                                    <w:sz w:val="40"/>
                                    <w:szCs w:val="20"/>
                                  </w:rPr>
                                  <w:t>ING. CARLOS ENRIQUE GARABITO</w:t>
                                </w:r>
                              </w:p>
                              <w:p w:rsidR="00D915B2" w:rsidRPr="00D915B2" w:rsidRDefault="00D915B2" w:rsidP="00D915B2">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b/>
                                    <w:i/>
                                    <w:iCs/>
                                    <w:sz w:val="40"/>
                                    <w:szCs w:val="20"/>
                                  </w:rPr>
                                </w:pPr>
                                <w:r w:rsidRPr="00D915B2">
                                  <w:rPr>
                                    <w:rFonts w:asciiTheme="majorHAnsi" w:eastAsiaTheme="majorEastAsia" w:hAnsiTheme="majorHAnsi" w:cstheme="majorBidi"/>
                                    <w:b/>
                                    <w:i/>
                                    <w:iCs/>
                                    <w:sz w:val="40"/>
                                    <w:szCs w:val="20"/>
                                  </w:rPr>
                                  <w:t>ING. MECATRONICA</w:t>
                                </w:r>
                              </w:p>
                              <w:p w:rsidR="00D915B2" w:rsidRPr="00D915B2" w:rsidRDefault="00D915B2" w:rsidP="00D915B2">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b/>
                                    <w:i/>
                                    <w:iCs/>
                                    <w:sz w:val="40"/>
                                    <w:szCs w:val="20"/>
                                  </w:rPr>
                                </w:pPr>
                                <w:r w:rsidRPr="00D915B2">
                                  <w:rPr>
                                    <w:rFonts w:asciiTheme="majorHAnsi" w:eastAsiaTheme="majorEastAsia" w:hAnsiTheme="majorHAnsi" w:cstheme="majorBidi"/>
                                    <w:b/>
                                    <w:i/>
                                    <w:iCs/>
                                    <w:sz w:val="40"/>
                                    <w:szCs w:val="20"/>
                                  </w:rPr>
                                  <w:t>8 “A”</w:t>
                                </w:r>
                              </w:p>
                            </w:txbxContent>
                          </wps:txbx>
                          <wps:bodyPr rot="0" vert="horz" wrap="square" lIns="228600" tIns="228600" rIns="228600" bIns="228600" anchor="t" anchorCtr="0" upright="1">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95" o:spid="_x0000_s1026" type="#_x0000_t202" alt="Descripción: Horizontal estrecha" style="position:absolute;margin-left:47.25pt;margin-top:187.15pt;width:414pt;height:2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" o:allowincell="f" fillcolor="#c4bc96 [2414]" strokecolor="#eeece1 [3214]">
                    <v:fill color2="#eeece1 [3214]" rotate="t" angle="180" colors="0 #c4bd97;22938f #ddd9c3;1 #eeece1" focus="100%" type="gradient"/>
                    <v:shadow on="t" color="black" opacity="24903f" obscured="t" origin=",.5" offset="0,.55556mm"/>
                    <v:textbox inset="18pt,18pt,18pt,18pt">
                      <w:txbxContent>
                        <w:p w:rsidR="00D915B2" w:rsidRDefault="00D915B2">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8"/>
                              <w:szCs w:val="8"/>
                            </w:rPr>
                          </w:pPr>
                        </w:p>
                        <w:p w:rsidR="00D915B2" w:rsidRPr="00D915B2" w:rsidRDefault="004E68DE" w:rsidP="00D915B2">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b/>
                              <w:i/>
                              <w:iCs/>
                              <w:sz w:val="40"/>
                              <w:szCs w:val="20"/>
                            </w:rPr>
                          </w:pPr>
                          <w:r>
                            <w:rPr>
                              <w:rFonts w:asciiTheme="majorHAnsi" w:eastAsiaTheme="majorEastAsia" w:hAnsiTheme="majorHAnsi" w:cstheme="majorBidi"/>
                              <w:b/>
                              <w:i/>
                              <w:iCs/>
                              <w:sz w:val="40"/>
                              <w:szCs w:val="20"/>
                            </w:rPr>
                            <w:t>DAVID RAMOS</w:t>
                          </w:r>
                          <w:bookmarkStart w:id="1" w:name="_GoBack"/>
                          <w:bookmarkEnd w:id="1"/>
                          <w:r w:rsidR="00D915B2" w:rsidRPr="00D915B2">
                            <w:rPr>
                              <w:rFonts w:asciiTheme="majorHAnsi" w:eastAsiaTheme="majorEastAsia" w:hAnsiTheme="majorHAnsi" w:cstheme="majorBidi"/>
                              <w:b/>
                              <w:i/>
                              <w:iCs/>
                              <w:sz w:val="40"/>
                              <w:szCs w:val="20"/>
                            </w:rPr>
                            <w:t xml:space="preserve"> SANCHEZ</w:t>
                          </w:r>
                        </w:p>
                        <w:p w:rsidR="00D915B2" w:rsidRPr="00D915B2" w:rsidRDefault="00D915B2" w:rsidP="00D915B2">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b/>
                              <w:i/>
                              <w:iCs/>
                              <w:sz w:val="40"/>
                              <w:szCs w:val="20"/>
                            </w:rPr>
                          </w:pPr>
                          <w:r w:rsidRPr="00D915B2">
                            <w:rPr>
                              <w:rFonts w:asciiTheme="majorHAnsi" w:eastAsiaTheme="majorEastAsia" w:hAnsiTheme="majorHAnsi" w:cstheme="majorBidi"/>
                              <w:b/>
                              <w:i/>
                              <w:iCs/>
                              <w:sz w:val="40"/>
                              <w:szCs w:val="20"/>
                            </w:rPr>
                            <w:t>ING. CARLOS ENRIQUE GARABITO</w:t>
                          </w:r>
                        </w:p>
                        <w:p w:rsidR="00D915B2" w:rsidRPr="00D915B2" w:rsidRDefault="00D915B2" w:rsidP="00D915B2">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b/>
                              <w:i/>
                              <w:iCs/>
                              <w:sz w:val="40"/>
                              <w:szCs w:val="20"/>
                            </w:rPr>
                          </w:pPr>
                          <w:r w:rsidRPr="00D915B2">
                            <w:rPr>
                              <w:rFonts w:asciiTheme="majorHAnsi" w:eastAsiaTheme="majorEastAsia" w:hAnsiTheme="majorHAnsi" w:cstheme="majorBidi"/>
                              <w:b/>
                              <w:i/>
                              <w:iCs/>
                              <w:sz w:val="40"/>
                              <w:szCs w:val="20"/>
                            </w:rPr>
                            <w:t>ING. MECATRONICA</w:t>
                          </w:r>
                        </w:p>
                        <w:p w:rsidR="00D915B2" w:rsidRPr="00D915B2" w:rsidRDefault="00D915B2" w:rsidP="00D915B2">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b/>
                              <w:i/>
                              <w:iCs/>
                              <w:sz w:val="40"/>
                              <w:szCs w:val="20"/>
                            </w:rPr>
                          </w:pPr>
                          <w:r w:rsidRPr="00D915B2">
                            <w:rPr>
                              <w:rFonts w:asciiTheme="majorHAnsi" w:eastAsiaTheme="majorEastAsia" w:hAnsiTheme="majorHAnsi" w:cstheme="majorBidi"/>
                              <w:b/>
                              <w:i/>
                              <w:iCs/>
                              <w:sz w:val="40"/>
                              <w:szCs w:val="20"/>
                            </w:rPr>
                            <w:t>8 “A”</w:t>
                          </w:r>
                        </w:p>
                      </w:txbxContent>
                    </v:textbox>
                    <w10:wrap type="square" anchorx="page" anchory="margin"/>
                  </v:shape>
                </w:pict>
              </mc:Fallback>
            </mc:AlternateContent>
          </w:r>
          <w:r>
            <w:rPr>
              <w:b/>
              <w:i/>
              <w:sz w:val="28"/>
            </w:rPr>
            <w:br w:type="page"/>
          </w:r>
        </w:p>
        <w:p w:rsidR="00D915B2" w:rsidRDefault="004E68DE">
          <w:pPr>
            <w:rPr>
              <w:b/>
              <w:i/>
              <w:sz w:val="28"/>
            </w:rPr>
          </w:pPr>
        </w:p>
      </w:sdtContent>
    </w:sdt>
    <w:p w:rsidR="00A37908" w:rsidRPr="00031EBD" w:rsidRDefault="0092541E">
      <w:pPr>
        <w:rPr>
          <w:b/>
          <w:i/>
          <w:sz w:val="28"/>
        </w:rPr>
      </w:pPr>
      <w:r w:rsidRPr="00031EBD">
        <w:rPr>
          <w:b/>
          <w:i/>
          <w:sz w:val="28"/>
        </w:rPr>
        <w:t>CAPITULO 3: HERRAMIENTAS MATEMATICAS PARA LA LOCALIZACION ESPACIAL.</w:t>
      </w:r>
    </w:p>
    <w:p w:rsidR="0092541E" w:rsidRDefault="0092541E">
      <w:r>
        <w:t xml:space="preserve">La manipulación de piezas llevada </w:t>
      </w:r>
      <w:proofErr w:type="spellStart"/>
      <w:r>
        <w:t>acabo</w:t>
      </w:r>
      <w:proofErr w:type="spellEnd"/>
      <w:r>
        <w:t xml:space="preserve"> por un robot implica el movimiento espacial de su extremo.</w:t>
      </w:r>
    </w:p>
    <w:p w:rsidR="0092541E" w:rsidRDefault="0092541E">
      <w:r>
        <w:t>Para que el robot pueda recoger una pieza, es necesario conocer la posición y orientación de esta con respecto a la base del robot. Se aprecia entonces la necesidad de cortar con una serie de herramientas matemáticas que permitan especificar la posición y orientación en el espacio de piezas, herramientas y, en general, de cualquier objeto.</w:t>
      </w:r>
    </w:p>
    <w:p w:rsidR="0092541E" w:rsidRDefault="0092541E">
      <w:r>
        <w:rPr>
          <w:noProof/>
          <w:lang w:eastAsia="es-MX"/>
        </w:rPr>
        <w:drawing>
          <wp:inline distT="0" distB="0" distL="0" distR="0" wp14:anchorId="5F906C68" wp14:editId="429BB97B">
            <wp:extent cx="1552575" cy="1407728"/>
            <wp:effectExtent l="0" t="0" r="0" b="2540"/>
            <wp:docPr id="1" name="Imagen 1" descr="Resultado de imagen para herramientas matematicas para la localizacion espa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herramientas matematicas para la localizacion espac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6512" cy="1411298"/>
                    </a:xfrm>
                    <a:prstGeom prst="rect">
                      <a:avLst/>
                    </a:prstGeom>
                    <a:noFill/>
                    <a:ln>
                      <a:noFill/>
                    </a:ln>
                  </pic:spPr>
                </pic:pic>
              </a:graphicData>
            </a:graphic>
          </wp:inline>
        </w:drawing>
      </w:r>
    </w:p>
    <w:p w:rsidR="0092541E" w:rsidRPr="00031EBD" w:rsidRDefault="0092541E">
      <w:pPr>
        <w:rPr>
          <w:b/>
        </w:rPr>
      </w:pPr>
      <w:r w:rsidRPr="00031EBD">
        <w:rPr>
          <w:b/>
          <w:sz w:val="24"/>
        </w:rPr>
        <w:t>3.1: REPRESENTACION DE LA POSICION.</w:t>
      </w:r>
    </w:p>
    <w:p w:rsidR="0092541E" w:rsidRDefault="0092541E">
      <w:r>
        <w:t>Para localizar un cuerpo rígido en el espacio es necesario contar con una herramienta que permita la localización espacial de sus puntos. La forma más intuitiva y utilizada de especificar la posición de un punto son coordenadas cartesianas.</w:t>
      </w:r>
    </w:p>
    <w:p w:rsidR="0092541E" w:rsidRDefault="0092541E">
      <w:r>
        <w:t>Normalmente los sistemas de referencia se define</w:t>
      </w:r>
      <w:r w:rsidR="004815DA">
        <w:t xml:space="preserve">n mediante ejes perpendiculares entre </w:t>
      </w:r>
      <w:proofErr w:type="spellStart"/>
      <w:r w:rsidR="004815DA">
        <w:t>si</w:t>
      </w:r>
      <w:proofErr w:type="spellEnd"/>
      <w:r w:rsidR="004815DA">
        <w:t xml:space="preserve"> con un origen definido. Estos se denominan sistemas cartesianos y en el caso de trabajar en el plano (2 dimensiones).</w:t>
      </w:r>
    </w:p>
    <w:p w:rsidR="0092541E" w:rsidRDefault="0092541E">
      <w:r>
        <w:rPr>
          <w:noProof/>
          <w:lang w:eastAsia="es-MX"/>
        </w:rPr>
        <w:drawing>
          <wp:inline distT="0" distB="0" distL="0" distR="0" wp14:anchorId="6B278C82" wp14:editId="6746357C">
            <wp:extent cx="4930180" cy="2114550"/>
            <wp:effectExtent l="0" t="0" r="3810" b="0"/>
            <wp:docPr id="2" name="Imagen 2" descr="Resultado de imagen para representacion de la posi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representacion de la posic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1855" cy="2115268"/>
                    </a:xfrm>
                    <a:prstGeom prst="rect">
                      <a:avLst/>
                    </a:prstGeom>
                    <a:noFill/>
                    <a:ln>
                      <a:noFill/>
                    </a:ln>
                  </pic:spPr>
                </pic:pic>
              </a:graphicData>
            </a:graphic>
          </wp:inline>
        </w:drawing>
      </w:r>
    </w:p>
    <w:p w:rsidR="004815DA" w:rsidRDefault="004815DA"/>
    <w:p w:rsidR="004815DA" w:rsidRDefault="004815DA"/>
    <w:p w:rsidR="004815DA" w:rsidRDefault="004815DA"/>
    <w:p w:rsidR="004815DA" w:rsidRPr="00031EBD" w:rsidRDefault="004815DA">
      <w:pPr>
        <w:rPr>
          <w:b/>
          <w:sz w:val="24"/>
        </w:rPr>
      </w:pPr>
      <w:r w:rsidRPr="00031EBD">
        <w:rPr>
          <w:b/>
          <w:sz w:val="24"/>
        </w:rPr>
        <w:t>3.2: REPRESENTACION DE LA ORIENTACION.</w:t>
      </w:r>
    </w:p>
    <w:p w:rsidR="004815DA" w:rsidRDefault="004815DA">
      <w:r>
        <w:t>Un punto queda totalmente definido en el espacio a través de los datos de su posición.</w:t>
      </w:r>
    </w:p>
    <w:p w:rsidR="004815DA" w:rsidRDefault="004815DA">
      <w:r>
        <w:t xml:space="preserve">En el caso de un robot, no es suficiente con especificar </w:t>
      </w:r>
      <w:proofErr w:type="spellStart"/>
      <w:r>
        <w:t>cual</w:t>
      </w:r>
      <w:proofErr w:type="spellEnd"/>
      <w:r>
        <w:t xml:space="preserve"> debe ser la posición de su extremo, si no que en general, es también necesario indicar su orientación.</w:t>
      </w:r>
    </w:p>
    <w:p w:rsidR="004815DA" w:rsidRDefault="004815DA">
      <w:r>
        <w:t>En el caso de un robot que tenga que realizar sobre una pieza curva una operación de pulido, no bastaría con especificar los puntos de la superficie para situar adecuadamente la herramienta, sino que será necesario también conocer la orientación con la que la herramienta ha de realizar la operación.</w:t>
      </w:r>
    </w:p>
    <w:p w:rsidR="004815DA" w:rsidRDefault="004815DA">
      <w:r>
        <w:t>Una orientación en el espacio tridimensional viene definida por3 grados de libertad o 3 componentes linealmente independientes.</w:t>
      </w:r>
    </w:p>
    <w:p w:rsidR="004815DA" w:rsidRDefault="004815DA">
      <w:r>
        <w:t xml:space="preserve">Las matrices de rotación son el método </w:t>
      </w:r>
      <w:proofErr w:type="spellStart"/>
      <w:r>
        <w:t>mas</w:t>
      </w:r>
      <w:proofErr w:type="spellEnd"/>
      <w:r>
        <w:t xml:space="preserve"> extendido para la descripción de orientaciones, debido principalmente a la comodidad que proporciona el uso del algebra matricial.</w:t>
      </w:r>
    </w:p>
    <w:p w:rsidR="00031EBD" w:rsidRDefault="004815DA">
      <w:r>
        <w:t xml:space="preserve">Un vector P se puede representar en </w:t>
      </w:r>
      <w:r w:rsidR="00031EBD">
        <w:t>ambos sistemas.</w:t>
      </w:r>
    </w:p>
    <w:p w:rsidR="004815DA" w:rsidRPr="00031EBD" w:rsidRDefault="00031EBD">
      <w:pPr>
        <w:rPr>
          <w:b/>
          <w:sz w:val="24"/>
        </w:rPr>
      </w:pPr>
      <w:r>
        <w:rPr>
          <w:b/>
          <w:sz w:val="24"/>
        </w:rPr>
        <w:t>3.3: MA</w:t>
      </w:r>
      <w:r w:rsidRPr="00031EBD">
        <w:rPr>
          <w:b/>
          <w:sz w:val="24"/>
        </w:rPr>
        <w:t>TRICES DE TRANSFORMACION HOMOGENEA.</w:t>
      </w:r>
    </w:p>
    <w:p w:rsidR="00031EBD" w:rsidRDefault="00031EBD">
      <w:r>
        <w:t>La representación mediante coordenadas de la localización de sólidos en un espacio n-dimensional se realiza a través de coordenadas de un espacio(n+1)-dimensional. Es decir, un espacio n-dimensional se encuentra representado en coordenadas homogéneas por (n+1) dimensiones, de tal forma que en un vector P(</w:t>
      </w:r>
      <w:proofErr w:type="spellStart"/>
      <w:r>
        <w:t>x</w:t>
      </w:r>
      <w:proofErr w:type="gramStart"/>
      <w:r>
        <w:t>,y,z</w:t>
      </w:r>
      <w:proofErr w:type="spellEnd"/>
      <w:proofErr w:type="gramEnd"/>
      <w:r>
        <w:t>) vendrá representado por P(</w:t>
      </w:r>
      <w:proofErr w:type="spellStart"/>
      <w:r>
        <w:t>wx,wy,wz,w</w:t>
      </w:r>
      <w:proofErr w:type="spellEnd"/>
      <w:r>
        <w:t>), donde W tiene un valor arbitrario y representa un factor de escala.</w:t>
      </w:r>
    </w:p>
    <w:p w:rsidR="00031EBD" w:rsidRDefault="00031EBD">
      <w:r>
        <w:t xml:space="preserve">Se puede considerar que una matriz homogénea se haya compuesto por 4 </w:t>
      </w:r>
      <w:proofErr w:type="spellStart"/>
      <w:r>
        <w:t>submatrrices</w:t>
      </w:r>
      <w:proofErr w:type="spellEnd"/>
      <w:r>
        <w:t xml:space="preserve">, de distinto tamaño: una </w:t>
      </w:r>
      <w:proofErr w:type="spellStart"/>
      <w:r>
        <w:t>submatriz</w:t>
      </w:r>
      <w:proofErr w:type="spellEnd"/>
      <w:r>
        <w:t xml:space="preserve"> R</w:t>
      </w:r>
      <w:r>
        <w:rPr>
          <w:vertAlign w:val="subscript"/>
        </w:rPr>
        <w:t xml:space="preserve">3*3 </w:t>
      </w:r>
      <w:r>
        <w:t xml:space="preserve">que corresponde a una matriz de rotación; una </w:t>
      </w:r>
      <w:proofErr w:type="spellStart"/>
      <w:r>
        <w:t>submatriz</w:t>
      </w:r>
      <w:proofErr w:type="spellEnd"/>
      <w:r>
        <w:t xml:space="preserve"> P</w:t>
      </w:r>
      <w:r>
        <w:rPr>
          <w:vertAlign w:val="subscript"/>
        </w:rPr>
        <w:t>3*1</w:t>
      </w:r>
      <w:r>
        <w:t xml:space="preserve"> que corresponde al vector de translación; una </w:t>
      </w:r>
      <w:proofErr w:type="spellStart"/>
      <w:r>
        <w:t>submatriz</w:t>
      </w:r>
      <w:proofErr w:type="spellEnd"/>
      <w:r>
        <w:t xml:space="preserve"> f</w:t>
      </w:r>
      <w:r>
        <w:rPr>
          <w:vertAlign w:val="subscript"/>
        </w:rPr>
        <w:t>1*3</w:t>
      </w:r>
      <w:r>
        <w:t xml:space="preserve"> que representa una transformación de perspectiva, y una </w:t>
      </w:r>
      <w:proofErr w:type="spellStart"/>
      <w:r>
        <w:t>submatriz</w:t>
      </w:r>
      <w:proofErr w:type="spellEnd"/>
      <w:r>
        <w:t xml:space="preserve"> W</w:t>
      </w:r>
      <w:r>
        <w:rPr>
          <w:vertAlign w:val="subscript"/>
        </w:rPr>
        <w:t>1*1</w:t>
      </w:r>
      <w:r>
        <w:t xml:space="preserve"> que representa un escalado global.</w:t>
      </w:r>
    </w:p>
    <w:p w:rsidR="00031EBD" w:rsidRPr="00031EBD" w:rsidRDefault="00031EBD">
      <w:r>
        <w:t>Se considera la transformación de perspectiva nula y el escalado global unitario.</w:t>
      </w:r>
    </w:p>
    <w:p w:rsidR="004815DA" w:rsidRDefault="004815DA"/>
    <w:p w:rsidR="0092541E" w:rsidRDefault="0092541E"/>
    <w:sectPr w:rsidR="0092541E" w:rsidSect="00AA203A">
      <w:pgSz w:w="12240" w:h="15840"/>
      <w:pgMar w:top="1417" w:right="1701" w:bottom="1417" w:left="1701" w:header="708" w:footer="708" w:gutter="0"/>
      <w:pgBorders w:offsetFrom="page">
        <w:top w:val="single" w:sz="24" w:space="24" w:color="00B050"/>
        <w:left w:val="single" w:sz="24" w:space="24" w:color="00B050"/>
        <w:bottom w:val="single" w:sz="24" w:space="24" w:color="00B050"/>
        <w:right w:val="single" w:sz="24" w:space="24" w:color="00B050"/>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41E"/>
    <w:rsid w:val="00031EBD"/>
    <w:rsid w:val="004815DA"/>
    <w:rsid w:val="004E68DE"/>
    <w:rsid w:val="0092541E"/>
    <w:rsid w:val="00A37908"/>
    <w:rsid w:val="00AA203A"/>
    <w:rsid w:val="00D915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254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41E"/>
    <w:rPr>
      <w:rFonts w:ascii="Tahoma" w:hAnsi="Tahoma" w:cs="Tahoma"/>
      <w:sz w:val="16"/>
      <w:szCs w:val="16"/>
    </w:rPr>
  </w:style>
  <w:style w:type="paragraph" w:styleId="Sinespaciado">
    <w:name w:val="No Spacing"/>
    <w:link w:val="SinespaciadoCar"/>
    <w:uiPriority w:val="1"/>
    <w:qFormat/>
    <w:rsid w:val="00D915B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915B2"/>
    <w:rPr>
      <w:rFonts w:eastAsiaTheme="minorEastAsia"/>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254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41E"/>
    <w:rPr>
      <w:rFonts w:ascii="Tahoma" w:hAnsi="Tahoma" w:cs="Tahoma"/>
      <w:sz w:val="16"/>
      <w:szCs w:val="16"/>
    </w:rPr>
  </w:style>
  <w:style w:type="paragraph" w:styleId="Sinespaciado">
    <w:name w:val="No Spacing"/>
    <w:link w:val="SinespaciadoCar"/>
    <w:uiPriority w:val="1"/>
    <w:qFormat/>
    <w:rsid w:val="00D915B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915B2"/>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EABDA2D5E246C38C642EB699B19221"/>
        <w:category>
          <w:name w:val="General"/>
          <w:gallery w:val="placeholder"/>
        </w:category>
        <w:types>
          <w:type w:val="bbPlcHdr"/>
        </w:types>
        <w:behaviors>
          <w:behavior w:val="content"/>
        </w:behaviors>
        <w:guid w:val="{65734893-F4BD-40FE-B200-5BCA533A2905}"/>
      </w:docPartPr>
      <w:docPartBody>
        <w:p w:rsidR="00704186" w:rsidRDefault="00BB162B" w:rsidP="00BB162B">
          <w:pPr>
            <w:pStyle w:val="62EABDA2D5E246C38C642EB699B19221"/>
          </w:pPr>
          <w:r>
            <w:rPr>
              <w:rFonts w:asciiTheme="majorHAnsi" w:eastAsiaTheme="majorEastAsia" w:hAnsiTheme="majorHAnsi" w:cstheme="majorBidi"/>
              <w:b/>
              <w:bCs/>
              <w:color w:val="FFFFFF" w:themeColor="background1"/>
              <w:sz w:val="72"/>
              <w:szCs w:val="72"/>
              <w:lang w:val="es-ES"/>
            </w:rPr>
            <w:t>[Año]</w:t>
          </w:r>
        </w:p>
      </w:docPartBody>
    </w:docPart>
    <w:docPart>
      <w:docPartPr>
        <w:name w:val="C64224C9FE684E96971CF4D36D3F89E3"/>
        <w:category>
          <w:name w:val="General"/>
          <w:gallery w:val="placeholder"/>
        </w:category>
        <w:types>
          <w:type w:val="bbPlcHdr"/>
        </w:types>
        <w:behaviors>
          <w:behavior w:val="content"/>
        </w:behaviors>
        <w:guid w:val="{C2B1E90A-2906-47AD-9ECC-1DD972567A56}"/>
      </w:docPartPr>
      <w:docPartBody>
        <w:p w:rsidR="00704186" w:rsidRDefault="00BB162B" w:rsidP="00BB162B">
          <w:pPr>
            <w:pStyle w:val="C64224C9FE684E96971CF4D36D3F89E3"/>
          </w:pPr>
          <w:r>
            <w:rPr>
              <w:color w:val="76923C" w:themeColor="accent3" w:themeShade="BF"/>
              <w:lang w:val="es-ES"/>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62B"/>
    <w:rsid w:val="001B2E61"/>
    <w:rsid w:val="004324E4"/>
    <w:rsid w:val="00704186"/>
    <w:rsid w:val="00BA2CE7"/>
    <w:rsid w:val="00BB16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EABDA2D5E246C38C642EB699B19221">
    <w:name w:val="62EABDA2D5E246C38C642EB699B19221"/>
    <w:rsid w:val="00BB162B"/>
  </w:style>
  <w:style w:type="paragraph" w:customStyle="1" w:styleId="C64224C9FE684E96971CF4D36D3F89E3">
    <w:name w:val="C64224C9FE684E96971CF4D36D3F89E3"/>
    <w:rsid w:val="00BB162B"/>
  </w:style>
  <w:style w:type="paragraph" w:customStyle="1" w:styleId="3393EAAA6E794202A47F157060F7CC35">
    <w:name w:val="3393EAAA6E794202A47F157060F7CC35"/>
    <w:rsid w:val="00BB162B"/>
  </w:style>
  <w:style w:type="paragraph" w:customStyle="1" w:styleId="C5A1830FBB234FB680AF3166EF004858">
    <w:name w:val="C5A1830FBB234FB680AF3166EF004858"/>
    <w:rsid w:val="00BB162B"/>
  </w:style>
  <w:style w:type="paragraph" w:customStyle="1" w:styleId="00F4E267D6C64859B69B2509FD67C7E7">
    <w:name w:val="00F4E267D6C64859B69B2509FD67C7E7"/>
    <w:rsid w:val="00BB162B"/>
  </w:style>
  <w:style w:type="paragraph" w:customStyle="1" w:styleId="AA80980388A646488CBEC82D2BAA3E21">
    <w:name w:val="AA80980388A646488CBEC82D2BAA3E21"/>
    <w:rsid w:val="00BB162B"/>
  </w:style>
  <w:style w:type="paragraph" w:customStyle="1" w:styleId="23722FE450BD49929B28F83204D51DA4">
    <w:name w:val="23722FE450BD49929B28F83204D51DA4"/>
    <w:rsid w:val="00BB16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EABDA2D5E246C38C642EB699B19221">
    <w:name w:val="62EABDA2D5E246C38C642EB699B19221"/>
    <w:rsid w:val="00BB162B"/>
  </w:style>
  <w:style w:type="paragraph" w:customStyle="1" w:styleId="C64224C9FE684E96971CF4D36D3F89E3">
    <w:name w:val="C64224C9FE684E96971CF4D36D3F89E3"/>
    <w:rsid w:val="00BB162B"/>
  </w:style>
  <w:style w:type="paragraph" w:customStyle="1" w:styleId="3393EAAA6E794202A47F157060F7CC35">
    <w:name w:val="3393EAAA6E794202A47F157060F7CC35"/>
    <w:rsid w:val="00BB162B"/>
  </w:style>
  <w:style w:type="paragraph" w:customStyle="1" w:styleId="C5A1830FBB234FB680AF3166EF004858">
    <w:name w:val="C5A1830FBB234FB680AF3166EF004858"/>
    <w:rsid w:val="00BB162B"/>
  </w:style>
  <w:style w:type="paragraph" w:customStyle="1" w:styleId="00F4E267D6C64859B69B2509FD67C7E7">
    <w:name w:val="00F4E267D6C64859B69B2509FD67C7E7"/>
    <w:rsid w:val="00BB162B"/>
  </w:style>
  <w:style w:type="paragraph" w:customStyle="1" w:styleId="AA80980388A646488CBEC82D2BAA3E21">
    <w:name w:val="AA80980388A646488CBEC82D2BAA3E21"/>
    <w:rsid w:val="00BB162B"/>
  </w:style>
  <w:style w:type="paragraph" w:customStyle="1" w:styleId="23722FE450BD49929B28F83204D51DA4">
    <w:name w:val="23722FE450BD49929B28F83204D51DA4"/>
    <w:rsid w:val="00BB16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2019-02-19T00:00:00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456</Words>
  <Characters>2508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RESUMEN CAPITULO 3.</vt:lpstr>
    </vt:vector>
  </TitlesOfParts>
  <Company>UNIVERSIDAD POLITECNICA DE LA ZONA METROPOLITANA DE GUADALAJARA</Company>
  <LinksUpToDate>false</LinksUpToDate>
  <CharactersWithSpaces>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CAPITULO 3.</dc:title>
  <dc:creator>PC</dc:creator>
  <cp:lastModifiedBy>PC</cp:lastModifiedBy>
  <cp:revision>2</cp:revision>
  <dcterms:created xsi:type="dcterms:W3CDTF">2019-02-19T21:44:00Z</dcterms:created>
  <dcterms:modified xsi:type="dcterms:W3CDTF">2019-02-19T21:44:00Z</dcterms:modified>
</cp:coreProperties>
</file>