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Business Definitions for Natural Language to SQL </w:t>
      </w:r>
      <w:proofErr w:type="spellStart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</w:p>
    <w:p w:rsidR="00670D46" w:rsidRPr="00670D46" w:rsidRDefault="00670D46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customer is defined as an entity holding an account with CATEGORY starting with the digit '1' or '6', excluding any account within categories '1080' or '1031'.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2. Current Account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Accounts with CATEGORY starting with digit '1', excluding category '1080' or '1031'. Predominantly used for routine transactions.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3. Loan Account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Accounts with CATEGORY starting with digit '3', specifically associated with loan purposes.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4. VIP Customer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high-value status customer identified by target value VIP or VVIP.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5. Transaction Date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The date of the most recent transaction on the account (LAST_TRANS_DATE).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6. Account Status Definitions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Active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 at least one transaction in the last 90 days, or a savings account with at least one transaction in the last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Inactive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without transactions for over 90 days but with transaction history within the last 180 days, or a savings account with no transactions in the last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Dormant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inactive for more than 180 days but with transaction history within the past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DomClosed</w:t>
      </w:r>
      <w:proofErr w:type="spellEnd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inactive for over 360 days but with transactions in the preceding 1800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Unclaimed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 no transactions for at least 1800 days.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7. Customer Status Definitions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Active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characterized by ownership of at least one active current or savings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Inactive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with no active accounts but possessing at least one inactive current or savings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Dormant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without active or inactive accounts, owning at least one dormant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DomClosed</w:t>
      </w:r>
      <w:proofErr w:type="spellEnd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A customer with no active, inactive, or dormant accounts, but maintaining at least one </w:t>
      </w:r>
      <w:proofErr w:type="spellStart"/>
      <w:r w:rsidRPr="00670D46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closed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Unclaimed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A customer whose only accounts are unclaimed current accounts, with no active, inactive, dormant, or </w:t>
      </w:r>
      <w:proofErr w:type="spellStart"/>
      <w:r w:rsidRPr="00670D46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closed accounts present.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Churn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A customer who has only </w:t>
      </w:r>
      <w:proofErr w:type="spellStart"/>
      <w:r w:rsidRPr="00670D46">
        <w:rPr>
          <w:rFonts w:ascii="Times New Roman" w:eastAsia="Times New Roman" w:hAnsi="Times New Roman" w:cs="Times New Roman"/>
          <w:sz w:val="24"/>
          <w:szCs w:val="24"/>
        </w:rPr>
        <w:t>DomClosed</w:t>
      </w:r>
      <w:proofErr w:type="spellEnd"/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Accounts or Unclaimed Accounts and no other accounts, indicating the likelihood of service termination or abandonment.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8. Churn Rate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The percentage of Churn Customers over the total number of customers (according to our definition).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9. Employment Status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Whether a customer is employed, unemployed, retired, a student, etc., determined using EMPLOYMENT_STATUS in the CUSTOMER table.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10. BK Card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BK Card is defined by specific card number prefixes, which include ISO_TRUN_PAN values of ('446999', '471375', '471376', '471377', '512952', '517315', '526111', '532018', '534617', '513904').</w:t>
      </w:r>
    </w:p>
    <w:p w:rsidR="00670D46" w:rsidRPr="00670D46" w:rsidRDefault="00670D46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 for Enhanced Accuracy</w:t>
      </w:r>
    </w:p>
    <w:p w:rsidR="00670D46" w:rsidRPr="00670D46" w:rsidRDefault="00670D46" w:rsidP="00670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Columns in Use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Include columns like </w:t>
      </w:r>
      <w:r w:rsidRPr="00670D46">
        <w:rPr>
          <w:rFonts w:ascii="Courier New" w:eastAsia="Times New Roman" w:hAnsi="Courier New" w:cs="Courier New"/>
          <w:sz w:val="20"/>
          <w:szCs w:val="20"/>
        </w:rPr>
        <w:t>CATEGORY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D46">
        <w:rPr>
          <w:rFonts w:ascii="Courier New" w:eastAsia="Times New Roman" w:hAnsi="Courier New" w:cs="Courier New"/>
          <w:sz w:val="20"/>
          <w:szCs w:val="20"/>
        </w:rPr>
        <w:t>LAST_TRANS_DATE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D46">
        <w:rPr>
          <w:rFonts w:ascii="Courier New" w:eastAsia="Times New Roman" w:hAnsi="Courier New" w:cs="Courier New"/>
          <w:sz w:val="20"/>
          <w:szCs w:val="20"/>
        </w:rPr>
        <w:t>EMPLOYMENT_STATUS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0D46">
        <w:rPr>
          <w:rFonts w:ascii="Courier New" w:eastAsia="Times New Roman" w:hAnsi="Courier New" w:cs="Courier New"/>
          <w:sz w:val="20"/>
          <w:szCs w:val="20"/>
        </w:rPr>
        <w:t>ISO_TRUN_PAN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when building queries.</w:t>
      </w:r>
    </w:p>
    <w:p w:rsidR="00670D46" w:rsidRPr="00670D46" w:rsidRDefault="00670D46" w:rsidP="00670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Provide a fallback response in case of data issues or empty results: </w:t>
      </w:r>
      <w:r w:rsidRPr="00670D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"If an error or empty result occurs, please email </w:t>
      </w:r>
      <w:hyperlink r:id="rId5" w:history="1">
        <w:r w:rsidRPr="00670D4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datamanagement@bk.rw</w:t>
        </w:r>
      </w:hyperlink>
      <w:r w:rsidRPr="00670D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support."</w:t>
      </w:r>
    </w:p>
    <w:p w:rsidR="00670D46" w:rsidRPr="00670D46" w:rsidRDefault="00670D46" w:rsidP="00670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Date Computations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Ensure transaction dates are always calculated using </w:t>
      </w:r>
      <w:proofErr w:type="gramStart"/>
      <w:r w:rsidRPr="00670D4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670D46">
        <w:rPr>
          <w:rFonts w:ascii="Courier New" w:eastAsia="Times New Roman" w:hAnsi="Courier New" w:cs="Courier New"/>
          <w:sz w:val="20"/>
          <w:szCs w:val="20"/>
        </w:rPr>
        <w:t>DATE_LAST_DR_BANK, DATE_LAST_CR_BANK, DATE_LAST_DR_CUST, DATE_LAST_CR_CUST)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D46" w:rsidRPr="00670D46" w:rsidRDefault="00670D46" w:rsidP="00670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Summarization and Charting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When summarizing trends, use the columns </w:t>
      </w:r>
      <w:r w:rsidRPr="00670D46">
        <w:rPr>
          <w:rFonts w:ascii="Courier New" w:eastAsia="Times New Roman" w:hAnsi="Courier New" w:cs="Courier New"/>
          <w:sz w:val="20"/>
          <w:szCs w:val="20"/>
        </w:rPr>
        <w:t>month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0D46">
        <w:rPr>
          <w:rFonts w:ascii="Courier New" w:eastAsia="Times New Roman" w:hAnsi="Courier New" w:cs="Courier New"/>
          <w:sz w:val="20"/>
          <w:szCs w:val="20"/>
        </w:rPr>
        <w:t>customers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for visual representations.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Query Templates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0D46" w:rsidRPr="00670D46" w:rsidRDefault="00670D46" w:rsidP="00670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Count of Customers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0D4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670D4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670D46">
        <w:rPr>
          <w:rFonts w:ascii="Courier New" w:eastAsia="Times New Roman" w:hAnsi="Courier New" w:cs="Courier New"/>
          <w:sz w:val="20"/>
          <w:szCs w:val="20"/>
        </w:rPr>
        <w:t>DISTINCT CUSTOMER_NO) FROM CUSTOMER WHERE CATEGORY LIKE '1%' OR CATEGORY LIKE '6%' AND CATEGORY NOT IN ('1080', '1031');</w:t>
      </w:r>
    </w:p>
    <w:p w:rsidR="00670D46" w:rsidRPr="00670D46" w:rsidRDefault="00670D46" w:rsidP="00670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Active Current Accounts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0D46">
        <w:rPr>
          <w:rFonts w:ascii="Courier New" w:eastAsia="Times New Roman" w:hAnsi="Courier New" w:cs="Courier New"/>
          <w:sz w:val="20"/>
          <w:szCs w:val="20"/>
        </w:rPr>
        <w:t xml:space="preserve">SELECT ACCOUNT_NO FROM ACCOUNT WHERE CATEGORY LIKE '1%' AND CATEGORY NOT IN ('1080', '1031') AND LAST_TRANS_DATE &gt;= </w:t>
      </w:r>
      <w:proofErr w:type="gramStart"/>
      <w:r w:rsidRPr="00670D46">
        <w:rPr>
          <w:rFonts w:ascii="Courier New" w:eastAsia="Times New Roman" w:hAnsi="Courier New" w:cs="Courier New"/>
          <w:sz w:val="20"/>
          <w:szCs w:val="20"/>
        </w:rPr>
        <w:t>DATEADD(</w:t>
      </w:r>
      <w:proofErr w:type="gramEnd"/>
      <w:r w:rsidRPr="00670D46">
        <w:rPr>
          <w:rFonts w:ascii="Courier New" w:eastAsia="Times New Roman" w:hAnsi="Courier New" w:cs="Courier New"/>
          <w:sz w:val="20"/>
          <w:szCs w:val="20"/>
        </w:rPr>
        <w:t>DAY, -90, GETDATE());</w:t>
      </w:r>
    </w:p>
    <w:p w:rsidR="00670D46" w:rsidRPr="00670D46" w:rsidRDefault="00670D46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4244" w:rsidRDefault="00FB4244">
      <w:bookmarkStart w:id="0" w:name="_GoBack"/>
      <w:bookmarkEnd w:id="0"/>
    </w:p>
    <w:sectPr w:rsidR="00FB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416"/>
    <w:multiLevelType w:val="multilevel"/>
    <w:tmpl w:val="410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B0AC7"/>
    <w:multiLevelType w:val="multilevel"/>
    <w:tmpl w:val="678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F3AD2"/>
    <w:multiLevelType w:val="multilevel"/>
    <w:tmpl w:val="79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722A6"/>
    <w:multiLevelType w:val="multilevel"/>
    <w:tmpl w:val="CAA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7F"/>
    <w:rsid w:val="005C077F"/>
    <w:rsid w:val="00670D46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69A9-DA1E-47A9-9C4A-7304E20F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D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D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D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D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0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tamanagement@bk.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TWAHIRWA</dc:creator>
  <cp:keywords/>
  <dc:description/>
  <cp:lastModifiedBy>Herve TWAHIRWA</cp:lastModifiedBy>
  <cp:revision>2</cp:revision>
  <dcterms:created xsi:type="dcterms:W3CDTF">2025-01-15T13:12:00Z</dcterms:created>
  <dcterms:modified xsi:type="dcterms:W3CDTF">2025-01-15T13:18:00Z</dcterms:modified>
</cp:coreProperties>
</file>