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Default Extension="jpeg" ContentType="image/jpeg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59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b/>
          <w:color w:val="000000"/>
          <w:sz w:val="24"/>
        </w:rPr>
        <w:t>Hazrati</w:t>
      </w:r>
      <w:r>
        <w:rPr>
          <w:b/>
          <w:color w:val="000000"/>
          <w:spacing w:val="-1"/>
          <w:sz w:val="24"/>
        </w:rPr>
        <w:t> </w:t>
      </w:r>
      <w:r>
        <w:rPr>
          <w:b/>
          <w:color w:val="000000"/>
          <w:sz w:val="24"/>
        </w:rPr>
        <w:t>Imom </w:t>
      </w:r>
      <w:r>
        <w:rPr>
          <w:b/>
          <w:color w:val="000000"/>
          <w:spacing w:val="-2"/>
          <w:sz w:val="24"/>
        </w:rPr>
        <w:t>masjidi.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3" w:after="2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color w:val="000000"/>
          <w:spacing w:val="-2"/>
          <w:sz w:val="24"/>
        </w:rPr>
        <w:t>17.10.2025</w:t>
      </w:r>
    </w:p>
    <w:p>
      <w:pPr>
        <w:pStyle w:val="TableParagraph"/>
        <w:ind w:left="108"/>
        <w:rPr>
          <w:sz w:val="20"/>
        </w:rPr>
      </w:pPr>
      <w:r>
        <w:rPr>
          <w:sz w:val="20"/>
        </w:rPr>
        <w:drawing>
          <wp:inline distT="0" distB="0" distL="0" distR="0">
            <wp:extent cx="3035839" cy="1901952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ind w:left="106"/>
        <w:rPr>
          <w:sz w:val="20"/>
        </w:rPr>
      </w:pPr>
      <w:r>
        <w:rPr>
          <w:sz w:val="20"/>
        </w:rPr>
        <w:drawing>
          <wp:inline distT="0" distB="0" distL="0" distR="0">
            <wp:extent cx="3306242" cy="1883664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spacing w:before="62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BodyText"/>
        <w:spacing w:after="0"/>
        <w:rPr>
          <w:b w:val="0"/>
        </w:rPr>
        <w:sectPr>
          <w:headerReference w:type="default" r:id="rId5"/>
          <w:type w:val="continuous"/>
          <w:pgSz w:w="11910" w:h="16840"/>
          <w:pgMar w:header="259" w:footer="0" w:top="2460" w:bottom="280" w:left="566" w:right="0"/>
          <w:pgNumType w:start="1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59" w:lineRule="auto" w:before="0" w:after="0"/>
        <w:ind w:left="567" w:right="1681" w:firstLine="566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4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O’zbekiston</w:t>
      </w:r>
      <w:r>
        <w:rPr>
          <w:rFonts w:ascii="Calibri" w:hAnsi="Calibri"/>
          <w:b/>
          <w:color w:val="000000"/>
          <w:spacing w:val="-4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Respublikasi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birinchi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prezidenti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Islom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Abdug’aniyevich</w:t>
      </w:r>
      <w:r>
        <w:rPr>
          <w:rFonts w:ascii="Calibri" w:hAnsi="Calibri"/>
          <w:b/>
          <w:color w:val="000000"/>
          <w:spacing w:val="-4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Karimov nomidagi xotira kompleksi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29.10.2025</w:t>
      </w:r>
    </w:p>
    <w:p>
      <w:pPr>
        <w:pStyle w:val="BodyText"/>
        <w:spacing w:before="86" w:after="1"/>
        <w:rPr>
          <w:sz w:val="20"/>
        </w:rPr>
      </w:pPr>
    </w:p>
    <w:p>
      <w:pPr>
        <w:pStyle w:val="TableParagraph"/>
        <w:spacing w:before="3"/>
        <w:rPr>
          <w:b/>
          <w:sz w:val="5"/>
        </w:rPr>
      </w:pPr>
    </w:p>
    <w:p>
      <w:pPr>
        <w:pStyle w:val="TableParagraph"/>
        <w:ind w:left="108"/>
        <w:rPr>
          <w:sz w:val="20"/>
        </w:rPr>
      </w:pPr>
      <w:r>
        <w:rPr>
          <w:sz w:val="20"/>
        </w:rPr>
        <w:drawing>
          <wp:inline distT="0" distB="0" distL="0" distR="0">
            <wp:extent cx="2910548" cy="1892807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ind w:left="107"/>
        <w:rPr>
          <w:sz w:val="20"/>
        </w:rPr>
      </w:pPr>
      <w:r>
        <w:rPr>
          <w:sz w:val="20"/>
        </w:rPr>
        <w:drawing>
          <wp:inline distT="0" distB="0" distL="0" distR="0">
            <wp:extent cx="3498725" cy="1970531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2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BodyText"/>
        <w:spacing w:after="0" w:line="271" w:lineRule="exact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Adiblar</w:t>
      </w:r>
      <w:r>
        <w:rPr>
          <w:rFonts w:ascii="Calibri" w:hAnsi="Calibri"/>
          <w:b/>
          <w:color w:val="000000"/>
          <w:spacing w:val="-5"/>
          <w:sz w:val="22"/>
        </w:rPr>
        <w:t> </w:t>
      </w:r>
      <w:r>
        <w:rPr>
          <w:rFonts w:ascii="Calibri" w:hAnsi="Calibri"/>
          <w:b/>
          <w:color w:val="000000"/>
          <w:spacing w:val="-2"/>
          <w:sz w:val="22"/>
        </w:rPr>
        <w:t>Xiyoboni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19.02.2026</w:t>
      </w:r>
    </w:p>
    <w:p>
      <w:pPr>
        <w:pStyle w:val="BodyText"/>
        <w:spacing w:before="92"/>
        <w:rPr>
          <w:sz w:val="20"/>
        </w:rPr>
      </w:pPr>
    </w:p>
    <w:p>
      <w:pPr>
        <w:pStyle w:val="TableParagraph"/>
        <w:spacing w:before="9"/>
        <w:rPr>
          <w:b/>
          <w:sz w:val="3"/>
        </w:rPr>
      </w:pPr>
    </w:p>
    <w:p>
      <w:pPr>
        <w:pStyle w:val="TableParagraph"/>
        <w:ind w:left="108"/>
        <w:rPr>
          <w:sz w:val="20"/>
        </w:rPr>
      </w:pPr>
      <w:r>
        <w:rPr>
          <w:sz w:val="20"/>
        </w:rPr>
        <w:drawing>
          <wp:inline distT="0" distB="0" distL="0" distR="0">
            <wp:extent cx="2770684" cy="2052827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ind w:left="104"/>
        <w:rPr>
          <w:sz w:val="20"/>
        </w:rPr>
      </w:pPr>
      <w:r>
        <w:rPr>
          <w:sz w:val="20"/>
        </w:rPr>
        <w:drawing>
          <wp:inline distT="0" distB="0" distL="0" distR="0">
            <wp:extent cx="3564857" cy="2112264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8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spacing w:before="4"/>
        <w:rPr>
          <w:b w:val="0"/>
          <w:sz w:val="17"/>
        </w:rPr>
      </w:pPr>
    </w:p>
    <w:p>
      <w:pPr>
        <w:pStyle w:val="BodyText"/>
        <w:spacing w:after="0"/>
        <w:rPr>
          <w:b w:val="0"/>
          <w:sz w:val="17"/>
        </w:rPr>
        <w:sectPr>
          <w:headerReference w:type="default" r:id="rId12"/>
          <w:pgSz w:w="11910" w:h="16840"/>
          <w:pgMar w:header="259" w:footer="0" w:top="1040" w:bottom="280" w:left="566" w:right="0"/>
        </w:sectPr>
      </w:pPr>
    </w:p>
    <w:p>
      <w:pPr>
        <w:pStyle w:val="BodyText"/>
        <w:spacing w:line="396" w:lineRule="auto" w:before="170"/>
        <w:ind w:left="938" w:right="1503"/>
        <w:jc w:val="center"/>
      </w:pPr>
      <w:r>
        <w:rPr/>
        <w:t>TDIU</w:t>
      </w:r>
      <w:r>
        <w:rPr>
          <w:spacing w:val="-5"/>
        </w:rPr>
        <w:t> </w:t>
      </w:r>
      <w:r>
        <w:rPr/>
        <w:t>Menejment</w:t>
      </w:r>
      <w:r>
        <w:rPr>
          <w:spacing w:val="-1"/>
        </w:rPr>
        <w:t> </w:t>
      </w:r>
      <w:r>
        <w:rPr/>
        <w:t>fakulteti</w:t>
      </w:r>
      <w:r>
        <w:rPr>
          <w:spacing w:val="40"/>
        </w:rPr>
        <w:t> </w:t>
      </w:r>
      <w:r>
        <w:rPr/>
        <w:t>BBA-81/25</w:t>
      </w:r>
      <w:r>
        <w:rPr>
          <w:spacing w:val="-8"/>
        </w:rPr>
        <w:t> </w:t>
      </w:r>
      <w:r>
        <w:rPr/>
        <w:t>-</w:t>
      </w:r>
      <w:r>
        <w:rPr>
          <w:spacing w:val="-2"/>
        </w:rPr>
        <w:t> </w:t>
      </w:r>
      <w:r>
        <w:rPr/>
        <w:t>guruhi</w:t>
      </w:r>
      <w:r>
        <w:rPr>
          <w:spacing w:val="-9"/>
        </w:rPr>
        <w:t> </w:t>
      </w:r>
      <w:r>
        <w:rPr/>
        <w:t>talabasi</w:t>
      </w:r>
      <w:r>
        <w:rPr>
          <w:spacing w:val="-2"/>
        </w:rPr>
        <w:t> </w:t>
      </w:r>
      <w:r>
        <w:rPr/>
        <w:t>Lapasov</w:t>
      </w:r>
      <w:r>
        <w:rPr>
          <w:spacing w:val="-4"/>
        </w:rPr>
        <w:t> </w:t>
      </w:r>
      <w:r>
        <w:rPr/>
        <w:t>Davronning 2025/2026 oʻquv yilidagi faoliyati toʻgʻrisida</w:t>
      </w:r>
    </w:p>
    <w:p>
      <w:pPr>
        <w:pStyle w:val="Heading1"/>
        <w:spacing w:before="12"/>
        <w:ind w:left="942" w:right="1503"/>
      </w:pPr>
      <w:r>
        <w:rPr>
          <w:spacing w:val="-2"/>
        </w:rPr>
        <w:t>MAʼLUMOTNOMA</w:t>
      </w:r>
    </w:p>
    <w:p>
      <w:pPr>
        <w:pStyle w:val="BodyText"/>
        <w:spacing w:before="291"/>
        <w:rPr>
          <w:sz w:val="28"/>
        </w:rPr>
      </w:pPr>
    </w:p>
    <w:p>
      <w:pPr>
        <w:pStyle w:val="BodyText"/>
        <w:spacing w:line="259" w:lineRule="auto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Humo</w:t>
      </w:r>
      <w:r>
        <w:rPr>
          <w:rFonts w:ascii="Calibri" w:hAnsi="Calibri"/>
          <w:b/>
          <w:color w:val="000000"/>
          <w:spacing w:val="-3"/>
          <w:sz w:val="22"/>
        </w:rPr>
        <w:t> </w:t>
      </w:r>
      <w:r>
        <w:rPr>
          <w:rFonts w:ascii="Calibri" w:hAnsi="Calibri"/>
          <w:b/>
          <w:color w:val="000000"/>
          <w:spacing w:val="-2"/>
          <w:sz w:val="22"/>
        </w:rPr>
        <w:t>Arena,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27.02.2026</w:t>
      </w:r>
    </w:p>
    <w:p>
      <w:pPr>
        <w:pStyle w:val="BodyText"/>
        <w:spacing w:before="91" w:after="1"/>
        <w:rPr>
          <w:sz w:val="20"/>
        </w:rPr>
      </w:pPr>
    </w:p>
    <w:p>
      <w:pPr>
        <w:pStyle w:val="TableParagraph"/>
        <w:spacing w:before="1"/>
        <w:rPr>
          <w:b/>
          <w:sz w:val="3"/>
        </w:rPr>
      </w:pPr>
    </w:p>
    <w:p>
      <w:pPr>
        <w:pStyle w:val="TableParagraph"/>
        <w:ind w:left="109" w:right="-44"/>
        <w:rPr>
          <w:sz w:val="20"/>
        </w:rPr>
      </w:pPr>
      <w:r>
        <w:rPr>
          <w:sz w:val="20"/>
        </w:rPr>
        <w:drawing>
          <wp:inline distT="0" distB="0" distL="0" distR="0">
            <wp:extent cx="3033613" cy="2377440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ind w:left="107" w:right="-15"/>
        <w:rPr>
          <w:sz w:val="20"/>
        </w:rPr>
      </w:pPr>
      <w:r>
        <w:rPr>
          <w:sz w:val="20"/>
        </w:rPr>
        <w:drawing>
          <wp:inline distT="0" distB="0" distL="0" distR="0">
            <wp:extent cx="2740051" cy="2416302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BodyText"/>
        <w:rPr>
          <w:b w:val="0"/>
        </w:rPr>
      </w:pPr>
    </w:p>
    <w:p>
      <w:pPr>
        <w:pStyle w:val="BodyText"/>
        <w:rPr>
          <w:b w:val="0"/>
        </w:rPr>
      </w:pPr>
    </w:p>
    <w:p>
      <w:pPr>
        <w:pStyle w:val="BodyText"/>
        <w:spacing w:before="269"/>
        <w:rPr>
          <w:b w:val="0"/>
        </w:rPr>
      </w:pPr>
    </w:p>
    <w:p>
      <w:pPr>
        <w:pStyle w:val="BodyText"/>
        <w:spacing w:line="400" w:lineRule="auto" w:before="1"/>
        <w:ind w:left="3126" w:right="1967" w:hanging="1724"/>
      </w:pPr>
      <w:r>
        <w:rPr/>
        <w:t>TDIU</w:t>
      </w:r>
      <w:r>
        <w:rPr>
          <w:spacing w:val="-5"/>
        </w:rPr>
        <w:t> </w:t>
      </w:r>
      <w:r>
        <w:rPr/>
        <w:t>Menejment</w:t>
      </w:r>
      <w:r>
        <w:rPr>
          <w:spacing w:val="-1"/>
        </w:rPr>
        <w:t> </w:t>
      </w:r>
      <w:r>
        <w:rPr/>
        <w:t>fakulteti</w:t>
      </w:r>
      <w:r>
        <w:rPr>
          <w:spacing w:val="40"/>
        </w:rPr>
        <w:t> </w:t>
      </w:r>
      <w:r>
        <w:rPr/>
        <w:t>BBA-81/25</w:t>
      </w:r>
      <w:r>
        <w:rPr>
          <w:spacing w:val="-8"/>
        </w:rPr>
        <w:t> </w:t>
      </w:r>
      <w:r>
        <w:rPr/>
        <w:t>-</w:t>
      </w:r>
      <w:r>
        <w:rPr>
          <w:spacing w:val="-2"/>
        </w:rPr>
        <w:t> </w:t>
      </w:r>
      <w:r>
        <w:rPr/>
        <w:t>guruhi</w:t>
      </w:r>
      <w:r>
        <w:rPr>
          <w:spacing w:val="-9"/>
        </w:rPr>
        <w:t> </w:t>
      </w:r>
      <w:r>
        <w:rPr/>
        <w:t>talabasi</w:t>
      </w:r>
      <w:r>
        <w:rPr>
          <w:spacing w:val="-2"/>
        </w:rPr>
        <w:t> </w:t>
      </w:r>
      <w:r>
        <w:rPr/>
        <w:t>Lapasov</w:t>
      </w:r>
      <w:r>
        <w:rPr>
          <w:spacing w:val="-4"/>
        </w:rPr>
        <w:t> </w:t>
      </w:r>
      <w:r>
        <w:rPr/>
        <w:t>Davronning 2025/2026 oʻquv yilidagi faoliyati toʻgʻrisida</w:t>
      </w:r>
    </w:p>
    <w:p>
      <w:pPr>
        <w:pStyle w:val="BodyText"/>
        <w:spacing w:after="0" w:line="400" w:lineRule="auto"/>
        <w:sectPr>
          <w:pgSz w:w="11910" w:h="16840"/>
          <w:pgMar w:header="259" w:footer="0" w:top="1040" w:bottom="280" w:left="566" w:right="0"/>
        </w:sectPr>
      </w:pPr>
    </w:p>
    <w:p>
      <w:pPr>
        <w:pStyle w:val="Heading1"/>
        <w:spacing w:before="175"/>
        <w:ind w:left="942" w:right="1503"/>
      </w:pPr>
      <w:r>
        <w:rPr>
          <w:spacing w:val="-2"/>
        </w:rPr>
        <w:t>MAʼLUMOTNOMA</w:t>
      </w:r>
    </w:p>
    <w:p>
      <w:pPr>
        <w:pStyle w:val="BodyText"/>
        <w:spacing w:before="291"/>
        <w:rPr>
          <w:sz w:val="28"/>
        </w:rPr>
      </w:pPr>
    </w:p>
    <w:p>
      <w:pPr>
        <w:pStyle w:val="BodyText"/>
        <w:spacing w:line="259" w:lineRule="auto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2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Muqimiy</w:t>
      </w:r>
      <w:r>
        <w:rPr>
          <w:rFonts w:ascii="Calibri" w:hAnsi="Calibri"/>
          <w:b/>
          <w:color w:val="000000"/>
          <w:spacing w:val="-5"/>
          <w:sz w:val="22"/>
        </w:rPr>
        <w:t> </w:t>
      </w:r>
      <w:r>
        <w:rPr>
          <w:rFonts w:ascii="Calibri" w:hAnsi="Calibri"/>
          <w:b/>
          <w:color w:val="000000"/>
          <w:spacing w:val="-2"/>
          <w:sz w:val="22"/>
        </w:rPr>
        <w:t>Teatri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6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18.03.2026</w:t>
      </w:r>
    </w:p>
    <w:p>
      <w:pPr>
        <w:pStyle w:val="BodyText"/>
        <w:spacing w:before="87"/>
        <w:rPr>
          <w:sz w:val="20"/>
        </w:rPr>
      </w:pPr>
    </w:p>
    <w:p>
      <w:pPr>
        <w:pStyle w:val="TableParagraph"/>
        <w:spacing w:before="10"/>
        <w:rPr>
          <w:b/>
          <w:sz w:val="3"/>
        </w:rPr>
      </w:pPr>
    </w:p>
    <w:p>
      <w:pPr>
        <w:pStyle w:val="TableParagraph"/>
        <w:ind w:left="108"/>
        <w:rPr>
          <w:sz w:val="20"/>
        </w:rPr>
      </w:pPr>
      <w:r>
        <w:rPr>
          <w:sz w:val="20"/>
        </w:rPr>
        <w:drawing>
          <wp:inline distT="0" distB="0" distL="0" distR="0">
            <wp:extent cx="2723674" cy="2180844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ind w:left="105"/>
        <w:rPr>
          <w:sz w:val="20"/>
        </w:rPr>
      </w:pPr>
      <w:r>
        <w:rPr>
          <w:sz w:val="20"/>
        </w:rPr>
        <w:drawing>
          <wp:inline distT="0" distB="0" distL="0" distR="0">
            <wp:extent cx="3696370" cy="2235707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104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Adiblar</w:t>
      </w:r>
      <w:r>
        <w:rPr>
          <w:rFonts w:ascii="Calibri" w:hAnsi="Calibri"/>
          <w:b/>
          <w:color w:val="000000"/>
          <w:spacing w:val="-5"/>
          <w:sz w:val="22"/>
        </w:rPr>
        <w:t> </w:t>
      </w:r>
      <w:r>
        <w:rPr>
          <w:rFonts w:ascii="Calibri" w:hAnsi="Calibri"/>
          <w:b/>
          <w:color w:val="000000"/>
          <w:spacing w:val="-2"/>
          <w:sz w:val="22"/>
        </w:rPr>
        <w:t>Xiyoboni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18.03.2026</w:t>
      </w:r>
    </w:p>
    <w:p>
      <w:pPr>
        <w:pStyle w:val="BodyText"/>
        <w:spacing w:before="92"/>
        <w:rPr>
          <w:sz w:val="20"/>
        </w:rPr>
      </w:pPr>
    </w:p>
    <w:p>
      <w:pPr>
        <w:pStyle w:val="TableParagraph"/>
        <w:rPr>
          <w:b/>
          <w:sz w:val="9"/>
        </w:rPr>
      </w:pPr>
    </w:p>
    <w:p>
      <w:pPr>
        <w:pStyle w:val="TableParagraph"/>
        <w:ind w:left="108"/>
        <w:rPr>
          <w:sz w:val="20"/>
        </w:rPr>
      </w:pPr>
      <w:r>
        <w:rPr>
          <w:sz w:val="20"/>
        </w:rPr>
        <w:drawing>
          <wp:inline distT="0" distB="0" distL="0" distR="0">
            <wp:extent cx="3056514" cy="2304288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ind w:left="555"/>
        <w:rPr>
          <w:sz w:val="20"/>
        </w:rPr>
      </w:pPr>
      <w:r>
        <w:rPr>
          <w:sz w:val="20"/>
        </w:rPr>
        <w:drawing>
          <wp:inline distT="0" distB="0" distL="0" distR="0">
            <wp:extent cx="2328814" cy="2427731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BodyText"/>
        <w:spacing w:after="0"/>
        <w:sectPr>
          <w:headerReference w:type="default" r:id="rId17"/>
          <w:pgSz w:w="11910" w:h="16840"/>
          <w:pgMar w:header="259" w:footer="0" w:top="2460" w:bottom="280" w:left="566" w:right="0"/>
        </w:sectPr>
      </w:pPr>
    </w:p>
    <w:p>
      <w:pPr>
        <w:pStyle w:val="BodyText"/>
      </w:pPr>
    </w:p>
    <w:p>
      <w:pPr>
        <w:pStyle w:val="BodyText"/>
        <w:spacing w:before="61"/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Shon</w:t>
      </w:r>
      <w:r>
        <w:rPr>
          <w:rFonts w:ascii="Calibri" w:hAnsi="Calibri"/>
          <w:b/>
          <w:color w:val="000000"/>
          <w:spacing w:val="-4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Sharaf</w:t>
      </w:r>
      <w:r>
        <w:rPr>
          <w:rFonts w:ascii="Calibri" w:hAnsi="Calibri"/>
          <w:b/>
          <w:color w:val="000000"/>
          <w:spacing w:val="-2"/>
          <w:sz w:val="22"/>
        </w:rPr>
        <w:t> muzeyi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08.05.2026</w:t>
      </w:r>
    </w:p>
    <w:p>
      <w:pPr>
        <w:pStyle w:val="BodyText"/>
        <w:spacing w:before="92"/>
        <w:rPr>
          <w:sz w:val="20"/>
        </w:rPr>
      </w:pPr>
    </w:p>
    <w:p>
      <w:pPr>
        <w:pStyle w:val="TableParagraph"/>
        <w:spacing w:before="8"/>
        <w:rPr>
          <w:b/>
          <w:sz w:val="2"/>
        </w:rPr>
      </w:pPr>
    </w:p>
    <w:p>
      <w:pPr>
        <w:pStyle w:val="TableParagraph"/>
        <w:ind w:left="108"/>
        <w:rPr>
          <w:sz w:val="20"/>
        </w:rPr>
      </w:pPr>
      <w:r>
        <w:rPr>
          <w:sz w:val="20"/>
        </w:rPr>
        <w:drawing>
          <wp:inline distT="0" distB="0" distL="0" distR="0">
            <wp:extent cx="2674535" cy="2560320"/>
            <wp:effectExtent l="0" t="0" r="0" b="0"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ind w:left="108"/>
        <w:rPr>
          <w:sz w:val="20"/>
        </w:rPr>
      </w:pPr>
      <w:r>
        <w:rPr>
          <w:sz w:val="20"/>
        </w:rPr>
        <w:drawing>
          <wp:inline distT="0" distB="0" distL="0" distR="0">
            <wp:extent cx="3707058" cy="2610612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2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BodyText"/>
        <w:spacing w:after="0" w:line="271" w:lineRule="exact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0" w:after="0"/>
        <w:ind w:left="1416" w:right="0" w:hanging="283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2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G’alaba</w:t>
      </w:r>
      <w:r>
        <w:rPr>
          <w:rFonts w:ascii="Calibri" w:hAnsi="Calibri"/>
          <w:b/>
          <w:color w:val="000000"/>
          <w:spacing w:val="-2"/>
          <w:sz w:val="22"/>
        </w:rPr>
        <w:t> </w:t>
      </w:r>
      <w:r>
        <w:rPr>
          <w:rFonts w:ascii="Calibri" w:hAnsi="Calibri"/>
          <w:b/>
          <w:color w:val="000000"/>
          <w:spacing w:val="-4"/>
          <w:sz w:val="22"/>
        </w:rPr>
        <w:t>bog’i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2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08.05.2026</w:t>
      </w:r>
    </w:p>
    <w:p>
      <w:pPr>
        <w:pStyle w:val="BodyText"/>
        <w:spacing w:before="92"/>
        <w:rPr>
          <w:sz w:val="20"/>
        </w:rPr>
      </w:pPr>
    </w:p>
    <w:p>
      <w:pPr>
        <w:pStyle w:val="TableParagraph"/>
        <w:spacing w:before="4"/>
        <w:rPr>
          <w:b/>
          <w:sz w:val="6"/>
        </w:rPr>
      </w:pPr>
    </w:p>
    <w:p>
      <w:pPr>
        <w:pStyle w:val="TableParagraph"/>
        <w:ind w:left="109"/>
        <w:rPr>
          <w:sz w:val="20"/>
        </w:rPr>
      </w:pPr>
      <w:r>
        <w:rPr>
          <w:sz w:val="20"/>
        </w:rPr>
        <w:drawing>
          <wp:inline distT="0" distB="0" distL="0" distR="0">
            <wp:extent cx="2817571" cy="3066383"/>
            <wp:effectExtent l="0" t="0" r="0" b="0"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ind w:left="106"/>
        <w:rPr>
          <w:sz w:val="20"/>
        </w:rPr>
      </w:pPr>
      <w:r>
        <w:rPr>
          <w:sz w:val="20"/>
        </w:rPr>
        <w:drawing>
          <wp:inline distT="0" distB="0" distL="0" distR="0">
            <wp:extent cx="3999774" cy="3140964"/>
            <wp:effectExtent l="0" t="0" r="0" b="0"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2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</w:t>
      </w:r>
      <w:r>
        <w:rPr>
          <w:b/>
          <w:i/>
          <w:spacing w:val="1"/>
          <w:sz w:val="24"/>
        </w:rPr>
        <w:t>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8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BodyText"/>
        <w:spacing w:after="0"/>
        <w:rPr>
          <w:b w:val="0"/>
        </w:rPr>
        <w:sectPr>
          <w:pgSz w:w="11910" w:h="16840"/>
          <w:pgMar w:header="259" w:footer="0" w:top="2460" w:bottom="280" w:left="566" w:right="0"/>
        </w:sectPr>
      </w:pPr>
    </w:p>
    <w:p>
      <w:pPr>
        <w:pStyle w:val="BodyText"/>
        <w:rPr>
          <w:b w:val="0"/>
        </w:rPr>
      </w:pPr>
    </w:p>
    <w:p>
      <w:pPr>
        <w:pStyle w:val="BodyText"/>
        <w:spacing w:before="61"/>
        <w:rPr>
          <w:b w:val="0"/>
        </w:rPr>
      </w:pPr>
    </w:p>
    <w:p>
      <w:pPr>
        <w:pStyle w:val="BodyText"/>
        <w:spacing w:line="259" w:lineRule="auto" w:before="1"/>
        <w:ind w:left="567" w:right="468"/>
      </w:pPr>
      <w:r>
        <w:rPr/>
        <w:t>Talabaning “Ijtimoiy faollik</w:t>
      </w:r>
      <w:r>
        <w:rPr>
          <w:spacing w:val="-4"/>
        </w:rPr>
        <w:t> </w:t>
      </w:r>
      <w:r>
        <w:rPr/>
        <w:t>indeksi”ni</w:t>
      </w:r>
      <w:r>
        <w:rPr>
          <w:spacing w:val="-1"/>
        </w:rPr>
        <w:t> </w:t>
      </w:r>
      <w:r>
        <w:rPr/>
        <w:t>baholash mezonlari asosida</w:t>
      </w:r>
      <w:r>
        <w:rPr>
          <w:spacing w:val="-1"/>
        </w:rPr>
        <w:t> </w:t>
      </w:r>
      <w:r>
        <w:rPr/>
        <w:t>9-band boʻyicha (Teatr</w:t>
      </w:r>
      <w:r>
        <w:rPr>
          <w:spacing w:val="-7"/>
        </w:rPr>
        <w:t> </w:t>
      </w:r>
      <w:r>
        <w:rPr/>
        <w:t>va muzey, xiyobon, kino, tarixiy qadamjolarga tashriflar) amalga oshirgan ishlari toʻgʻrisida.</w:t>
      </w:r>
    </w:p>
    <w:p>
      <w:pPr>
        <w:pStyle w:val="BodyText"/>
        <w:spacing w:before="181"/>
      </w:pP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59" w:lineRule="auto" w:before="0" w:after="0"/>
        <w:ind w:left="567" w:right="1671" w:firstLine="566"/>
        <w:jc w:val="left"/>
        <w:rPr>
          <w:rFonts w:ascii="Calibri" w:hAnsi="Calibri"/>
          <w:b/>
          <w:sz w:val="22"/>
        </w:rPr>
      </w:pPr>
      <w:r>
        <w:rPr>
          <w:b/>
          <w:sz w:val="24"/>
        </w:rPr>
        <w:t>Tashrif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joyi:</w:t>
      </w:r>
      <w:r>
        <w:rPr>
          <w:b/>
          <w:spacing w:val="-13"/>
          <w:sz w:val="24"/>
        </w:rPr>
        <w:t> </w:t>
      </w:r>
      <w:r>
        <w:rPr>
          <w:rFonts w:ascii="Calibri" w:hAnsi="Calibri"/>
          <w:b/>
          <w:color w:val="000000"/>
          <w:sz w:val="22"/>
        </w:rPr>
        <w:t>O’zbekiston</w:t>
      </w:r>
      <w:r>
        <w:rPr>
          <w:rFonts w:ascii="Calibri" w:hAnsi="Calibri"/>
          <w:b/>
          <w:color w:val="000000"/>
          <w:spacing w:val="-4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Respublikasi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birinchi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prezidenti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Islom</w:t>
      </w:r>
      <w:r>
        <w:rPr>
          <w:rFonts w:ascii="Calibri" w:hAnsi="Calibri"/>
          <w:b/>
          <w:color w:val="000000"/>
          <w:spacing w:val="-6"/>
          <w:sz w:val="22"/>
        </w:rPr>
        <w:t> </w:t>
      </w:r>
      <w:r>
        <w:rPr>
          <w:rFonts w:ascii="Calibri" w:hAnsi="Calibri"/>
          <w:b/>
          <w:color w:val="000000"/>
          <w:sz w:val="22"/>
        </w:rPr>
        <w:t>Abdug’aniyevich Karimov nomidagi xotira kompleksi</w:t>
      </w:r>
    </w:p>
    <w:p>
      <w:pPr>
        <w:pStyle w:val="ListParagraph"/>
        <w:numPr>
          <w:ilvl w:val="0"/>
          <w:numId w:val="1"/>
        </w:numPr>
        <w:tabs>
          <w:tab w:pos="1416" w:val="left" w:leader="none"/>
        </w:tabs>
        <w:spacing w:line="240" w:lineRule="auto" w:before="1" w:after="0"/>
        <w:ind w:left="1416" w:right="0" w:hanging="283"/>
        <w:jc w:val="left"/>
        <w:rPr>
          <w:b/>
          <w:sz w:val="24"/>
        </w:rPr>
      </w:pPr>
      <w:r>
        <w:rPr>
          <w:b/>
          <w:sz w:val="24"/>
        </w:rPr>
        <w:t>Tashrif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sanasi:</w:t>
      </w:r>
      <w:r>
        <w:rPr>
          <w:b/>
          <w:spacing w:val="1"/>
          <w:sz w:val="24"/>
        </w:rPr>
        <w:t> </w:t>
      </w:r>
      <w:r>
        <w:rPr>
          <w:b/>
          <w:spacing w:val="-2"/>
          <w:sz w:val="24"/>
        </w:rPr>
        <w:t>11.05.2026</w:t>
      </w:r>
    </w:p>
    <w:p>
      <w:pPr>
        <w:pStyle w:val="BodyText"/>
        <w:spacing w:before="86" w:after="1"/>
        <w:rPr>
          <w:sz w:val="20"/>
        </w:rPr>
      </w:pPr>
    </w:p>
    <w:p>
      <w:pPr>
        <w:pStyle w:val="TableParagraph"/>
        <w:ind w:left="109"/>
        <w:rPr>
          <w:sz w:val="20"/>
        </w:rPr>
      </w:pPr>
      <w:r>
        <w:rPr>
          <w:sz w:val="20"/>
        </w:rPr>
        <w:drawing>
          <wp:inline distT="0" distB="0" distL="0" distR="0">
            <wp:extent cx="2599032" cy="3319272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TableParagraph"/>
        <w:spacing w:before="2"/>
        <w:rPr>
          <w:b/>
          <w:sz w:val="8"/>
        </w:rPr>
      </w:pPr>
    </w:p>
    <w:p>
      <w:pPr>
        <w:pStyle w:val="TableParagraph"/>
        <w:ind w:left="106"/>
        <w:rPr>
          <w:sz w:val="20"/>
        </w:rPr>
      </w:pPr>
      <w:r>
        <w:rPr>
          <w:sz w:val="20"/>
        </w:rPr>
        <w:drawing>
          <wp:inline distT="0" distB="0" distL="0" distR="0">
            <wp:extent cx="3957803" cy="3194494"/>
            <wp:effectExtent l="0" t="0" r="0" b="0"/>
            <wp:docPr id="23" name="Image 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3" name="Image 2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spacing w:before="0"/>
        <w:ind w:left="567" w:right="0" w:firstLine="0"/>
        <w:jc w:val="left"/>
        <w:rPr>
          <w:b/>
          <w:i/>
          <w:sz w:val="24"/>
        </w:rPr>
      </w:pPr>
      <w:r>
        <w:rPr>
          <w:b/>
          <w:i/>
          <w:sz w:val="24"/>
        </w:rPr>
        <w:t>*Izoh: Asos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sifatida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kamida</w:t>
      </w:r>
      <w:r>
        <w:rPr>
          <w:b/>
          <w:i/>
          <w:spacing w:val="-3"/>
          <w:sz w:val="24"/>
        </w:rPr>
        <w:t> </w:t>
      </w:r>
      <w:r>
        <w:rPr>
          <w:b/>
          <w:i/>
          <w:sz w:val="24"/>
        </w:rPr>
        <w:t>2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dona</w:t>
      </w:r>
      <w:r>
        <w:rPr>
          <w:b/>
          <w:i/>
          <w:spacing w:val="-1"/>
          <w:sz w:val="24"/>
        </w:rPr>
        <w:t> </w:t>
      </w:r>
      <w:r>
        <w:rPr>
          <w:b/>
          <w:i/>
          <w:sz w:val="24"/>
        </w:rPr>
        <w:t>rasm </w:t>
      </w:r>
      <w:r>
        <w:rPr>
          <w:b/>
          <w:i/>
          <w:spacing w:val="-2"/>
          <w:sz w:val="24"/>
        </w:rPr>
        <w:t>qoʻyiladi.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07"/>
        <w:rPr>
          <w:i/>
        </w:rPr>
      </w:pPr>
    </w:p>
    <w:tbl>
      <w:tblPr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00"/>
        <w:gridCol w:w="2500"/>
        <w:gridCol w:w="3060"/>
      </w:tblGrid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Menejment fakulteti talabasi: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D.O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Lapasov Davron Oybek o’g‘li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Tyutorlar faoliyatini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muvofiqlashtirish bo’limi tyutori: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A.Q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Maxsimov Akmal Qosimovich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38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Yoshlar masalalari va ma’naviy-ma’rifiy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ishlar bo’yicha dekan o’rinbosari: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Sh.S</w:t>
            </w:r>
          </w:p>
        </w:tc>
        <w:tc>
          <w:tcPr>
            <w:tcW w:w="25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jc w:val="center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imzo</w:t>
            </w:r>
          </w:p>
          <w:p>
            <w:pPr>
              <w:pStyle w:val="BodyText"/>
              <w:jc w:val="center"/>
              <w:spacing w:after="0" w:before="0"/>
            </w:pPr>
            <w:r>
              <w:rPr>
                <w:u w:val="single"/>
                <w:color w:val="000000"/>
                <w:sz w:val="20"/>
                <w:szCs w:val="20"/>
              </w:rPr>
              <w:t xml:space="preserve">__________________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30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>Yegamberdiyev Shuhrat Satimbayevich</w:t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  <w:p>
            <w:pPr>
              <w:pStyle w:val="BodyText"/>
              <w:spacing w:after="0" w:before="0"/>
            </w:pPr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BodyText"/>
      </w:pPr>
    </w:p>
    <w:sectPr>
      <w:pgSz w:w="11910" w:h="16840"/>
      <w:pgMar w:header="259" w:footer="0" w:top="2460" w:bottom="280" w:left="566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2496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3008">
              <wp:simplePos x="0" y="0"/>
              <wp:positionH relativeFrom="page">
                <wp:posOffset>1237589</wp:posOffset>
              </wp:positionH>
              <wp:positionV relativeFrom="page">
                <wp:posOffset>769196</wp:posOffset>
              </wp:positionV>
              <wp:extent cx="5083810" cy="80962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5083810" cy="809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396" w:lineRule="auto" w:before="10"/>
                            <w:ind w:left="3" w:right="1"/>
                            <w:jc w:val="center"/>
                          </w:pPr>
                          <w:r>
                            <w:rPr/>
                            <w:t>TDIU</w:t>
                          </w:r>
                          <w:r>
                            <w:rPr>
                              <w:spacing w:val="-6"/>
                            </w:rPr>
                            <w:t> </w:t>
                          </w:r>
                          <w:r>
                            <w:rPr/>
                            <w:t>Menejment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fakulteti</w:t>
                          </w:r>
                          <w:r>
                            <w:rPr>
                              <w:spacing w:val="40"/>
                            </w:rPr>
                            <w:t> </w:t>
                          </w:r>
                          <w:r>
                            <w:rPr/>
                            <w:t>BBA-81/25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t>-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guruhi</w:t>
                          </w:r>
                          <w:r>
                            <w:rPr>
                              <w:spacing w:val="-9"/>
                            </w:rPr>
                            <w:t> </w:t>
                          </w:r>
                          <w:r>
                            <w:rPr/>
                            <w:t>talabasi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Lapasov</w:t>
                          </w:r>
                          <w:r>
                            <w:rPr>
                              <w:spacing w:val="-5"/>
                            </w:rPr>
                            <w:t> </w:t>
                          </w:r>
                          <w:r>
                            <w:rPr/>
                            <w:t>Davronning 2025/2026 oʻquv yilidagi faoliyati toʻgʻrisida</w:t>
                          </w:r>
                        </w:p>
                        <w:p>
                          <w:pPr>
                            <w:spacing w:before="11"/>
                            <w:ind w:left="3" w:right="0" w:firstLine="0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MAʼLUMOTNOMA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97.447998pt;margin-top:60.566624pt;width:400.3pt;height:63.75pt;mso-position-horizontal-relative:page;mso-position-vertical-relative:page;z-index:-1591347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396" w:lineRule="auto" w:before="10"/>
                      <w:ind w:left="3" w:right="1"/>
                      <w:jc w:val="center"/>
                    </w:pPr>
                    <w:r>
                      <w:rPr/>
                      <w:t>TDIU</w:t>
                    </w:r>
                    <w:r>
                      <w:rPr>
                        <w:spacing w:val="-6"/>
                      </w:rPr>
                      <w:t> </w:t>
                    </w:r>
                    <w:r>
                      <w:rPr/>
                      <w:t>Menejment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fakulteti</w:t>
                    </w:r>
                    <w:r>
                      <w:rPr>
                        <w:spacing w:val="40"/>
                      </w:rPr>
                      <w:t> </w:t>
                    </w:r>
                    <w:r>
                      <w:rPr/>
                      <w:t>BBA-81/25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t>-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guruhi</w:t>
                    </w:r>
                    <w:r>
                      <w:rPr>
                        <w:spacing w:val="-9"/>
                      </w:rPr>
                      <w:t> </w:t>
                    </w:r>
                    <w:r>
                      <w:rPr/>
                      <w:t>talabasi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Lapasov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Davronning 2025/2026 oʻquv yilidagi faoliyati toʻgʻrisida</w:t>
                    </w:r>
                  </w:p>
                  <w:p>
                    <w:pPr>
                      <w:spacing w:before="11"/>
                      <w:ind w:left="3" w:right="0" w:firstLine="0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MAʼLUMOTNOMA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3520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9" name="Image 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404032">
          <wp:simplePos x="0" y="0"/>
          <wp:positionH relativeFrom="page">
            <wp:posOffset>2202321</wp:posOffset>
          </wp:positionH>
          <wp:positionV relativeFrom="page">
            <wp:posOffset>164591</wp:posOffset>
          </wp:positionV>
          <wp:extent cx="3157957" cy="502920"/>
          <wp:effectExtent l="0" t="0" r="0" b="0"/>
          <wp:wrapNone/>
          <wp:docPr id="14" name="Image 14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4" name="Image 1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157957" cy="5029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04544">
              <wp:simplePos x="0" y="0"/>
              <wp:positionH relativeFrom="page">
                <wp:posOffset>1237589</wp:posOffset>
              </wp:positionH>
              <wp:positionV relativeFrom="page">
                <wp:posOffset>769196</wp:posOffset>
              </wp:positionV>
              <wp:extent cx="5083810" cy="80962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083810" cy="8096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396" w:lineRule="auto" w:before="10"/>
                            <w:ind w:left="3" w:right="1"/>
                            <w:jc w:val="center"/>
                          </w:pPr>
                          <w:r>
                            <w:rPr/>
                            <w:t>TDIU</w:t>
                          </w:r>
                          <w:r>
                            <w:rPr>
                              <w:spacing w:val="-6"/>
                            </w:rPr>
                            <w:t> </w:t>
                          </w:r>
                          <w:r>
                            <w:rPr/>
                            <w:t>Menejment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fakulteti</w:t>
                          </w:r>
                          <w:r>
                            <w:rPr>
                              <w:spacing w:val="40"/>
                            </w:rPr>
                            <w:t> </w:t>
                          </w:r>
                          <w:r>
                            <w:rPr/>
                            <w:t>BBA-81/25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/>
                            <w:t>-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guruhi</w:t>
                          </w:r>
                          <w:r>
                            <w:rPr>
                              <w:spacing w:val="-9"/>
                            </w:rPr>
                            <w:t> </w:t>
                          </w:r>
                          <w:r>
                            <w:rPr/>
                            <w:t>talabasi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/>
                            <w:t>Lapasov</w:t>
                          </w:r>
                          <w:r>
                            <w:rPr>
                              <w:spacing w:val="-5"/>
                            </w:rPr>
                            <w:t> </w:t>
                          </w:r>
                          <w:r>
                            <w:rPr/>
                            <w:t>Davronning 2025/2026 oʻquv yilidagi faoliyati toʻgʻrisida</w:t>
                          </w:r>
                        </w:p>
                        <w:p>
                          <w:pPr>
                            <w:spacing w:before="11"/>
                            <w:ind w:left="3" w:right="0" w:firstLine="0"/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MAʼLUMOTNOMA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7.447998pt;margin-top:60.566624pt;width:400.3pt;height:63.75pt;mso-position-horizontal-relative:page;mso-position-vertical-relative:page;z-index:-1591193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396" w:lineRule="auto" w:before="10"/>
                      <w:ind w:left="3" w:right="1"/>
                      <w:jc w:val="center"/>
                    </w:pPr>
                    <w:r>
                      <w:rPr/>
                      <w:t>TDIU</w:t>
                    </w:r>
                    <w:r>
                      <w:rPr>
                        <w:spacing w:val="-6"/>
                      </w:rPr>
                      <w:t> </w:t>
                    </w:r>
                    <w:r>
                      <w:rPr/>
                      <w:t>Menejment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fakulteti</w:t>
                    </w:r>
                    <w:r>
                      <w:rPr>
                        <w:spacing w:val="40"/>
                      </w:rPr>
                      <w:t> </w:t>
                    </w:r>
                    <w:r>
                      <w:rPr/>
                      <w:t>BBA-81/25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/>
                      <w:t>-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guruhi</w:t>
                    </w:r>
                    <w:r>
                      <w:rPr>
                        <w:spacing w:val="-9"/>
                      </w:rPr>
                      <w:t> </w:t>
                    </w:r>
                    <w:r>
                      <w:rPr/>
                      <w:t>talabasi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/>
                      <w:t>Lapasov</w:t>
                    </w:r>
                    <w:r>
                      <w:rPr>
                        <w:spacing w:val="-5"/>
                      </w:rPr>
                      <w:t> </w:t>
                    </w:r>
                    <w:r>
                      <w:rPr/>
                      <w:t>Davronning 2025/2026 oʻquv yilidagi faoliyati toʻgʻrisida</w:t>
                    </w:r>
                  </w:p>
                  <w:p>
                    <w:pPr>
                      <w:spacing w:before="11"/>
                      <w:ind w:left="3" w:right="0" w:firstLine="0"/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pacing w:val="-2"/>
                        <w:sz w:val="28"/>
                      </w:rPr>
                      <w:t>MAʼLUMOTNOMA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567" w:hanging="28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>
      <w:start w:val="0"/>
      <w:numFmt w:val="bullet"/>
      <w:lvlText w:val="•"/>
      <w:lvlJc w:val="left"/>
      <w:pPr>
        <w:ind w:left="1637" w:hanging="284"/>
      </w:pPr>
      <w:rPr>
        <w:rFonts w:hint="default"/>
        <w:lang w:val="ms" w:eastAsia="en-US" w:bidi="ar-SA"/>
      </w:rPr>
    </w:lvl>
    <w:lvl w:ilvl="2">
      <w:start w:val="0"/>
      <w:numFmt w:val="bullet"/>
      <w:lvlText w:val="•"/>
      <w:lvlJc w:val="left"/>
      <w:pPr>
        <w:ind w:left="2715" w:hanging="284"/>
      </w:pPr>
      <w:rPr>
        <w:rFonts w:hint="default"/>
        <w:lang w:val="ms" w:eastAsia="en-US" w:bidi="ar-SA"/>
      </w:rPr>
    </w:lvl>
    <w:lvl w:ilvl="3">
      <w:start w:val="0"/>
      <w:numFmt w:val="bullet"/>
      <w:lvlText w:val="•"/>
      <w:lvlJc w:val="left"/>
      <w:pPr>
        <w:ind w:left="3793" w:hanging="284"/>
      </w:pPr>
      <w:rPr>
        <w:rFonts w:hint="default"/>
        <w:lang w:val="ms" w:eastAsia="en-US" w:bidi="ar-SA"/>
      </w:rPr>
    </w:lvl>
    <w:lvl w:ilvl="4">
      <w:start w:val="0"/>
      <w:numFmt w:val="bullet"/>
      <w:lvlText w:val="•"/>
      <w:lvlJc w:val="left"/>
      <w:pPr>
        <w:ind w:left="4871" w:hanging="284"/>
      </w:pPr>
      <w:rPr>
        <w:rFonts w:hint="default"/>
        <w:lang w:val="ms" w:eastAsia="en-US" w:bidi="ar-SA"/>
      </w:rPr>
    </w:lvl>
    <w:lvl w:ilvl="5">
      <w:start w:val="0"/>
      <w:numFmt w:val="bullet"/>
      <w:lvlText w:val="•"/>
      <w:lvlJc w:val="left"/>
      <w:pPr>
        <w:ind w:left="5949" w:hanging="284"/>
      </w:pPr>
      <w:rPr>
        <w:rFonts w:hint="default"/>
        <w:lang w:val="ms" w:eastAsia="en-US" w:bidi="ar-SA"/>
      </w:rPr>
    </w:lvl>
    <w:lvl w:ilvl="6">
      <w:start w:val="0"/>
      <w:numFmt w:val="bullet"/>
      <w:lvlText w:val="•"/>
      <w:lvlJc w:val="left"/>
      <w:pPr>
        <w:ind w:left="7026" w:hanging="284"/>
      </w:pPr>
      <w:rPr>
        <w:rFonts w:hint="default"/>
        <w:lang w:val="ms" w:eastAsia="en-US" w:bidi="ar-SA"/>
      </w:rPr>
    </w:lvl>
    <w:lvl w:ilvl="7">
      <w:start w:val="0"/>
      <w:numFmt w:val="bullet"/>
      <w:lvlText w:val="•"/>
      <w:lvlJc w:val="left"/>
      <w:pPr>
        <w:ind w:left="8104" w:hanging="284"/>
      </w:pPr>
      <w:rPr>
        <w:rFonts w:hint="default"/>
        <w:lang w:val="ms" w:eastAsia="en-US" w:bidi="ar-SA"/>
      </w:rPr>
    </w:lvl>
    <w:lvl w:ilvl="8">
      <w:start w:val="0"/>
      <w:numFmt w:val="bullet"/>
      <w:lvlText w:val="•"/>
      <w:lvlJc w:val="left"/>
      <w:pPr>
        <w:ind w:left="9182" w:hanging="284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m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24"/>
      <w:szCs w:val="24"/>
      <w:lang w:val="ms" w:eastAsia="en-US" w:bidi="ar-SA"/>
    </w:rPr>
  </w:style>
  <w:style w:styleId="Heading1" w:type="paragraph">
    <w:name w:val="Heading 1"/>
    <w:basedOn w:val="Normal"/>
    <w:uiPriority w:val="1"/>
    <w:qFormat/>
    <w:pPr>
      <w:spacing w:before="11"/>
      <w:ind w:left="3"/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ms" w:eastAsia="en-US" w:bidi="ar-SA"/>
    </w:rPr>
  </w:style>
  <w:style w:styleId="ListParagraph" w:type="paragraph">
    <w:name w:val="List Paragraph"/>
    <w:basedOn w:val="Normal"/>
    <w:uiPriority w:val="1"/>
    <w:qFormat/>
    <w:pPr>
      <w:ind w:left="1416" w:hanging="283"/>
    </w:pPr>
    <w:rPr>
      <w:rFonts w:ascii="Times New Roman" w:hAnsi="Times New Roman" w:eastAsia="Times New Roman" w:cs="Times New Roman"/>
      <w:lang w:val="m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m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header" Target="header2.xml"/><Relationship Id="rId13" Type="http://schemas.openxmlformats.org/officeDocument/2006/relationships/image" Target="media/image8.jpeg"/><Relationship Id="rId14" Type="http://schemas.openxmlformats.org/officeDocument/2006/relationships/image" Target="media/image9.jpeg"/><Relationship Id="rId15" Type="http://schemas.openxmlformats.org/officeDocument/2006/relationships/image" Target="media/image10.jpeg"/><Relationship Id="rId16" Type="http://schemas.openxmlformats.org/officeDocument/2006/relationships/image" Target="media/image11.jpeg"/><Relationship Id="rId17" Type="http://schemas.openxmlformats.org/officeDocument/2006/relationships/header" Target="header3.xml"/><Relationship Id="rId18" Type="http://schemas.openxmlformats.org/officeDocument/2006/relationships/image" Target="media/image12.jpeg"/><Relationship Id="rId19" Type="http://schemas.openxmlformats.org/officeDocument/2006/relationships/image" Target="media/image13.jpeg"/><Relationship Id="rId20" Type="http://schemas.openxmlformats.org/officeDocument/2006/relationships/image" Target="media/image14.jpeg"/><Relationship Id="rId21" Type="http://schemas.openxmlformats.org/officeDocument/2006/relationships/image" Target="media/image15.jpeg"/><Relationship Id="rId22" Type="http://schemas.openxmlformats.org/officeDocument/2006/relationships/image" Target="media/image16.jpeg"/><Relationship Id="rId23" Type="http://schemas.openxmlformats.org/officeDocument/2006/relationships/image" Target="media/image17.jpeg"/><Relationship Id="rId24" Type="http://schemas.openxmlformats.org/officeDocument/2006/relationships/image" Target="media/image18.jpeg"/><Relationship Id="rId25" Type="http://schemas.openxmlformats.org/officeDocument/2006/relationships/image" Target="media/image19.jpeg"/><Relationship Id="rId2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</dc:creator>
  <dcterms:created xsi:type="dcterms:W3CDTF">2026-06-29T18:36:39Z</dcterms:created>
  <dcterms:modified xsi:type="dcterms:W3CDTF">2026-06-29T18:36:39Z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2026-06-25T00:00:00Z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2026-06-29T00:00:00Z</vt:filetime>
  </property>
  <property fmtid="{D5CDD505-2E9C-101B-9397-08002B2CF9AE}" pid="6" name="Producer">
    <vt:lpwstr>www.ilovepdf.com</vt:lpwstr>
  </property>
</Properties>
</file>