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b/>
          <w:bCs/>
          <w:sz w:val="28"/>
          <w:szCs w:val="28"/>
          <w:highlight w:val="none"/>
        </w:rPr>
      </w:pPr>
      <w:r>
        <w:rPr>
          <w:sz w:val="28"/>
          <w:szCs w:val="28"/>
        </w:rPr>
      </w:r>
      <w:bookmarkStart w:id="0" w:name="_GoBack"/>
      <w:r>
        <w:rPr>
          <w:sz w:val="28"/>
          <w:szCs w:val="28"/>
        </w:rPr>
      </w:r>
      <w:bookmarkEnd w:id="0"/>
      <w:r>
        <w:rPr>
          <w:b/>
          <w:bCs/>
          <w:sz w:val="28"/>
          <w:szCs w:val="28"/>
        </w:rPr>
        <w:t xml:space="preserve">1 – Entendendo os Modelos de Linguagem de Grande Porte</w:t>
      </w:r>
      <w:r>
        <w:rPr>
          <w:b/>
          <w:bCs/>
          <w:sz w:val="28"/>
          <w:szCs w:val="28"/>
          <w:highlight w:val="none"/>
        </w:rPr>
      </w:r>
      <w:r>
        <w:rPr>
          <w:b/>
          <w:bCs/>
          <w:sz w:val="28"/>
          <w:szCs w:val="28"/>
          <w:highlight w:val="none"/>
        </w:rPr>
      </w:r>
    </w:p>
    <w:p w14:paraId="7354FBE8">
      <w:pPr>
        <w:pBdr/>
        <w:spacing/>
        <w:ind/>
        <w:jc w:val="both"/>
        <w:rPr>
          <w:b w:val="0"/>
          <w:bCs w:val="0"/>
          <w:sz w:val="22"/>
          <w:szCs w:val="22"/>
          <w:highlight w:val="none"/>
        </w:rPr>
      </w:pPr>
      <w:r>
        <w:rPr>
          <w:b w:val="0"/>
          <w:bCs w:val="0"/>
          <w:sz w:val="22"/>
          <w:szCs w:val="22"/>
          <w:highlight w:val="none"/>
        </w:rPr>
        <w:t xml:space="preserve">Este capitulo cobre:</w:t>
      </w:r>
      <w:r>
        <w:rPr>
          <w:b w:val="0"/>
          <w:bCs w:val="0"/>
          <w:sz w:val="22"/>
          <w:szCs w:val="22"/>
          <w:highlight w:val="none"/>
        </w:rPr>
      </w:r>
      <w:r>
        <w:rPr>
          <w:b w:val="0"/>
          <w:bCs w:val="0"/>
          <w:sz w:val="22"/>
          <w:szCs w:val="22"/>
          <w:highlight w:val="none"/>
        </w:rPr>
      </w:r>
    </w:p>
    <w:p w14:paraId="40870799">
      <w:pPr>
        <w:pStyle w:val="904"/>
        <w:numPr>
          <w:ilvl w:val="0"/>
          <w:numId w:val="2"/>
        </w:numPr>
        <w:pBdr/>
        <w:spacing/>
        <w:ind/>
        <w:jc w:val="both"/>
        <w:rPr>
          <w:b w:val="0"/>
          <w:bCs w:val="0"/>
          <w:sz w:val="22"/>
          <w:szCs w:val="22"/>
          <w:highlight w:val="none"/>
        </w:rPr>
      </w:pPr>
      <w:r>
        <w:rPr>
          <w:b w:val="0"/>
          <w:bCs w:val="0"/>
          <w:sz w:val="22"/>
          <w:szCs w:val="22"/>
          <w:highlight w:val="none"/>
        </w:rPr>
        <w:t xml:space="preserve">Explanações de alto nivel dos conceitos fundamentais por trás dos modelos de linguagem de grande porte.</w:t>
      </w:r>
      <w:r>
        <w:rPr>
          <w:b w:val="0"/>
          <w:bCs w:val="0"/>
          <w:sz w:val="22"/>
          <w:szCs w:val="22"/>
          <w:highlight w:val="none"/>
        </w:rPr>
      </w:r>
      <w:r>
        <w:rPr>
          <w:b w:val="0"/>
          <w:bCs w:val="0"/>
          <w:sz w:val="22"/>
          <w:szCs w:val="22"/>
          <w:highlight w:val="none"/>
        </w:rPr>
      </w:r>
    </w:p>
    <w:p w14:paraId="7576F583">
      <w:pPr>
        <w:pStyle w:val="904"/>
        <w:numPr>
          <w:ilvl w:val="0"/>
          <w:numId w:val="2"/>
        </w:numPr>
        <w:pBdr/>
        <w:spacing/>
        <w:ind/>
        <w:jc w:val="both"/>
        <w:rPr>
          <w:b w:val="0"/>
          <w:bCs w:val="0"/>
          <w:sz w:val="22"/>
          <w:szCs w:val="22"/>
          <w:highlight w:val="none"/>
        </w:rPr>
      </w:pPr>
      <w:r>
        <w:rPr>
          <w:b w:val="0"/>
          <w:bCs w:val="0"/>
          <w:sz w:val="22"/>
          <w:szCs w:val="22"/>
          <w:highlight w:val="none"/>
        </w:rPr>
        <w:t xml:space="preserve">Percepções dentro da arquitetura transformer da qual LLMs semelhantes ao gpt são derivadas.</w:t>
      </w:r>
      <w:r>
        <w:rPr>
          <w:b w:val="0"/>
          <w:bCs w:val="0"/>
          <w:sz w:val="22"/>
          <w:szCs w:val="22"/>
          <w:highlight w:val="none"/>
        </w:rPr>
      </w:r>
      <w:r>
        <w:rPr>
          <w:b w:val="0"/>
          <w:bCs w:val="0"/>
          <w:sz w:val="22"/>
          <w:szCs w:val="22"/>
          <w:highlight w:val="none"/>
        </w:rPr>
      </w:r>
    </w:p>
    <w:p w14:paraId="124C7E4F">
      <w:pPr>
        <w:pStyle w:val="904"/>
        <w:numPr>
          <w:ilvl w:val="0"/>
          <w:numId w:val="2"/>
        </w:numPr>
        <w:pBdr/>
        <w:spacing/>
        <w:ind/>
        <w:jc w:val="both"/>
        <w:rPr>
          <w:b w:val="0"/>
          <w:bCs w:val="0"/>
          <w:sz w:val="22"/>
          <w:szCs w:val="22"/>
          <w:highlight w:val="none"/>
        </w:rPr>
      </w:pPr>
      <w:r>
        <w:rPr>
          <w:b w:val="0"/>
          <w:bCs w:val="0"/>
          <w:sz w:val="22"/>
          <w:szCs w:val="22"/>
          <w:highlight w:val="none"/>
        </w:rPr>
        <w:t xml:space="preserve">Um plano para montar uma LLM from scratch.</w:t>
      </w:r>
      <w:r>
        <w:rPr>
          <w:b w:val="0"/>
          <w:bCs w:val="0"/>
          <w:sz w:val="22"/>
          <w:szCs w:val="22"/>
          <w:highlight w:val="none"/>
        </w:rPr>
      </w:r>
      <w:r>
        <w:rPr>
          <w:b w:val="0"/>
          <w:bCs w:val="0"/>
          <w:sz w:val="22"/>
          <w:szCs w:val="22"/>
          <w:highlight w:val="none"/>
        </w:rPr>
      </w:r>
    </w:p>
    <w:p w14:paraId="7D2E33DE">
      <w:pPr>
        <w:pBdr/>
        <w:spacing/>
        <w:ind w:firstLine="708"/>
        <w:jc w:val="both"/>
        <w:rPr>
          <w:sz w:val="22"/>
          <w:szCs w:val="22"/>
          <w:highlight w:val="none"/>
        </w:rPr>
      </w:pPr>
      <w:r>
        <w:rPr>
          <w:b w:val="0"/>
          <w:bCs w:val="0"/>
          <w:sz w:val="22"/>
          <w:szCs w:val="22"/>
          <w:highlight w:val="none"/>
        </w:rPr>
        <w:t xml:space="preserve">Modelos de linguagem de grande porte (LLMs), como os oferecidos na OpenAI`s, o ChatGPT, são modelos de redes neurais profundas que foram desenvolvidas ao longo de muitos anos</w:t>
      </w:r>
      <w:r>
        <w:rPr>
          <w:sz w:val="22"/>
          <w:szCs w:val="22"/>
        </w:rPr>
        <w:t xml:space="preserve">. Elas inauguraram uma nova era de Processamento de Linguagem Natural. Antes do advento dos modelos de liguagem de grande porte, métodos tradicionais se destacaram na categorização de tarefas, como a classificação de spam do email </w:t>
      </w:r>
      <w:r>
        <w:rPr>
          <w:sz w:val="22"/>
          <w:szCs w:val="22"/>
          <w:highlight w:val="none"/>
        </w:rPr>
        <w:t xml:space="preserve">e reconhecimento de padrões direto que podem ser capturados com regras elaboradas manualmente ou modelos mais simples. No entanto, eles tipicamente não tem a performance esperada em tarefas linguísticas que exigiam </w:t>
      </w:r>
      <w:r>
        <w:rPr>
          <w:sz w:val="22"/>
          <w:szCs w:val="22"/>
          <w:highlight w:val="none"/>
        </w:rPr>
        <w:t xml:space="preserve">habilidades </w:t>
      </w:r>
      <w:r>
        <w:rPr>
          <w:sz w:val="22"/>
          <w:szCs w:val="22"/>
          <w:highlight w:val="none"/>
        </w:rPr>
        <w:t xml:space="preserve">complexas de compreensão e geração, como a analise </w:t>
      </w:r>
      <w:r>
        <w:rPr>
          <w:sz w:val="22"/>
          <w:szCs w:val="22"/>
          <w:highlight w:val="none"/>
        </w:rPr>
        <w:t xml:space="preserve">de instruções</w:t>
      </w:r>
      <w:r>
        <w:rPr>
          <w:sz w:val="22"/>
          <w:szCs w:val="22"/>
          <w:highlight w:val="none"/>
        </w:rPr>
        <w:t xml:space="preserve"> detalhadas, realizar analise </w:t>
      </w:r>
      <w:r>
        <w:rPr>
          <w:sz w:val="22"/>
          <w:szCs w:val="22"/>
          <w:highlight w:val="none"/>
        </w:rPr>
        <w:t xml:space="preserve">contextual, ou criar textos originais coerentes e contextualmente adequados. Por exemplo, a geração anterior de modelos de linguagem não consegue escrever um email a partir de uma lista de palavras chave, uma tarefa que é trivial em uma LLM contemporânea. </w:t>
      </w:r>
      <w:r>
        <w:rPr>
          <w:sz w:val="22"/>
          <w:szCs w:val="22"/>
          <w:highlight w:val="none"/>
        </w:rPr>
      </w:r>
      <w:r>
        <w:rPr>
          <w:sz w:val="22"/>
          <w:szCs w:val="22"/>
          <w:highlight w:val="none"/>
        </w:rPr>
      </w:r>
    </w:p>
    <w:p w14:paraId="65D2283F">
      <w:pPr>
        <w:pBdr/>
        <w:spacing/>
        <w:ind w:firstLine="708"/>
        <w:jc w:val="both"/>
        <w:rPr>
          <w:sz w:val="22"/>
          <w:szCs w:val="22"/>
          <w:highlight w:val="none"/>
        </w:rPr>
      </w:pPr>
      <w:r>
        <w:rPr>
          <w:sz w:val="22"/>
          <w:szCs w:val="22"/>
          <w:highlight w:val="none"/>
        </w:rPr>
      </w:r>
      <w:r>
        <w:rPr>
          <w:sz w:val="22"/>
          <w:szCs w:val="22"/>
          <w:highlight w:val="none"/>
        </w:rPr>
        <w:t xml:space="preserve">LLMs tem capacidades notáveis para compreender, gerar e interpretar a linguagem humana. Contudo, é importante deixar clado que quando dizemos que os m</w:t>
      </w:r>
      <w:r>
        <w:rPr>
          <w:sz w:val="22"/>
          <w:szCs w:val="22"/>
          <w:highlight w:val="none"/>
        </w:rPr>
        <w:t xml:space="preserve">odelos de linguagem “entendem”, nós estamos querendo dizer que eles podem processar e gerar texto de maneiras que aparentam ser coerentes e relevantes contextualmente, não significa que eles possuem consciência ou compreensão semelhantemente ao ser humano.</w:t>
      </w:r>
      <w:r>
        <w:rPr>
          <w:sz w:val="22"/>
          <w:szCs w:val="22"/>
          <w:highlight w:val="none"/>
        </w:rPr>
      </w:r>
      <w:r>
        <w:rPr>
          <w:sz w:val="22"/>
          <w:szCs w:val="22"/>
          <w:highlight w:val="none"/>
        </w:rPr>
      </w:r>
    </w:p>
    <w:p w14:paraId="19B8DD41">
      <w:pPr>
        <w:pBdr/>
        <w:spacing/>
        <w:ind w:firstLine="0"/>
        <w:jc w:val="both"/>
        <w:rPr>
          <w:sz w:val="22"/>
          <w:szCs w:val="22"/>
          <w:highlight w:val="none"/>
        </w:rPr>
      </w:pPr>
      <w:r>
        <w:rPr>
          <w:sz w:val="22"/>
          <w:szCs w:val="22"/>
          <w:highlight w:val="none"/>
        </w:rPr>
        <w:tab/>
      </w:r>
      <w:r>
        <w:rPr>
          <w:sz w:val="22"/>
          <w:szCs w:val="22"/>
          <w:highlight w:val="none"/>
        </w:rPr>
        <w:t xml:space="preserve">Possibilitada pelos avanços em aprendizagem profunda, q</w:t>
      </w:r>
      <w:r>
        <w:rPr>
          <w:sz w:val="22"/>
          <w:szCs w:val="22"/>
          <w:highlight w:val="none"/>
        </w:rPr>
        <w:t xml:space="preserve">ue por sua vez é um ramo do aprendizado de máquina e inteligência artificial focada nas redes neurais, as LLMs são treinadas com vastas quantidades de dados em formato de texto. Isso permite que as LLMs capturem informações profundas de contexto e sutileza</w:t>
      </w:r>
      <w:r>
        <w:rPr>
          <w:sz w:val="22"/>
          <w:szCs w:val="22"/>
          <w:highlight w:val="none"/>
        </w:rPr>
        <w:t xml:space="preserve">s da linguagem humana se comparada com as abordagens anteriores. Como resultado, as LLMs tem uma melhora significativa em performance em uma grande gama de NLP tasks, incluindo tradução de texto, analise de sentimentos, responder perguntas e muitas outras.</w:t>
      </w:r>
      <w:r>
        <w:rPr>
          <w:sz w:val="22"/>
          <w:szCs w:val="22"/>
          <w:highlight w:val="none"/>
        </w:rPr>
      </w:r>
      <w:r>
        <w:rPr>
          <w:sz w:val="22"/>
          <w:szCs w:val="22"/>
          <w:highlight w:val="none"/>
        </w:rPr>
      </w:r>
    </w:p>
    <w:p w14:paraId="4F95DC5A">
      <w:pPr>
        <w:pBdr/>
        <w:spacing/>
        <w:ind w:firstLine="0"/>
        <w:jc w:val="both"/>
        <w:rPr>
          <w:sz w:val="22"/>
          <w:szCs w:val="22"/>
          <w:highlight w:val="none"/>
        </w:rPr>
      </w:pPr>
      <w:r>
        <w:rPr>
          <w:sz w:val="22"/>
          <w:szCs w:val="22"/>
          <w:highlight w:val="none"/>
        </w:rPr>
        <w:tab/>
        <w:t xml:space="preserve">Outra distinção importante entre as LLMs contemporâneas e os antigos modelos de NLP é que estes últimos eram tipicamente desenhados para tarefas especificas,</w:t>
      </w:r>
      <w:r>
        <w:rPr>
          <w:sz w:val="22"/>
          <w:szCs w:val="22"/>
          <w:highlight w:val="none"/>
        </w:rPr>
        <w:t xml:space="preserve"> enquanto os modelos NLP mais antigos se destacavam em aplicações especificas, as LLMs demonstram ampa proficiência em uma grande quantidade de tarefas.</w:t>
      </w:r>
      <w:r>
        <w:rPr>
          <w:sz w:val="22"/>
          <w:szCs w:val="22"/>
          <w:highlight w:val="none"/>
        </w:rPr>
      </w:r>
      <w:r>
        <w:rPr>
          <w:sz w:val="22"/>
          <w:szCs w:val="22"/>
          <w:highlight w:val="none"/>
        </w:rPr>
      </w:r>
    </w:p>
    <w:p w14:paraId="0EDBD98C">
      <w:pPr>
        <w:pBdr/>
        <w:spacing/>
        <w:ind w:firstLine="0"/>
        <w:jc w:val="both"/>
        <w:rPr>
          <w:sz w:val="22"/>
          <w:szCs w:val="22"/>
          <w:highlight w:val="none"/>
        </w:rPr>
      </w:pPr>
      <w:r>
        <w:rPr>
          <w:sz w:val="22"/>
          <w:szCs w:val="22"/>
          <w:highlight w:val="none"/>
        </w:rPr>
        <w:tab/>
      </w:r>
      <w:r>
        <w:rPr>
          <w:sz w:val="22"/>
          <w:szCs w:val="22"/>
          <w:highlight w:val="none"/>
        </w:rPr>
        <w:t xml:space="preserve">O sucesso por trás das LLMs pode ser atribuído á arquitetura transformer que sustenta muitas LLMs, e a vasta quantidade de dados que treinam as LLMs, permitindo elas capturar uma grande variedade de nuances linguisticas, contextos, e padrões que </w:t>
      </w:r>
      <w:r>
        <w:rPr>
          <w:sz w:val="22"/>
          <w:szCs w:val="22"/>
          <w:highlight w:val="none"/>
        </w:rPr>
        <w:t xml:space="preserve">seriam desafiadores de codificar manualmente.</w:t>
      </w:r>
      <w:r>
        <w:rPr>
          <w:sz w:val="22"/>
          <w:szCs w:val="22"/>
          <w:highlight w:val="none"/>
        </w:rPr>
      </w:r>
      <w:r>
        <w:rPr>
          <w:sz w:val="22"/>
          <w:szCs w:val="22"/>
          <w:highlight w:val="none"/>
        </w:rPr>
      </w:r>
    </w:p>
    <w:p w14:paraId="695BD49B">
      <w:pPr>
        <w:pBdr/>
        <w:spacing/>
        <w:ind w:firstLine="0"/>
        <w:jc w:val="both"/>
        <w:rPr>
          <w:sz w:val="22"/>
          <w:szCs w:val="22"/>
          <w:highlight w:val="none"/>
        </w:rPr>
      </w:pPr>
      <w:r>
        <w:rPr>
          <w:sz w:val="22"/>
          <w:szCs w:val="22"/>
          <w:highlight w:val="none"/>
        </w:rPr>
        <w:tab/>
        <w:t xml:space="preserve">Essa mudança em direção á implementação de modelos baseados na arquitetura transformer e o uso de grandes bancos de dados para treinar LLMs transformou fundamentalmente as </w:t>
      </w:r>
      <w:r>
        <w:rPr>
          <w:sz w:val="22"/>
          <w:szCs w:val="22"/>
          <w:highlight w:val="none"/>
        </w:rPr>
        <w:t xml:space="preserve">NLP, proporcionando ferramentas mais capazes para compreensão e interação com a linguagem humana.</w:t>
      </w:r>
      <w:r>
        <w:rPr>
          <w:sz w:val="22"/>
          <w:szCs w:val="22"/>
          <w:highlight w:val="none"/>
        </w:rPr>
      </w:r>
      <w:r>
        <w:rPr>
          <w:sz w:val="22"/>
          <w:szCs w:val="22"/>
          <w:highlight w:val="none"/>
        </w:rPr>
      </w:r>
    </w:p>
    <w:p w14:paraId="1BF02793">
      <w:pPr>
        <w:pBdr/>
        <w:spacing/>
        <w:ind w:firstLine="0"/>
        <w:jc w:val="both"/>
        <w:rPr>
          <w:sz w:val="22"/>
          <w:szCs w:val="22"/>
          <w:highlight w:val="none"/>
        </w:rPr>
      </w:pPr>
      <w:r>
        <w:rPr>
          <w:sz w:val="22"/>
          <w:szCs w:val="22"/>
          <w:highlight w:val="none"/>
        </w:rPr>
      </w:r>
      <w:r>
        <w:rPr>
          <w:sz w:val="22"/>
          <w:szCs w:val="22"/>
          <w:highlight w:val="none"/>
        </w:rPr>
        <w:tab/>
        <w:t xml:space="preserve">Iniciando com esse capitulo, nos traçamos a fundação para concluir o objetivo primário desse livro: compreender LLMs para implementar uma LLM semelhante ao ChatGPt baseado na arquitetura transformer passo a passo.</w:t>
      </w:r>
      <w:r>
        <w:rPr>
          <w:sz w:val="22"/>
          <w:szCs w:val="22"/>
          <w:highlight w:val="none"/>
        </w:rPr>
      </w:r>
      <w:r>
        <w:rPr>
          <w:sz w:val="22"/>
          <w:szCs w:val="22"/>
          <w:highlight w:val="none"/>
        </w:rPr>
      </w:r>
    </w:p>
    <w:p w14:paraId="6AAA7485">
      <w:pPr>
        <w:pBdr/>
        <w:spacing/>
        <w:ind w:firstLine="0"/>
        <w:jc w:val="both"/>
        <w:rPr>
          <w:sz w:val="22"/>
          <w:szCs w:val="22"/>
          <w:highlight w:val="none"/>
        </w:rPr>
      </w:pPr>
      <w:r>
        <w:rPr>
          <w:sz w:val="22"/>
          <w:szCs w:val="22"/>
          <w:highlight w:val="none"/>
        </w:rPr>
      </w:r>
      <w:r>
        <w:rPr>
          <w:sz w:val="22"/>
          <w:szCs w:val="22"/>
          <w:highlight w:val="none"/>
        </w:rPr>
      </w:r>
      <w:r>
        <w:rPr>
          <w:sz w:val="22"/>
          <w:szCs w:val="22"/>
          <w:highlight w:val="none"/>
        </w:rPr>
      </w:r>
    </w:p>
    <w:p w14:paraId="417A7130">
      <w:pPr>
        <w:pBdr/>
        <w:spacing/>
        <w:ind/>
        <w:jc w:val="both"/>
        <w:rPr>
          <w:b/>
          <w:bCs/>
          <w:sz w:val="28"/>
          <w:szCs w:val="28"/>
          <w14:ligatures w14:val="none"/>
        </w:rPr>
      </w:pPr>
      <w:r>
        <w:rPr>
          <w:b/>
          <w:bCs/>
          <w:sz w:val="28"/>
          <w:szCs w:val="28"/>
        </w:rPr>
        <w:br w:type="page" w:clear="all"/>
      </w:r>
      <w:r>
        <w:rPr>
          <w:b/>
          <w:bCs/>
          <w:sz w:val="28"/>
          <w:szCs w:val="28"/>
          <w14:ligatures w14:val="none"/>
        </w:rPr>
      </w:r>
      <w:r>
        <w:rPr>
          <w:b/>
          <w:bCs/>
          <w:sz w:val="28"/>
          <w:szCs w:val="28"/>
          <w14:ligatures w14:val="none"/>
        </w:rPr>
      </w:r>
    </w:p>
    <w:p w14:paraId="33F20682">
      <w:pPr>
        <w:pBdr/>
        <w:spacing/>
        <w:ind/>
        <w:jc w:val="both"/>
        <w:rPr>
          <w:b/>
          <w:bCs/>
          <w:sz w:val="28"/>
          <w:szCs w:val="28"/>
          <w14:ligatures w14:val="none"/>
        </w:rPr>
      </w:pPr>
      <w:r>
        <w:rPr>
          <w:b/>
          <w:bCs/>
          <w:sz w:val="28"/>
          <w:szCs w:val="28"/>
        </w:rPr>
        <w:t xml:space="preserve">1.1 – O que é uma LLM?</w:t>
      </w:r>
      <w:r>
        <w:rPr>
          <w:b/>
          <w:bCs/>
          <w:sz w:val="28"/>
          <w:szCs w:val="28"/>
          <w14:ligatures w14:val="none"/>
        </w:rPr>
      </w:r>
      <w:r>
        <w:rPr>
          <w:b/>
          <w:bCs/>
          <w:sz w:val="28"/>
          <w:szCs w:val="28"/>
          <w14:ligatures w14:val="none"/>
        </w:rPr>
      </w:r>
    </w:p>
    <w:p w14:paraId="2A0AA303">
      <w:pPr>
        <w:pBdr/>
        <w:spacing/>
        <w:ind w:firstLine="708"/>
        <w:jc w:val="both"/>
        <w:rPr>
          <w:sz w:val="22"/>
          <w:szCs w:val="22"/>
          <w:highlight w:val="none"/>
        </w:rPr>
      </w:pPr>
      <w:r>
        <w:rPr>
          <w:sz w:val="22"/>
          <w:szCs w:val="22"/>
          <w:highlight w:val="none"/>
        </w:rPr>
      </w:r>
      <w:r>
        <w:rPr>
          <w:sz w:val="22"/>
          <w:szCs w:val="22"/>
          <w:highlight w:val="none"/>
        </w:rPr>
        <w:t xml:space="preserve">Uma LLM, um modelo de linguagem de grande porte, é ima rede neural desenhada para com</w:t>
      </w:r>
      <w:r>
        <w:rPr>
          <w:sz w:val="22"/>
          <w:szCs w:val="22"/>
          <w:highlight w:val="none"/>
        </w:rPr>
        <w:t xml:space="preserve">preender, gerar e responder com textos semelhantes aos de um humano. Esses modelos são redes neurais profundas treinadas em massivas quantidades de dados textuais, algumas vezes abrangendo grandes quantidades de textos disponiveis publicamente na internet.</w:t>
      </w:r>
      <w:r>
        <w:rPr>
          <w:sz w:val="22"/>
          <w:szCs w:val="22"/>
          <w:highlight w:val="none"/>
        </w:rPr>
      </w:r>
      <w:r>
        <w:rPr>
          <w:sz w:val="22"/>
          <w:szCs w:val="22"/>
          <w:highlight w:val="none"/>
        </w:rPr>
      </w:r>
    </w:p>
    <w:p w14:paraId="1CF773DE">
      <w:pPr>
        <w:pBdr/>
        <w:spacing/>
        <w:ind w:firstLine="0"/>
        <w:jc w:val="both"/>
        <w:rPr>
          <w:sz w:val="22"/>
          <w:szCs w:val="22"/>
          <w:highlight w:val="none"/>
        </w:rPr>
      </w:pPr>
      <w:r>
        <w:rPr>
          <w:sz w:val="22"/>
          <w:szCs w:val="22"/>
          <w:highlight w:val="none"/>
        </w:rPr>
        <w:tab/>
        <w:t xml:space="preserve">O “grande porte” em um modelo de linguagem de grande porte refere-se </w:t>
      </w:r>
      <w:r>
        <w:rPr>
          <w:sz w:val="22"/>
          <w:szCs w:val="22"/>
          <w:highlight w:val="none"/>
        </w:rPr>
        <w:t xml:space="preserve">tanto ao tamanho do modelo em termos de parâmetros, quanto os bancos de dados nos quais são treinados. Modelos como esse muitas vezes posuem dezenas ou eventualmente centenas de bilhões de parâmetros, que são os pesos ajustaveis na rede </w:t>
      </w:r>
      <w:r>
        <w:rPr>
          <w:sz w:val="22"/>
          <w:szCs w:val="22"/>
          <w:highlight w:val="none"/>
        </w:rPr>
        <w:t xml:space="preserve">otimizados dutante o treinamento para prever a proxima palavra em uma sequência. A previsão da proxima palavra faz sentido por que aproveita a natureza sequencial inerente da linguagem para treinar modelos na interpretação do contexto, extrutura e relações</w:t>
      </w:r>
      <w:r>
        <w:rPr>
          <w:sz w:val="22"/>
          <w:szCs w:val="22"/>
          <w:highlight w:val="none"/>
        </w:rPr>
        <w:t xml:space="preserve"> dentro do texto. No entanto, é uma tarefa simples e por isso surpreende muitos pesquisadores que ele consiga produzir modelos tão capazes. Nós vamos discutir e implementar o processo de treinamento da proxima palavra nos próximos capitulos, passo á passo.</w:t>
      </w:r>
      <w:r>
        <w:rPr>
          <w:sz w:val="22"/>
          <w:szCs w:val="22"/>
          <w:highlight w:val="none"/>
        </w:rPr>
      </w:r>
      <w:r>
        <w:rPr>
          <w:sz w:val="22"/>
          <w:szCs w:val="22"/>
          <w:highlight w:val="none"/>
        </w:rPr>
      </w:r>
    </w:p>
    <w:p w14:paraId="2A6938CB">
      <w:pPr>
        <w:pBdr/>
        <w:spacing/>
        <w:ind w:firstLine="0"/>
        <w:jc w:val="both"/>
        <w:rPr>
          <w:sz w:val="22"/>
          <w:szCs w:val="22"/>
          <w:highlight w:val="none"/>
        </w:rPr>
      </w:pPr>
      <w:r>
        <w:rPr>
          <w:sz w:val="22"/>
          <w:szCs w:val="22"/>
          <w:highlight w:val="none"/>
        </w:rPr>
        <w:tab/>
      </w:r>
      <w:r>
        <w:rPr>
          <w:sz w:val="22"/>
          <w:szCs w:val="22"/>
          <w:highlight w:val="none"/>
        </w:rPr>
        <w:t xml:space="preserve">LLMs utilizam uma arquitetura ch</w:t>
      </w:r>
      <w:r>
        <w:rPr>
          <w:sz w:val="22"/>
          <w:szCs w:val="22"/>
          <w:highlight w:val="none"/>
        </w:rPr>
        <w:t xml:space="preserve">amada transformer(abordada com mais detalhes na seção 1.4), o que permite eles a prestar atenção seletiva a diferentes partes do input quando fazem predições, fazendo deles especialmente adeptos ao tratamento de nuances e complexidades da linguagem humana.</w:t>
      </w:r>
      <w:r>
        <w:rPr>
          <w:sz w:val="22"/>
          <w:szCs w:val="22"/>
          <w:highlight w:val="none"/>
        </w:rPr>
      </w:r>
      <w:r>
        <w:rPr>
          <w:sz w:val="22"/>
          <w:szCs w:val="22"/>
          <w:highlight w:val="none"/>
        </w:rPr>
      </w:r>
    </w:p>
    <w:p w14:paraId="3D78FCD6">
      <w:pPr>
        <w:pBdr/>
        <w:spacing/>
        <w:ind w:firstLine="0"/>
        <w:jc w:val="both"/>
        <w:rPr>
          <w:sz w:val="22"/>
          <w:szCs w:val="22"/>
          <w:highlight w:val="none"/>
        </w:rPr>
      </w:pPr>
      <w:r>
        <w:rPr>
          <w:sz w:val="22"/>
          <w:szCs w:val="22"/>
          <w:highlight w:val="none"/>
        </w:rPr>
        <w:tab/>
      </w:r>
      <w:r>
        <w:rPr>
          <w:sz w:val="22"/>
          <w:szCs w:val="22"/>
          <w:highlight w:val="none"/>
        </w:rPr>
        <w:t xml:space="preserve">Desde que as LLMs são capazes de gerar texto, LLMs são muitas vezes referenciadas como uma forma de inteligencia artificial generativa, muitas vezes abreviadas como IA generativa ou GenAI. Como apresentado na figura 1.1, a IA abrange o campo </w:t>
      </w:r>
      <w:r>
        <w:rPr>
          <w:sz w:val="22"/>
          <w:szCs w:val="22"/>
          <w:highlight w:val="none"/>
        </w:rPr>
        <w:t xml:space="preserve">mais amplo das maquinas de criação que podem executar tarefas que requerem inteligencia semelhante á do ser humano, que incluem: entender linguagem, reconhecer padrões, e tomar decisões, e inclui subitens como aprendizado de máquina e aprendizado profundo.</w:t>
      </w:r>
      <w:r>
        <w:rPr>
          <w:sz w:val="22"/>
          <w:szCs w:val="22"/>
          <w:highlight w:val="none"/>
        </w:rPr>
      </w:r>
      <w:r>
        <w:rPr>
          <w:sz w:val="22"/>
          <w:szCs w:val="22"/>
          <w:highlight w:val="none"/>
        </w:rPr>
      </w:r>
    </w:p>
    <w:p w14:paraId="5CB12AC9">
      <w:pPr>
        <w:pBdr/>
        <w:spacing/>
        <w:ind w:firstLine="708"/>
        <w:jc w:val="both"/>
        <w:rPr>
          <w:b w:val="0"/>
          <w:bCs w:val="0"/>
          <w:sz w:val="22"/>
          <w:szCs w:val="22"/>
          <w:highlight w:val="none"/>
        </w:rPr>
      </w:pPr>
      <w:r>
        <w:rPr>
          <w:sz w:val="22"/>
          <w:szCs w:val="22"/>
          <w:highlight w:val="none"/>
        </w:rPr>
      </w:r>
      <w:r>
        <w:rPr>
          <w:b/>
          <w:bCs/>
          <w:sz w:val="22"/>
          <w:szCs w:val="22"/>
          <w:highlight w:val="none"/>
        </w:rPr>
        <w:t xml:space="preserve">Figura 1.1 </w:t>
      </w:r>
      <w:r>
        <w:rPr>
          <w:b w:val="0"/>
          <w:bCs w:val="0"/>
          <w:sz w:val="22"/>
          <w:szCs w:val="22"/>
          <w:highlight w:val="none"/>
        </w:rPr>
        <w:t xml:space="preserve">Como nessa representação hierárquica entre os diferentes campos sugeridos, as LL</w:t>
      </w:r>
      <w:r>
        <w:rPr>
          <w:b w:val="0"/>
          <w:bCs w:val="0"/>
          <w:sz w:val="22"/>
          <w:szCs w:val="22"/>
          <w:highlight w:val="none"/>
        </w:rPr>
        <w:t xml:space="preserve">Ms representam uma aplicação especifica das técnicas de aprendizado profundo, aproveitando as habilidades para processar e gerar texto semelhante ao humano. Aprendizado profundo é um ramo especializado de aprendizado de maquina que foca em utilizar redes n</w:t>
      </w:r>
      <w:r>
        <w:rPr>
          <w:b w:val="0"/>
          <w:bCs w:val="0"/>
          <w:sz w:val="22"/>
          <w:szCs w:val="22"/>
          <w:highlight w:val="none"/>
        </w:rPr>
        <w:t xml:space="preserve">eurais de múltiplas camadas. E o aprendizado de maquina e o aprendizado profundo são campos voltados a implementação de algoritmos que permitem computadores á aprender a partir de dados e executar tarefas que tipicamente iriam requerer inteligência humana.</w:t>
      </w:r>
      <w:r>
        <w:rPr>
          <w:b w:val="0"/>
          <w:bCs w:val="0"/>
          <w:sz w:val="22"/>
          <w:szCs w:val="22"/>
          <w:highlight w:val="none"/>
        </w:rPr>
      </w:r>
      <w:r>
        <w:rPr>
          <w:b w:val="0"/>
          <w:bCs w:val="0"/>
          <w:sz w:val="22"/>
          <w:szCs w:val="22"/>
          <w:highlight w:val="none"/>
        </w:rPr>
      </w:r>
    </w:p>
    <w:p w14:paraId="39244CB1">
      <w:pPr>
        <w:pBdr/>
        <w:spacing/>
        <w:ind w:firstLine="708"/>
        <w:jc w:val="both"/>
        <w:rPr>
          <w:b w:val="0"/>
          <w:bCs w:val="0"/>
          <w:sz w:val="22"/>
          <w:szCs w:val="22"/>
          <w:highlight w:val="none"/>
        </w:rPr>
      </w:pPr>
      <w:r>
        <w:rPr>
          <w:b w:val="0"/>
          <w:bCs w:val="0"/>
          <w:sz w:val="22"/>
          <w:szCs w:val="22"/>
          <w:highlight w:val="none"/>
        </w:rPr>
      </w:r>
      <w:r>
        <w:rPr>
          <w:b w:val="0"/>
          <w:bCs w:val="0"/>
          <w:sz w:val="22"/>
          <w:szCs w:val="22"/>
          <w:highlight w:val="none"/>
        </w:rPr>
        <w:t xml:space="preserve">Os algoritmos usados para implementar a IA são o fo</w:t>
      </w:r>
      <w:r>
        <w:rPr>
          <w:b w:val="0"/>
          <w:bCs w:val="0"/>
          <w:sz w:val="22"/>
          <w:szCs w:val="22"/>
          <w:highlight w:val="none"/>
        </w:rPr>
        <w:t xml:space="preserve">co do campo de aprendizado de maquina. Especificamente, o aprendizado de maquinas envolve o desenvolvimento de algoritmos que podem aprender e fazer predições ou decisões baseadas em dados sem serem programados explicitamente. Para ilustrar isso, imagine u</w:t>
      </w:r>
      <w:r>
        <w:rPr>
          <w:b w:val="0"/>
          <w:bCs w:val="0"/>
          <w:sz w:val="22"/>
          <w:szCs w:val="22"/>
          <w:highlight w:val="none"/>
        </w:rPr>
        <w:t xml:space="preserve">m filtro de spam como uma aplicação pratica de aprendizado de maquina. Em vez de escrever manualmente as regras para identificar os emails de spam, um algoritmo de aprendizado de máquina é alimentado com exemplos de emails classificados como spam e emails </w:t>
      </w:r>
      <w:r>
        <w:rPr>
          <w:b w:val="0"/>
          <w:bCs w:val="0"/>
          <w:sz w:val="22"/>
          <w:szCs w:val="22"/>
          <w:highlight w:val="none"/>
        </w:rPr>
        <w:t xml:space="preserve">legitimos</w:t>
      </w:r>
      <w:r>
        <w:rPr>
          <w:b w:val="0"/>
          <w:bCs w:val="0"/>
          <w:sz w:val="22"/>
          <w:szCs w:val="22"/>
          <w:highlight w:val="none"/>
        </w:rPr>
        <w:t xml:space="preserve">. Ao minimizar o erro em suas previsões em um conjunto de dados de treinamento, o modelo que aprende a reconhecer padrões e características indicativas de spam, permitindo ele a classificar novos emails como spam ou </w:t>
      </w:r>
      <w:r>
        <w:rPr>
          <w:b w:val="0"/>
          <w:bCs w:val="0"/>
          <w:sz w:val="22"/>
          <w:szCs w:val="22"/>
          <w:highlight w:val="none"/>
        </w:rPr>
        <w:t xml:space="preserve">legitimos</w:t>
      </w:r>
      <w:r>
        <w:rPr>
          <w:b w:val="0"/>
          <w:bCs w:val="0"/>
          <w:sz w:val="22"/>
          <w:szCs w:val="22"/>
          <w:highlight w:val="none"/>
        </w:rPr>
        <w:t xml:space="preserve">.</w:t>
      </w:r>
      <w:r>
        <w:rPr>
          <w:b w:val="0"/>
          <w:bCs w:val="0"/>
          <w:sz w:val="22"/>
          <w:szCs w:val="22"/>
          <w:highlight w:val="none"/>
        </w:rPr>
      </w:r>
      <w:r>
        <w:rPr>
          <w:b w:val="0"/>
          <w:bCs w:val="0"/>
          <w:sz w:val="22"/>
          <w:szCs w:val="22"/>
          <w:highlight w:val="none"/>
        </w:rPr>
      </w:r>
    </w:p>
    <w:p w14:paraId="2C60DBCA">
      <w:pPr>
        <w:pBdr/>
        <w:spacing/>
        <w:ind w:firstLine="708"/>
        <w:jc w:val="both"/>
        <w:rPr>
          <w:b w:val="0"/>
          <w:bCs w:val="0"/>
          <w:sz w:val="22"/>
          <w:szCs w:val="22"/>
          <w:highlight w:val="none"/>
        </w:rPr>
      </w:pPr>
      <w:r>
        <w:rPr>
          <w:b w:val="0"/>
          <w:bCs w:val="0"/>
          <w:sz w:val="22"/>
          <w:szCs w:val="22"/>
          <w:highlight w:val="none"/>
        </w:rPr>
      </w:r>
      <w:r>
        <w:rPr>
          <w:b w:val="0"/>
          <w:bCs w:val="0"/>
          <w:sz w:val="22"/>
          <w:szCs w:val="22"/>
          <w:highlight w:val="none"/>
        </w:rPr>
        <w:t xml:space="preserve">Como ilustrado na figura 1.1, o aprendizado profundo é um subcomponente do aprendizado de maquina focado na utilização de redes neurais com tres ou mais camadas(que são chamadas redes neurais profundas) para modelar padrões complexos e</w:t>
      </w:r>
      <w:r>
        <w:rPr>
          <w:b w:val="0"/>
          <w:bCs w:val="0"/>
          <w:sz w:val="22"/>
          <w:szCs w:val="22"/>
          <w:highlight w:val="none"/>
        </w:rPr>
        <w:t xml:space="preserve"> abstrações nos dados. Em contraste com o aprendizado profundo, o aprendizado de maquina tradicional requer extração manual dos recursos. Isso significa que um humano especializado precisa identificar e selecionar os recursos mais relevantes para o modelo.</w:t>
      </w:r>
      <w:r>
        <w:rPr>
          <w:b w:val="0"/>
          <w:bCs w:val="0"/>
          <w:sz w:val="22"/>
          <w:szCs w:val="22"/>
          <w:highlight w:val="none"/>
        </w:rPr>
      </w:r>
      <w:r>
        <w:rPr>
          <w:b w:val="0"/>
          <w:bCs w:val="0"/>
          <w:sz w:val="22"/>
          <w:szCs w:val="22"/>
          <w:highlight w:val="none"/>
        </w:rPr>
      </w:r>
    </w:p>
    <w:p w14:paraId="2FEB85A6">
      <w:pPr>
        <w:pBdr/>
        <w:spacing/>
        <w:ind w:firstLine="708"/>
        <w:jc w:val="both"/>
        <w:rPr>
          <w:b w:val="0"/>
          <w:bCs w:val="0"/>
          <w:sz w:val="22"/>
          <w:szCs w:val="22"/>
          <w:highlight w:val="none"/>
        </w:rPr>
      </w:pPr>
      <w:r>
        <w:rPr>
          <w:b w:val="0"/>
          <w:bCs w:val="0"/>
          <w:sz w:val="22"/>
          <w:szCs w:val="22"/>
          <w:highlight w:val="none"/>
        </w:rPr>
        <w:t xml:space="preserve">Embora o camp</w:t>
      </w:r>
      <w:r>
        <w:rPr>
          <w:b w:val="0"/>
          <w:bCs w:val="0"/>
          <w:sz w:val="22"/>
          <w:szCs w:val="22"/>
          <w:highlight w:val="none"/>
        </w:rPr>
        <w:t xml:space="preserve">o de IA seja atualmente dominado pelo aprendizado de maquina e o aprendizado profundo, isso também inclui outras abordagens, como por exemplo, uso de sistemas baseados em regras, algoritmos genéricos, sistemas experts, lógica fuzzy ou raciocínio simbólico.</w:t>
      </w:r>
      <w:r>
        <w:rPr>
          <w:b w:val="0"/>
          <w:bCs w:val="0"/>
          <w:sz w:val="22"/>
          <w:szCs w:val="22"/>
          <w:highlight w:val="none"/>
        </w:rPr>
      </w:r>
      <w:r>
        <w:rPr>
          <w:b w:val="0"/>
          <w:bCs w:val="0"/>
          <w:sz w:val="22"/>
          <w:szCs w:val="22"/>
          <w:highlight w:val="none"/>
        </w:rPr>
      </w:r>
    </w:p>
    <w:p w14:paraId="3C107E7F">
      <w:pPr>
        <w:pBdr/>
        <w:spacing/>
        <w:ind w:firstLine="708"/>
        <w:jc w:val="both"/>
        <w:rPr>
          <w:b w:val="0"/>
          <w:bCs w:val="0"/>
          <w:sz w:val="22"/>
          <w:szCs w:val="22"/>
          <w:highlight w:val="none"/>
        </w:rPr>
      </w:pPr>
      <w:r>
        <w:rPr>
          <w:b w:val="0"/>
          <w:bCs w:val="0"/>
          <w:sz w:val="22"/>
          <w:szCs w:val="22"/>
          <w:highlight w:val="none"/>
        </w:rPr>
      </w:r>
      <w:r>
        <w:rPr>
          <w:b w:val="0"/>
          <w:bCs w:val="0"/>
          <w:sz w:val="22"/>
          <w:szCs w:val="22"/>
          <w:highlight w:val="none"/>
        </w:rPr>
        <w:t xml:space="preserve">Retornando para o exemplo da classificação de spam, no aprendizado de maquina tradicional, profissionai</w:t>
      </w:r>
      <w:r>
        <w:rPr>
          <w:b w:val="0"/>
          <w:bCs w:val="0"/>
          <w:sz w:val="22"/>
          <w:szCs w:val="22"/>
          <w:highlight w:val="none"/>
        </w:rPr>
        <w:t xml:space="preserve">s humanos devem manualmente extrair características do texto do e-mail como a frequência de certas palavras de gatilho(“prize”, “win”, “free”), o numero de pontos de exclamação, uso de todas as palavras maiúsculas, ou a presença de links suspeitos. Esse co</w:t>
      </w:r>
      <w:r>
        <w:rPr>
          <w:b w:val="0"/>
          <w:bCs w:val="0"/>
          <w:sz w:val="22"/>
          <w:szCs w:val="22"/>
          <w:highlight w:val="none"/>
        </w:rPr>
        <w:t xml:space="preserve">njunto de dados, criados com base nessas características definidas pelos profissionais, seria então utilizada pra treinar o modelo. Em contraste com o aprendizado de maquina tradicional, o aprendizado profundo não requer extração manual das características</w:t>
      </w:r>
      <w:r>
        <w:rPr>
          <w:b w:val="0"/>
          <w:bCs w:val="0"/>
          <w:sz w:val="22"/>
          <w:szCs w:val="22"/>
          <w:highlight w:val="none"/>
        </w:rPr>
        <w:t xml:space="preserve">. Isso significa que esses experts não precisam identificar e selecionar as características mais relevantes para os modelos de aprendiz</w:t>
      </w:r>
      <w:r>
        <w:rPr>
          <w:b w:val="0"/>
          <w:bCs w:val="0"/>
          <w:sz w:val="22"/>
          <w:szCs w:val="22"/>
          <w:highlight w:val="none"/>
        </w:rPr>
        <w:t xml:space="preserve">agem profunda. (Contudo, tanto na aprendizagem de maquina tradicional, quanto no aprendizado profundo para classificação de spam, você ainda precisa a coleta de rótulos, como o spam ou não-spam, que precisa ser obtido por um especialista ou por um usuário.</w:t>
      </w:r>
      <w:r>
        <w:rPr>
          <w:b w:val="0"/>
          <w:bCs w:val="0"/>
          <w:sz w:val="22"/>
          <w:szCs w:val="22"/>
          <w:highlight w:val="none"/>
        </w:rPr>
      </w:r>
    </w:p>
    <w:p w14:paraId="3C960B00">
      <w:pPr>
        <w:pBdr/>
        <w:spacing/>
        <w:ind w:firstLine="0"/>
        <w:jc w:val="both"/>
        <w:rPr>
          <w:b w:val="0"/>
          <w:bCs w:val="0"/>
          <w:sz w:val="22"/>
          <w:szCs w:val="22"/>
          <w:highlight w:val="none"/>
        </w:rPr>
      </w:pPr>
      <w:r>
        <w:rPr>
          <w:b w:val="0"/>
          <w:bCs w:val="0"/>
          <w:sz w:val="22"/>
          <w:szCs w:val="22"/>
          <w:highlight w:val="none"/>
        </w:rPr>
        <w:tab/>
        <w:t xml:space="preserve">As seções seguintes irão abordar alguns dos problemas que as LLMs podem resolver hoje, os desafios que as LLMs </w:t>
      </w:r>
      <w:r>
        <w:rPr>
          <w:b w:val="0"/>
          <w:bCs w:val="0"/>
          <w:sz w:val="22"/>
          <w:szCs w:val="22"/>
          <w:highlight w:val="none"/>
        </w:rPr>
        <w:t xml:space="preserve">apontam e a arquitetura geral das LLMs que iremos implementar nesse livro.</w:t>
      </w:r>
      <w:r>
        <w:rPr>
          <w:b w:val="0"/>
          <w:bCs w:val="0"/>
          <w:sz w:val="22"/>
          <w:szCs w:val="22"/>
          <w:highlight w:val="none"/>
        </w:rPr>
      </w:r>
    </w:p>
    <w:p w14:paraId="52FB3A22">
      <w:pPr>
        <w:pBdr/>
        <w:shd w:val="nil"/>
        <w:spacing/>
        <w:ind/>
        <w:jc w:val="both"/>
        <w:rPr>
          <w:b w:val="0"/>
          <w:bCs w:val="0"/>
          <w:sz w:val="22"/>
          <w:szCs w:val="22"/>
          <w:highlight w:val="none"/>
        </w:rPr>
      </w:pPr>
      <w:r>
        <w:rPr>
          <w:b w:val="0"/>
          <w:bCs w:val="0"/>
          <w:sz w:val="22"/>
          <w:szCs w:val="22"/>
          <w:highlight w:val="none"/>
        </w:rPr>
        <w:br w:type="page" w:clear="all"/>
      </w:r>
      <w:r>
        <w:rPr>
          <w:b w:val="0"/>
          <w:bCs w:val="0"/>
          <w:sz w:val="22"/>
          <w:szCs w:val="22"/>
          <w:highlight w:val="none"/>
        </w:rPr>
      </w:r>
      <w:r>
        <w:rPr>
          <w:b w:val="0"/>
          <w:bCs w:val="0"/>
          <w:sz w:val="22"/>
          <w:szCs w:val="22"/>
          <w:highlight w:val="none"/>
        </w:rPr>
      </w:r>
    </w:p>
    <w:p w14:paraId="791730FF">
      <w:pPr>
        <w:pBdr/>
        <w:spacing/>
        <w:ind/>
        <w:jc w:val="both"/>
        <w:rPr>
          <w:b/>
          <w:bCs/>
          <w:sz w:val="28"/>
          <w:szCs w:val="28"/>
          <w:highlight w:val="none"/>
          <w14:ligatures w14:val="none"/>
        </w:rPr>
      </w:pPr>
      <w:r>
        <w:rPr>
          <w:b/>
          <w:bCs/>
          <w:sz w:val="28"/>
          <w:szCs w:val="28"/>
          <w:lang w:val="undefined"/>
        </w:rPr>
        <w:t xml:space="preserve">1.2</w:t>
      </w:r>
      <w:r>
        <w:rPr>
          <w:b/>
          <w:bCs/>
          <w:sz w:val="28"/>
          <w:szCs w:val="28"/>
          <w:lang w:val="undefined"/>
        </w:rPr>
        <w:t xml:space="preserve"> - Aplicações da LLMs</w:t>
      </w:r>
      <w:r>
        <w:rPr>
          <w:b/>
          <w:bCs/>
          <w:sz w:val="28"/>
          <w:szCs w:val="28"/>
        </w:rPr>
      </w:r>
    </w:p>
    <w:p w14:paraId="1D30C76D">
      <w:pPr>
        <w:pBdr/>
        <w:spacing/>
        <w:ind/>
        <w:jc w:val="both"/>
        <w:rPr>
          <w:b w:val="0"/>
          <w:bCs w:val="0"/>
          <w:sz w:val="22"/>
          <w:szCs w:val="22"/>
          <w:highlight w:val="none"/>
          <w:lang w:val="pt-BR"/>
          <w14:ligatures w14:val="none"/>
        </w:rPr>
      </w:pPr>
      <w:r>
        <w:rPr>
          <w:b/>
          <w:bCs/>
          <w:sz w:val="22"/>
          <w:szCs w:val="22"/>
          <w:highlight w:val="none"/>
        </w:rPr>
        <w:tab/>
      </w:r>
      <w:r>
        <w:rPr>
          <w:b w:val="0"/>
          <w:bCs w:val="0"/>
          <w:sz w:val="22"/>
          <w:szCs w:val="22"/>
          <w:highlight w:val="none"/>
          <w:lang w:val="pt-BR"/>
        </w:rPr>
        <w:t xml:space="preserve">Devido as habilidades avançadas de analisar e entender dados desestruturados, as LLMs tem uma ampla gama de aplicações entremeio varios domínios. Hoje, as LLMs são empregadas para tradução automatica, geração de textos ineditos(veja na figura 1.2), analise de sentimentos, sintaxe de textos e muitas outras tarefas.</w:t>
      </w:r>
      <w:r>
        <w:rPr>
          <w:b w:val="0"/>
          <w:bCs w:val="0"/>
          <w:sz w:val="22"/>
          <w:szCs w:val="22"/>
          <w:highlight w:val="none"/>
          <w:lang w:val="pt-BR"/>
        </w:rPr>
        <w:t xml:space="preserve"> LLMs foram recentemente usadas para criação de conteúdo, como ficção, artigos e eventualmente codigo de maquina.</w:t>
      </w:r>
      <w:r>
        <w:rPr>
          <w:b w:val="0"/>
          <w:bCs w:val="0"/>
          <w:sz w:val="22"/>
          <w:szCs w:val="22"/>
          <w:highlight w:val="none"/>
          <w:lang w:val="pt-BR"/>
        </w:rPr>
      </w:r>
    </w:p>
    <w:p w14:paraId="106836BB">
      <w:pPr>
        <w:pBdr/>
        <w:spacing/>
        <w:ind/>
        <w:jc w:val="both"/>
        <w:rPr>
          <w:b w:val="0"/>
          <w:bCs w:val="0"/>
          <w:sz w:val="22"/>
          <w:szCs w:val="22"/>
          <w:highlight w:val="none"/>
          <w:lang w:val="pt-BR" w:bidi="pt-BR"/>
          <w14:ligatures w14:val="none"/>
        </w:rPr>
      </w:pPr>
      <w:r>
        <w:rPr>
          <w:b w:val="0"/>
          <w:bCs w:val="0"/>
          <w:sz w:val="22"/>
          <w:szCs w:val="22"/>
          <w:highlight w:val="none"/>
          <w:lang w:val="pt-BR" w:bidi="pt-BR"/>
        </w:rPr>
      </w:r>
      <w:r>
        <w:rPr>
          <w:b w:val="0"/>
          <w:bCs w:val="0"/>
          <w:sz w:val="22"/>
          <w:szCs w:val="22"/>
          <w:highlight w:val="none"/>
          <w:lang w:val="pt-BR" w:bidi="pt-BR"/>
        </w:rPr>
        <w:tab/>
      </w:r>
      <w:r>
        <w:rPr>
          <w:b/>
          <w:bCs/>
          <w:sz w:val="22"/>
          <w:szCs w:val="22"/>
          <w:highlight w:val="none"/>
        </w:rPr>
        <w:t xml:space="preserve">Figura 1.2 </w:t>
      </w:r>
      <w:r>
        <w:rPr>
          <w:b w:val="0"/>
          <w:bCs w:val="0"/>
          <w:sz w:val="22"/>
          <w:szCs w:val="22"/>
          <w:highlight w:val="none"/>
          <w:lang w:val="pt-BR" w:bidi="pt-BR"/>
        </w:rPr>
        <w:t xml:space="preserve">A interface da LLM permite comunicação por linguagem natural entre os usuários e os sistemas de inteligência artificial. Esse printscreen mostra o chat gpt escrevendo um poema de acorco com as especificações do usuário.</w:t>
      </w:r>
      <w:r>
        <w:rPr>
          <w:b w:val="0"/>
          <w:bCs w:val="0"/>
          <w:sz w:val="22"/>
          <w:szCs w:val="22"/>
          <w:highlight w:val="none"/>
        </w:rPr>
      </w:r>
    </w:p>
    <w:p w14:paraId="7D28D0FA">
      <w:pPr>
        <w:pBdr/>
        <w:spacing/>
        <w:ind/>
        <w:jc w:val="both"/>
        <w:rPr>
          <w:b w:val="0"/>
          <w:bCs w:val="0"/>
          <w:sz w:val="22"/>
          <w:szCs w:val="22"/>
          <w:highlight w:val="none"/>
          <w:lang w:val="pt-BR" w:bidi="pt-BR"/>
          <w14:ligatures w14:val="none"/>
        </w:rPr>
      </w:pPr>
      <w:r>
        <w:rPr>
          <w:b w:val="0"/>
          <w:bCs w:val="0"/>
          <w:sz w:val="22"/>
          <w:szCs w:val="22"/>
          <w:highlight w:val="none"/>
          <w:lang w:val="pt-BR" w:bidi="pt-BR"/>
        </w:rPr>
        <w:tab/>
        <w:t xml:space="preserve">LLMs </w:t>
      </w:r>
      <w:r>
        <w:rPr>
          <w:b w:val="0"/>
          <w:bCs w:val="0"/>
          <w:sz w:val="22"/>
          <w:szCs w:val="22"/>
          <w:highlight w:val="none"/>
          <w:lang w:val="pt-BR" w:bidi="pt-BR"/>
        </w:rPr>
        <w:t xml:space="preserve">também podem impulsionar chatbots sofisticados e assistentes virtuais, como Chatgpt da OpenAI ou o Gemini do Google(anteriormente chamado de Bard), que podem responder consultas do usuário e complementar pesquisas mecanismos de pesquisa tradicionais como o Google Search and Microsoft Bing.</w:t>
      </w:r>
      <w:r>
        <w:rPr>
          <w:b w:val="0"/>
          <w:bCs w:val="0"/>
          <w:sz w:val="22"/>
          <w:szCs w:val="22"/>
          <w:highlight w:val="none"/>
        </w:rPr>
      </w:r>
    </w:p>
    <w:p w14:paraId="3B9EC0A2">
      <w:pPr>
        <w:pBdr/>
        <w:spacing/>
        <w:ind/>
        <w:jc w:val="both"/>
        <w:rPr>
          <w:b w:val="0"/>
          <w:bCs w:val="0"/>
          <w:sz w:val="22"/>
          <w:szCs w:val="22"/>
          <w:highlight w:val="none"/>
          <w:lang w:val="pt-BR" w:bidi="pt-BR"/>
          <w14:ligatures w14:val="none"/>
        </w:rPr>
      </w:pPr>
      <w:r>
        <w:rPr>
          <w:b w:val="0"/>
          <w:bCs w:val="0"/>
          <w:sz w:val="22"/>
          <w:szCs w:val="22"/>
          <w:highlight w:val="none"/>
          <w:lang w:val="pt-BR" w:bidi="pt-BR"/>
        </w:rPr>
        <w:tab/>
      </w:r>
      <w:r>
        <w:rPr>
          <w:b w:val="0"/>
          <w:bCs w:val="0"/>
          <w:sz w:val="22"/>
          <w:szCs w:val="22"/>
          <w:highlight w:val="none"/>
          <w:lang w:val="pt-BR" w:bidi="pt-BR"/>
        </w:rPr>
        <w:t xml:space="preserve">Além disso, as LLMs podem ser usadas para reconhecimento eficaz de conhecimento de um vasto volume de texto em áreas especializadas como a medicina ou advocacia. Isso inclui examinar minusciozamente entre documentos, sintatizar grandes passagens de texto, e responder questões técnicas.</w:t>
      </w:r>
      <w:r>
        <w:rPr>
          <w:b w:val="0"/>
          <w:bCs w:val="0"/>
          <w:sz w:val="22"/>
          <w:szCs w:val="22"/>
          <w:highlight w:val="none"/>
        </w:rPr>
      </w:r>
    </w:p>
    <w:p w14:paraId="6E7DBF51">
      <w:pPr>
        <w:pBdr/>
        <w:spacing/>
        <w:ind/>
        <w:jc w:val="both"/>
        <w:rPr>
          <w:b w:val="0"/>
          <w:bCs w:val="0"/>
          <w:sz w:val="22"/>
          <w:szCs w:val="22"/>
          <w:highlight w:val="none"/>
          <w:lang w:val="pt-BR" w:bidi="pt-BR"/>
          <w14:ligatures w14:val="none"/>
        </w:rPr>
      </w:pPr>
      <w:r>
        <w:rPr>
          <w:b w:val="0"/>
          <w:bCs w:val="0"/>
          <w:sz w:val="22"/>
          <w:szCs w:val="22"/>
          <w:highlight w:val="none"/>
          <w:lang w:val="pt-BR" w:bidi="pt-BR"/>
        </w:rPr>
        <w:tab/>
        <w:t xml:space="preserve">Resumidamente, LLMs são inestimaveis para automatizar de maneira geral, qualquer tarefa que envolva </w:t>
      </w:r>
      <w:r>
        <w:rPr>
          <w:b w:val="0"/>
          <w:bCs w:val="0"/>
          <w:sz w:val="22"/>
          <w:szCs w:val="22"/>
          <w:highlight w:val="none"/>
          <w:lang w:val="pt-BR" w:bidi="pt-BR"/>
        </w:rPr>
        <w:t xml:space="preserve">analisar e gerar texto. As aplicações das mesmas são praticamente infinitas, e a medida que nós continuamos a inovar e a explorar novas maneiras de usar esses modelos, é claro que as LLMs tem potencial para redefinir nosso relacionamento com a tecnologia, tornando isso mais converssassional, intuitivo, e acessivel.</w:t>
      </w:r>
      <w:r>
        <w:rPr>
          <w:b w:val="0"/>
          <w:bCs w:val="0"/>
          <w:sz w:val="22"/>
          <w:szCs w:val="22"/>
          <w:highlight w:val="none"/>
        </w:rPr>
      </w:r>
    </w:p>
    <w:p w14:paraId="7E56C557">
      <w:pPr>
        <w:pBdr/>
        <w:spacing/>
        <w:ind/>
        <w:jc w:val="both"/>
        <w:rPr>
          <w:b w:val="0"/>
          <w:bCs w:val="0"/>
          <w:sz w:val="22"/>
          <w:szCs w:val="22"/>
          <w:highlight w:val="none"/>
          <w:lang w:val="pt-BR" w:bidi="pt-BR"/>
          <w14:ligatures w14:val="none"/>
        </w:rPr>
      </w:pPr>
      <w:r>
        <w:rPr>
          <w:b w:val="0"/>
          <w:bCs w:val="0"/>
          <w:sz w:val="22"/>
          <w:szCs w:val="22"/>
          <w:highlight w:val="none"/>
          <w:lang w:val="pt-BR" w:bidi="pt-BR"/>
        </w:rPr>
        <w:tab/>
        <w:t xml:space="preserve">Nesse livro nós vamos focar e entender como as LLMs funcionam de baixo para cima, codando uma LLM que pode gerar texto. Wos vamos também aprender sobre técnicas que permitem LLMs </w:t>
      </w:r>
      <w:r>
        <w:rPr>
          <w:b w:val="0"/>
          <w:bCs w:val="0"/>
          <w:sz w:val="22"/>
          <w:szCs w:val="22"/>
          <w:highlight w:val="none"/>
          <w:lang w:val="pt-BR" w:bidi="pt-BR"/>
        </w:rPr>
        <w:t xml:space="preserve">realizar consultas, que vão desde responder questões até resumir texto, traduzir textos entre diferentes linguagens, e muito mais. Em outras palavras, nesse livro, nós vamos aprender como os complexos assistentes baseados em LLMs como o ChatGPT funciona montando passo á passo.</w:t>
      </w:r>
      <w:r>
        <w:rPr>
          <w:b w:val="0"/>
          <w:bCs w:val="0"/>
          <w:sz w:val="22"/>
          <w:szCs w:val="22"/>
          <w:highlight w:val="none"/>
          <w:lang w:val="pt-BR" w:bidi="pt-BR"/>
        </w:rPr>
      </w:r>
    </w:p>
    <w:p w14:paraId="1734C2BB">
      <w:pPr>
        <w:pBdr/>
        <w:shd w:val="nil"/>
        <w:spacing/>
        <w:ind/>
        <w:rPr>
          <w:b w:val="0"/>
          <w:bCs w:val="0"/>
          <w:sz w:val="22"/>
          <w:szCs w:val="22"/>
          <w:highlight w:val="none"/>
          <w:lang w:val="pt-BR" w:bidi="pt-BR"/>
          <w14:ligatures w14:val="none"/>
        </w:rPr>
      </w:pPr>
      <w:r>
        <w:rPr>
          <w:b/>
          <w:bCs/>
          <w:sz w:val="28"/>
          <w:szCs w:val="28"/>
          <w:highlight w:val="none"/>
        </w:rPr>
        <w:br w:type="page" w:clear="all"/>
      </w:r>
      <w:r>
        <w:rPr>
          <w:b/>
          <w:bCs/>
          <w:sz w:val="28"/>
          <w:szCs w:val="28"/>
          <w:highlight w:val="none"/>
        </w:rPr>
      </w:r>
      <w:r>
        <w:rPr>
          <w:b/>
          <w:bCs/>
          <w:sz w:val="28"/>
          <w:szCs w:val="28"/>
          <w:highlight w:val="none"/>
        </w:rPr>
      </w:r>
    </w:p>
    <w:p w14:paraId="3A5C06D2">
      <w:pPr>
        <w:pBdr/>
        <w:shd w:val="nil"/>
        <w:spacing/>
        <w:ind/>
        <w:rPr>
          <w:b/>
          <w:bCs/>
          <w:sz w:val="28"/>
          <w:szCs w:val="28"/>
          <w:highlight w:val="none"/>
          <w14:ligatures w14:val="none"/>
        </w:rPr>
      </w:pPr>
      <w:r>
        <w:rPr>
          <w:b w:val="0"/>
          <w:bCs w:val="0"/>
          <w:sz w:val="22"/>
          <w:szCs w:val="22"/>
          <w:highlight w:val="none"/>
          <w:lang w:val="pt-BR" w:bidi="pt-BR"/>
        </w:rPr>
      </w:r>
      <w:r>
        <w:rPr>
          <w:b/>
          <w:bCs/>
          <w:sz w:val="28"/>
          <w:szCs w:val="28"/>
        </w:rPr>
        <w:t xml:space="preserve">1.3</w:t>
      </w:r>
      <w:r>
        <w:rPr>
          <w:b/>
          <w:bCs/>
          <w:sz w:val="28"/>
          <w:szCs w:val="28"/>
        </w:rPr>
        <w:t xml:space="preserve"> – Estagios da construção e uso das LLMs</w:t>
      </w:r>
      <w:r>
        <w:rPr>
          <w:b/>
          <w:bCs/>
          <w:sz w:val="28"/>
          <w:szCs w:val="28"/>
          <w:highlight w:val="none"/>
        </w:rPr>
      </w:r>
    </w:p>
    <w:p w14:paraId="34E695A4">
      <w:pPr>
        <w:pBdr/>
        <w:shd w:val="nil"/>
        <w:spacing/>
        <w:ind/>
        <w:rPr>
          <w:b w:val="0"/>
          <w:bCs w:val="0"/>
          <w:sz w:val="22"/>
          <w:szCs w:val="22"/>
          <w:highlight w:val="none"/>
          <w:lang w:val="pt-BR"/>
          <w14:ligatures w14:val="none"/>
        </w:rPr>
      </w:pPr>
      <w:r>
        <w:rPr>
          <w:b/>
          <w:bCs/>
          <w:sz w:val="22"/>
          <w:szCs w:val="22"/>
          <w:highlight w:val="none"/>
        </w:rPr>
        <w:tab/>
      </w:r>
      <w:r>
        <w:rPr>
          <w:b w:val="0"/>
          <w:bCs w:val="0"/>
          <w:sz w:val="22"/>
          <w:szCs w:val="22"/>
          <w:highlight w:val="none"/>
        </w:rPr>
        <w:t xml:space="preserve">Por que nós devemos construir nossas proprias LLMs? Codar uma LLM partindo do principio é um </w:t>
      </w:r>
      <w:r>
        <w:rPr>
          <w:b w:val="0"/>
          <w:bCs w:val="0"/>
          <w:sz w:val="22"/>
          <w:szCs w:val="22"/>
          <w:highlight w:val="none"/>
        </w:rPr>
        <w:t xml:space="preserve">exelente </w:t>
      </w:r>
      <w:r>
        <w:rPr>
          <w:b w:val="0"/>
          <w:bCs w:val="0"/>
          <w:sz w:val="22"/>
          <w:szCs w:val="22"/>
          <w:highlight w:val="none"/>
        </w:rPr>
        <w:t xml:space="preserve">exercício para compreender seus mecanismos e limitações. Isso também nos equipa com o conhecimento necessário para o pre-treinamento e ajuste fino de </w:t>
      </w:r>
      <w:r>
        <w:rPr>
          <w:b w:val="0"/>
          <w:bCs w:val="0"/>
          <w:sz w:val="22"/>
          <w:szCs w:val="22"/>
          <w:highlight w:val="none"/>
        </w:rPr>
        <w:t xml:space="preserve">arquiteturas </w:t>
      </w:r>
      <w:r>
        <w:rPr>
          <w:b w:val="0"/>
          <w:bCs w:val="0"/>
          <w:sz w:val="22"/>
          <w:szCs w:val="22"/>
          <w:highlight w:val="none"/>
        </w:rPr>
        <w:t xml:space="preserve">de LLMs de codigo aberto</w:t>
      </w:r>
      <w:r>
        <w:rPr>
          <w:sz w:val="18"/>
          <w:szCs w:val="18"/>
        </w:rPr>
        <w:t xml:space="preserve"> </w:t>
      </w:r>
      <w:r>
        <w:rPr>
          <w:b w:val="0"/>
          <w:bCs w:val="0"/>
          <w:sz w:val="22"/>
          <w:szCs w:val="22"/>
          <w:highlight w:val="none"/>
          <w:lang w:val="undefined"/>
        </w:rPr>
        <w:t xml:space="preserve">para </w:t>
      </w:r>
      <w:r>
        <w:rPr>
          <w:b w:val="0"/>
          <w:bCs w:val="0"/>
          <w:sz w:val="22"/>
          <w:szCs w:val="22"/>
          <w:highlight w:val="none"/>
          <w:lang w:val="pt-BR"/>
        </w:rPr>
        <w:t xml:space="preserve">o nossos proprios conjuntos especificos de dados ou tarefas.</w:t>
      </w:r>
      <w:r>
        <w:rPr>
          <w:b w:val="0"/>
          <w:bCs w:val="0"/>
          <w:sz w:val="18"/>
          <w:szCs w:val="18"/>
          <w:highlight w:val="none"/>
        </w:rPr>
      </w:r>
    </w:p>
    <w:p w14:paraId="32F19255">
      <w:pPr>
        <w:pBdr/>
        <w:shd w:val="nil" w:color="000000"/>
        <w:spacing/>
        <w:ind/>
        <w:rPr>
          <w:b w:val="0"/>
          <w:bCs w:val="0"/>
          <w:sz w:val="22"/>
          <w:szCs w:val="22"/>
          <w:highlight w:val="none"/>
          <w:lang w:val="pt-BR"/>
          <w14:ligatures w14:val="none"/>
        </w:rPr>
      </w:pPr>
      <w:r>
        <w:rPr>
          <w:b w:val="0"/>
          <w:bCs w:val="0"/>
          <w:sz w:val="22"/>
          <w:szCs w:val="22"/>
          <w:highlight w:val="none"/>
          <w:lang w:val="pt-BR"/>
        </w:rPr>
        <w:tab/>
        <w:t xml:space="preserve">Pesquisas mostraram que </w:t>
      </w:r>
      <w:r>
        <w:rPr>
          <w:b w:val="0"/>
          <w:bCs w:val="0"/>
          <w:sz w:val="22"/>
          <w:szCs w:val="22"/>
          <w:highlight w:val="none"/>
          <w:lang w:val="pt-BR"/>
        </w:rPr>
        <w:t xml:space="preserve">quando se trata de performance de modelagem, LLMs de montagem customizada - essas sob medida para tarefas especificas ou especializações – podem performar melhor que as LLMs genericas, como as providenciadas pelo ChatGPT, que é designado para uma larga gama de aplicações. São exemplos: BoombergGPT, que é especializado para finanças e LLMs, e essas LLMs que são feitos sob medida para responder questões médicas( por favor veja a Leitura Complementar e a Seção de Referência no apêndice B para mais detalhes).</w:t>
      </w:r>
      <w:r>
        <w:rPr>
          <w:b w:val="0"/>
          <w:bCs w:val="0"/>
          <w:sz w:val="18"/>
          <w:szCs w:val="18"/>
          <w:highlight w:val="none"/>
        </w:rPr>
      </w:r>
    </w:p>
    <w:p w14:paraId="52F850AF">
      <w:pPr>
        <w:pBdr/>
        <w:shd w:val="nil" w:color="000000"/>
        <w:spacing/>
        <w:ind/>
        <w:jc w:val="both"/>
        <w:rPr>
          <w:b w:val="0"/>
          <w:bCs w:val="0"/>
          <w:sz w:val="22"/>
          <w:szCs w:val="22"/>
          <w:highlight w:val="none"/>
          <w:lang w:val="pt-BR"/>
          <w14:ligatures w14:val="none"/>
        </w:rPr>
      </w:pPr>
      <w:r>
        <w:rPr>
          <w:b w:val="0"/>
          <w:bCs w:val="0"/>
          <w:sz w:val="22"/>
          <w:szCs w:val="22"/>
          <w:highlight w:val="none"/>
          <w:lang w:val="pt-BR"/>
        </w:rPr>
        <w:tab/>
        <w:t xml:space="preserve">O processo geral da criação de uma LLM inclui o pretreino e o ajuste fino. O termo pré em prétreino se refere a uma fase inicial onde um modelo como uma LLM é treinado em uma grande e diversa base de dados para desenvolver uma ampla compreensão da linguagem. Esse modelo pretreinado serve então como um recurso fundamental que pode ser ainda mais refinado atravez do ajuste fino, um processo onde o modelo é treinado especificamente em um conjunto de dados estrito que é mais </w:t>
      </w:r>
      <w:r>
        <w:rPr>
          <w:b w:val="0"/>
          <w:bCs w:val="0"/>
          <w:sz w:val="22"/>
          <w:szCs w:val="22"/>
          <w:highlight w:val="none"/>
          <w:lang w:val="pt-BR"/>
        </w:rPr>
        <w:t xml:space="preserve">particulares </w:t>
      </w:r>
      <w:r>
        <w:rPr>
          <w:b w:val="0"/>
          <w:bCs w:val="0"/>
          <w:sz w:val="22"/>
          <w:szCs w:val="22"/>
          <w:highlight w:val="none"/>
          <w:lang w:val="pt-BR"/>
        </w:rPr>
        <w:t xml:space="preserve">para tarefas ou dominios</w:t>
      </w:r>
      <w:r>
        <w:rPr>
          <w:b w:val="0"/>
          <w:bCs w:val="0"/>
          <w:sz w:val="22"/>
          <w:szCs w:val="22"/>
          <w:highlight w:val="none"/>
          <w:lang w:val="pt-BR"/>
        </w:rPr>
        <w:t xml:space="preserve"> especificos. Essa abordagem de treniamento com dois estagios que consiste no pretreinamento e ajuste fino é descrito na figura 1.3.</w:t>
      </w:r>
      <w:r>
        <w:rPr>
          <w:b w:val="0"/>
          <w:bCs w:val="0"/>
          <w:sz w:val="22"/>
          <w:szCs w:val="22"/>
          <w:highlight w:val="none"/>
          <w:lang w:val="pt-BR"/>
        </w:rPr>
      </w:r>
    </w:p>
    <w:p w14:paraId="56AA8915">
      <w:pPr>
        <w:pBdr/>
        <w:shd w:val="nil" w:color="000000"/>
        <w:spacing/>
        <w:ind w:firstLine="708"/>
        <w:jc w:val="both"/>
        <w:rPr>
          <w:b w:val="0"/>
          <w:bCs w:val="0"/>
          <w:sz w:val="22"/>
          <w:szCs w:val="22"/>
          <w:highlight w:val="none"/>
          <w14:ligatures w14:val="none"/>
        </w:rPr>
      </w:pPr>
      <w:r>
        <w:rPr>
          <w:b/>
          <w:bCs/>
          <w:sz w:val="22"/>
          <w:szCs w:val="22"/>
          <w:highlight w:val="none"/>
          <w:lang w:val="pt-BR"/>
        </w:rPr>
        <w:t xml:space="preserve">Figura 1.3 </w:t>
      </w:r>
      <w:r>
        <w:rPr>
          <w:b w:val="0"/>
          <w:bCs w:val="0"/>
          <w:sz w:val="22"/>
          <w:szCs w:val="22"/>
          <w:highlight w:val="none"/>
          <w:lang w:val="pt-BR"/>
        </w:rPr>
        <w:t xml:space="preserve">Pretreinar uma LLM envolve a predição da proxima palavra em grandes conjuntos de dados de textos. Uma LLM pretreinada pode também ser finamente ajustado usando um conjunto de dados rotulado e menor.</w:t>
      </w:r>
      <w:r>
        <w:rPr>
          <w:b w:val="0"/>
          <w:bCs w:val="0"/>
          <w:sz w:val="22"/>
          <w:szCs w:val="22"/>
          <w:highlight w:val="none"/>
        </w:rPr>
      </w:r>
    </w:p>
    <w:sectPr>
      <w:headerReference w:type="default" r:id="rId9"/>
      <w:footnotePr/>
      <w:endnotePr/>
      <w:type w:val="nextPage"/>
      <w:pgSz w:h="16838" w:orient="portrait" w:w="11906"/>
      <w:pgMar w:top="720" w:right="720" w:bottom="720" w:left="72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8390746">
    <w:pPr>
      <w:pStyle w:val="87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4EF3D7"/>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
    <w:nsid w:val="2E2DA4E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name w:val="Table Grid"/>
    <w:basedOn w:val="9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Light"/>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9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9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9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9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9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9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9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9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1"/>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2"/>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3"/>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4"/>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5"/>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6"/>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8">
    <w:name w:val="Grid Table 6 Colorful - Accent 1"/>
    <w:basedOn w:val="9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9">
    <w:name w:val="Grid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0">
    <w:name w:val="Grid Table 6 Colorful - Accent 3"/>
    <w:basedOn w:val="9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1">
    <w:name w:val="Grid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2">
    <w:name w:val="Grid Table 6 Colorful - Accent 5"/>
    <w:basedOn w:val="9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6 Colorful - Accent 6"/>
    <w:basedOn w:val="9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7 Colorful"/>
    <w:basedOn w:val="9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1"/>
    <w:basedOn w:val="9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5"/>
    <w:basedOn w:val="9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6"/>
    <w:basedOn w:val="9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9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1"/>
    <w:basedOn w:val="9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2"/>
    <w:basedOn w:val="9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3"/>
    <w:basedOn w:val="9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4"/>
    <w:basedOn w:val="9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5"/>
    <w:basedOn w:val="9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6"/>
    <w:basedOn w:val="9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1"/>
    <w:basedOn w:val="9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3"/>
    <w:basedOn w:val="9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5"/>
    <w:basedOn w:val="9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6"/>
    <w:basedOn w:val="9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9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9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9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9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9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9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9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1"/>
    <w:basedOn w:val="9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2"/>
    <w:basedOn w:val="9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3"/>
    <w:basedOn w:val="9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4"/>
    <w:basedOn w:val="9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5"/>
    <w:basedOn w:val="9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6"/>
    <w:basedOn w:val="9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1"/>
    <w:basedOn w:val="9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3"/>
    <w:basedOn w:val="9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5"/>
    <w:basedOn w:val="9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6"/>
    <w:basedOn w:val="9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9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4">
    <w:name w:val="List Table 7 Colorful - Accent 1"/>
    <w:basedOn w:val="9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5">
    <w:name w:val="List Table 7 Colorful - Accent 2"/>
    <w:basedOn w:val="9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6">
    <w:name w:val="List Table 7 Colorful - Accent 3"/>
    <w:basedOn w:val="9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7">
    <w:name w:val="List Table 7 Colorful - Accent 4"/>
    <w:basedOn w:val="9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8">
    <w:name w:val="List Table 7 Colorful - Accent 5"/>
    <w:basedOn w:val="9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9">
    <w:name w:val="List Table 7 Colorful - Accent 6"/>
    <w:basedOn w:val="9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0">
    <w:name w:val="Lined - Accent"/>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1"/>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2"/>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3"/>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4"/>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5"/>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6"/>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w:basedOn w:val="9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1"/>
    <w:basedOn w:val="9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2"/>
    <w:basedOn w:val="9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3"/>
    <w:basedOn w:val="9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4"/>
    <w:basedOn w:val="9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5"/>
    <w:basedOn w:val="9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6"/>
    <w:basedOn w:val="9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w:basedOn w:val="9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1">
    <w:name w:val="Heading 1"/>
    <w:basedOn w:val="900"/>
    <w:next w:val="900"/>
    <w:link w:val="85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2">
    <w:name w:val="Heading 2"/>
    <w:basedOn w:val="900"/>
    <w:next w:val="900"/>
    <w:link w:val="85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3">
    <w:name w:val="Heading 3"/>
    <w:basedOn w:val="900"/>
    <w:next w:val="900"/>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0"/>
    <w:next w:val="900"/>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0"/>
    <w:next w:val="900"/>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0"/>
    <w:next w:val="900"/>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0"/>
    <w:next w:val="900"/>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0"/>
    <w:next w:val="900"/>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0"/>
    <w:next w:val="900"/>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0" w:default="1">
    <w:name w:val="Default Paragraph Font"/>
    <w:uiPriority w:val="1"/>
    <w:semiHidden/>
    <w:unhideWhenUsed/>
    <w:pPr>
      <w:pBdr/>
      <w:spacing/>
      <w:ind/>
    </w:pPr>
  </w:style>
  <w:style w:type="character" w:styleId="851">
    <w:name w:val="Heading 1 Char"/>
    <w:basedOn w:val="850"/>
    <w:link w:val="841"/>
    <w:uiPriority w:val="9"/>
    <w:pPr>
      <w:pBdr/>
      <w:spacing/>
      <w:ind/>
    </w:pPr>
    <w:rPr>
      <w:rFonts w:ascii="Arial" w:hAnsi="Arial" w:eastAsia="Arial" w:cs="Arial"/>
      <w:color w:val="0f4761" w:themeColor="accent1" w:themeShade="BF"/>
      <w:sz w:val="40"/>
      <w:szCs w:val="40"/>
    </w:rPr>
  </w:style>
  <w:style w:type="character" w:styleId="852">
    <w:name w:val="Heading 2 Char"/>
    <w:basedOn w:val="850"/>
    <w:link w:val="842"/>
    <w:uiPriority w:val="9"/>
    <w:pPr>
      <w:pBdr/>
      <w:spacing/>
      <w:ind/>
    </w:pPr>
    <w:rPr>
      <w:rFonts w:ascii="Arial" w:hAnsi="Arial" w:eastAsia="Arial" w:cs="Arial"/>
      <w:color w:val="0f4761" w:themeColor="accent1" w:themeShade="BF"/>
      <w:sz w:val="32"/>
      <w:szCs w:val="32"/>
    </w:rPr>
  </w:style>
  <w:style w:type="character" w:styleId="853">
    <w:name w:val="Heading 3 Char"/>
    <w:basedOn w:val="850"/>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850"/>
    <w:link w:val="844"/>
    <w:uiPriority w:val="9"/>
    <w:pPr>
      <w:pBdr/>
      <w:spacing/>
      <w:ind/>
    </w:pPr>
    <w:rPr>
      <w:rFonts w:ascii="Arial" w:hAnsi="Arial" w:eastAsia="Arial" w:cs="Arial"/>
      <w:i/>
      <w:iCs/>
      <w:color w:val="0f4761" w:themeColor="accent1" w:themeShade="BF"/>
    </w:rPr>
  </w:style>
  <w:style w:type="character" w:styleId="855">
    <w:name w:val="Heading 5 Char"/>
    <w:basedOn w:val="850"/>
    <w:link w:val="845"/>
    <w:uiPriority w:val="9"/>
    <w:pPr>
      <w:pBdr/>
      <w:spacing/>
      <w:ind/>
    </w:pPr>
    <w:rPr>
      <w:rFonts w:ascii="Arial" w:hAnsi="Arial" w:eastAsia="Arial" w:cs="Arial"/>
      <w:color w:val="0f4761" w:themeColor="accent1" w:themeShade="BF"/>
    </w:rPr>
  </w:style>
  <w:style w:type="character" w:styleId="856">
    <w:name w:val="Heading 6 Char"/>
    <w:basedOn w:val="850"/>
    <w:link w:val="846"/>
    <w:uiPriority w:val="9"/>
    <w:pPr>
      <w:pBdr/>
      <w:spacing/>
      <w:ind/>
    </w:pPr>
    <w:rPr>
      <w:rFonts w:ascii="Arial" w:hAnsi="Arial" w:eastAsia="Arial" w:cs="Arial"/>
      <w:i/>
      <w:iCs/>
      <w:color w:val="595959" w:themeColor="text1" w:themeTint="A6"/>
    </w:rPr>
  </w:style>
  <w:style w:type="character" w:styleId="857">
    <w:name w:val="Heading 7 Char"/>
    <w:basedOn w:val="850"/>
    <w:link w:val="847"/>
    <w:uiPriority w:val="9"/>
    <w:pPr>
      <w:pBdr/>
      <w:spacing/>
      <w:ind/>
    </w:pPr>
    <w:rPr>
      <w:rFonts w:ascii="Arial" w:hAnsi="Arial" w:eastAsia="Arial" w:cs="Arial"/>
      <w:color w:val="595959" w:themeColor="text1" w:themeTint="A6"/>
    </w:rPr>
  </w:style>
  <w:style w:type="character" w:styleId="858">
    <w:name w:val="Heading 8 Char"/>
    <w:basedOn w:val="850"/>
    <w:link w:val="848"/>
    <w:uiPriority w:val="9"/>
    <w:pPr>
      <w:pBdr/>
      <w:spacing/>
      <w:ind/>
    </w:pPr>
    <w:rPr>
      <w:rFonts w:ascii="Arial" w:hAnsi="Arial" w:eastAsia="Arial" w:cs="Arial"/>
      <w:i/>
      <w:iCs/>
      <w:color w:val="272727" w:themeColor="text1" w:themeTint="D8"/>
    </w:rPr>
  </w:style>
  <w:style w:type="character" w:styleId="859">
    <w:name w:val="Heading 9 Char"/>
    <w:basedOn w:val="850"/>
    <w:link w:val="849"/>
    <w:uiPriority w:val="9"/>
    <w:pPr>
      <w:pBdr/>
      <w:spacing/>
      <w:ind/>
    </w:pPr>
    <w:rPr>
      <w:rFonts w:ascii="Arial" w:hAnsi="Arial" w:eastAsia="Arial" w:cs="Arial"/>
      <w:i/>
      <w:iCs/>
      <w:color w:val="272727" w:themeColor="text1" w:themeTint="D8"/>
    </w:rPr>
  </w:style>
  <w:style w:type="paragraph" w:styleId="860">
    <w:name w:val="Title"/>
    <w:basedOn w:val="900"/>
    <w:next w:val="900"/>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850"/>
    <w:link w:val="860"/>
    <w:uiPriority w:val="10"/>
    <w:pPr>
      <w:pBdr/>
      <w:spacing/>
      <w:ind/>
    </w:pPr>
    <w:rPr>
      <w:rFonts w:ascii="Arial" w:hAnsi="Arial" w:eastAsia="Arial" w:cs="Arial"/>
      <w:spacing w:val="-10"/>
      <w:sz w:val="56"/>
      <w:szCs w:val="56"/>
    </w:rPr>
  </w:style>
  <w:style w:type="paragraph" w:styleId="862">
    <w:name w:val="Subtitle"/>
    <w:basedOn w:val="900"/>
    <w:next w:val="900"/>
    <w:link w:val="863"/>
    <w:uiPriority w:val="11"/>
    <w:qFormat/>
    <w:pPr>
      <w:numPr>
        <w:ilvl w:val="1"/>
      </w:numPr>
      <w:pBdr/>
      <w:spacing/>
      <w:ind/>
    </w:pPr>
    <w:rPr>
      <w:color w:val="595959" w:themeColor="text1" w:themeTint="A6"/>
      <w:spacing w:val="15"/>
      <w:sz w:val="28"/>
      <w:szCs w:val="28"/>
    </w:rPr>
  </w:style>
  <w:style w:type="character" w:styleId="863">
    <w:name w:val="Subtitle Char"/>
    <w:basedOn w:val="850"/>
    <w:link w:val="862"/>
    <w:uiPriority w:val="11"/>
    <w:pPr>
      <w:pBdr/>
      <w:spacing/>
      <w:ind/>
    </w:pPr>
    <w:rPr>
      <w:color w:val="595959" w:themeColor="text1" w:themeTint="A6"/>
      <w:spacing w:val="15"/>
      <w:sz w:val="28"/>
      <w:szCs w:val="28"/>
    </w:rPr>
  </w:style>
  <w:style w:type="paragraph" w:styleId="864">
    <w:name w:val="Quote"/>
    <w:basedOn w:val="900"/>
    <w:next w:val="900"/>
    <w:link w:val="865"/>
    <w:uiPriority w:val="29"/>
    <w:qFormat/>
    <w:pPr>
      <w:pBdr/>
      <w:spacing w:before="160"/>
      <w:ind/>
      <w:jc w:val="center"/>
    </w:pPr>
    <w:rPr>
      <w:i/>
      <w:iCs/>
      <w:color w:val="404040" w:themeColor="text1" w:themeTint="BF"/>
    </w:rPr>
  </w:style>
  <w:style w:type="character" w:styleId="865">
    <w:name w:val="Quote Char"/>
    <w:basedOn w:val="850"/>
    <w:link w:val="864"/>
    <w:uiPriority w:val="29"/>
    <w:pPr>
      <w:pBdr/>
      <w:spacing/>
      <w:ind/>
    </w:pPr>
    <w:rPr>
      <w:i/>
      <w:iCs/>
      <w:color w:val="404040" w:themeColor="text1" w:themeTint="BF"/>
    </w:rPr>
  </w:style>
  <w:style w:type="character" w:styleId="866">
    <w:name w:val="Intense Emphasis"/>
    <w:basedOn w:val="850"/>
    <w:uiPriority w:val="21"/>
    <w:qFormat/>
    <w:pPr>
      <w:pBdr/>
      <w:spacing/>
      <w:ind/>
    </w:pPr>
    <w:rPr>
      <w:i/>
      <w:iCs/>
      <w:color w:val="0f4761" w:themeColor="accent1" w:themeShade="BF"/>
    </w:rPr>
  </w:style>
  <w:style w:type="paragraph" w:styleId="867">
    <w:name w:val="Intense Quote"/>
    <w:basedOn w:val="900"/>
    <w:next w:val="900"/>
    <w:link w:val="8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8">
    <w:name w:val="Intense Quote Char"/>
    <w:basedOn w:val="850"/>
    <w:link w:val="867"/>
    <w:uiPriority w:val="30"/>
    <w:pPr>
      <w:pBdr/>
      <w:spacing/>
      <w:ind/>
    </w:pPr>
    <w:rPr>
      <w:i/>
      <w:iCs/>
      <w:color w:val="0f4761" w:themeColor="accent1" w:themeShade="BF"/>
    </w:rPr>
  </w:style>
  <w:style w:type="character" w:styleId="869">
    <w:name w:val="Intense Reference"/>
    <w:basedOn w:val="850"/>
    <w:uiPriority w:val="32"/>
    <w:qFormat/>
    <w:pPr>
      <w:pBdr/>
      <w:spacing/>
      <w:ind/>
    </w:pPr>
    <w:rPr>
      <w:b/>
      <w:bCs/>
      <w:smallCaps/>
      <w:color w:val="0f4761" w:themeColor="accent1" w:themeShade="BF"/>
      <w:spacing w:val="5"/>
    </w:rPr>
  </w:style>
  <w:style w:type="character" w:styleId="870">
    <w:name w:val="Subtle Emphasis"/>
    <w:basedOn w:val="850"/>
    <w:uiPriority w:val="19"/>
    <w:qFormat/>
    <w:pPr>
      <w:pBdr/>
      <w:spacing/>
      <w:ind/>
    </w:pPr>
    <w:rPr>
      <w:i/>
      <w:iCs/>
      <w:color w:val="404040" w:themeColor="text1" w:themeTint="BF"/>
    </w:rPr>
  </w:style>
  <w:style w:type="character" w:styleId="871">
    <w:name w:val="Emphasis"/>
    <w:basedOn w:val="850"/>
    <w:uiPriority w:val="20"/>
    <w:qFormat/>
    <w:pPr>
      <w:pBdr/>
      <w:spacing/>
      <w:ind/>
    </w:pPr>
    <w:rPr>
      <w:i/>
      <w:iCs/>
    </w:rPr>
  </w:style>
  <w:style w:type="character" w:styleId="872">
    <w:name w:val="Strong"/>
    <w:basedOn w:val="850"/>
    <w:uiPriority w:val="22"/>
    <w:qFormat/>
    <w:pPr>
      <w:pBdr/>
      <w:spacing/>
      <w:ind/>
    </w:pPr>
    <w:rPr>
      <w:b/>
      <w:bCs/>
    </w:rPr>
  </w:style>
  <w:style w:type="character" w:styleId="873">
    <w:name w:val="Subtle Reference"/>
    <w:basedOn w:val="850"/>
    <w:uiPriority w:val="31"/>
    <w:qFormat/>
    <w:pPr>
      <w:pBdr/>
      <w:spacing/>
      <w:ind/>
    </w:pPr>
    <w:rPr>
      <w:smallCaps/>
      <w:color w:val="5a5a5a" w:themeColor="text1" w:themeTint="A5"/>
    </w:rPr>
  </w:style>
  <w:style w:type="character" w:styleId="874">
    <w:name w:val="Book Title"/>
    <w:basedOn w:val="850"/>
    <w:uiPriority w:val="33"/>
    <w:qFormat/>
    <w:pPr>
      <w:pBdr/>
      <w:spacing/>
      <w:ind/>
    </w:pPr>
    <w:rPr>
      <w:b/>
      <w:bCs/>
      <w:i/>
      <w:iCs/>
      <w:spacing w:val="5"/>
    </w:rPr>
  </w:style>
  <w:style w:type="paragraph" w:styleId="875">
    <w:name w:val="Header"/>
    <w:basedOn w:val="900"/>
    <w:link w:val="876"/>
    <w:uiPriority w:val="99"/>
    <w:unhideWhenUsed/>
    <w:pPr>
      <w:pBdr/>
      <w:tabs>
        <w:tab w:val="center" w:leader="none" w:pos="4844"/>
        <w:tab w:val="right" w:leader="none" w:pos="9689"/>
      </w:tabs>
      <w:spacing w:after="0" w:line="240" w:lineRule="auto"/>
      <w:ind/>
    </w:pPr>
  </w:style>
  <w:style w:type="character" w:styleId="876">
    <w:name w:val="Header Char"/>
    <w:basedOn w:val="850"/>
    <w:link w:val="875"/>
    <w:uiPriority w:val="99"/>
    <w:pPr>
      <w:pBdr/>
      <w:spacing/>
      <w:ind/>
    </w:pPr>
  </w:style>
  <w:style w:type="paragraph" w:styleId="877">
    <w:name w:val="Footer"/>
    <w:basedOn w:val="900"/>
    <w:link w:val="878"/>
    <w:uiPriority w:val="99"/>
    <w:unhideWhenUsed/>
    <w:pPr>
      <w:pBdr/>
      <w:tabs>
        <w:tab w:val="center" w:leader="none" w:pos="4844"/>
        <w:tab w:val="right" w:leader="none" w:pos="9689"/>
      </w:tabs>
      <w:spacing w:after="0" w:line="240" w:lineRule="auto"/>
      <w:ind/>
    </w:pPr>
  </w:style>
  <w:style w:type="character" w:styleId="878">
    <w:name w:val="Footer Char"/>
    <w:basedOn w:val="850"/>
    <w:link w:val="877"/>
    <w:uiPriority w:val="99"/>
    <w:pPr>
      <w:pBdr/>
      <w:spacing/>
      <w:ind/>
    </w:pPr>
  </w:style>
  <w:style w:type="paragraph" w:styleId="879">
    <w:name w:val="Caption"/>
    <w:basedOn w:val="900"/>
    <w:next w:val="900"/>
    <w:uiPriority w:val="35"/>
    <w:unhideWhenUsed/>
    <w:qFormat/>
    <w:pPr>
      <w:pBdr/>
      <w:spacing w:after="200" w:line="240" w:lineRule="auto"/>
      <w:ind/>
    </w:pPr>
    <w:rPr>
      <w:i/>
      <w:iCs/>
      <w:color w:val="0e2841" w:themeColor="text2"/>
      <w:sz w:val="18"/>
      <w:szCs w:val="18"/>
    </w:rPr>
  </w:style>
  <w:style w:type="paragraph" w:styleId="880">
    <w:name w:val="footnote text"/>
    <w:basedOn w:val="900"/>
    <w:link w:val="881"/>
    <w:uiPriority w:val="99"/>
    <w:semiHidden/>
    <w:unhideWhenUsed/>
    <w:pPr>
      <w:pBdr/>
      <w:spacing w:after="0" w:line="240" w:lineRule="auto"/>
      <w:ind/>
    </w:pPr>
    <w:rPr>
      <w:sz w:val="20"/>
      <w:szCs w:val="20"/>
    </w:rPr>
  </w:style>
  <w:style w:type="character" w:styleId="881">
    <w:name w:val="Footnote Text Char"/>
    <w:basedOn w:val="850"/>
    <w:link w:val="880"/>
    <w:uiPriority w:val="99"/>
    <w:semiHidden/>
    <w:pPr>
      <w:pBdr/>
      <w:spacing/>
      <w:ind/>
    </w:pPr>
    <w:rPr>
      <w:sz w:val="20"/>
      <w:szCs w:val="20"/>
    </w:rPr>
  </w:style>
  <w:style w:type="character" w:styleId="882">
    <w:name w:val="footnote reference"/>
    <w:basedOn w:val="850"/>
    <w:uiPriority w:val="99"/>
    <w:semiHidden/>
    <w:unhideWhenUsed/>
    <w:pPr>
      <w:pBdr/>
      <w:spacing/>
      <w:ind/>
    </w:pPr>
    <w:rPr>
      <w:vertAlign w:val="superscript"/>
    </w:rPr>
  </w:style>
  <w:style w:type="paragraph" w:styleId="883">
    <w:name w:val="endnote text"/>
    <w:basedOn w:val="900"/>
    <w:link w:val="884"/>
    <w:uiPriority w:val="99"/>
    <w:semiHidden/>
    <w:unhideWhenUsed/>
    <w:pPr>
      <w:pBdr/>
      <w:spacing w:after="0" w:line="240" w:lineRule="auto"/>
      <w:ind/>
    </w:pPr>
    <w:rPr>
      <w:sz w:val="20"/>
      <w:szCs w:val="20"/>
    </w:rPr>
  </w:style>
  <w:style w:type="character" w:styleId="884">
    <w:name w:val="Endnote Text Char"/>
    <w:basedOn w:val="850"/>
    <w:link w:val="883"/>
    <w:uiPriority w:val="99"/>
    <w:semiHidden/>
    <w:pPr>
      <w:pBdr/>
      <w:spacing/>
      <w:ind/>
    </w:pPr>
    <w:rPr>
      <w:sz w:val="20"/>
      <w:szCs w:val="20"/>
    </w:rPr>
  </w:style>
  <w:style w:type="character" w:styleId="885">
    <w:name w:val="endnote reference"/>
    <w:basedOn w:val="850"/>
    <w:uiPriority w:val="99"/>
    <w:semiHidden/>
    <w:unhideWhenUsed/>
    <w:pPr>
      <w:pBdr/>
      <w:spacing/>
      <w:ind/>
    </w:pPr>
    <w:rPr>
      <w:vertAlign w:val="superscript"/>
    </w:rPr>
  </w:style>
  <w:style w:type="character" w:styleId="886">
    <w:name w:val="Hyperlink"/>
    <w:basedOn w:val="850"/>
    <w:uiPriority w:val="99"/>
    <w:unhideWhenUsed/>
    <w:pPr>
      <w:pBdr/>
      <w:spacing/>
      <w:ind/>
    </w:pPr>
    <w:rPr>
      <w:color w:val="0563c1" w:themeColor="hyperlink"/>
      <w:u w:val="single"/>
    </w:rPr>
  </w:style>
  <w:style w:type="character" w:styleId="887">
    <w:name w:val="FollowedHyperlink"/>
    <w:basedOn w:val="850"/>
    <w:uiPriority w:val="99"/>
    <w:semiHidden/>
    <w:unhideWhenUsed/>
    <w:pPr>
      <w:pBdr/>
      <w:spacing/>
      <w:ind/>
    </w:pPr>
    <w:rPr>
      <w:color w:val="954f72" w:themeColor="followedHyperlink"/>
      <w:u w:val="single"/>
    </w:rPr>
  </w:style>
  <w:style w:type="paragraph" w:styleId="888">
    <w:name w:val="toc 1"/>
    <w:basedOn w:val="900"/>
    <w:next w:val="900"/>
    <w:uiPriority w:val="39"/>
    <w:unhideWhenUsed/>
    <w:pPr>
      <w:pBdr/>
      <w:spacing w:after="100"/>
      <w:ind/>
    </w:pPr>
  </w:style>
  <w:style w:type="paragraph" w:styleId="889">
    <w:name w:val="toc 2"/>
    <w:basedOn w:val="900"/>
    <w:next w:val="900"/>
    <w:uiPriority w:val="39"/>
    <w:unhideWhenUsed/>
    <w:pPr>
      <w:pBdr/>
      <w:spacing w:after="100"/>
      <w:ind w:left="220"/>
    </w:pPr>
  </w:style>
  <w:style w:type="paragraph" w:styleId="890">
    <w:name w:val="toc 3"/>
    <w:basedOn w:val="900"/>
    <w:next w:val="900"/>
    <w:uiPriority w:val="39"/>
    <w:unhideWhenUsed/>
    <w:pPr>
      <w:pBdr/>
      <w:spacing w:after="100"/>
      <w:ind w:left="440"/>
    </w:pPr>
  </w:style>
  <w:style w:type="paragraph" w:styleId="891">
    <w:name w:val="toc 4"/>
    <w:basedOn w:val="900"/>
    <w:next w:val="900"/>
    <w:uiPriority w:val="39"/>
    <w:unhideWhenUsed/>
    <w:pPr>
      <w:pBdr/>
      <w:spacing w:after="100"/>
      <w:ind w:left="660"/>
    </w:pPr>
  </w:style>
  <w:style w:type="paragraph" w:styleId="892">
    <w:name w:val="toc 5"/>
    <w:basedOn w:val="900"/>
    <w:next w:val="900"/>
    <w:uiPriority w:val="39"/>
    <w:unhideWhenUsed/>
    <w:pPr>
      <w:pBdr/>
      <w:spacing w:after="100"/>
      <w:ind w:left="880"/>
    </w:pPr>
  </w:style>
  <w:style w:type="paragraph" w:styleId="893">
    <w:name w:val="toc 6"/>
    <w:basedOn w:val="900"/>
    <w:next w:val="900"/>
    <w:uiPriority w:val="39"/>
    <w:unhideWhenUsed/>
    <w:pPr>
      <w:pBdr/>
      <w:spacing w:after="100"/>
      <w:ind w:left="1100"/>
    </w:pPr>
  </w:style>
  <w:style w:type="paragraph" w:styleId="894">
    <w:name w:val="toc 7"/>
    <w:basedOn w:val="900"/>
    <w:next w:val="900"/>
    <w:uiPriority w:val="39"/>
    <w:unhideWhenUsed/>
    <w:pPr>
      <w:pBdr/>
      <w:spacing w:after="100"/>
      <w:ind w:left="1320"/>
    </w:pPr>
  </w:style>
  <w:style w:type="paragraph" w:styleId="895">
    <w:name w:val="toc 8"/>
    <w:basedOn w:val="900"/>
    <w:next w:val="900"/>
    <w:uiPriority w:val="39"/>
    <w:unhideWhenUsed/>
    <w:pPr>
      <w:pBdr/>
      <w:spacing w:after="100"/>
      <w:ind w:left="1540"/>
    </w:pPr>
  </w:style>
  <w:style w:type="paragraph" w:styleId="896">
    <w:name w:val="toc 9"/>
    <w:basedOn w:val="900"/>
    <w:next w:val="900"/>
    <w:uiPriority w:val="39"/>
    <w:unhideWhenUsed/>
    <w:pPr>
      <w:pBdr/>
      <w:spacing w:after="100"/>
      <w:ind w:left="1760"/>
    </w:pPr>
  </w:style>
  <w:style w:type="character" w:styleId="897">
    <w:name w:val="Placeholder Text"/>
    <w:basedOn w:val="850"/>
    <w:uiPriority w:val="99"/>
    <w:semiHidden/>
    <w:pPr>
      <w:pBdr/>
      <w:spacing/>
      <w:ind/>
    </w:pPr>
    <w:rPr>
      <w:color w:val="666666"/>
    </w:rPr>
  </w:style>
  <w:style w:type="paragraph" w:styleId="898">
    <w:name w:val="TOC Heading"/>
    <w:uiPriority w:val="39"/>
    <w:unhideWhenUsed/>
    <w:pPr>
      <w:pBdr/>
      <w:spacing/>
      <w:ind/>
    </w:pPr>
  </w:style>
  <w:style w:type="paragraph" w:styleId="899">
    <w:name w:val="table of figures"/>
    <w:basedOn w:val="900"/>
    <w:next w:val="900"/>
    <w:uiPriority w:val="99"/>
    <w:unhideWhenUsed/>
    <w:pPr>
      <w:pBdr/>
      <w:spacing w:after="0" w:afterAutospacing="0"/>
      <w:ind/>
    </w:pPr>
  </w:style>
  <w:style w:type="paragraph" w:styleId="900" w:default="1">
    <w:name w:val="Normal"/>
    <w:qFormat/>
    <w:pPr>
      <w:pBdr/>
      <w:spacing/>
      <w:ind/>
    </w:pPr>
  </w:style>
  <w:style w:type="table" w:styleId="9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2" w:default="1">
    <w:name w:val="No List"/>
    <w:uiPriority w:val="99"/>
    <w:semiHidden/>
    <w:unhideWhenUsed/>
    <w:pPr>
      <w:pBdr/>
      <w:spacing/>
      <w:ind/>
    </w:pPr>
  </w:style>
  <w:style w:type="paragraph" w:styleId="903">
    <w:name w:val="No Spacing"/>
    <w:basedOn w:val="900"/>
    <w:uiPriority w:val="1"/>
    <w:qFormat/>
    <w:pPr>
      <w:pBdr/>
      <w:spacing w:after="0" w:line="240" w:lineRule="auto"/>
      <w:ind/>
    </w:pPr>
  </w:style>
  <w:style w:type="paragraph" w:styleId="904">
    <w:name w:val="List Paragraph"/>
    <w:basedOn w:val="90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5</cp:revision>
  <dcterms:modified xsi:type="dcterms:W3CDTF">2026-08-12T01:25:17Z</dcterms:modified>
</cp:coreProperties>
</file>