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240" w:lineRule="auto"/>
        <w:jc w:val="center"/>
        <w:textAlignment w:val="auto"/>
        <w:rPr>
          <w:rStyle w:val="23"/>
        </w:rPr>
      </w:pPr>
      <w:r>
        <w:rPr>
          <w:lang w:eastAsia="en-US"/>
        </w:rPr>
        <w:drawing>
          <wp:inline distT="0" distB="0" distL="114300" distR="114300">
            <wp:extent cx="3837940" cy="89535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837940" cy="895350"/>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r>
        <w:rPr>
          <w:rStyle w:val="23"/>
        </w:rPr>
        <w:t>Tutorial for SEPAL workshop</w:t>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sz w:val="32"/>
          <w:szCs w:val="40"/>
        </w:rPr>
      </w:pPr>
    </w:p>
    <w:p>
      <w:pPr>
        <w:pageBreakBefore w:val="0"/>
        <w:kinsoku/>
        <w:wordWrap/>
        <w:overflowPunct/>
        <w:topLinePunct w:val="0"/>
        <w:autoSpaceDE/>
        <w:autoSpaceDN/>
        <w:bidi w:val="0"/>
        <w:adjustRightInd/>
        <w:snapToGrid/>
        <w:spacing w:line="240" w:lineRule="auto"/>
        <w:jc w:val="center"/>
        <w:textAlignment w:val="auto"/>
      </w:pPr>
      <w:r>
        <w:rPr>
          <w:sz w:val="32"/>
          <w:szCs w:val="40"/>
        </w:rPr>
        <w:t>Kenya</w:t>
      </w:r>
      <w:r>
        <w:rPr>
          <w:sz w:val="32"/>
          <w:szCs w:val="40"/>
        </w:rPr>
        <w:t xml:space="preserve"> </w:t>
      </w:r>
      <w:r>
        <w:rPr>
          <w:sz w:val="32"/>
          <w:szCs w:val="40"/>
        </w:rPr>
        <w:t>29</w:t>
      </w:r>
      <w:r>
        <w:rPr>
          <w:sz w:val="32"/>
          <w:szCs w:val="40"/>
        </w:rPr>
        <w:t xml:space="preserve"> April </w:t>
      </w:r>
      <w:r>
        <w:rPr>
          <w:sz w:val="32"/>
          <w:szCs w:val="40"/>
        </w:rPr>
        <w:t xml:space="preserve">03 May </w:t>
      </w:r>
      <w:r>
        <w:rPr>
          <w:sz w:val="32"/>
          <w:szCs w:val="40"/>
        </w:rPr>
        <w:t>2019</w:t>
      </w: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r>
        <w:t xml:space="preserve">Contact: </w:t>
      </w:r>
      <w:r>
        <w:fldChar w:fldCharType="begin"/>
      </w:r>
      <w:r>
        <w:instrText xml:space="preserve"> HYPERLINK "mailto:remi.dannunzio@fao.org" </w:instrText>
      </w:r>
      <w:r>
        <w:fldChar w:fldCharType="separate"/>
      </w:r>
      <w:r>
        <w:rPr>
          <w:rStyle w:val="20"/>
        </w:rPr>
        <w:t>remi.dannunzio@fao.org</w:t>
      </w:r>
      <w:r>
        <w:rPr>
          <w:rStyle w:val="20"/>
        </w:rPr>
        <w:fldChar w:fldCharType="end"/>
      </w:r>
      <w:r>
        <w:t xml:space="preserve"> </w:t>
      </w:r>
    </w:p>
    <w:p>
      <w:pPr>
        <w:pageBreakBefore w:val="0"/>
        <w:kinsoku/>
        <w:wordWrap/>
        <w:overflowPunct/>
        <w:topLinePunct w:val="0"/>
        <w:autoSpaceDE/>
        <w:autoSpaceDN/>
        <w:bidi w:val="0"/>
        <w:adjustRightInd/>
        <w:snapToGrid/>
        <w:spacing w:line="240" w:lineRule="auto"/>
        <w:jc w:val="left"/>
        <w:textAlignment w:val="auto"/>
        <w:rPr>
          <w:color w:val="0000FF"/>
        </w:rPr>
      </w:pPr>
      <w:r>
        <w:br w:type="page"/>
      </w:r>
      <w:r>
        <w:rPr>
          <w:color w:val="0000FF"/>
        </w:rPr>
        <w:t>INTRODUCTION AND OBJECTIVES</w:t>
      </w:r>
    </w:p>
    <w:p>
      <w:pPr>
        <w:pageBreakBefore w:val="0"/>
        <w:kinsoku/>
        <w:wordWrap/>
        <w:overflowPunct/>
        <w:topLinePunct w:val="0"/>
        <w:autoSpaceDE/>
        <w:autoSpaceDN/>
        <w:bidi w:val="0"/>
        <w:adjustRightInd/>
        <w:snapToGrid/>
        <w:spacing w:line="240" w:lineRule="auto"/>
        <w:textAlignment w:val="auto"/>
        <w:rPr>
          <w:rFonts w:hint="default"/>
        </w:rPr>
      </w:pPr>
      <w:r>
        <w:rPr>
          <w:rFonts w:hint="default"/>
        </w:rPr>
        <w:t xml:space="preserve">FAO Somalia uses Information and Communication Technologies to manage land and water resources in the extremely challenging environment of Somalia. It has been implemented as a continuum of activities designed to empower selected Somali institutions to achieve self-sufficiency in generating and managing information about the country’s natural resources. </w:t>
      </w:r>
    </w:p>
    <w:p>
      <w:pPr>
        <w:pageBreakBefore w:val="0"/>
        <w:kinsoku/>
        <w:wordWrap/>
        <w:overflowPunct/>
        <w:topLinePunct w:val="0"/>
        <w:autoSpaceDE/>
        <w:autoSpaceDN/>
        <w:bidi w:val="0"/>
        <w:adjustRightInd/>
        <w:snapToGrid/>
        <w:spacing w:line="240" w:lineRule="auto"/>
        <w:textAlignment w:val="auto"/>
        <w:rPr>
          <w:rFonts w:hint="default"/>
        </w:rPr>
      </w:pPr>
      <w:r>
        <w:rPr>
          <w:rFonts w:hint="default"/>
        </w:rPr>
        <w:t>The use of remote sensing and image analysis is a key part of FAO-managed SWALIM’s data gathering activities. Remote sensing refers to the acquisition of information without coming into physical contact with the object or area being studied. Since the high level of security risk present in Somalia creates major challenges in monitoring environment directly on the ground, remote sensing is used as one of a number of alternative systems to monitor natural resources, agriculture, and soil degradation.</w:t>
      </w:r>
      <w:r>
        <w:rPr>
          <w:rFonts w:hint="default"/>
        </w:rPr>
        <w:t xml:space="preserve"> </w:t>
      </w:r>
      <w:r>
        <w:rPr>
          <w:rFonts w:hint="default"/>
        </w:rPr>
        <w:t>FAO Somalia team is continuously working at the national level to inventory the spatial distribution of the land resources (landform, land cover/vegetation, soils, land use, etc) and to assess the land degradation extent and status.</w:t>
      </w:r>
    </w:p>
    <w:p>
      <w:pPr>
        <w:pageBreakBefore w:val="0"/>
        <w:kinsoku/>
        <w:wordWrap/>
        <w:overflowPunct/>
        <w:topLinePunct w:val="0"/>
        <w:autoSpaceDE/>
        <w:autoSpaceDN/>
        <w:bidi w:val="0"/>
        <w:adjustRightInd/>
        <w:snapToGrid/>
        <w:spacing w:line="240" w:lineRule="auto"/>
        <w:textAlignment w:val="auto"/>
        <w:rPr>
          <w:rFonts w:hint="default"/>
        </w:rPr>
      </w:pPr>
      <w:r>
        <w:rPr>
          <w:rFonts w:hint="default"/>
        </w:rPr>
        <w:t xml:space="preserve">Through a partnership agreement with Norway, FAO-HQ has developed a System for Earth Observation Data Access, Processing and Analysis for Land Monitoring (SEPAL), which helps countries access and process satellite data, for use in forest resources monitoring, offering unparalleled access to granular satellite data and computing power and paving the way for improved climate change mitigation plans and better informed land-use policies. </w:t>
      </w:r>
    </w:p>
    <w:p>
      <w:pPr>
        <w:pageBreakBefore w:val="0"/>
        <w:kinsoku/>
        <w:wordWrap/>
        <w:overflowPunct/>
        <w:topLinePunct w:val="0"/>
        <w:autoSpaceDE/>
        <w:autoSpaceDN/>
        <w:bidi w:val="0"/>
        <w:adjustRightInd/>
        <w:snapToGrid/>
        <w:spacing w:line="240" w:lineRule="auto"/>
        <w:textAlignment w:val="auto"/>
        <w:rPr>
          <w:rFonts w:hint="default"/>
        </w:rPr>
      </w:pPr>
      <w:r>
        <w:rPr>
          <w:rFonts w:hint="default"/>
        </w:rPr>
        <w:t xml:space="preserve">SEPAL is a big-data processing platform that combines super-computing power, open-source geospatial data processing software and modern geospatial data infrastructures like Google’s Earth Engine. SEPAL overcomes barriers of poor internet connections and low computing power or storage space on local computers and can also connect to and use data and outputs from FAO’s free and open-source software tools Open FORIS. The SEPAL platform is open source, free of charge and can be accessed at </w:t>
      </w:r>
      <w:r>
        <w:rPr>
          <w:rFonts w:hint="default"/>
        </w:rPr>
        <w:fldChar w:fldCharType="begin"/>
      </w:r>
      <w:r>
        <w:rPr>
          <w:rFonts w:hint="default"/>
        </w:rPr>
        <w:instrText xml:space="preserve"> HYPERLINK "https://sepal.io" </w:instrText>
      </w:r>
      <w:r>
        <w:rPr>
          <w:rFonts w:hint="default"/>
        </w:rPr>
        <w:fldChar w:fldCharType="separate"/>
      </w:r>
      <w:r>
        <w:rPr>
          <w:rStyle w:val="20"/>
          <w:rFonts w:hint="default"/>
        </w:rPr>
        <w:t>https://sepal.io</w:t>
      </w:r>
      <w:r>
        <w:rPr>
          <w:rFonts w:hint="default"/>
        </w:rPr>
        <w:fldChar w:fldCharType="end"/>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default"/>
        </w:rPr>
      </w:pPr>
      <w:r>
        <w:rPr>
          <w:rFonts w:hint="default"/>
        </w:rPr>
        <w:t>Given the above, FAO Somalia is organizing a training to learn about SEPAL capabilities in respects of the following tasks:</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Segmentation and LCLU classification (Sentinel-2/Landsat)</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Change assessment analysis (Sentinel-2/Landsat)</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Temporal profile calculation and plotting (e.g. NDVI)</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Flood monitoring using Sentinel-1 backscatter data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Processing of high-resolution images (</w:t>
      </w:r>
      <w:r>
        <w:rPr>
          <w:rFonts w:hint="default"/>
        </w:rPr>
        <w:t>DG</w:t>
      </w:r>
      <w:r>
        <w:rPr>
          <w:rFonts w:hint="default"/>
        </w:rPr>
        <w:t>, UAV) owned by FAO Somalia</w:t>
      </w:r>
    </w:p>
    <w:p>
      <w:pPr>
        <w:pageBreakBefore w:val="0"/>
        <w:kinsoku/>
        <w:wordWrap/>
        <w:overflowPunct/>
        <w:topLinePunct w:val="0"/>
        <w:autoSpaceDE/>
        <w:autoSpaceDN/>
        <w:bidi w:val="0"/>
        <w:adjustRightInd/>
        <w:snapToGrid/>
        <w:spacing w:line="240" w:lineRule="auto"/>
        <w:textAlignment w:val="auto"/>
        <w:rPr>
          <w:rFonts w:hint="default"/>
        </w:rPr>
      </w:pPr>
    </w:p>
    <w:p>
      <w:pPr>
        <w:pageBreakBefore w:val="0"/>
        <w:kinsoku/>
        <w:wordWrap/>
        <w:overflowPunct/>
        <w:topLinePunct w:val="0"/>
        <w:autoSpaceDE/>
        <w:autoSpaceDN/>
        <w:bidi w:val="0"/>
        <w:adjustRightInd/>
        <w:snapToGrid/>
        <w:spacing w:line="240" w:lineRule="auto"/>
        <w:textAlignment w:val="auto"/>
        <w:rPr>
          <w:rFonts w:hint="default"/>
        </w:rPr>
      </w:pPr>
      <w:r>
        <w:rPr>
          <w:rFonts w:hint="default"/>
        </w:rPr>
        <w:t>The main objective is to train the core of the FAO Somalia team together with the FAO Kenya GIS and RS team and some relevant members of RCMRD to the various techniques of mapping / assessing land cover and land use change using the SEPAL cloud computing platform.</w:t>
      </w:r>
    </w:p>
    <w:p>
      <w:pPr>
        <w:pageBreakBefore w:val="0"/>
        <w:widowControl/>
        <w:kinsoku/>
        <w:wordWrap/>
        <w:overflowPunct/>
        <w:topLinePunct w:val="0"/>
        <w:autoSpaceDE/>
        <w:autoSpaceDN/>
        <w:bidi w:val="0"/>
        <w:adjustRightInd/>
        <w:snapToGrid/>
        <w:spacing w:line="240" w:lineRule="auto"/>
        <w:jc w:val="left"/>
        <w:textAlignment w:val="auto"/>
        <w:rPr>
          <w:rStyle w:val="26"/>
          <w:color w:val="0000FF"/>
        </w:rPr>
      </w:pPr>
      <w:r>
        <w:rPr>
          <w:rStyle w:val="26"/>
          <w:color w:val="0000FF"/>
        </w:rPr>
        <w:br w:type="page"/>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r>
        <w:rPr>
          <w:color w:val="0000FF"/>
        </w:rPr>
        <w:t>REQUIREMENTS</w:t>
      </w:r>
      <w:r>
        <w:rPr>
          <w:rFonts w:ascii="Calibri" w:hAnsi="Calibri" w:eastAsia="SimSun" w:cs="Calibri"/>
          <w:color w:val="000000"/>
          <w:kern w:val="0"/>
          <w:sz w:val="24"/>
          <w:shd w:val="clear" w:color="auto" w:fill="FFFFFF"/>
          <w:lang w:bidi="ar"/>
        </w:rPr>
        <w:br w:type="textWrapping"/>
      </w:r>
      <w:r>
        <w:rPr>
          <w:rFonts w:hint="default"/>
        </w:rPr>
        <w:t xml:space="preserve">All necessary data for the completion of this tutorial is available at </w:t>
      </w:r>
      <w:r>
        <w:rPr>
          <w:rFonts w:hint="default"/>
        </w:rPr>
        <w:fldChar w:fldCharType="begin"/>
      </w:r>
      <w:r>
        <w:rPr>
          <w:rFonts w:hint="default"/>
        </w:rPr>
        <w:instrText xml:space="preserve"> HYPERLINK "https://github.com/lecrabe/ws_swalim_20190429" </w:instrText>
      </w:r>
      <w:r>
        <w:rPr>
          <w:rFonts w:hint="default"/>
        </w:rPr>
        <w:fldChar w:fldCharType="separate"/>
      </w:r>
      <w:r>
        <w:rPr>
          <w:rStyle w:val="20"/>
          <w:rFonts w:hint="default"/>
        </w:rPr>
        <w:t>https://github.com/lecrabe/ws_swalim_20190429</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Background information on the OpenForis initiative </w:t>
      </w:r>
      <w:r>
        <w:rPr>
          <w:rFonts w:hint="default"/>
        </w:rPr>
        <w:fldChar w:fldCharType="begin"/>
      </w:r>
      <w:r>
        <w:rPr>
          <w:rFonts w:hint="default"/>
        </w:rPr>
        <w:instrText xml:space="preserve"> HYPERLINK "http://www.openforis.org/" </w:instrText>
      </w:r>
      <w:r>
        <w:rPr>
          <w:rFonts w:hint="default"/>
        </w:rPr>
        <w:fldChar w:fldCharType="separate"/>
      </w:r>
      <w:r>
        <w:rPr>
          <w:rStyle w:val="20"/>
          <w:rFonts w:hint="default"/>
        </w:rPr>
        <w:t>www.openforis.org</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can request Access to SEPAL with the following</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1/ have-open a GMAIL account (in order to access Google Earth Engine functionality)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2/ get the account registered and white listed in Google Earth Engine </w:t>
      </w:r>
      <w:r>
        <w:rPr>
          <w:rFonts w:hint="default"/>
          <w:color w:val="auto"/>
          <w:u w:val="none"/>
        </w:rPr>
        <w:fldChar w:fldCharType="begin"/>
      </w:r>
      <w:r>
        <w:rPr>
          <w:rFonts w:hint="default"/>
          <w:color w:val="auto"/>
          <w:u w:val="none"/>
        </w:rPr>
        <w:instrText xml:space="preserve"> HYPERLINK "https://earthengine.google.com/signup/" </w:instrText>
      </w:r>
      <w:r>
        <w:rPr>
          <w:rFonts w:hint="default"/>
          <w:color w:val="auto"/>
          <w:u w:val="none"/>
        </w:rPr>
        <w:fldChar w:fldCharType="separate"/>
      </w:r>
      <w:r>
        <w:rPr>
          <w:rStyle w:val="20"/>
          <w:rFonts w:hint="default"/>
        </w:rPr>
        <w:t>https://earthengine.google.com/signup/</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fldChar w:fldCharType="begin"/>
      </w:r>
      <w:r>
        <w:rPr>
          <w:rFonts w:hint="default"/>
        </w:rPr>
        <w:instrText xml:space="preserve"> HYPERLINK "https://earthengine.google.com/signup/" \t "/home/dannunzio/Documentsx/_blank" </w:instrText>
      </w:r>
      <w:r>
        <w:rPr>
          <w:rFonts w:hint="default"/>
        </w:rPr>
        <w:fldChar w:fldCharType="separate"/>
      </w:r>
      <w:r>
        <w:rPr>
          <w:rFonts w:hint="default"/>
        </w:rPr>
        <w:fldChar w:fldCharType="end"/>
      </w:r>
      <w:r>
        <w:rPr>
          <w:rFonts w:hint="default"/>
        </w:rPr>
        <w:t>3/ open an account in SEPAL </w:t>
      </w:r>
      <w:r>
        <w:rPr>
          <w:rFonts w:hint="default"/>
          <w:color w:val="auto"/>
          <w:u w:val="none"/>
        </w:rPr>
        <w:fldChar w:fldCharType="begin"/>
      </w:r>
      <w:r>
        <w:rPr>
          <w:rFonts w:hint="default"/>
          <w:color w:val="auto"/>
          <w:u w:val="none"/>
        </w:rPr>
        <w:instrText xml:space="preserve"> HYPERLINK "https://tinyurl.com/sepal-access" </w:instrText>
      </w:r>
      <w:r>
        <w:rPr>
          <w:rFonts w:hint="default"/>
          <w:color w:val="auto"/>
          <w:u w:val="none"/>
        </w:rPr>
        <w:fldChar w:fldCharType="separate"/>
      </w:r>
      <w:r>
        <w:rPr>
          <w:rStyle w:val="20"/>
          <w:rFonts w:hint="default"/>
        </w:rPr>
        <w:t>https://tinyurl.com/sepal-access</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a swift use of SEPAL, you should also install a FTP SSH client such as FileZilla (</w:t>
      </w:r>
      <w:r>
        <w:rPr>
          <w:rFonts w:hint="default"/>
        </w:rPr>
        <w:fldChar w:fldCharType="begin"/>
      </w:r>
      <w:r>
        <w:rPr>
          <w:rFonts w:hint="default"/>
        </w:rPr>
        <w:instrText xml:space="preserve"> HYPERLINK "https://filezilla-project.org/" </w:instrText>
      </w:r>
      <w:r>
        <w:rPr>
          <w:rFonts w:hint="default"/>
        </w:rPr>
        <w:fldChar w:fldCharType="separate"/>
      </w:r>
      <w:r>
        <w:rPr>
          <w:rStyle w:val="20"/>
          <w:rFonts w:hint="default"/>
        </w:rPr>
        <w:t>https://filezilla-project.org/</w:t>
      </w:r>
      <w:r>
        <w:rPr>
          <w:rFonts w:hint="default"/>
        </w:rPr>
        <w:fldChar w:fldCharType="end"/>
      </w:r>
      <w:r>
        <w:rPr>
          <w:rFonts w:hint="default"/>
        </w:rPr>
        <w:t>) on your computer to allow for upload and download of data from and to the platform.</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All materials in this tutorial are linked to the individual Standard Operating Procedures (SOP) that can be found under the </w:t>
      </w:r>
      <w:r>
        <w:rPr>
          <w:rFonts w:hint="default"/>
        </w:rPr>
        <w:fldChar w:fldCharType="begin"/>
      </w:r>
      <w:r>
        <w:rPr>
          <w:rFonts w:hint="default"/>
        </w:rPr>
        <w:instrText xml:space="preserve"> HYPERLINK "https://github.com/lecrabe/liberia_activity_data/tree/master/docs" </w:instrText>
      </w:r>
      <w:r>
        <w:rPr>
          <w:rFonts w:hint="default"/>
        </w:rPr>
        <w:fldChar w:fldCharType="separate"/>
      </w:r>
      <w:r>
        <w:rPr>
          <w:rStyle w:val="20"/>
          <w:rFonts w:hint="default"/>
        </w:rPr>
        <w:t>docs/</w:t>
      </w:r>
      <w:r>
        <w:rPr>
          <w:rFonts w:hint="default"/>
        </w:rPr>
        <w:fldChar w:fldCharType="end"/>
      </w:r>
      <w:r>
        <w:rPr>
          <w:rFonts w:hint="default"/>
        </w:rPr>
        <w:t xml:space="preserve"> section of the repository.</w:t>
      </w:r>
    </w:p>
    <w:p>
      <w:pPr>
        <w:pageBreakBefore w:val="0"/>
        <w:kinsoku/>
        <w:wordWrap/>
        <w:overflowPunct/>
        <w:topLinePunct w:val="0"/>
        <w:autoSpaceDE/>
        <w:autoSpaceDN/>
        <w:bidi w:val="0"/>
        <w:adjustRightInd/>
        <w:snapToGrid/>
        <w:spacing w:line="240" w:lineRule="auto"/>
        <w:textAlignment w:val="auto"/>
      </w:pPr>
    </w:p>
    <w:p>
      <w:r>
        <w:br w:type="page"/>
      </w:r>
    </w:p>
    <w:p>
      <w:pPr>
        <w:pStyle w:val="27"/>
        <w:pageBreakBefore w:val="0"/>
        <w:pBdr>
          <w:bottom w:val="single" w:color="auto" w:sz="4" w:space="0"/>
        </w:pBdr>
        <w:kinsoku/>
        <w:wordWrap/>
        <w:overflowPunct/>
        <w:topLinePunct w:val="0"/>
        <w:autoSpaceDE/>
        <w:autoSpaceDN/>
        <w:bidi w:val="0"/>
        <w:adjustRightInd/>
        <w:snapToGrid/>
        <w:spacing w:before="0" w:after="0" w:line="240" w:lineRule="auto"/>
        <w:textAlignment w:val="auto"/>
        <w:rPr>
          <w:rFonts w:asciiTheme="majorHAnsi" w:hAnsiTheme="majorHAnsi" w:eastAsiaTheme="minorEastAsia" w:cstheme="minorBidi"/>
          <w:b w:val="0"/>
          <w:kern w:val="2"/>
          <w:sz w:val="40"/>
          <w:szCs w:val="24"/>
          <w:lang w:eastAsia="zh-CN" w:bidi="ar-SA"/>
        </w:rPr>
      </w:pPr>
      <w:bookmarkStart w:id="0" w:name="_Toc1895620159"/>
      <w:r>
        <w:rPr>
          <w:rFonts w:asciiTheme="majorHAnsi" w:hAnsiTheme="majorHAnsi" w:eastAsiaTheme="minorEastAsia" w:cstheme="minorBidi"/>
          <w:b w:val="0"/>
          <w:kern w:val="2"/>
          <w:sz w:val="40"/>
          <w:szCs w:val="24"/>
          <w:lang w:eastAsia="zh-CN" w:bidi="ar-SA"/>
        </w:rPr>
        <w:t>Workshop Activities</w:t>
      </w:r>
    </w:p>
    <w:p>
      <w:pPr>
        <w:pStyle w:val="27"/>
        <w:pageBreakBefore w:val="0"/>
        <w:kinsoku/>
        <w:wordWrap/>
        <w:overflowPunct/>
        <w:topLinePunct w:val="0"/>
        <w:autoSpaceDE/>
        <w:autoSpaceDN/>
        <w:bidi w:val="0"/>
        <w:adjustRightInd/>
        <w:snapToGrid/>
        <w:spacing w:before="0" w:after="0" w:line="240" w:lineRule="auto"/>
        <w:textAlignment w:val="auto"/>
        <w:rPr>
          <w:b/>
          <w:bCs w:val="0"/>
        </w:rPr>
      </w:pPr>
      <w:bookmarkStart w:id="1" w:name="_GoBack"/>
      <w:bookmarkEnd w:id="1"/>
      <w:r>
        <w:rPr>
          <w:b/>
          <w:bCs w:val="0"/>
        </w:rPr>
        <w:t>Day 1</w:t>
      </w:r>
    </w:p>
    <w:bookmarkEnd w:id="0"/>
    <w:p>
      <w:pPr>
        <w:pStyle w:val="27"/>
        <w:pageBreakBefore w:val="0"/>
        <w:kinsoku/>
        <w:wordWrap/>
        <w:overflowPunct/>
        <w:topLinePunct w:val="0"/>
        <w:autoSpaceDE/>
        <w:autoSpaceDN/>
        <w:bidi w:val="0"/>
        <w:adjustRightInd/>
        <w:snapToGrid/>
        <w:spacing w:before="0" w:after="0" w:line="240" w:lineRule="auto"/>
        <w:textAlignment w:val="auto"/>
      </w:pPr>
      <w:r>
        <w:t>Presentation of SEPAL</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Presentations focused on the single date approach (hands-on with mosaic generation</w:t>
      </w:r>
      <w:r>
        <w:rPr>
          <w:rFonts w:hint="default" w:eastAsiaTheme="minorEastAsia" w:cstheme="minorBidi"/>
          <w:b w:val="0"/>
          <w:kern w:val="2"/>
          <w:sz w:val="21"/>
          <w:szCs w:val="24"/>
          <w:lang w:eastAsia="zh-CN" w:bidi="ar-SA"/>
        </w:rPr>
        <w:t xml:space="preserve"> + classification</w:t>
      </w:r>
      <w:r>
        <w:rPr>
          <w:rFonts w:hint="default" w:eastAsiaTheme="minorEastAsia" w:cstheme="minorBidi"/>
          <w:b w:val="0"/>
          <w:kern w:val="2"/>
          <w:sz w:val="21"/>
          <w:szCs w:val="24"/>
          <w:lang w:eastAsia="zh-CN" w:bidi="ar-SA"/>
        </w:rPr>
        <w:t>) versus time series approach for land cover monitoring</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 xml:space="preserve">Explore </w:t>
      </w:r>
      <w:r>
        <w:t>profile drawing on single points</w:t>
      </w:r>
      <w:r>
        <w:t xml:space="preserve"> </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sop_sepal_bfast_explorer</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Look</w:t>
      </w:r>
      <w:r>
        <w:rPr>
          <w:rFonts w:hint="default" w:eastAsiaTheme="minorEastAsia" w:cstheme="minorBidi"/>
          <w:b w:val="0"/>
          <w:kern w:val="2"/>
          <w:sz w:val="21"/>
          <w:szCs w:val="24"/>
          <w:lang w:eastAsia="zh-CN" w:bidi="ar-SA"/>
        </w:rPr>
        <w:t xml:space="preserve"> at the behaviour of BFAST, BFAST01 and BFASTMONITOR algorithms on several points in the country</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Run BFAST Spatial on the test dataset</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Ru</w:t>
      </w:r>
      <w:r>
        <w:rPr>
          <w:rFonts w:hint="default" w:eastAsiaTheme="minorEastAsia" w:cstheme="minorBidi"/>
          <w:b w:val="0"/>
          <w:kern w:val="2"/>
          <w:sz w:val="21"/>
          <w:szCs w:val="24"/>
          <w:lang w:eastAsia="zh-CN" w:bidi="ar-SA"/>
        </w:rPr>
        <w:t>n the bfastspatial algorithm on the test dataset and download the results.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Run BFAST Spatial on a customized area of interest</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 xml:space="preserve">sop_sepal_generate_ts </w:t>
      </w:r>
      <w:r>
        <w:rPr>
          <w:rFonts w:hint="default" w:eastAsiaTheme="minorEastAsia" w:cstheme="minorBidi"/>
          <w:b w:val="0"/>
          <w:bCs/>
          <w:kern w:val="2"/>
          <w:sz w:val="21"/>
          <w:szCs w:val="24"/>
          <w:lang w:eastAsia="zh-CN" w:bidi="ar-SA"/>
        </w:rPr>
        <w:t xml:space="preserve">and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Hand-</w:t>
      </w:r>
      <w:r>
        <w:rPr>
          <w:rFonts w:hint="default" w:eastAsiaTheme="minorEastAsia" w:cstheme="minorBidi"/>
          <w:b w:val="0"/>
          <w:kern w:val="2"/>
          <w:sz w:val="21"/>
          <w:szCs w:val="24"/>
          <w:lang w:eastAsia="zh-CN" w:bidi="ar-SA"/>
        </w:rPr>
        <w:t>dr</w:t>
      </w:r>
      <w:r>
        <w:rPr>
          <w:rFonts w:hint="default" w:eastAsiaTheme="minorEastAsia" w:cstheme="minorBidi"/>
          <w:b w:val="0"/>
          <w:kern w:val="2"/>
          <w:sz w:val="21"/>
          <w:szCs w:val="24"/>
          <w:lang w:eastAsia="zh-CN" w:bidi="ar-SA"/>
        </w:rPr>
        <w:t>aw</w:t>
      </w:r>
      <w:r>
        <w:rPr>
          <w:rFonts w:hint="default" w:eastAsiaTheme="minorEastAsia" w:cstheme="minorBidi"/>
          <w:b w:val="0"/>
          <w:kern w:val="2"/>
          <w:sz w:val="21"/>
          <w:szCs w:val="24"/>
          <w:lang w:eastAsia="zh-CN" w:bidi="ar-SA"/>
        </w:rPr>
        <w:t xml:space="preserve"> areas of circa 5km side and gather data to feed in the bfastspatial process.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Clone the repository</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sop_sepal_terminal</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 </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Create a tiling system</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sop_sepal_rstudio</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scripts/s0_parameter.R</w:t>
      </w:r>
      <w:r>
        <w:rPr>
          <w:rFonts w:hint="default" w:eastAsiaTheme="minorEastAsia" w:cstheme="minorBidi"/>
          <w:b w:val="0"/>
          <w:bCs/>
          <w:kern w:val="2"/>
          <w:sz w:val="21"/>
          <w:szCs w:val="24"/>
          <w:lang w:eastAsia="zh-CN" w:bidi="ar-SA"/>
        </w:rPr>
        <w:t xml:space="preserve"> to initialize your folders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w:t>
      </w:r>
      <w:r>
        <w:rPr>
          <w:rFonts w:hint="default" w:eastAsiaTheme="minorEastAsia" w:cstheme="minorBidi"/>
          <w:b/>
          <w:bCs w:val="0"/>
          <w:kern w:val="2"/>
          <w:sz w:val="21"/>
          <w:szCs w:val="24"/>
          <w:lang w:eastAsia="zh-CN" w:bidi="ar-SA"/>
        </w:rPr>
        <w:t>scripts_tiling</w:t>
      </w:r>
      <w:r>
        <w:rPr>
          <w:rFonts w:hint="default" w:eastAsiaTheme="minorEastAsia" w:cstheme="minorBidi"/>
          <w:b/>
          <w:bCs w:val="0"/>
          <w:kern w:val="2"/>
          <w:sz w:val="21"/>
          <w:szCs w:val="24"/>
          <w:lang w:eastAsia="zh-CN" w:bidi="ar-SA"/>
        </w:rPr>
        <w:t xml:space="preserve">/b1_tiling_system.R </w:t>
      </w:r>
      <w:r>
        <w:rPr>
          <w:rFonts w:hint="default" w:eastAsiaTheme="minorEastAsia" w:cstheme="minorBidi"/>
          <w:b w:val="0"/>
          <w:bCs/>
          <w:kern w:val="2"/>
          <w:sz w:val="21"/>
          <w:szCs w:val="24"/>
          <w:lang w:eastAsia="zh-CN" w:bidi="ar-SA"/>
        </w:rPr>
        <w:t>to create a tiling system covering the country.</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Download the KML results (under data/tiling) using FileZilla (</w:t>
      </w:r>
      <w:r>
        <w:rPr>
          <w:rFonts w:hint="default" w:eastAsiaTheme="minorEastAsia" w:cstheme="minorBidi"/>
          <w:b/>
          <w:bCs w:val="0"/>
          <w:kern w:val="2"/>
          <w:sz w:val="21"/>
          <w:szCs w:val="24"/>
          <w:lang w:eastAsia="zh-CN" w:bidi="ar-SA"/>
        </w:rPr>
        <w:t>sop_sepal_filezilla</w:t>
      </w:r>
      <w:r>
        <w:rPr>
          <w:rFonts w:hint="default" w:eastAsiaTheme="minorEastAsia" w:cstheme="minorBidi"/>
          <w:b w:val="0"/>
          <w:bCs/>
          <w:kern w:val="2"/>
          <w:sz w:val="21"/>
          <w:szCs w:val="24"/>
          <w:lang w:eastAsia="zh-CN" w:bidi="ar-SA"/>
        </w:rPr>
        <w: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p>
    <w:p>
      <w:pPr>
        <w:pStyle w:val="27"/>
        <w:pageBreakBefore w:val="0"/>
        <w:kinsoku/>
        <w:wordWrap/>
        <w:overflowPunct/>
        <w:topLinePunct w:val="0"/>
        <w:autoSpaceDE/>
        <w:autoSpaceDN/>
        <w:bidi w:val="0"/>
        <w:adjustRightInd/>
        <w:snapToGrid/>
        <w:spacing w:before="0" w:after="0" w:line="240" w:lineRule="auto"/>
        <w:textAlignment w:val="auto"/>
        <w:rPr>
          <w:b/>
          <w:bCs w:val="0"/>
        </w:rPr>
      </w:pPr>
      <w:r>
        <w:rPr>
          <w:b/>
          <w:bCs w:val="0"/>
        </w:rPr>
        <w:t>Day 2</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Convert the KML into a Fusion 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sop_sepal_fusion_table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Generate time series for one tile</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sop_sepal_generate_ts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Use the fusion table identifier for one tile as specified in the file located under </w:t>
      </w:r>
      <w:r>
        <w:rPr>
          <w:rFonts w:hint="default" w:eastAsiaTheme="minorEastAsia" w:cstheme="minorBidi"/>
          <w:b/>
          <w:bCs w:val="0"/>
          <w:kern w:val="2"/>
          <w:sz w:val="21"/>
          <w:szCs w:val="24"/>
          <w:lang w:eastAsia="zh-CN" w:bidi="ar-SA"/>
        </w:rPr>
        <w:t>docs/list_fusion_tables.txt</w:t>
      </w:r>
      <w:r>
        <w:rPr>
          <w:rFonts w:hint="default" w:eastAsiaTheme="minorEastAsia" w:cstheme="minorBidi"/>
          <w:b w:val="0"/>
          <w:kern w:val="2"/>
          <w:sz w:val="21"/>
          <w:szCs w:val="24"/>
          <w:lang w:eastAsia="zh-CN" w:bidi="ar-SA"/>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Find a fusion table corresponding to a tile in the country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example: 16ADAWOJt3IsMvUq7TOFonB7PEquaQUog6OC86CTh</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2007 as start date and 2016 as end date</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NDMI as index</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 xml:space="preserve">Analyze the time series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Start an instance #6</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Follow the steps in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Leave all parameters as default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Test different indexes (NDMI, EVI, SAVI)</w:t>
      </w:r>
    </w:p>
    <w:p>
      <w:pPr>
        <w:pageBreakBefore w:val="0"/>
        <w:kinsoku/>
        <w:wordWrap/>
        <w:overflowPunct/>
        <w:topLinePunct w:val="0"/>
        <w:autoSpaceDE/>
        <w:autoSpaceDN/>
        <w:bidi w:val="0"/>
        <w:adjustRightInd/>
        <w:snapToGrid/>
        <w:spacing w:line="24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Hei">
    <w:altName w:val="Droid Sans Fallback"/>
    <w:panose1 w:val="02010609060101010101"/>
    <w:charset w:val="86"/>
    <w:family w:val="modern"/>
    <w:pitch w:val="default"/>
    <w:sig w:usb0="00000000" w:usb1="00000000" w:usb2="00000016" w:usb3="00000000" w:csb0="00040001" w:csb1="00000000"/>
  </w:font>
  <w:font w:name="Constantia">
    <w:altName w:val="FreeSerif"/>
    <w:panose1 w:val="02030602050306030303"/>
    <w:charset w:val="00"/>
    <w:family w:val="roman"/>
    <w:pitch w:val="default"/>
    <w:sig w:usb0="00000000" w:usb1="00000000" w:usb2="00000000"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MS Mincho">
    <w:altName w:val="Droid Sans Fallback"/>
    <w:panose1 w:val="02020609040205080304"/>
    <w:charset w:val="80"/>
    <w:family w:val="modern"/>
    <w:pitch w:val="default"/>
    <w:sig w:usb0="00000000" w:usb1="00000000" w:usb2="00000012" w:usb3="00000000" w:csb0="000200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E39C"/>
    <w:rsid w:val="000314A7"/>
    <w:rsid w:val="00164F97"/>
    <w:rsid w:val="002A1977"/>
    <w:rsid w:val="003B4778"/>
    <w:rsid w:val="0040432E"/>
    <w:rsid w:val="00560E4B"/>
    <w:rsid w:val="005D5C0B"/>
    <w:rsid w:val="005D639D"/>
    <w:rsid w:val="007417F1"/>
    <w:rsid w:val="007A729E"/>
    <w:rsid w:val="009E44B5"/>
    <w:rsid w:val="00B42C74"/>
    <w:rsid w:val="00B45647"/>
    <w:rsid w:val="00BE6BED"/>
    <w:rsid w:val="00CB0188"/>
    <w:rsid w:val="00CC1DF0"/>
    <w:rsid w:val="00D33D77"/>
    <w:rsid w:val="00D44E4A"/>
    <w:rsid w:val="00DB28DB"/>
    <w:rsid w:val="00E03A3B"/>
    <w:rsid w:val="00E30CB1"/>
    <w:rsid w:val="00E42BD9"/>
    <w:rsid w:val="00E93682"/>
    <w:rsid w:val="1AB3655E"/>
    <w:rsid w:val="1E724E8D"/>
    <w:rsid w:val="2FFF5669"/>
    <w:rsid w:val="43F2676D"/>
    <w:rsid w:val="51E56147"/>
    <w:rsid w:val="53FF09BB"/>
    <w:rsid w:val="5EF3F2F2"/>
    <w:rsid w:val="5F1B8BD9"/>
    <w:rsid w:val="5FEBE39C"/>
    <w:rsid w:val="5FFD9747"/>
    <w:rsid w:val="66AD7097"/>
    <w:rsid w:val="67EE98BF"/>
    <w:rsid w:val="6DF392E0"/>
    <w:rsid w:val="6E5F2B6B"/>
    <w:rsid w:val="6EF3D5E7"/>
    <w:rsid w:val="7BBD3E86"/>
    <w:rsid w:val="7CDF8562"/>
    <w:rsid w:val="7FCA0255"/>
    <w:rsid w:val="A71E4E39"/>
    <w:rsid w:val="AFFB702A"/>
    <w:rsid w:val="B7FF93E8"/>
    <w:rsid w:val="D3ED6C80"/>
    <w:rsid w:val="DBFD610F"/>
    <w:rsid w:val="EBF75CB0"/>
    <w:rsid w:val="EF3FA2A9"/>
    <w:rsid w:val="F4BD9B0D"/>
    <w:rsid w:val="F5EF91E7"/>
    <w:rsid w:val="F7AF3091"/>
    <w:rsid w:val="F7E99622"/>
    <w:rsid w:val="FA7F53BD"/>
    <w:rsid w:val="FC7D44D8"/>
    <w:rsid w:val="FF6A8D8D"/>
    <w:rsid w:val="FFF7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39"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SimHei"/>
      <w:b/>
      <w:bCs/>
      <w:sz w:val="28"/>
      <w:szCs w:val="28"/>
    </w:rPr>
  </w:style>
  <w:style w:type="paragraph" w:styleId="6">
    <w:name w:val="heading 6"/>
    <w:basedOn w:val="1"/>
    <w:next w:val="1"/>
    <w:unhideWhenUsed/>
    <w:qFormat/>
    <w:uiPriority w:val="0"/>
    <w:pPr>
      <w:keepNext/>
      <w:keepLines/>
      <w:spacing w:before="240" w:after="64" w:line="320" w:lineRule="auto"/>
      <w:outlineLvl w:val="5"/>
    </w:pPr>
    <w:rPr>
      <w:rFonts w:ascii="Arial" w:hAnsi="Arial" w:eastAsia="SimHei"/>
      <w:b/>
      <w:bCs/>
      <w:sz w:val="24"/>
    </w:rPr>
  </w:style>
  <w:style w:type="character" w:default="1" w:styleId="17">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footnote text"/>
    <w:basedOn w:val="1"/>
    <w:uiPriority w:val="0"/>
    <w:rPr>
      <w:sz w:val="20"/>
      <w:szCs w:val="20"/>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39"/>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FollowedHyperlink"/>
    <w:basedOn w:val="17"/>
    <w:uiPriority w:val="0"/>
    <w:rPr>
      <w:color w:val="954F72" w:themeColor="followedHyperlink"/>
      <w:u w:val="single"/>
      <w14:textFill>
        <w14:solidFill>
          <w14:schemeClr w14:val="folHlink"/>
        </w14:solidFill>
      </w14:textFill>
    </w:rPr>
  </w:style>
  <w:style w:type="character" w:styleId="19">
    <w:name w:val="footnote reference"/>
    <w:basedOn w:val="17"/>
    <w:uiPriority w:val="0"/>
    <w:rPr>
      <w:vertAlign w:val="superscript"/>
    </w:rPr>
  </w:style>
  <w:style w:type="character" w:styleId="20">
    <w:name w:val="Hyperlink"/>
    <w:basedOn w:val="17"/>
    <w:uiPriority w:val="99"/>
    <w:rPr>
      <w:color w:val="0000FF"/>
      <w:u w:val="single"/>
    </w:rPr>
  </w:style>
  <w:style w:type="paragraph" w:customStyle="1" w:styleId="22">
    <w:name w:val="Main body text (10pt Const)"/>
    <w:basedOn w:val="1"/>
    <w:qFormat/>
    <w:uiPriority w:val="0"/>
    <w:rPr>
      <w:rFonts w:ascii="Constantia" w:hAnsi="Constantia"/>
      <w:sz w:val="22"/>
      <w:lang w:val="en-GB"/>
    </w:rPr>
  </w:style>
  <w:style w:type="character" w:customStyle="1" w:styleId="23">
    <w:name w:val="Heading 1 Char"/>
    <w:link w:val="2"/>
    <w:uiPriority w:val="0"/>
    <w:rPr>
      <w:b/>
      <w:bCs/>
      <w:kern w:val="44"/>
      <w:sz w:val="44"/>
      <w:szCs w:val="44"/>
    </w:rPr>
  </w:style>
  <w:style w:type="paragraph" w:customStyle="1" w:styleId="24">
    <w:name w:val="Style1"/>
    <w:basedOn w:val="4"/>
    <w:uiPriority w:val="0"/>
  </w:style>
  <w:style w:type="paragraph" w:customStyle="1" w:styleId="25">
    <w:name w:val="Style2"/>
    <w:basedOn w:val="5"/>
    <w:uiPriority w:val="0"/>
    <w:rPr>
      <w:rFonts w:asciiTheme="minorHAnsi" w:hAnsiTheme="minorHAnsi"/>
    </w:rPr>
  </w:style>
  <w:style w:type="character" w:customStyle="1" w:styleId="26">
    <w:name w:val="Heading 3 Char"/>
    <w:link w:val="4"/>
    <w:uiPriority w:val="0"/>
    <w:rPr>
      <w:b/>
      <w:bCs/>
      <w:sz w:val="32"/>
      <w:szCs w:val="32"/>
    </w:rPr>
  </w:style>
  <w:style w:type="paragraph" w:customStyle="1" w:styleId="27">
    <w:name w:val="Style3"/>
    <w:basedOn w:val="6"/>
    <w:uiPriority w:val="0"/>
    <w:pPr>
      <w:spacing w:line="360" w:lineRule="auto"/>
    </w:pPr>
    <w:rPr>
      <w:rFonts w:asciiTheme="minorHAnsi" w:hAnsiTheme="minorHAnsi"/>
      <w:b w:val="0"/>
      <w:sz w:val="28"/>
    </w:rPr>
  </w:style>
  <w:style w:type="paragraph" w:styleId="28">
    <w:name w:val="List Paragraph"/>
    <w:basedOn w:val="1"/>
    <w:qFormat/>
    <w:uiPriority w:val="34"/>
    <w:pPr>
      <w:ind w:left="720"/>
      <w:contextualSpacing/>
    </w:pPr>
  </w:style>
  <w:style w:type="paragraph" w:customStyle="1" w:styleId="29">
    <w:name w:val="List_A1"/>
    <w:basedOn w:val="28"/>
    <w:qFormat/>
    <w:uiPriority w:val="0"/>
    <w:pPr>
      <w:pBdr>
        <w:bottom w:val="single" w:color="auto" w:sz="4" w:space="1"/>
      </w:pBdr>
      <w:spacing w:before="240" w:after="200" w:line="240" w:lineRule="auto"/>
      <w:ind w:left="360" w:hanging="360"/>
      <w:outlineLvl w:val="0"/>
    </w:pPr>
    <w:rPr>
      <w:rFonts w:asciiTheme="majorHAnsi" w:hAnsiTheme="majorHAnsi"/>
      <w:sz w:val="4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FAO of the UN</Company>
  <Pages>1</Pages>
  <Words>1551</Words>
  <Characters>8845</Characters>
  <Lines>73</Lines>
  <Paragraphs>20</Paragraphs>
  <TotalTime>15</TotalTime>
  <ScaleCrop>false</ScaleCrop>
  <LinksUpToDate>false</LinksUpToDate>
  <CharactersWithSpaces>10376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2018-05-12T07:58:00Z</dcterms:created>
  <dc:creator>dannunzio</dc:creator>
  <cp:lastModifiedBy>dannunzio</cp:lastModifiedBy>
  <cp:lastPrinted>2018-08-25T19:31:00Z</cp:lastPrinted>
  <dcterms:modified xsi:type="dcterms:W3CDTF">2019-04-28T21:51:33Z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