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RDefault="00B4795F" w:rsidP="00B4795F">
      <w:pPr>
        <w:pStyle w:val="Kop1"/>
      </w:pPr>
      <w:r>
        <w:t>&lt;%=</w:t>
      </w:r>
      <w:proofErr w:type="spellStart"/>
      <w:r>
        <w:t>Model.Title</w:t>
      </w:r>
      <w:proofErr w:type="spellEnd"/>
      <w:r>
        <w:t>%&gt;</w:t>
      </w:r>
    </w:p>
    <w:p w:rsidR="006B4447" w:rsidRDefault="006B4447" w:rsidP="006B4447">
      <w:pPr>
        <w:pStyle w:val="Kop2"/>
      </w:pPr>
      <w:r>
        <w:t>Introduction</w:t>
      </w:r>
    </w:p>
    <w:p w:rsidR="00925C3C" w:rsidRDefault="005C2F65" w:rsidP="00FD2253">
      <w:r>
        <w:t>You can specify a</w:t>
      </w:r>
      <w:r w:rsidR="00925C3C">
        <w:t xml:space="preserve"> </w:t>
      </w:r>
      <w:r w:rsidR="008418F1">
        <w:t xml:space="preserve">view </w:t>
      </w:r>
      <w:r w:rsidR="00925C3C">
        <w:t>model when you create a document:</w:t>
      </w:r>
    </w:p>
    <w:p w:rsidR="00925C3C" w:rsidRPr="009548E5" w:rsidRDefault="00925C3C" w:rsidP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DB3938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RDefault="00925C3C" w:rsidP="0099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RDefault="00992AAD" w:rsidP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  <w:r w:rsidR="00DB3938">
        <w:t xml:space="preserve"> If you want to generate the same document multiple times </w:t>
      </w:r>
      <w:r w:rsidR="00BE1CA6">
        <w:t xml:space="preserve">but </w:t>
      </w:r>
      <w:r w:rsidR="00263A65">
        <w:t>with different models, specify a model</w:t>
      </w:r>
      <w:r w:rsidR="00253B79">
        <w:t xml:space="preserve"> when calling Generate</w:t>
      </w:r>
      <w:r w:rsidR="00263A65">
        <w:t>:</w:t>
      </w:r>
    </w:p>
    <w:p w:rsidR="00263A65" w:rsidRPr="00263A65" w:rsidRDefault="00263A65" w:rsidP="002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65">
        <w:rPr>
          <w:rFonts w:ascii="Consolas" w:hAnsi="Consolas" w:cs="Consolas"/>
          <w:noProof/>
          <w:color w:val="000000"/>
          <w:sz w:val="19"/>
          <w:szCs w:val="19"/>
        </w:rPr>
        <w:t xml:space="preserve">    document.Generate(documentPath</w:t>
      </w:r>
      <w:r>
        <w:rPr>
          <w:rFonts w:ascii="Consolas" w:hAnsi="Consolas" w:cs="Consolas"/>
          <w:noProof/>
          <w:color w:val="000000"/>
          <w:sz w:val="19"/>
          <w:szCs w:val="19"/>
        </w:rPr>
        <w:t>, model</w:t>
      </w:r>
      <w:r w:rsidRPr="00263A65">
        <w:rPr>
          <w:rFonts w:ascii="Consolas" w:hAnsi="Consolas" w:cs="Consolas"/>
          <w:noProof/>
          <w:color w:val="000000"/>
          <w:sz w:val="19"/>
          <w:szCs w:val="19"/>
        </w:rPr>
        <w:t>);</w:t>
      </w:r>
      <w:r w:rsidRPr="00263A65">
        <w:rPr>
          <w:rFonts w:ascii="Consolas" w:hAnsi="Consolas" w:cs="Consolas"/>
          <w:color w:val="000000"/>
          <w:sz w:val="19"/>
          <w:szCs w:val="19"/>
        </w:rPr>
        <w:br/>
      </w:r>
    </w:p>
    <w:p w:rsidR="00992AAD" w:rsidRDefault="00992AAD" w:rsidP="00992AAD">
      <w:r>
        <w:t>The assembly containing the model will automatically be referenced. Also, the namespace of the model will be imported</w:t>
      </w:r>
      <w:r w:rsidR="00451AD6" w:rsidRPr="00451AD6">
        <w:t xml:space="preserve"> </w:t>
      </w:r>
      <w:r w:rsidR="00451AD6">
        <w:t>automatically</w:t>
      </w:r>
      <w:r>
        <w:t>.</w:t>
      </w:r>
    </w:p>
    <w:p w:rsidR="00FE7E8A" w:rsidRDefault="00FE7E8A" w:rsidP="00992AAD">
      <w:r>
        <w:t>From the view</w:t>
      </w:r>
      <w:r w:rsidR="00A70F05">
        <w:t xml:space="preserve"> (i.e. this Word document)</w:t>
      </w:r>
      <w:r>
        <w:t xml:space="preserve">, the model can be accessed </w:t>
      </w:r>
      <w:r w:rsidR="00253B79">
        <w:t>through</w:t>
      </w:r>
      <w:r>
        <w:t xml:space="preserve"> the Model property. </w:t>
      </w:r>
      <w:r w:rsidR="00253B79">
        <w:t xml:space="preserve">This property </w:t>
      </w:r>
      <w:r>
        <w:t xml:space="preserve">is strongly typed, so you can access all fields/properties/methods without casting. In this example, the model is of type </w:t>
      </w:r>
      <w:proofErr w:type="spellStart"/>
      <w:r>
        <w:t>Model.Models.</w:t>
      </w:r>
      <w:r w:rsidR="00DB3938">
        <w:t>My</w:t>
      </w:r>
      <w:r w:rsidRPr="00FE7E8A">
        <w:t>ViewModel</w:t>
      </w:r>
      <w:proofErr w:type="spellEnd"/>
      <w:r w:rsidR="006B4447">
        <w:t xml:space="preserve"> and looks like this: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B6ABA">
        <w:rPr>
          <w:rFonts w:ascii="Consolas" w:hAnsi="Consolas" w:cs="Consolas"/>
          <w:noProof/>
          <w:color w:val="2B91AF"/>
          <w:sz w:val="19"/>
          <w:szCs w:val="19"/>
        </w:rPr>
        <w:t>My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ViewModel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8906EC" w:rsidRDefault="008906EC" w:rsidP="008906EC">
      <w:r>
        <w:t xml:space="preserve">Because we’ll be using the extension method </w:t>
      </w:r>
      <w:proofErr w:type="spellStart"/>
      <w:r>
        <w:t>MyToString</w:t>
      </w:r>
      <w:proofErr w:type="spellEnd"/>
      <w:r>
        <w:t>, we need to import its namespace using the Import directive.</w:t>
      </w:r>
    </w:p>
    <w:p w:rsidR="008906EC" w:rsidRDefault="008906EC" w:rsidP="008906EC">
      <w:pPr>
        <w:ind w:left="720"/>
      </w:pPr>
      <w:r>
        <w:t>&lt;%@ Import Namespace=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>Model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 xml:space="preserve"> %&gt;</w:t>
      </w:r>
    </w:p>
    <w:p w:rsidR="006B4447" w:rsidRDefault="006B4447">
      <w:r>
        <w:br w:type="page"/>
      </w:r>
    </w:p>
    <w:p w:rsidR="006B4447" w:rsidRDefault="008906EC" w:rsidP="006B4447">
      <w:pPr>
        <w:pStyle w:val="Kop2"/>
      </w:pPr>
      <w:r>
        <w:lastRenderedPageBreak/>
        <w:t>DoS</w:t>
      </w:r>
      <w:r w:rsidR="006B4447">
        <w:t>omething</w:t>
      </w:r>
      <w:r>
        <w:t>()</w:t>
      </w:r>
    </w:p>
    <w:p w:rsidR="006B4447" w:rsidRDefault="006B4447" w:rsidP="00992AAD">
      <w:r>
        <w:t xml:space="preserve">Now let’s do something with our model. </w:t>
      </w:r>
    </w:p>
    <w:p w:rsidR="00F667A8" w:rsidRDefault="005D326C" w:rsidP="00FD2253">
      <w:r>
        <w:t xml:space="preserve">&lt;% </w:t>
      </w:r>
      <w:r w:rsidRPr="005D326C">
        <w:t>if (</w:t>
      </w:r>
      <w:proofErr w:type="spellStart"/>
      <w:r w:rsidRPr="005D326C">
        <w:t>Model.</w:t>
      </w:r>
      <w:r w:rsidR="009F6B5B">
        <w:t>Countries.</w:t>
      </w:r>
      <w:r w:rsidR="0074149D">
        <w:t>Count</w:t>
      </w:r>
      <w:proofErr w:type="spellEnd"/>
      <w:r w:rsidR="0074149D">
        <w:t xml:space="preserve"> &gt;</w:t>
      </w:r>
      <w:r w:rsidR="00BD393C">
        <w:t xml:space="preserve"> 0)</w:t>
      </w:r>
      <w:r w:rsidR="00812303">
        <w:t xml:space="preserve"> </w:t>
      </w:r>
      <w:r w:rsidRPr="005D326C">
        <w:t xml:space="preserve">{ </w:t>
      </w:r>
      <w:r w:rsidR="00F667A8">
        <w:t>%&gt;</w:t>
      </w:r>
    </w:p>
    <w:p w:rsidR="00F667A8" w:rsidRDefault="00F667A8" w:rsidP="00FD2253">
      <w:r>
        <w:t xml:space="preserve">The following table consists of &lt;%= </w:t>
      </w:r>
      <w:proofErr w:type="spellStart"/>
      <w:r>
        <w:t>Model.Countries.Count</w:t>
      </w:r>
      <w:proofErr w:type="spellEnd"/>
      <w:r>
        <w:t xml:space="preserve"> + 2 %&gt; rows.</w:t>
      </w:r>
    </w:p>
    <w:p w:rsidR="00677134" w:rsidRPr="005D326C" w:rsidRDefault="00F667A8" w:rsidP="00FD2253">
      <w:pPr>
        <w:rPr>
          <w:noProof/>
        </w:rPr>
      </w:pPr>
      <w:r>
        <w:rPr>
          <w:noProof/>
        </w:rPr>
        <w:t xml:space="preserve">&lt;% </w:t>
      </w:r>
      <w:r w:rsidR="0067057F" w:rsidRPr="005D326C">
        <w:rPr>
          <w:noProof/>
        </w:rPr>
        <w:t>foreach (var c in Model</w:t>
      </w:r>
      <w:r w:rsidR="00A30B05">
        <w:rPr>
          <w:noProof/>
        </w:rPr>
        <w:t>.Countries</w:t>
      </w:r>
      <w:r w:rsidR="00BD393C">
        <w:rPr>
          <w:noProof/>
        </w:rPr>
        <w:t>)</w:t>
      </w:r>
      <w:r w:rsidR="00812303">
        <w:rPr>
          <w:noProof/>
        </w:rPr>
        <w:t xml:space="preserve"> </w:t>
      </w:r>
      <w:r w:rsidR="00026DCB" w:rsidRPr="005D326C">
        <w:rPr>
          <w:noProof/>
        </w:rPr>
        <w:t xml:space="preserve">{ </w:t>
      </w:r>
      <w:r w:rsidR="00845BAB" w:rsidRPr="005D326C">
        <w:rPr>
          <w:noProof/>
        </w:rPr>
        <w:t>%&gt;</w:t>
      </w:r>
    </w:p>
    <w:tbl>
      <w:tblPr>
        <w:tblStyle w:val="Gemiddeldelijst2-acc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="00E55C5C" w:rsidRPr="00F6523A" w:rsidRDefault="00E55C5C">
            <w:pPr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="00E55C5C" w:rsidRPr="009F58C1" w:rsidRDefault="00E55C5C" w:rsidP="00BE7409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</w:pPr>
            <w:r w:rsidRPr="009F58C1"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="00E55C5C" w:rsidRPr="006F4D94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</w:pPr>
            <w:r w:rsidRPr="006F4D94"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  <w:t>Date proclaimed</w:t>
            </w:r>
          </w:p>
        </w:tc>
      </w:tr>
      <w:tr w:rsidR="0043281A" w:rsidRP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sz="8" w:space="0" w:color="4F81BD" w:themeColor="accent1"/>
            </w:tcBorders>
            <w:noWrap/>
          </w:tcPr>
          <w:p w:rsidR="00E55C5C" w:rsidRDefault="00026DCB" w:rsidP="00021889">
            <w:pPr>
              <w:rPr>
                <w:rFonts w:asciiTheme="minorHAnsi" w:eastAsiaTheme="minorEastAsia" w:hAnsiTheme="minorHAnsi" w:cstheme="minorBidi"/>
                <w:noProof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/>
              </w:rPr>
              <w:t>&lt;%=c.Name%&gt;</w:t>
            </w:r>
          </w:p>
        </w:tc>
        <w:tc>
          <w:tcPr>
            <w:tcW w:w="1563" w:type="pct"/>
            <w:tcBorders>
              <w:bottom w:val="single" w:sz="8" w:space="0" w:color="4F81BD" w:themeColor="accent1"/>
            </w:tcBorders>
          </w:tcPr>
          <w:p w:rsidR="00E55C5C" w:rsidRPr="009F58C1" w:rsidRDefault="00026DCB" w:rsidP="00021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noProof/>
                <w:color w:val="000000"/>
              </w:rPr>
            </w:pP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&lt;%=c.Population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/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1000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000</w:t>
            </w:r>
            <w:r w:rsidR="00ED23E4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%</w:t>
            </w: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&gt;</w:t>
            </w:r>
            <w:r w:rsidR="00E55C5C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sz="8" w:space="0" w:color="4F81BD" w:themeColor="accent1"/>
            </w:tcBorders>
          </w:tcPr>
          <w:p w:rsidR="00E55C5C" w:rsidRPr="006F4D94" w:rsidRDefault="003E5042" w:rsidP="002F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>&lt;%= c.DateProclaimed.MyToString() %&gt;&lt;% AppendRow(); %&gt;</w:t>
            </w:r>
          </w:p>
        </w:tc>
      </w:tr>
      <w:tr w:rsidR="0043281A" w:rsidRPr="0043281A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sz="8" w:space="0" w:color="4F81BD" w:themeColor="accent1"/>
              <w:right w:val="nil"/>
            </w:tcBorders>
            <w:noWrap/>
          </w:tcPr>
          <w:p w:rsidR="00C95749" w:rsidRPr="00A17C73" w:rsidRDefault="00C95749" w:rsidP="00C95749">
            <w:pPr>
              <w:rPr>
                <w:rFonts w:ascii="Calibri" w:eastAsiaTheme="minorEastAsia" w:hAnsi="Calibri" w:cs="Calibri"/>
                <w:i/>
              </w:rPr>
            </w:pPr>
            <w:r w:rsidRPr="00A17C73">
              <w:rPr>
                <w:rFonts w:ascii="Calibri" w:eastAsiaTheme="minorEastAsia" w:hAnsi="Calibri" w:cs="Calibri"/>
                <w:i/>
              </w:rPr>
              <w:t>Average</w:t>
            </w:r>
          </w:p>
        </w:tc>
        <w:tc>
          <w:tcPr>
            <w:tcW w:w="1563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9F58C1" w:rsidRDefault="00A95637" w:rsidP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</w:rPr>
            </w:pPr>
            <w:r w:rsidRPr="009F58C1">
              <w:rPr>
                <w:rFonts w:asciiTheme="minorHAnsi" w:eastAsiaTheme="minorEastAsia" w:hAnsiTheme="minorHAnsi" w:cstheme="minorHAnsi"/>
                <w:i/>
                <w:noProof/>
              </w:rPr>
              <w:t>&lt;%= Model.AveragePopulation / 1000000 %&gt; M</w:t>
            </w:r>
          </w:p>
        </w:tc>
        <w:tc>
          <w:tcPr>
            <w:tcW w:w="1787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6F4D94" w:rsidRDefault="00A95637" w:rsidP="0045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</w:pP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&lt;%=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 Model.AverageDateProclaimed.</w:t>
            </w:r>
            <w:r w:rsidR="009A5643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My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ToString() </w:t>
            </w: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%&gt;</w:t>
            </w:r>
          </w:p>
        </w:tc>
      </w:tr>
    </w:tbl>
    <w:p w:rsidR="00F6523A" w:rsidRDefault="00F6523A" w:rsidP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1C0B28" w:rsidRDefault="00BD393C" w:rsidP="008F65D1">
      <w:r>
        <w:t>&lt;%</w:t>
      </w:r>
      <w:r w:rsidR="00746C21">
        <w:t xml:space="preserve"> </w:t>
      </w:r>
      <w:r w:rsidR="008E1FEF">
        <w:t>}</w:t>
      </w:r>
      <w:r w:rsidR="008E1FEF">
        <w:br/>
        <w:t xml:space="preserve">} </w:t>
      </w:r>
      <w:r w:rsidR="005D326C">
        <w:t>%&gt;</w:t>
      </w:r>
    </w:p>
    <w:p w:rsidR="00D85A80" w:rsidRDefault="001F0668" w:rsidP="008F65D1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8F65D1" w:rsidRDefault="00C158F1" w:rsidP="008F65D1">
      <w:pPr>
        <w:rPr>
          <w:noProof/>
        </w:rPr>
      </w:pPr>
      <w:r>
        <w:rPr>
          <w:noProof/>
        </w:rPr>
        <w:t>&lt;%</w:t>
      </w:r>
      <w:r w:rsidR="00D85A80">
        <w:rPr>
          <w:noProof/>
        </w:rPr>
        <w:t xml:space="preserve"> </w:t>
      </w:r>
      <w:r w:rsidR="008F65D1" w:rsidRPr="005D326C">
        <w:rPr>
          <w:noProof/>
        </w:rPr>
        <w:t>if (Model.</w:t>
      </w:r>
      <w:r w:rsidR="003857E0">
        <w:rPr>
          <w:noProof/>
        </w:rPr>
        <w:t>Countries.</w:t>
      </w:r>
      <w:r w:rsidR="008E1FEF">
        <w:rPr>
          <w:noProof/>
        </w:rPr>
        <w:t xml:space="preserve">Count &gt; 0) </w:t>
      </w:r>
      <w:r w:rsidR="008F65D1" w:rsidRPr="005D326C">
        <w:rPr>
          <w:noProof/>
        </w:rPr>
        <w:t xml:space="preserve">{ </w:t>
      </w:r>
      <w:r w:rsidR="008F65D1" w:rsidRPr="005D326C">
        <w:rPr>
          <w:noProof/>
        </w:rPr>
        <w:br/>
      </w:r>
      <w:r w:rsidR="008F65D1">
        <w:rPr>
          <w:noProof/>
        </w:rPr>
        <w:t xml:space="preserve">    </w:t>
      </w:r>
      <w:r w:rsidR="008F65D1" w:rsidRPr="005D326C">
        <w:rPr>
          <w:noProof/>
        </w:rPr>
        <w:t>foreach (var c in Model</w:t>
      </w:r>
      <w:r w:rsidR="009A08CD">
        <w:rPr>
          <w:noProof/>
        </w:rPr>
        <w:t>.Countries</w:t>
      </w:r>
      <w:r w:rsidR="008F65D1" w:rsidRPr="005D326C">
        <w:rPr>
          <w:noProof/>
        </w:rPr>
        <w:t>)</w:t>
      </w:r>
      <w:r w:rsidR="008E1FEF">
        <w:rPr>
          <w:noProof/>
        </w:rPr>
        <w:t xml:space="preserve"> </w:t>
      </w:r>
      <w:r w:rsidR="008F65D1" w:rsidRPr="005D326C">
        <w:rPr>
          <w:noProof/>
        </w:rPr>
        <w:t>{ %&gt;</w:t>
      </w:r>
    </w:p>
    <w:p w:rsidR="008F65D1" w:rsidRDefault="008F65D1" w:rsidP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&lt;%= </w:t>
      </w:r>
      <w:proofErr w:type="spellStart"/>
      <w:r>
        <w:t>c.Name</w:t>
      </w:r>
      <w:proofErr w:type="spellEnd"/>
      <w:r>
        <w:t xml:space="preserve"> %&gt;</w:t>
      </w:r>
      <w:r>
        <w:br/>
        <w:t xml:space="preserve">Population: </w:t>
      </w:r>
      <w:r>
        <w:rPr>
          <w:rFonts w:eastAsiaTheme="minorEastAsia"/>
          <w:color w:val="000000"/>
        </w:rPr>
        <w:t>&lt;%=</w:t>
      </w:r>
      <w:r w:rsidR="00C541E7">
        <w:rPr>
          <w:rFonts w:eastAsiaTheme="minorEastAsia"/>
          <w:color w:val="000000"/>
        </w:rPr>
        <w:t xml:space="preserve"> </w:t>
      </w:r>
      <w:proofErr w:type="spellStart"/>
      <w:r w:rsidR="0048268A">
        <w:rPr>
          <w:rFonts w:eastAsiaTheme="minorEastAsia"/>
          <w:color w:val="000000"/>
        </w:rPr>
        <w:t>c.Population</w:t>
      </w:r>
      <w:proofErr w:type="spellEnd"/>
      <w:r w:rsidR="0048268A">
        <w:rPr>
          <w:rFonts w:eastAsiaTheme="minorEastAsia"/>
          <w:color w:val="000000"/>
        </w:rPr>
        <w:t xml:space="preserve"> / 1000</w:t>
      </w:r>
      <w:r w:rsidR="00C541E7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="00C541E7" w:rsidRPr="008A53FD">
        <w:t xml:space="preserve">proclaimed: &lt;%= </w:t>
      </w:r>
      <w:proofErr w:type="spellStart"/>
      <w:r w:rsidR="00C541E7" w:rsidRPr="008A53FD">
        <w:t>c.DateProclaimed.</w:t>
      </w:r>
      <w:r w:rsidR="00D73AC9">
        <w:t>My</w:t>
      </w:r>
      <w:r w:rsidR="00780BCA">
        <w:t>ToString</w:t>
      </w:r>
      <w:proofErr w:type="spellEnd"/>
      <w:r w:rsidR="00780BCA">
        <w:t xml:space="preserve">() </w:t>
      </w:r>
      <w:r w:rsidR="00870DD1">
        <w:t>%&gt;</w:t>
      </w:r>
      <w:r w:rsidRPr="008A53FD">
        <w:t>&lt;%</w:t>
      </w:r>
      <w:r w:rsidR="00C7661F" w:rsidRPr="008A53FD">
        <w:t xml:space="preserve"> </w:t>
      </w:r>
      <w:proofErr w:type="spellStart"/>
      <w:r w:rsidR="0078507D">
        <w:t>Append</w:t>
      </w:r>
      <w:r w:rsidRPr="008A53FD">
        <w:t>Paragraph</w:t>
      </w:r>
      <w:proofErr w:type="spellEnd"/>
      <w:r w:rsidRPr="008A53FD">
        <w:t>();</w:t>
      </w:r>
      <w:r w:rsidR="00C7661F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</w:p>
    <w:p w:rsidR="008A1147" w:rsidRDefault="00D85A80" w:rsidP="008A53FD">
      <w:r>
        <w:t>&lt;%</w:t>
      </w:r>
      <w:r w:rsidR="008E1FEF">
        <w:t xml:space="preserve"> </w:t>
      </w:r>
      <w:r>
        <w:t>}</w:t>
      </w:r>
      <w:r w:rsidR="008A1147">
        <w:t xml:space="preserve"> %&gt;</w:t>
      </w:r>
    </w:p>
    <w:p w:rsidR="008A1147" w:rsidRPr="005313E5" w:rsidRDefault="008A1147" w:rsidP="008A1147">
      <w:pPr>
        <w:rPr>
          <w:rFonts w:eastAsiaTheme="minorEastAsia" w:cstheme="minorHAnsi"/>
        </w:rPr>
      </w:pPr>
      <w:r w:rsidRPr="005313E5">
        <w:rPr>
          <w:rFonts w:eastAsiaTheme="minorEastAsia"/>
          <w:b/>
          <w:color w:val="000000"/>
        </w:rPr>
        <w:t>Average population:</w:t>
      </w:r>
      <w:r>
        <w:rPr>
          <w:rFonts w:eastAsiaTheme="minorEastAsia"/>
          <w:color w:val="000000"/>
        </w:rPr>
        <w:t xml:space="preserve"> </w:t>
      </w:r>
      <w:r w:rsidRPr="005313E5">
        <w:rPr>
          <w:rFonts w:eastAsiaTheme="minorEastAsia" w:cstheme="minorHAnsi"/>
        </w:rPr>
        <w:t xml:space="preserve">&lt;%= </w:t>
      </w:r>
      <w:proofErr w:type="spellStart"/>
      <w:r w:rsidRPr="005313E5">
        <w:rPr>
          <w:rFonts w:eastAsiaTheme="minorEastAsia" w:cstheme="minorHAnsi"/>
        </w:rPr>
        <w:t>M</w:t>
      </w:r>
      <w:r>
        <w:rPr>
          <w:rFonts w:eastAsiaTheme="minorEastAsia" w:cstheme="minorHAnsi"/>
        </w:rPr>
        <w:t>odel.AveragePopulation</w:t>
      </w:r>
      <w:proofErr w:type="spellEnd"/>
      <w:r>
        <w:rPr>
          <w:rFonts w:eastAsiaTheme="minorEastAsia" w:cstheme="minorHAnsi"/>
        </w:rPr>
        <w:t xml:space="preserve"> / 1000 %&gt; K</w:t>
      </w:r>
      <w:r>
        <w:rPr>
          <w:rFonts w:eastAsiaTheme="minorEastAsia" w:cstheme="minorHAnsi"/>
        </w:rPr>
        <w:br/>
      </w:r>
      <w:r w:rsidRPr="005313E5">
        <w:rPr>
          <w:rFonts w:eastAsiaTheme="minorEastAsia" w:cstheme="minorHAnsi"/>
          <w:b/>
        </w:rPr>
        <w:t>Average date proclaimed:</w:t>
      </w:r>
      <w:r w:rsidRPr="005313E5">
        <w:rPr>
          <w:rFonts w:eastAsiaTheme="minorEastAsia" w:cstheme="minorHAnsi"/>
        </w:rPr>
        <w:t xml:space="preserve"> &lt;%= </w:t>
      </w:r>
      <w:proofErr w:type="spellStart"/>
      <w:r w:rsidRPr="005313E5">
        <w:rPr>
          <w:rFonts w:eastAsiaTheme="minorEastAsia" w:cstheme="minorHAnsi"/>
        </w:rPr>
        <w:t>Model.AverageDateProclaimed.MyToString</w:t>
      </w:r>
      <w:proofErr w:type="spellEnd"/>
      <w:r w:rsidRPr="005313E5">
        <w:rPr>
          <w:rFonts w:eastAsiaTheme="minorEastAsia" w:cstheme="minorHAnsi"/>
        </w:rPr>
        <w:t>() %&gt;</w:t>
      </w:r>
    </w:p>
    <w:p w:rsidR="00D85A80" w:rsidRDefault="00BB7AB3" w:rsidP="008A53FD">
      <w:r>
        <w:t xml:space="preserve">&lt;% </w:t>
      </w:r>
      <w:r w:rsidR="00D85A80">
        <w:t xml:space="preserve">} </w:t>
      </w:r>
      <w:r w:rsidR="008F65D1">
        <w:t>%&gt;</w:t>
      </w:r>
    </w:p>
    <w:p w:rsidR="00B4795F" w:rsidRDefault="00B4795F" w:rsidP="008A53FD">
      <w:r>
        <w:t xml:space="preserve">Document generated on &lt;%= </w:t>
      </w:r>
      <w:proofErr w:type="spellStart"/>
      <w:r>
        <w:t>Model.Date</w:t>
      </w:r>
      <w:proofErr w:type="spellEnd"/>
      <w:r>
        <w:t xml:space="preserve"> %&gt;</w:t>
      </w:r>
      <w:bookmarkStart w:id="0" w:name="_GoBack"/>
      <w:bookmarkEnd w:id="0"/>
      <w:r w:rsidR="005C16A0"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6ABA"/>
    <w:rsid w:val="001034D0"/>
    <w:rsid w:val="00125457"/>
    <w:rsid w:val="001565F4"/>
    <w:rsid w:val="00167CA2"/>
    <w:rsid w:val="00173C96"/>
    <w:rsid w:val="00175612"/>
    <w:rsid w:val="001A0849"/>
    <w:rsid w:val="001A0B03"/>
    <w:rsid w:val="001C0B28"/>
    <w:rsid w:val="001C4762"/>
    <w:rsid w:val="001F0668"/>
    <w:rsid w:val="002242FB"/>
    <w:rsid w:val="002267FC"/>
    <w:rsid w:val="002401C3"/>
    <w:rsid w:val="00253B79"/>
    <w:rsid w:val="00263A65"/>
    <w:rsid w:val="0027029A"/>
    <w:rsid w:val="00295832"/>
    <w:rsid w:val="002C6A82"/>
    <w:rsid w:val="002F4E82"/>
    <w:rsid w:val="0030715C"/>
    <w:rsid w:val="0032131A"/>
    <w:rsid w:val="00333847"/>
    <w:rsid w:val="00357E19"/>
    <w:rsid w:val="00363A9F"/>
    <w:rsid w:val="003645CA"/>
    <w:rsid w:val="0037386A"/>
    <w:rsid w:val="003857E0"/>
    <w:rsid w:val="003A0A0B"/>
    <w:rsid w:val="003C3A21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C16A0"/>
    <w:rsid w:val="005C2F65"/>
    <w:rsid w:val="005D326C"/>
    <w:rsid w:val="005D7AF4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16411"/>
    <w:rsid w:val="0074149D"/>
    <w:rsid w:val="00746C21"/>
    <w:rsid w:val="007753B1"/>
    <w:rsid w:val="00780BCA"/>
    <w:rsid w:val="0078507D"/>
    <w:rsid w:val="007B0FAD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576FD"/>
    <w:rsid w:val="00A70F05"/>
    <w:rsid w:val="00A92FAF"/>
    <w:rsid w:val="00A95637"/>
    <w:rsid w:val="00AD6276"/>
    <w:rsid w:val="00B13459"/>
    <w:rsid w:val="00B40284"/>
    <w:rsid w:val="00B4795F"/>
    <w:rsid w:val="00B82C16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233AF"/>
    <w:rsid w:val="00F2488E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Egon Lubbers</cp:lastModifiedBy>
  <cp:revision>178</cp:revision>
  <dcterms:created xsi:type="dcterms:W3CDTF">2017-11-24T11:01:00Z</dcterms:created>
  <dcterms:modified xsi:type="dcterms:W3CDTF">2019-01-14T13:53:00Z</dcterms:modified>
</cp:coreProperties>
</file>