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A5" w:rsidRDefault="009D63D4" w:rsidP="009D63D4">
      <w:pPr>
        <w:pStyle w:val="Title"/>
      </w:pPr>
      <w:r>
        <w:t>Summary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Data Import and Preprocessing (Q1):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Imported the user behavior dataset and checked for null values.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the column information and descriptive statistics of the data.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Handled any missing values or inconsistencies in the dataset.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Analysis of Screen Time (Q2):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Identified the highest, lowest, and average screen time of all users.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Analyzed the distribution of screen time to understand user engagement.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Analysis of Spending Capacity (Q3):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Determined the highest, lowest, and average amount spent by all users.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the spending patterns of users to identify potential trends.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Relationship Analysis - Active Users vs. Uninstalled Users (Q4):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Investigated the relationship between spending capacity and screen time of active users and uninstalled users.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Provided insights into how spending capacity may influence user retention.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Relationship Analysis - Ratings vs. Screen Time (Q5):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the relationship between user ratings and average screen time.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Discussed any patterns or correlations observed between ratings and screen time.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User Segmentation with K-means Clustering (Q6 and Q7):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Applied K-means clustering to segment users into three groups: Retained, Needs Attention, and Churn.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Visualized the segments based on 'Average Spent on App' and 'Last Visited Minutes'.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Provided insight</w:t>
      </w:r>
      <w:bookmarkStart w:id="0" w:name="_GoBack"/>
      <w:bookmarkEnd w:id="0"/>
      <w:r w:rsidRPr="009D63D4">
        <w:rPr>
          <w:rFonts w:ascii="Segoe UI" w:eastAsia="Times New Roman" w:hAnsi="Segoe UI" w:cs="Segoe UI"/>
          <w:sz w:val="21"/>
          <w:szCs w:val="21"/>
        </w:rPr>
        <w:t>s into user behavior patterns and identified clusters for targeted actions.</w:t>
      </w:r>
    </w:p>
    <w:p w:rsidR="009D63D4" w:rsidRPr="009D63D4" w:rsidRDefault="009D63D4" w:rsidP="009D63D4">
      <w:pPr>
        <w:numPr>
          <w:ilvl w:val="0"/>
          <w:numId w:val="1"/>
        </w:numPr>
        <w:shd w:val="clear" w:color="auto" w:fill="F9F9FE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b/>
          <w:bCs/>
          <w:sz w:val="21"/>
          <w:szCs w:val="21"/>
        </w:rPr>
        <w:t>Summary of Working (Q8):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Utilized K-means clustering to segment users based on their behavior.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Identified distinct user groups and visualized the segments for better understanding.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Explored relationships between different metrics to gain insights into user engagement and retention.</w:t>
      </w:r>
    </w:p>
    <w:p w:rsidR="009D63D4" w:rsidRPr="009D63D4" w:rsidRDefault="009D63D4" w:rsidP="009D63D4">
      <w:pPr>
        <w:numPr>
          <w:ilvl w:val="1"/>
          <w:numId w:val="1"/>
        </w:numPr>
        <w:shd w:val="clear" w:color="auto" w:fill="F9F9FE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D63D4">
        <w:rPr>
          <w:rFonts w:ascii="Segoe UI" w:eastAsia="Times New Roman" w:hAnsi="Segoe UI" w:cs="Segoe UI"/>
          <w:sz w:val="21"/>
          <w:szCs w:val="21"/>
        </w:rPr>
        <w:t>Provided actionable recommendations based on the analysis to improve user retention and enhance user experience.</w:t>
      </w:r>
    </w:p>
    <w:p w:rsidR="009D63D4" w:rsidRPr="009D63D4" w:rsidRDefault="009D63D4" w:rsidP="009D63D4"/>
    <w:sectPr w:rsidR="009D63D4" w:rsidRPr="009D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7253"/>
    <w:multiLevelType w:val="multilevel"/>
    <w:tmpl w:val="4896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C2"/>
    <w:rsid w:val="001B20C2"/>
    <w:rsid w:val="003374A5"/>
    <w:rsid w:val="009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D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3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3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D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2024-04-12T13:38:00Z</dcterms:created>
  <dcterms:modified xsi:type="dcterms:W3CDTF">2024-04-12T13:40:00Z</dcterms:modified>
</cp:coreProperties>
</file>