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065" w:rsidP="00E45065">
      <w:pPr>
        <w:spacing w:after="0"/>
        <w:jc w:val="both"/>
        <w:rPr>
          <w:sz w:val="21"/>
        </w:rPr>
      </w:pPr>
      <w:proofErr w:type="spellStart"/>
      <w:r w:rsidRPr="00775BD9">
        <w:rPr>
          <w:rFonts w:ascii="Calibri" w:eastAsia="Times New Roman" w:hAnsi="Calibri" w:cs="Times New Roman"/>
          <w:b/>
          <w:sz w:val="26"/>
          <w:highlight w:val="yellow"/>
        </w:rPr>
        <w:t>Space</w:t>
      </w:r>
      <w:proofErr w:type="spellEnd"/>
      <w:r w:rsidRPr="00775BD9">
        <w:rPr>
          <w:rFonts w:ascii="Calibri" w:eastAsia="Times New Roman" w:hAnsi="Calibri" w:cs="Times New Roman"/>
          <w:b/>
          <w:sz w:val="26"/>
          <w:highlight w:val="yellow"/>
        </w:rPr>
        <w:t xml:space="preserve"> </w:t>
      </w:r>
      <w:proofErr w:type="spellStart"/>
      <w:r w:rsidRPr="00775BD9">
        <w:rPr>
          <w:rFonts w:ascii="Calibri" w:eastAsia="Times New Roman" w:hAnsi="Calibri" w:cs="Times New Roman"/>
          <w:b/>
          <w:sz w:val="26"/>
          <w:highlight w:val="yellow"/>
        </w:rPr>
        <w:t>Impact</w:t>
      </w:r>
      <w:proofErr w:type="spellEnd"/>
      <w:r w:rsidRPr="00775BD9">
        <w:rPr>
          <w:rFonts w:ascii="Calibri" w:eastAsia="Times New Roman" w:hAnsi="Calibri" w:cs="Times New Roman"/>
          <w:sz w:val="21"/>
        </w:rPr>
        <w:t xml:space="preserve"> </w:t>
      </w:r>
      <w:r>
        <w:rPr>
          <w:rFonts w:ascii="Calibri" w:eastAsia="Times New Roman" w:hAnsi="Calibri" w:cs="Times New Roman"/>
          <w:sz w:val="21"/>
        </w:rPr>
        <w:t xml:space="preserve">         </w:t>
      </w:r>
      <w:r>
        <w:rPr>
          <w:sz w:val="21"/>
        </w:rPr>
        <w:t xml:space="preserve">                               </w:t>
      </w:r>
      <w:r>
        <w:rPr>
          <w:rFonts w:ascii="Calibri" w:eastAsia="Times New Roman" w:hAnsi="Calibri" w:cs="Times New Roman"/>
          <w:sz w:val="21"/>
        </w:rPr>
        <w:t xml:space="preserve">   Oskar Gruszczyński, Dawid Gawiński, Paweł Gawron, Patryk </w:t>
      </w:r>
      <w:proofErr w:type="spellStart"/>
      <w:r>
        <w:rPr>
          <w:rFonts w:ascii="Calibri" w:eastAsia="Times New Roman" w:hAnsi="Calibri" w:cs="Times New Roman"/>
          <w:sz w:val="21"/>
        </w:rPr>
        <w:t>Afelt</w:t>
      </w:r>
      <w:proofErr w:type="spellEnd"/>
    </w:p>
    <w:p w:rsidR="00E45065" w:rsidRDefault="00E45065" w:rsidP="00E45065">
      <w:pPr>
        <w:spacing w:after="0"/>
        <w:jc w:val="both"/>
        <w:rPr>
          <w:sz w:val="21"/>
        </w:rPr>
      </w:pPr>
    </w:p>
    <w:p w:rsidR="00E45065" w:rsidRDefault="00E45065" w:rsidP="00E4506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Raport o instrumentarium</w:t>
      </w:r>
    </w:p>
    <w:p w:rsidR="00E45065" w:rsidRDefault="00E45065" w:rsidP="00E45065">
      <w:pPr>
        <w:spacing w:after="0"/>
        <w:jc w:val="center"/>
        <w:rPr>
          <w:b/>
          <w:sz w:val="48"/>
          <w:szCs w:val="48"/>
        </w:rPr>
      </w:pPr>
    </w:p>
    <w:p w:rsidR="00E45065" w:rsidRDefault="00E45065" w:rsidP="00E45065">
      <w:pPr>
        <w:spacing w:after="0"/>
        <w:rPr>
          <w:b/>
          <w:sz w:val="26"/>
          <w:szCs w:val="26"/>
        </w:rPr>
      </w:pPr>
    </w:p>
    <w:p w:rsidR="00E45065" w:rsidRPr="00E45065" w:rsidRDefault="00E45065" w:rsidP="00E45065">
      <w:pPr>
        <w:pStyle w:val="Akapitzlist"/>
        <w:numPr>
          <w:ilvl w:val="0"/>
          <w:numId w:val="1"/>
        </w:numPr>
        <w:spacing w:after="0"/>
        <w:rPr>
          <w:sz w:val="26"/>
          <w:szCs w:val="26"/>
        </w:rPr>
      </w:pPr>
    </w:p>
    <w:sectPr w:rsidR="00E45065" w:rsidRPr="00E450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4105C"/>
    <w:multiLevelType w:val="hybridMultilevel"/>
    <w:tmpl w:val="A9744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45065"/>
    <w:rsid w:val="00E4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5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Gawiński</dc:creator>
  <cp:keywords/>
  <dc:description/>
  <cp:lastModifiedBy>Dawid Gawiński</cp:lastModifiedBy>
  <cp:revision>3</cp:revision>
  <dcterms:created xsi:type="dcterms:W3CDTF">2016-02-29T16:30:00Z</dcterms:created>
  <dcterms:modified xsi:type="dcterms:W3CDTF">2016-02-29T16:38:00Z</dcterms:modified>
</cp:coreProperties>
</file>