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B1A4" w14:textId="3F6A93BD" w:rsidR="00515558" w:rsidRPr="00CD159D" w:rsidRDefault="00CD159D">
      <w:pPr>
        <w:rPr>
          <w:b/>
          <w:bCs/>
          <w:lang w:val="es-SV"/>
        </w:rPr>
      </w:pPr>
      <w:r w:rsidRPr="00CD159D">
        <w:rPr>
          <w:b/>
          <w:bCs/>
          <w:lang w:val="es-SV"/>
        </w:rPr>
        <w:t>El convenio de Basilea</w:t>
      </w:r>
    </w:p>
    <w:p w14:paraId="35E5C2BA" w14:textId="0715BE87" w:rsidR="00CD159D" w:rsidRPr="00CD159D" w:rsidRDefault="00CD159D">
      <w:pPr>
        <w:rPr>
          <w:lang w:val="en-US"/>
        </w:rPr>
      </w:pPr>
      <w:r w:rsidRPr="00CD159D">
        <w:rPr>
          <w:lang w:val="es-SV"/>
        </w:rPr>
        <w:t xml:space="preserve">Se trata del acuerdo global más Amplio y completo </w:t>
      </w:r>
      <w:r>
        <w:rPr>
          <w:lang w:val="es-SV"/>
        </w:rPr>
        <w:t>en materia de desechos tóxicos, peligrosos  y de otros tipos. Su objetivo principal es velar por la salud humana y el medio ambiente contra los efectos adversos derivados de la generación, gestión, los movimientos transfronterizos y la eliminación de todo tipo de desechos peligrosos para el ser humano y el medio ambiente. El convenio de Basilea se encarga de comprobar que los movimientos transfronterizos de desechos peligrosos sean tratados de una forma correcta y cuidadosa, garantizando que las partes involucradas manejen de forma responsable estos elementos, para que puedan ser eliminados como corresponde, sin alterar ni da</w:t>
      </w:r>
      <w:r>
        <w:t>ñar ecosistemas.</w:t>
      </w:r>
    </w:p>
    <w:sectPr w:rsidR="00CD159D" w:rsidRPr="00CD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D"/>
    <w:rsid w:val="00515558"/>
    <w:rsid w:val="00C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7F38"/>
  <w15:chartTrackingRefBased/>
  <w15:docId w15:val="{A0FEAB9A-1385-402F-9DAC-F5FD512B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varela</dc:creator>
  <cp:keywords/>
  <dc:description/>
  <cp:lastModifiedBy>diego varela</cp:lastModifiedBy>
  <cp:revision>1</cp:revision>
  <dcterms:created xsi:type="dcterms:W3CDTF">2021-02-25T18:27:00Z</dcterms:created>
  <dcterms:modified xsi:type="dcterms:W3CDTF">2021-02-25T18:35:00Z</dcterms:modified>
</cp:coreProperties>
</file>