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5A35" w14:textId="298FC4E8" w:rsidR="00431483" w:rsidRDefault="00431483">
      <w:r>
        <w:t xml:space="preserve">Alcances </w:t>
      </w:r>
    </w:p>
    <w:p w14:paraId="0B81D0A0" w14:textId="34F89525" w:rsidR="00431483" w:rsidRDefault="00F27F7E" w:rsidP="00431483">
      <w:pPr>
        <w:pStyle w:val="Prrafodelista"/>
        <w:numPr>
          <w:ilvl w:val="0"/>
          <w:numId w:val="1"/>
        </w:num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Extinguir</w:t>
      </w:r>
      <w:r w:rsidR="00431483"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 por completo el trafico ilícito de los desechos peligrosos para nuestro medio ambiente u otros tipos de desechos </w:t>
      </w:r>
    </w:p>
    <w:p w14:paraId="35821B2C" w14:textId="7223DAAF" w:rsidR="00431483" w:rsidRDefault="00431483" w:rsidP="00431483">
      <w:pPr>
        <w:pStyle w:val="Prrafodelista"/>
        <w:numPr>
          <w:ilvl w:val="0"/>
          <w:numId w:val="1"/>
        </w:num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Eliminar los desechos peligrosos de forma más efectiva a favor </w:t>
      </w:r>
      <w:r w:rsidR="00A4436B">
        <w:rPr>
          <w:rFonts w:ascii="Open Sans" w:hAnsi="Open Sans"/>
          <w:color w:val="525252"/>
          <w:sz w:val="21"/>
          <w:szCs w:val="21"/>
          <w:shd w:val="clear" w:color="auto" w:fill="FFFFFF"/>
        </w:rPr>
        <w:t>del medio ambiente</w:t>
      </w:r>
      <w:r w:rsidR="004E050B"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 y de la salud humana </w:t>
      </w:r>
      <w:r w:rsidR="00A4436B"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 </w:t>
      </w:r>
    </w:p>
    <w:p w14:paraId="2E7F3B5B" w14:textId="5196AAB0" w:rsidR="00431483" w:rsidRDefault="00431483" w:rsidP="00431483">
      <w:pPr>
        <w:pStyle w:val="Prrafodelista"/>
        <w:numPr>
          <w:ilvl w:val="0"/>
          <w:numId w:val="1"/>
        </w:num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Disminuir el porcentaje de desechos peligrosos que son transportados </w:t>
      </w:r>
    </w:p>
    <w:p w14:paraId="2AED11F1" w14:textId="09509564" w:rsidR="00370920" w:rsidRPr="00370920" w:rsidRDefault="00370920" w:rsidP="00370920">
      <w:pPr>
        <w:pStyle w:val="Prrafodelista"/>
        <w:numPr>
          <w:ilvl w:val="0"/>
          <w:numId w:val="1"/>
        </w:num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Clasificar los tipos de sustancias o objetos para ser desechados con las medidas necesarias para que tenga el menor impacto en el medio ambiente</w:t>
      </w:r>
    </w:p>
    <w:p w14:paraId="4EEB8C21" w14:textId="54D54005" w:rsidR="00370920" w:rsidRPr="00431483" w:rsidRDefault="00586BE2" w:rsidP="00431483">
      <w:pPr>
        <w:pStyle w:val="Prrafodelista"/>
        <w:numPr>
          <w:ilvl w:val="0"/>
          <w:numId w:val="1"/>
        </w:num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Minimizar la cantidad de desechos que son producidos</w:t>
      </w:r>
    </w:p>
    <w:p w14:paraId="455A9ADD" w14:textId="619C0ACF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</w:p>
    <w:p w14:paraId="3A57878F" w14:textId="4AF85A0E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</w:p>
    <w:p w14:paraId="34A3B483" w14:textId="62C0A061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B02652" wp14:editId="2B701890">
            <wp:extent cx="5612130" cy="2275205"/>
            <wp:effectExtent l="0" t="0" r="7620" b="0"/>
            <wp:docPr id="2" name="Picture 2" descr="Cómo desechar desechos peligrosos del hogar | sfenvironment.org - Our Home.  Our City. Our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desechar desechos peligrosos del hogar | sfenvironment.org - Our Home.  Our City. Our Pla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DCBD" w14:textId="04966005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Extras para exponer: </w:t>
      </w:r>
    </w:p>
    <w:p w14:paraId="17EE614C" w14:textId="137A4615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se entiende por desecho peligroso aquellas sustancias u objetos a cuya eliminación se procede, se propone proceder o se está obligado a proceder en virtud de lo dispuesto en la legislación nacional.</w:t>
      </w:r>
    </w:p>
    <w:p w14:paraId="54DF6141" w14:textId="02646C51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*De todos estos ejemplos el expositor puede elegir cual mencionar* :</w:t>
      </w:r>
    </w:p>
    <w:p w14:paraId="3AC5ABEA" w14:textId="796AD6C6" w:rsidR="00431483" w:rsidRDefault="00431483"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Algunos desechos regulados por el Convenio son las baterías ácido plomo usadas (BAPU´s), Lámparas fluorescentes, Transformadores y capacitores contaminados con PCB´s (Bifenilos policlorados), Pesticidas y plaguicidas obsoletos, Desperdicios químicos, Desechos eléctricos y/o electrónicos, aceites usados contaminados, desechos biomédicos y bioinfecciosos, compuestos utilizados en la industria como fluidos modificadores de calor en transformadores y condensadores eléctricos, selladores y plásticos.</w:t>
      </w:r>
    </w:p>
    <w:sectPr w:rsidR="00431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B3BC0"/>
    <w:multiLevelType w:val="hybridMultilevel"/>
    <w:tmpl w:val="F9086AB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83"/>
    <w:rsid w:val="00370920"/>
    <w:rsid w:val="00431483"/>
    <w:rsid w:val="004E050B"/>
    <w:rsid w:val="00586BE2"/>
    <w:rsid w:val="007131F7"/>
    <w:rsid w:val="00A4436B"/>
    <w:rsid w:val="00F2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619B"/>
  <w15:chartTrackingRefBased/>
  <w15:docId w15:val="{CEC8FA56-F2E3-4663-AE73-558FDF56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Aguilar</dc:creator>
  <cp:keywords/>
  <dc:description/>
  <cp:lastModifiedBy>sergio</cp:lastModifiedBy>
  <cp:revision>5</cp:revision>
  <dcterms:created xsi:type="dcterms:W3CDTF">2021-02-26T03:05:00Z</dcterms:created>
  <dcterms:modified xsi:type="dcterms:W3CDTF">2021-02-26T04:01:00Z</dcterms:modified>
</cp:coreProperties>
</file>