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E738" w14:textId="77777777" w:rsidR="00940980" w:rsidRDefault="00940980" w:rsidP="00CE3F37">
      <w:pPr>
        <w:spacing w:after="0" w:line="276" w:lineRule="auto"/>
        <w:jc w:val="both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08E9C4ED" w14:textId="5CCE0FD3" w:rsidR="003F3588" w:rsidRPr="003F3588" w:rsidRDefault="003F3588" w:rsidP="00CE3F37">
      <w:pPr>
        <w:spacing w:after="0" w:line="276" w:lineRule="auto"/>
        <w:jc w:val="both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3F3588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Proces Sprzedaży.</w:t>
      </w:r>
    </w:p>
    <w:p w14:paraId="449C9FF3" w14:textId="77777777" w:rsidR="003F3588" w:rsidRDefault="003F3588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3F53960" w14:textId="78BF8C30" w:rsidR="00437817" w:rsidRDefault="00437817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Niniejszy dokument </w:t>
      </w:r>
      <w:r w:rsid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to nasz Proces Sprzedaży. O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kreśla nasz unikalny sposób sprzedaży nieruchomości w Polsce</w:t>
      </w:r>
      <w:r w:rsidR="007211C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oparty o nasz</w:t>
      </w:r>
      <w:r w:rsidR="007B41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ą Propozycję Wartości </w:t>
      </w:r>
      <w:r w:rsidR="007211C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dla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7211C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ta.</w:t>
      </w:r>
    </w:p>
    <w:p w14:paraId="753F201A" w14:textId="77777777" w:rsidR="00CA1EA8" w:rsidRDefault="00CA1EA8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AE8E5A0" w14:textId="77777777" w:rsidR="002260B4" w:rsidRDefault="002260B4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2A29C331" w14:textId="411216D6" w:rsidR="00CA1EA8" w:rsidRDefault="00CA1EA8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Proces Sprzedaży</w:t>
      </w:r>
      <w:r w:rsidR="00B726A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:</w:t>
      </w:r>
    </w:p>
    <w:p w14:paraId="5353A578" w14:textId="77777777" w:rsidR="00CA1EA8" w:rsidRPr="00ED3956" w:rsidRDefault="00CA1EA8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8DA7D2E" w14:textId="221B773F" w:rsidR="002260B4" w:rsidRPr="0071701D" w:rsidRDefault="00CA1EA8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U</w:t>
      </w:r>
      <w:r w:rsidR="002260B4"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mowa pośrednictwa.</w:t>
      </w:r>
    </w:p>
    <w:p w14:paraId="7756A8B8" w14:textId="0F2C8490" w:rsidR="00D87AD3" w:rsidRDefault="00D87AD3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Sesja Media.</w:t>
      </w:r>
    </w:p>
    <w:p w14:paraId="2B9B61FA" w14:textId="34B09C18" w:rsidR="002260B4" w:rsidRPr="00ED3956" w:rsidRDefault="00D87AD3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Wprowadzenie oferty do CRM.</w:t>
      </w:r>
    </w:p>
    <w:p w14:paraId="2B4A7D8B" w14:textId="1F12902A" w:rsidR="002260B4" w:rsidRPr="00ED3956" w:rsidRDefault="002260B4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Strategia </w:t>
      </w:r>
      <w:r w:rsidR="005C0763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S</w:t>
      </w:r>
      <w:r w:rsidRPr="00ED3956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przedaży.</w:t>
      </w:r>
    </w:p>
    <w:p w14:paraId="60ED4FE0" w14:textId="279F0EE9" w:rsidR="002260B4" w:rsidRPr="005D7C3A" w:rsidRDefault="002260B4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Prezentacja</w:t>
      </w:r>
      <w:r w:rsidR="00BD586E" w:rsidRPr="005D7C3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i Raportowanie.</w:t>
      </w:r>
    </w:p>
    <w:p w14:paraId="55983358" w14:textId="751F5115" w:rsidR="002260B4" w:rsidRPr="00ED3956" w:rsidRDefault="008807A8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Dodatkowe Pieniądze.</w:t>
      </w:r>
    </w:p>
    <w:p w14:paraId="0CEE4883" w14:textId="07E944F5" w:rsidR="002260B4" w:rsidRPr="00ED3956" w:rsidRDefault="002260B4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Finalizacja</w:t>
      </w:r>
      <w:r w:rsidR="000714A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Transakcji</w:t>
      </w:r>
      <w:r w:rsidRPr="00ED3956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.</w:t>
      </w:r>
    </w:p>
    <w:p w14:paraId="4836DCD7" w14:textId="1C1D1743" w:rsidR="002260B4" w:rsidRDefault="003D0C66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Wynagrodzenie.</w:t>
      </w:r>
    </w:p>
    <w:p w14:paraId="6F43C49B" w14:textId="2D3E7B9D" w:rsidR="0071701D" w:rsidRDefault="0071701D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Rekomendacje</w:t>
      </w:r>
    </w:p>
    <w:p w14:paraId="3F311257" w14:textId="7DCAFC73" w:rsidR="00EF57C0" w:rsidRPr="0071701D" w:rsidRDefault="00EF57C0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proofErr w:type="spellStart"/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Follow</w:t>
      </w:r>
      <w:proofErr w:type="spellEnd"/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up</w:t>
      </w:r>
      <w:proofErr w:type="spellEnd"/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  <w:r w:rsid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do Klienta kupującego 30 dni</w:t>
      </w:r>
      <w:r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po transakcji.</w:t>
      </w:r>
      <w:r w:rsidR="0078747A" w:rsidRPr="0071701D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</w:p>
    <w:p w14:paraId="06DA89B1" w14:textId="1E6FBB57" w:rsidR="00DE0BA0" w:rsidRDefault="00C05C15" w:rsidP="0071701D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W</w:t>
      </w:r>
      <w:r w:rsidR="00DE0BA0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ydłużenie umowy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  <w:r w:rsidR="007C776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lub 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Brak sukcesu.</w:t>
      </w:r>
    </w:p>
    <w:p w14:paraId="01A70919" w14:textId="70636DD7" w:rsidR="00437817" w:rsidRPr="00ED3956" w:rsidRDefault="00437817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B0690DB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52640B89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F2A71C1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58E2F1BE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4358D1DA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B6D76D4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77EA68A6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6324A9EC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6AB9F0E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56433E15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750EB396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0831F9EF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4D614E1D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4985F6A1" w14:textId="77777777" w:rsidR="00B87614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8A177C3" w14:textId="77777777" w:rsidR="00B726A8" w:rsidRDefault="00B726A8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C9D3F4F" w14:textId="77777777" w:rsidR="00B726A8" w:rsidRDefault="00B726A8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86D3DC5" w14:textId="77777777" w:rsidR="00B726A8" w:rsidRPr="00ED3956" w:rsidRDefault="00B726A8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F6D8052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DBF450A" w14:textId="77777777" w:rsidR="00B87614" w:rsidRPr="00ED3956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BD0479E" w14:textId="77777777" w:rsidR="0071701D" w:rsidRDefault="0071701D">
      <w:pPr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br w:type="page"/>
      </w:r>
    </w:p>
    <w:p w14:paraId="21FEED81" w14:textId="046B19FA" w:rsidR="00CA1EA8" w:rsidRPr="00B726A8" w:rsidRDefault="00CA1EA8" w:rsidP="00CE3F37">
      <w:pPr>
        <w:spacing w:after="0" w:line="276" w:lineRule="auto"/>
        <w:jc w:val="both"/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</w:pPr>
      <w:r w:rsidRPr="00B726A8"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lastRenderedPageBreak/>
        <w:t>Po spotkaniu pozyskowym.</w:t>
      </w:r>
    </w:p>
    <w:p w14:paraId="2B1427DE" w14:textId="77777777" w:rsidR="00B87614" w:rsidRDefault="00B87614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0DB0D499" w14:textId="08CF8065" w:rsidR="00EF57C0" w:rsidRPr="00FC1A1B" w:rsidRDefault="00CA1EA8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Po spotkaniu pozyskowym wyślij </w:t>
      </w:r>
      <w:r w:rsidR="009E3E0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podsumowanie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do właściciela nieruchomości korzystając z gotowego maila. Ważne, aby na tym etapie </w:t>
      </w:r>
      <w:r w:rsidR="00671AC5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przedstawić również naszą wycenę 5 kroków oraz prezentację opisującą nasz system sprzedaży. Maila staramy się wysłać jak najszybciej po spotkaniu pozyskowym, a wycenę nieruchomości zapisujemy do Bazy Wycen</w:t>
      </w:r>
      <w:r w:rsidR="00EF57C0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</w:p>
    <w:p w14:paraId="32833A37" w14:textId="68FED8E7" w:rsidR="009E3E0A" w:rsidRDefault="009E3E0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W mailu powinna się znaleźć:</w:t>
      </w:r>
    </w:p>
    <w:p w14:paraId="35F4631E" w14:textId="77777777" w:rsidR="009E3E0A" w:rsidRDefault="009E3E0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BE9070A" w14:textId="5DFD6113" w:rsidR="009E3E0A" w:rsidRDefault="009E3E0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- prezentacja </w:t>
      </w:r>
      <w:r w:rsidR="0078747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pozyskowa</w:t>
      </w:r>
    </w:p>
    <w:p w14:paraId="121F9F7C" w14:textId="60DCB194" w:rsidR="009E3E0A" w:rsidRDefault="009E3E0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- wycena 5 kroków</w:t>
      </w:r>
    </w:p>
    <w:p w14:paraId="34E70F77" w14:textId="2ADE1C65" w:rsidR="009E3E0A" w:rsidRDefault="009E3E0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- wzór umowy współpracy</w:t>
      </w:r>
    </w:p>
    <w:p w14:paraId="5ADEF1AE" w14:textId="77777777" w:rsidR="000F198A" w:rsidRDefault="000F198A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2CCCA810" w14:textId="0E279B08" w:rsidR="002B2752" w:rsidRPr="00751989" w:rsidRDefault="002B2752" w:rsidP="00CE3F37">
      <w:pPr>
        <w:spacing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Gdzie znaleźć aktualną prezentację? </w:t>
      </w:r>
      <w:proofErr w:type="spellStart"/>
      <w:r w:rsidR="0078747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Sherapoint</w:t>
      </w:r>
      <w:proofErr w:type="spellEnd"/>
      <w:r w:rsidR="0078747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/</w:t>
      </w:r>
      <w:r w:rsidR="005E21C7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Materiały Media/</w:t>
      </w:r>
      <w:r w:rsidR="00EF57C0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</w:t>
      </w:r>
      <w:r w:rsidR="005E21C7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rezentacja </w:t>
      </w:r>
      <w:proofErr w:type="spellStart"/>
      <w:r w:rsidR="0078747A" w:rsidRPr="0075198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pozyskowa</w:t>
      </w:r>
      <w:proofErr w:type="spellEnd"/>
    </w:p>
    <w:p w14:paraId="6377056D" w14:textId="5BAE772F" w:rsidR="00A72440" w:rsidRPr="00A72440" w:rsidRDefault="00AE2CBE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51989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75198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Szablon wyceny wg 5 kroków znajdziesz </w:t>
      </w:r>
      <w:r w:rsidRPr="00751989">
        <w:rPr>
          <w:rFonts w:ascii="Verdana" w:hAnsi="Verdana"/>
          <w:sz w:val="20"/>
          <w:szCs w:val="20"/>
        </w:rPr>
        <w:t>Team Nieruchomości/Ważne Dokumenty/Standardy/Sales and Rent Systems/1.3 Wycena wg 5 kroków</w:t>
      </w:r>
      <w:r w:rsidR="00A72440">
        <w:rPr>
          <w:rFonts w:ascii="Verdana" w:hAnsi="Verdana"/>
          <w:sz w:val="20"/>
          <w:szCs w:val="20"/>
        </w:rPr>
        <w:t xml:space="preserve"> </w:t>
      </w:r>
      <w:proofErr w:type="spellStart"/>
      <w:r w:rsidR="00A72440" w:rsidRPr="00A72440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UlicaNumer</w:t>
      </w:r>
      <w:proofErr w:type="spellEnd"/>
      <w:r w:rsidR="00A72440" w:rsidRPr="00A72440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(np.: Narbutta65). Numer dotyczy tylko budynku.</w:t>
      </w:r>
    </w:p>
    <w:p w14:paraId="38B5A4DD" w14:textId="2D63A9D4" w:rsidR="008050D0" w:rsidRDefault="008050D0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362638">
        <w:rPr>
          <w:rFonts w:ascii="Verdana" w:hAnsi="Verdana"/>
          <w:sz w:val="20"/>
          <w:szCs w:val="20"/>
        </w:rPr>
        <w:t>Skorzystaj ze wzoru</w:t>
      </w:r>
      <w:r w:rsidR="00531841">
        <w:rPr>
          <w:rFonts w:ascii="Verdana" w:hAnsi="Verdana"/>
          <w:sz w:val="20"/>
          <w:szCs w:val="20"/>
        </w:rPr>
        <w:t xml:space="preserve"> maila,</w:t>
      </w:r>
      <w:r w:rsidRPr="00362638">
        <w:rPr>
          <w:rFonts w:ascii="Verdana" w:hAnsi="Verdana"/>
          <w:sz w:val="20"/>
          <w:szCs w:val="20"/>
        </w:rPr>
        <w:t xml:space="preserve"> jaki znajdziesz: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 w:rsidR="009E3E0A">
        <w:rPr>
          <w:rFonts w:ascii="Verdana" w:hAnsi="Verdana"/>
          <w:sz w:val="20"/>
          <w:szCs w:val="20"/>
        </w:rPr>
        <w:t>Pozysk Oferty</w:t>
      </w:r>
      <w:r w:rsidR="00EF57C0">
        <w:rPr>
          <w:rFonts w:ascii="Verdana" w:hAnsi="Verdana"/>
          <w:sz w:val="20"/>
          <w:szCs w:val="20"/>
        </w:rPr>
        <w:t>/</w:t>
      </w:r>
      <w:r w:rsidR="009E3E0A">
        <w:rPr>
          <w:rFonts w:ascii="Verdana" w:hAnsi="Verdana"/>
          <w:sz w:val="20"/>
          <w:szCs w:val="20"/>
        </w:rPr>
        <w:t>Po spotkaniu</w:t>
      </w:r>
    </w:p>
    <w:p w14:paraId="76FAF1EF" w14:textId="77777777" w:rsidR="008050D0" w:rsidRPr="00ED3956" w:rsidRDefault="008050D0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50FF6410" w14:textId="77777777" w:rsidR="001F1F38" w:rsidRDefault="001F1F38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2B9912A" w14:textId="6622C832" w:rsidR="00437817" w:rsidRPr="002229E1" w:rsidRDefault="00437817" w:rsidP="00CE3F37">
      <w:pPr>
        <w:pStyle w:val="Akapitzlist"/>
        <w:numPr>
          <w:ilvl w:val="0"/>
          <w:numId w:val="8"/>
        </w:numPr>
        <w:spacing w:after="0" w:line="276" w:lineRule="auto"/>
        <w:jc w:val="both"/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</w:pPr>
      <w:r w:rsidRPr="002229E1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Umowa pośrednictwa </w:t>
      </w:r>
    </w:p>
    <w:p w14:paraId="7402C282" w14:textId="519E3DBB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Podpisuj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ąc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pośrednictwa w sprzedaży nieruchomości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należy wypełnić jej wszystkie </w:t>
      </w:r>
      <w:r w:rsidR="00E21C1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pola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każda strona umowy powinna być zaparafowana. </w:t>
      </w:r>
    </w:p>
    <w:p w14:paraId="2FC31617" w14:textId="4EA246C6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K</w:t>
      </w:r>
      <w:r w:rsidR="00E3492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omparycja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- 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pisz wszystkich właścicieli nieruchomości w komparycji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Rekomendujemy wpisać każdego właściciela nieruchomości, ponieważ w przypadku ewentualnego sporu jest to bardzo ważne.</w:t>
      </w:r>
      <w:r w:rsidR="00E34923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Jeden właściciel może umocować drugiego do zawarcia umowy pośrednictwa. Jeśli masz taką sytuację - dołącz dokument pełnomocnictwa do umowy. </w:t>
      </w:r>
    </w:p>
    <w:p w14:paraId="6A334B2B" w14:textId="77777777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&amp;1.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Uzupełnij: adres nieruchomości, księgę wieczystą (w KW znajdziesz wszystkich właścicieli nieruchomości)</w:t>
      </w:r>
    </w:p>
    <w:p w14:paraId="4CD79027" w14:textId="4F530F43" w:rsidR="00437817" w:rsidRPr="00E34923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&amp;2.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Uzupełnij cenę nieruchomości. Będzie to cena, z którą rozpoczniesz sprzedaż. W przypadku redukcji ceny, </w:t>
      </w:r>
      <w:r w:rsidRP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pamiętaj 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zawsze </w:t>
      </w:r>
      <w:r w:rsidRP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 potwierdzeniu mailowym z właścicielem nowych ustaleń. </w:t>
      </w:r>
    </w:p>
    <w:p w14:paraId="04C218B7" w14:textId="77777777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&amp;3.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Zawiera zakres obowiązków Twoich i Agencji</w:t>
      </w:r>
    </w:p>
    <w:p w14:paraId="253AD137" w14:textId="1CBEB283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&amp;4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Obostrzenia obowiązujące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- wyłączność </w:t>
      </w:r>
    </w:p>
    <w:p w14:paraId="5C78EF50" w14:textId="4063C23A" w:rsidR="00437817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&amp;5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  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Wynagrodzenie – pracujemy zgodnie z wytycznymi zawartymi w spotkaniu pozyskowym w części wynagrodzenie.</w:t>
      </w:r>
    </w:p>
    <w:p w14:paraId="29282E54" w14:textId="6C0B9B49" w:rsidR="00437817" w:rsidRDefault="00437817" w:rsidP="00CE3F37">
      <w:p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&amp;6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 S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ugerowany czas podpisania umowy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mi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n. </w:t>
      </w:r>
      <w:r w:rsid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6-7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miesięcy w przypadku mieszkań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oraz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min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6-12 miesięcy w przypadku działek i domów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Jeśli umowa dobiegnie końca i obie strony wyrażą chęć jej przedłużenia, koniecznie podpisz z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tem aneks do umowy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lastRenderedPageBreak/>
        <w:t>pośrednictwa wydłużający jej termin.</w:t>
      </w:r>
      <w:r w:rsidR="00B6295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Czasy operacyjne sprzedaży nieruchomości możesz sprawdzić w </w:t>
      </w:r>
      <w:proofErr w:type="spellStart"/>
      <w:r w:rsidR="00B6295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Dashboardzie</w:t>
      </w:r>
      <w:proofErr w:type="spellEnd"/>
      <w:r w:rsidR="00B6295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6506B469" w14:textId="77777777" w:rsidR="00751989" w:rsidRDefault="00E46C49" w:rsidP="00CE3F37">
      <w:p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&amp;7</w:t>
      </w:r>
      <w:r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 Prowizja za </w:t>
      </w:r>
      <w:r w:rsidR="00751989"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pośrednictwo</w:t>
      </w:r>
      <w:r w:rsid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:</w:t>
      </w:r>
    </w:p>
    <w:p w14:paraId="63BC765C" w14:textId="5960CC69" w:rsidR="00387E69" w:rsidRPr="00387E69" w:rsidRDefault="00387E69" w:rsidP="00387E69">
      <w:pPr>
        <w:pStyle w:val="Akapitzlist"/>
        <w:numPr>
          <w:ilvl w:val="0"/>
          <w:numId w:val="32"/>
        </w:num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387E6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Prowizj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</w:t>
      </w:r>
      <w:r w:rsidRPr="00387E6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 stronie sprzedającego i kupującego</w:t>
      </w:r>
    </w:p>
    <w:p w14:paraId="446CB1E6" w14:textId="77777777" w:rsidR="00751989" w:rsidRDefault="00E46C49" w:rsidP="00387E69">
      <w:pPr>
        <w:pStyle w:val="Akapitzlist"/>
        <w:numPr>
          <w:ilvl w:val="0"/>
          <w:numId w:val="33"/>
        </w:num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sprzedaż 3,90% netto</w:t>
      </w:r>
    </w:p>
    <w:p w14:paraId="063432F0" w14:textId="77777777" w:rsidR="00751989" w:rsidRDefault="00E46C49" w:rsidP="00387E69">
      <w:pPr>
        <w:pStyle w:val="Akapitzlist"/>
        <w:numPr>
          <w:ilvl w:val="0"/>
          <w:numId w:val="33"/>
        </w:num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zakup 2,50% netto. </w:t>
      </w:r>
    </w:p>
    <w:p w14:paraId="3D075903" w14:textId="7796E9AE" w:rsidR="00751989" w:rsidRPr="00387E69" w:rsidRDefault="00751989" w:rsidP="00387E69">
      <w:pPr>
        <w:spacing w:before="240" w:after="240" w:line="276" w:lineRule="auto"/>
        <w:ind w:left="708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387E6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Każdy Agent dąży do jak najwyższej prowizji i jednocześnie posiada kompetencje do poziomu:</w:t>
      </w:r>
    </w:p>
    <w:p w14:paraId="0E4D491E" w14:textId="5CE84F2D" w:rsidR="00751989" w:rsidRDefault="00751989" w:rsidP="00387E69">
      <w:pPr>
        <w:pStyle w:val="Akapitzlist"/>
        <w:numPr>
          <w:ilvl w:val="0"/>
          <w:numId w:val="33"/>
        </w:num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Sprzedaż 0 3% netto</w:t>
      </w:r>
    </w:p>
    <w:p w14:paraId="43F34EA3" w14:textId="7568E832" w:rsidR="00751989" w:rsidRDefault="00751989" w:rsidP="00387E69">
      <w:pPr>
        <w:pStyle w:val="Akapitzlist"/>
        <w:numPr>
          <w:ilvl w:val="0"/>
          <w:numId w:val="33"/>
        </w:num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Zakup 2% netto</w:t>
      </w:r>
    </w:p>
    <w:p w14:paraId="3A753AC6" w14:textId="751F68B4" w:rsidR="00751989" w:rsidRPr="00751989" w:rsidRDefault="00751989" w:rsidP="00387E69">
      <w:p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Poniżej tego poziomu jest wymagana zgoda Dyrektora sprzedaży lub Zarządu. Istnieje możliwość ustalenia prowizji telefonicznie, jednak tak</w:t>
      </w:r>
      <w:r w:rsidR="00E21C1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ą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zgodę należy również otrzymać mailowo i dołączyć do dokumentów </w:t>
      </w:r>
      <w:r w:rsidR="005848E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umowy do Office</w:t>
      </w:r>
    </w:p>
    <w:p w14:paraId="183F9981" w14:textId="4AB2335F" w:rsidR="00E46C49" w:rsidRPr="00751989" w:rsidRDefault="005848E7" w:rsidP="00CE3F37">
      <w:p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5848E7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WAŻNE.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751989"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E46C49" w:rsidRPr="0075198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rowizje negocjujemy w netto, ale w umowie z osobą fizyczną zawsze zapisujemy brutto. VAT wynosi 23%. Rekomendowany zapis:</w:t>
      </w:r>
    </w:p>
    <w:p w14:paraId="5D3DF3DA" w14:textId="7E136FBA" w:rsidR="00E46C49" w:rsidRDefault="00E46C49" w:rsidP="00CE3F37">
      <w:pPr>
        <w:spacing w:before="240" w:after="240" w:line="276" w:lineRule="auto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Wynagrodzenie Przedsiębiorcy za wykonanie usługi wynosi 3,90% netto plus 23% VAT, co stanowi 4,80% brutto liczone od ceny po jakiej nastąpi sprzedaż </w:t>
      </w:r>
      <w:r w:rsidRPr="005848E7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Nieruchomości.</w:t>
      </w:r>
    </w:p>
    <w:p w14:paraId="42C0B2DB" w14:textId="77777777" w:rsidR="00751989" w:rsidRPr="00E46C49" w:rsidRDefault="00751989" w:rsidP="00CE3F37">
      <w:pPr>
        <w:spacing w:before="240" w:after="240" w:line="276" w:lineRule="auto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11781C2F" w14:textId="5918A06E" w:rsidR="002229E1" w:rsidRPr="002229E1" w:rsidRDefault="002229E1" w:rsidP="00CE3F37">
      <w:pPr>
        <w:spacing w:before="240" w:after="240" w:line="276" w:lineRule="auto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2229E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Załączniki.</w:t>
      </w:r>
    </w:p>
    <w:p w14:paraId="05862084" w14:textId="44D0A072" w:rsidR="00437817" w:rsidRPr="00ED3956" w:rsidRDefault="00437817" w:rsidP="00CE3F37">
      <w:pPr>
        <w:numPr>
          <w:ilvl w:val="0"/>
          <w:numId w:val="2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2229E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załącznik nr </w:t>
      </w:r>
      <w:r w:rsidR="00E21C19" w:rsidRPr="002229E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1 “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</w:t>
      </w:r>
      <w:r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arta opisu </w:t>
      </w:r>
      <w:r w:rsidR="00E21C19"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nieruchomości” -</w:t>
      </w:r>
      <w:r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jest to najlepsza wiedza Właściciela o jego nieruchomości. To on uzupełnia ten załącznik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W tym dokumencie znajduje się obligatoryjna lista dokumentów, jakie musisz zebrać podczas spotkania.</w:t>
      </w:r>
    </w:p>
    <w:p w14:paraId="059A0CD2" w14:textId="0865F7A8" w:rsidR="00437817" w:rsidRPr="00ED3956" w:rsidRDefault="00437817" w:rsidP="00CE3F3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2229E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załącznik nr 2 </w:t>
      </w:r>
      <w:r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“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</w:t>
      </w:r>
      <w:r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mowa w lokalu/poza lokalem” -</w:t>
      </w:r>
      <w:r w:rsidR="001153BF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jeżeli umowa podpisana jest poza </w:t>
      </w:r>
      <w:r w:rsidR="008D57C2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lokalem,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czyli siedziba agencji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, Zleceniodawca zrzeka się prawa odstąpienia od umowy w przeciągu 14 dni. Zbierasz podpisy na stronie 1, a na drugiej stronie “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zór odstąpienia od umowy”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 się parafuje na dole. </w:t>
      </w:r>
    </w:p>
    <w:p w14:paraId="01EA95DB" w14:textId="3A150B44" w:rsidR="00437817" w:rsidRPr="00ED3956" w:rsidRDefault="00437817" w:rsidP="00CE3F3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załącznik nr 3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“RODO” - wybierz odpowiedni załącznik nr 3. Dedykowany dla osoby prywatnej lub osobie prawnej</w:t>
      </w:r>
      <w:r w:rsidR="002229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1F83A390" w14:textId="3DBDD0B8" w:rsidR="00437817" w:rsidRDefault="00437817" w:rsidP="00CE3F37">
      <w:pPr>
        <w:numPr>
          <w:ilvl w:val="0"/>
          <w:numId w:val="2"/>
        </w:numPr>
        <w:spacing w:after="24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załącznik nr 4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“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bezpieczenie odpowiedzialności cywilnej pośrednika” - parafki zarówno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jak i Twoje</w:t>
      </w:r>
    </w:p>
    <w:p w14:paraId="1229D9CD" w14:textId="4717647E" w:rsidR="00AD04D3" w:rsidRPr="00AD04D3" w:rsidRDefault="00AD04D3" w:rsidP="00CE3F37">
      <w:pPr>
        <w:pStyle w:val="Akapitzlist"/>
        <w:numPr>
          <w:ilvl w:val="0"/>
          <w:numId w:val="2"/>
        </w:num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załącznik nr 4</w:t>
      </w: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a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AD04D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“Pełnomocnictwo do dokumentów” –</w:t>
      </w: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podpisz z właścicielem pełnomocnictwo do organizacji wszelkich dokumentów niezbędnych do sprzedaży nieruchomości, agent jest odpowiedzialny za ich dostarczenie do notariusza w imieniu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</w:t>
      </w:r>
      <w:r w:rsidR="005D1DA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</w:t>
      </w:r>
    </w:p>
    <w:p w14:paraId="5E754DEC" w14:textId="0D5E9024" w:rsidR="0012620D" w:rsidRPr="0012620D" w:rsidRDefault="0012620D" w:rsidP="00CE3F37">
      <w:pPr>
        <w:pStyle w:val="Akapitzlist"/>
        <w:numPr>
          <w:ilvl w:val="0"/>
          <w:numId w:val="2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1262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załącznik nr 5 </w:t>
      </w:r>
      <w:r w:rsidRPr="004217A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“Karta stanu prawnego i fizycznego nieruchomości” -</w:t>
      </w:r>
      <w:r w:rsidR="004217A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to Twoja najlepsza wiedza o nieruchomości. Uzupełnij wszystkie informacje o nieruchomości. </w:t>
      </w:r>
      <w:r w:rsidR="00013F49"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Sprawdź,</w:t>
      </w:r>
      <w:r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czy nieruchomość jest wolna od wad prawnych i technicznych. Skontaktuj się z zarządcą budynku, wspólnotą mieszkaniową, jeśli sprzedajesz dom lub działkę warto skontaktować się z urzędem gminy. </w:t>
      </w:r>
    </w:p>
    <w:p w14:paraId="637B95A4" w14:textId="5FFD506B" w:rsidR="001151A0" w:rsidRPr="001151A0" w:rsidRDefault="0012620D" w:rsidP="00CE3F37">
      <w:pPr>
        <w:pStyle w:val="Akapitzlist"/>
        <w:numPr>
          <w:ilvl w:val="0"/>
          <w:numId w:val="2"/>
        </w:numPr>
        <w:spacing w:before="240" w:after="240" w:line="276" w:lineRule="auto"/>
        <w:jc w:val="both"/>
        <w:rPr>
          <w:rFonts w:ascii="Verdana" w:hAnsi="Verdana"/>
          <w:bCs/>
          <w:sz w:val="20"/>
          <w:szCs w:val="20"/>
        </w:rPr>
      </w:pPr>
      <w:r w:rsidRPr="001151A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załącznik nr 6 </w:t>
      </w:r>
      <w:r w:rsidRPr="001151A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“Rodzaj transakcji” -</w:t>
      </w:r>
      <w:r w:rsidRPr="001151A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1151A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tu zaznacz źródło pozyskania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1151A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</w:t>
      </w:r>
      <w:r w:rsidR="001151A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UWAGA wypełnij ja w całości na </w:t>
      </w:r>
      <w:r w:rsidR="008D57C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komputerze</w:t>
      </w:r>
      <w:r w:rsidR="00013F4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0968222D" w14:textId="52004C73" w:rsidR="005216FE" w:rsidRPr="001151A0" w:rsidRDefault="005216FE" w:rsidP="00CE3F37">
      <w:pPr>
        <w:spacing w:before="240" w:after="240" w:line="276" w:lineRule="auto"/>
        <w:jc w:val="both"/>
        <w:rPr>
          <w:rFonts w:ascii="Verdana" w:hAnsi="Verdana"/>
          <w:bCs/>
          <w:sz w:val="20"/>
          <w:szCs w:val="20"/>
        </w:rPr>
      </w:pPr>
      <w:r w:rsidRPr="001151A0">
        <w:rPr>
          <w:rFonts w:ascii="Verdana" w:hAnsi="Verdana"/>
          <w:bCs/>
          <w:sz w:val="20"/>
          <w:szCs w:val="20"/>
        </w:rPr>
        <w:t xml:space="preserve">Podpisując Umowę Pośrednictwa musisz wypełnić załącznik nr 6, aby wskazać tam źródło pozyskania </w:t>
      </w:r>
      <w:r w:rsidR="00A3016B">
        <w:rPr>
          <w:rFonts w:ascii="Verdana" w:hAnsi="Verdana"/>
          <w:bCs/>
          <w:sz w:val="20"/>
          <w:szCs w:val="20"/>
        </w:rPr>
        <w:t>Klien</w:t>
      </w:r>
      <w:r w:rsidRPr="001151A0">
        <w:rPr>
          <w:rFonts w:ascii="Verdana" w:hAnsi="Verdana"/>
          <w:bCs/>
          <w:sz w:val="20"/>
          <w:szCs w:val="20"/>
        </w:rPr>
        <w:t>ta. Nasza agencja umożliwia kilka różnych modeli i opisujemy je poniżej.</w:t>
      </w:r>
    </w:p>
    <w:tbl>
      <w:tblPr>
        <w:tblStyle w:val="Tabela-Siatka"/>
        <w:tblW w:w="8894" w:type="dxa"/>
        <w:tblLook w:val="04A0" w:firstRow="1" w:lastRow="0" w:firstColumn="1" w:lastColumn="0" w:noHBand="0" w:noVBand="1"/>
      </w:tblPr>
      <w:tblGrid>
        <w:gridCol w:w="1847"/>
        <w:gridCol w:w="1920"/>
        <w:gridCol w:w="1869"/>
        <w:gridCol w:w="1704"/>
        <w:gridCol w:w="1554"/>
      </w:tblGrid>
      <w:tr w:rsidR="00F27A0C" w14:paraId="6F5A66B9" w14:textId="77777777" w:rsidTr="00F27A0C">
        <w:trPr>
          <w:trHeight w:val="982"/>
        </w:trPr>
        <w:tc>
          <w:tcPr>
            <w:tcW w:w="1890" w:type="dxa"/>
          </w:tcPr>
          <w:p w14:paraId="7AF3BDCF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 w:rsidRPr="00E24F4F">
              <w:rPr>
                <w:rFonts w:ascii="Verdana" w:hAnsi="Verdana"/>
                <w:bCs/>
                <w:sz w:val="14"/>
                <w:szCs w:val="14"/>
              </w:rPr>
              <w:t>Źródło Pozyskania</w:t>
            </w:r>
          </w:p>
        </w:tc>
        <w:tc>
          <w:tcPr>
            <w:tcW w:w="1959" w:type="dxa"/>
          </w:tcPr>
          <w:p w14:paraId="00B80311" w14:textId="0B1D6203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 xml:space="preserve">Czy wchodzi do systemu </w:t>
            </w:r>
            <w:r w:rsidR="003B3C6F">
              <w:rPr>
                <w:rFonts w:ascii="Verdana" w:hAnsi="Verdana"/>
                <w:bCs/>
                <w:sz w:val="14"/>
                <w:szCs w:val="14"/>
              </w:rPr>
              <w:t>wynagrodzenia?</w:t>
            </w:r>
          </w:p>
        </w:tc>
        <w:tc>
          <w:tcPr>
            <w:tcW w:w="1909" w:type="dxa"/>
          </w:tcPr>
          <w:p w14:paraId="2E5A58C0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Wynagrodzenie</w:t>
            </w:r>
          </w:p>
        </w:tc>
        <w:tc>
          <w:tcPr>
            <w:tcW w:w="1753" w:type="dxa"/>
          </w:tcPr>
          <w:p w14:paraId="5B0B92B8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Koszty Marketingu</w:t>
            </w:r>
          </w:p>
        </w:tc>
        <w:tc>
          <w:tcPr>
            <w:tcW w:w="1383" w:type="dxa"/>
          </w:tcPr>
          <w:p w14:paraId="6608816F" w14:textId="398D2363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Czy wymagana zgoda Prezesa Zarządu</w:t>
            </w:r>
            <w:r w:rsidR="0032295F">
              <w:rPr>
                <w:rFonts w:ascii="Verdana" w:hAnsi="Verdana"/>
                <w:bCs/>
                <w:sz w:val="14"/>
                <w:szCs w:val="14"/>
              </w:rPr>
              <w:t>/Dyrektora sprzedaży</w:t>
            </w:r>
            <w:r>
              <w:rPr>
                <w:rFonts w:ascii="Verdana" w:hAnsi="Verdana"/>
                <w:bCs/>
                <w:sz w:val="14"/>
                <w:szCs w:val="14"/>
              </w:rPr>
              <w:t>?</w:t>
            </w:r>
          </w:p>
        </w:tc>
      </w:tr>
      <w:tr w:rsidR="00F27A0C" w14:paraId="0DF9D136" w14:textId="77777777" w:rsidTr="00F27A0C">
        <w:trPr>
          <w:trHeight w:val="389"/>
        </w:trPr>
        <w:tc>
          <w:tcPr>
            <w:tcW w:w="1890" w:type="dxa"/>
          </w:tcPr>
          <w:p w14:paraId="7A23BA85" w14:textId="547CC8EA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Przekazana przez Agencję</w:t>
            </w:r>
          </w:p>
        </w:tc>
        <w:tc>
          <w:tcPr>
            <w:tcW w:w="1959" w:type="dxa"/>
          </w:tcPr>
          <w:p w14:paraId="632F5E11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NIE</w:t>
            </w:r>
          </w:p>
        </w:tc>
        <w:tc>
          <w:tcPr>
            <w:tcW w:w="1909" w:type="dxa"/>
          </w:tcPr>
          <w:p w14:paraId="2B388F8A" w14:textId="285E5597" w:rsidR="00F27A0C" w:rsidRPr="00E24F4F" w:rsidRDefault="00864217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3</w:t>
            </w:r>
            <w:r w:rsidR="00F27A0C">
              <w:rPr>
                <w:rFonts w:ascii="Verdana" w:hAnsi="Verdana"/>
                <w:bCs/>
                <w:sz w:val="14"/>
                <w:szCs w:val="14"/>
              </w:rPr>
              <w:t xml:space="preserve">0% </w:t>
            </w:r>
            <w:r w:rsidR="00CF3B04">
              <w:rPr>
                <w:rFonts w:ascii="Verdana" w:hAnsi="Verdana"/>
                <w:bCs/>
                <w:sz w:val="14"/>
                <w:szCs w:val="14"/>
              </w:rPr>
              <w:t>sprzedający i 40% kupujący</w:t>
            </w:r>
          </w:p>
        </w:tc>
        <w:tc>
          <w:tcPr>
            <w:tcW w:w="1753" w:type="dxa"/>
          </w:tcPr>
          <w:p w14:paraId="33E7610C" w14:textId="4B59AD6C" w:rsidR="00F27A0C" w:rsidRPr="00E24F4F" w:rsidRDefault="001E039F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Zgodnie z umową współpracy</w:t>
            </w:r>
          </w:p>
        </w:tc>
        <w:tc>
          <w:tcPr>
            <w:tcW w:w="1383" w:type="dxa"/>
          </w:tcPr>
          <w:p w14:paraId="4E82E0E0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</w:t>
            </w:r>
          </w:p>
        </w:tc>
      </w:tr>
      <w:tr w:rsidR="00F27A0C" w14:paraId="7489DBD6" w14:textId="77777777" w:rsidTr="00F27A0C">
        <w:trPr>
          <w:trHeight w:val="404"/>
        </w:trPr>
        <w:tc>
          <w:tcPr>
            <w:tcW w:w="1890" w:type="dxa"/>
          </w:tcPr>
          <w:p w14:paraId="43DBC44E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Samodzielna</w:t>
            </w:r>
          </w:p>
        </w:tc>
        <w:tc>
          <w:tcPr>
            <w:tcW w:w="1959" w:type="dxa"/>
          </w:tcPr>
          <w:p w14:paraId="5CFF3BE5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</w:t>
            </w:r>
          </w:p>
        </w:tc>
        <w:tc>
          <w:tcPr>
            <w:tcW w:w="1909" w:type="dxa"/>
          </w:tcPr>
          <w:p w14:paraId="46A9A51F" w14:textId="203B806D" w:rsidR="00F27A0C" w:rsidRPr="00E24F4F" w:rsidRDefault="003945D5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Zgodnie z umową współpracy</w:t>
            </w:r>
          </w:p>
        </w:tc>
        <w:tc>
          <w:tcPr>
            <w:tcW w:w="1753" w:type="dxa"/>
          </w:tcPr>
          <w:p w14:paraId="7530636F" w14:textId="48A86642" w:rsidR="00F27A0C" w:rsidRPr="00E24F4F" w:rsidRDefault="001E039F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Zgodnie z umową współpracy</w:t>
            </w:r>
          </w:p>
        </w:tc>
        <w:tc>
          <w:tcPr>
            <w:tcW w:w="1383" w:type="dxa"/>
          </w:tcPr>
          <w:p w14:paraId="5C639CF9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NIE</w:t>
            </w:r>
          </w:p>
        </w:tc>
      </w:tr>
      <w:tr w:rsidR="00F27A0C" w14:paraId="1920EF54" w14:textId="77777777" w:rsidTr="00F27A0C">
        <w:trPr>
          <w:trHeight w:val="389"/>
        </w:trPr>
        <w:tc>
          <w:tcPr>
            <w:tcW w:w="1890" w:type="dxa"/>
          </w:tcPr>
          <w:p w14:paraId="3E75C719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Przekazanie kontaktu</w:t>
            </w:r>
          </w:p>
          <w:p w14:paraId="12979392" w14:textId="56DAAAF1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Przekazujący</w:t>
            </w:r>
          </w:p>
        </w:tc>
        <w:tc>
          <w:tcPr>
            <w:tcW w:w="1959" w:type="dxa"/>
          </w:tcPr>
          <w:p w14:paraId="479ED833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NIE</w:t>
            </w:r>
          </w:p>
        </w:tc>
        <w:tc>
          <w:tcPr>
            <w:tcW w:w="1909" w:type="dxa"/>
          </w:tcPr>
          <w:p w14:paraId="33D903A1" w14:textId="30515576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20%</w:t>
            </w:r>
            <w:r w:rsidR="00AA6DF2">
              <w:rPr>
                <w:rFonts w:ascii="Verdana" w:hAnsi="Verdana"/>
                <w:bCs/>
                <w:sz w:val="14"/>
                <w:szCs w:val="14"/>
              </w:rPr>
              <w:t xml:space="preserve"> od udziału zysku Przyjmującego</w:t>
            </w:r>
          </w:p>
        </w:tc>
        <w:tc>
          <w:tcPr>
            <w:tcW w:w="1753" w:type="dxa"/>
          </w:tcPr>
          <w:p w14:paraId="276D0EEE" w14:textId="77777777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Po 50%</w:t>
            </w:r>
          </w:p>
        </w:tc>
        <w:tc>
          <w:tcPr>
            <w:tcW w:w="1383" w:type="dxa"/>
          </w:tcPr>
          <w:p w14:paraId="1DE29954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</w:t>
            </w:r>
          </w:p>
        </w:tc>
      </w:tr>
      <w:tr w:rsidR="00F27A0C" w14:paraId="2E010C73" w14:textId="77777777" w:rsidTr="00F27A0C">
        <w:trPr>
          <w:trHeight w:val="779"/>
        </w:trPr>
        <w:tc>
          <w:tcPr>
            <w:tcW w:w="1890" w:type="dxa"/>
          </w:tcPr>
          <w:p w14:paraId="31AEA76E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</w:p>
          <w:p w14:paraId="7F49E1F6" w14:textId="1A57B45A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Współdzielona</w:t>
            </w:r>
          </w:p>
        </w:tc>
        <w:tc>
          <w:tcPr>
            <w:tcW w:w="1959" w:type="dxa"/>
          </w:tcPr>
          <w:p w14:paraId="58CFAD52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</w:p>
          <w:p w14:paraId="3C9FF6A2" w14:textId="1459EC6C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TAK, obu stronom</w:t>
            </w:r>
          </w:p>
        </w:tc>
        <w:tc>
          <w:tcPr>
            <w:tcW w:w="1909" w:type="dxa"/>
          </w:tcPr>
          <w:p w14:paraId="5FC57E77" w14:textId="5773DA30" w:rsidR="00F27A0C" w:rsidRPr="00E24F4F" w:rsidRDefault="003945D5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 xml:space="preserve">Zgodnie z umową współpracy po </w:t>
            </w:r>
            <w:r w:rsidR="00F27A0C">
              <w:rPr>
                <w:rFonts w:ascii="Verdana" w:hAnsi="Verdana"/>
                <w:bCs/>
                <w:sz w:val="14"/>
                <w:szCs w:val="14"/>
              </w:rPr>
              <w:t>50% udziału w zysku</w:t>
            </w:r>
          </w:p>
        </w:tc>
        <w:tc>
          <w:tcPr>
            <w:tcW w:w="1753" w:type="dxa"/>
          </w:tcPr>
          <w:p w14:paraId="46307EB6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</w:p>
          <w:p w14:paraId="36917E5D" w14:textId="080BC27A" w:rsidR="00F27A0C" w:rsidRPr="00E24F4F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Po 50%</w:t>
            </w:r>
          </w:p>
        </w:tc>
        <w:tc>
          <w:tcPr>
            <w:tcW w:w="1383" w:type="dxa"/>
          </w:tcPr>
          <w:p w14:paraId="5AC7DF09" w14:textId="77777777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</w:p>
          <w:p w14:paraId="06A9752E" w14:textId="4D79F564" w:rsidR="00F27A0C" w:rsidRDefault="00F27A0C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</w:t>
            </w:r>
          </w:p>
        </w:tc>
      </w:tr>
      <w:tr w:rsidR="001D7A54" w14:paraId="43E50E34" w14:textId="77777777" w:rsidTr="00F27A0C">
        <w:trPr>
          <w:trHeight w:val="779"/>
        </w:trPr>
        <w:tc>
          <w:tcPr>
            <w:tcW w:w="1890" w:type="dxa"/>
          </w:tcPr>
          <w:p w14:paraId="726A7180" w14:textId="3E297429" w:rsidR="001D7A54" w:rsidRDefault="001D7A54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Inwestycja Deweloperska</w:t>
            </w:r>
          </w:p>
        </w:tc>
        <w:tc>
          <w:tcPr>
            <w:tcW w:w="1959" w:type="dxa"/>
          </w:tcPr>
          <w:p w14:paraId="789120A6" w14:textId="252F1B00" w:rsidR="001D7A54" w:rsidRDefault="001D7A54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NIE</w:t>
            </w:r>
          </w:p>
        </w:tc>
        <w:tc>
          <w:tcPr>
            <w:tcW w:w="1909" w:type="dxa"/>
          </w:tcPr>
          <w:p w14:paraId="729E88BF" w14:textId="256896C2" w:rsidR="001D7A54" w:rsidRDefault="001D7A54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Indywidulane</w:t>
            </w:r>
          </w:p>
        </w:tc>
        <w:tc>
          <w:tcPr>
            <w:tcW w:w="1753" w:type="dxa"/>
          </w:tcPr>
          <w:p w14:paraId="46F0FEBF" w14:textId="4D3674C2" w:rsidR="001D7A54" w:rsidRDefault="001E039F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Zgodnie z umową współpracy</w:t>
            </w:r>
          </w:p>
        </w:tc>
        <w:tc>
          <w:tcPr>
            <w:tcW w:w="1383" w:type="dxa"/>
          </w:tcPr>
          <w:p w14:paraId="2669CCDD" w14:textId="23927D2B" w:rsidR="001D7A54" w:rsidRDefault="001D7A54" w:rsidP="00CE3F37">
            <w:pPr>
              <w:spacing w:line="276" w:lineRule="auto"/>
              <w:jc w:val="center"/>
              <w:rPr>
                <w:rFonts w:ascii="Verdana" w:hAnsi="Verdana"/>
                <w:bCs/>
                <w:sz w:val="14"/>
                <w:szCs w:val="14"/>
              </w:rPr>
            </w:pPr>
            <w:r>
              <w:rPr>
                <w:rFonts w:ascii="Verdana" w:hAnsi="Verdana"/>
                <w:bCs/>
                <w:sz w:val="14"/>
                <w:szCs w:val="14"/>
              </w:rPr>
              <w:t>TAK</w:t>
            </w:r>
          </w:p>
        </w:tc>
      </w:tr>
    </w:tbl>
    <w:p w14:paraId="79476E17" w14:textId="77777777" w:rsidR="005216FE" w:rsidRDefault="005216FE" w:rsidP="00CE3F37">
      <w:pPr>
        <w:spacing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69C2F724" w14:textId="3C0BDA9D" w:rsidR="005216FE" w:rsidRDefault="005216FE" w:rsidP="00CE3F37">
      <w:pPr>
        <w:pStyle w:val="Akapitzlist"/>
        <w:numPr>
          <w:ilvl w:val="0"/>
          <w:numId w:val="16"/>
        </w:num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  <w:r w:rsidRPr="003E079A">
        <w:rPr>
          <w:rFonts w:ascii="Verdana" w:hAnsi="Verdana"/>
          <w:bCs/>
          <w:sz w:val="20"/>
          <w:szCs w:val="20"/>
        </w:rPr>
        <w:t xml:space="preserve">Przekazana przez </w:t>
      </w:r>
      <w:r w:rsidR="00122929" w:rsidRPr="003E079A">
        <w:rPr>
          <w:rFonts w:ascii="Verdana" w:hAnsi="Verdana"/>
          <w:bCs/>
          <w:sz w:val="20"/>
          <w:szCs w:val="20"/>
        </w:rPr>
        <w:t>Agencję</w:t>
      </w:r>
      <w:r w:rsidRPr="003E079A">
        <w:rPr>
          <w:rFonts w:ascii="Verdana" w:hAnsi="Verdana"/>
          <w:bCs/>
          <w:sz w:val="20"/>
          <w:szCs w:val="20"/>
        </w:rPr>
        <w:t xml:space="preserve"> – to transakcja jaką możesz otrzymać z agencji</w:t>
      </w:r>
      <w:r w:rsidR="000E2635">
        <w:rPr>
          <w:rFonts w:ascii="Verdana" w:hAnsi="Verdana"/>
          <w:bCs/>
          <w:sz w:val="20"/>
          <w:szCs w:val="20"/>
        </w:rPr>
        <w:t xml:space="preserve"> (jak dokładnie rozliczać </w:t>
      </w:r>
      <w:proofErr w:type="spellStart"/>
      <w:r w:rsidR="000E2635">
        <w:rPr>
          <w:rFonts w:ascii="Verdana" w:hAnsi="Verdana"/>
          <w:bCs/>
          <w:sz w:val="20"/>
          <w:szCs w:val="20"/>
        </w:rPr>
        <w:t>leada</w:t>
      </w:r>
      <w:proofErr w:type="spellEnd"/>
      <w:r w:rsidR="000E2635">
        <w:rPr>
          <w:rFonts w:ascii="Verdana" w:hAnsi="Verdana"/>
          <w:bCs/>
          <w:sz w:val="20"/>
          <w:szCs w:val="20"/>
        </w:rPr>
        <w:t xml:space="preserve"> możesz przeczytać w </w:t>
      </w:r>
      <w:r w:rsidR="00013F49">
        <w:rPr>
          <w:rFonts w:ascii="Verdana" w:hAnsi="Verdana"/>
          <w:bCs/>
          <w:sz w:val="20"/>
          <w:szCs w:val="20"/>
        </w:rPr>
        <w:t>S</w:t>
      </w:r>
      <w:r w:rsidR="000E2635">
        <w:rPr>
          <w:rFonts w:ascii="Verdana" w:hAnsi="Verdana"/>
          <w:bCs/>
          <w:sz w:val="20"/>
          <w:szCs w:val="20"/>
        </w:rPr>
        <w:t>tandardach</w:t>
      </w:r>
      <w:r w:rsidR="0032295F">
        <w:rPr>
          <w:rFonts w:ascii="Verdana" w:hAnsi="Verdana"/>
          <w:bCs/>
          <w:sz w:val="20"/>
          <w:szCs w:val="20"/>
        </w:rPr>
        <w:t>/</w:t>
      </w:r>
      <w:r w:rsidR="00350DD1">
        <w:rPr>
          <w:rFonts w:ascii="Verdana" w:hAnsi="Verdana"/>
          <w:bCs/>
          <w:sz w:val="20"/>
          <w:szCs w:val="20"/>
        </w:rPr>
        <w:t>Dodatkowe pieniądze</w:t>
      </w:r>
      <w:r w:rsidR="00EF57C0">
        <w:rPr>
          <w:rFonts w:ascii="Verdana" w:hAnsi="Verdana"/>
          <w:bCs/>
          <w:sz w:val="20"/>
          <w:szCs w:val="20"/>
        </w:rPr>
        <w:t>/</w:t>
      </w:r>
      <w:r w:rsidR="00350DD1">
        <w:rPr>
          <w:rFonts w:ascii="Verdana" w:hAnsi="Verdana"/>
          <w:bCs/>
          <w:sz w:val="20"/>
          <w:szCs w:val="20"/>
        </w:rPr>
        <w:t xml:space="preserve">Stawki za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350DD1">
        <w:rPr>
          <w:rFonts w:ascii="Verdana" w:hAnsi="Verdana"/>
          <w:bCs/>
          <w:sz w:val="20"/>
          <w:szCs w:val="20"/>
        </w:rPr>
        <w:t>ta Agencji)</w:t>
      </w:r>
    </w:p>
    <w:p w14:paraId="26B879A3" w14:textId="77777777" w:rsidR="003E079A" w:rsidRPr="003E079A" w:rsidRDefault="003E079A" w:rsidP="00CE3F37">
      <w:pPr>
        <w:pStyle w:val="Akapitzlist"/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</w:p>
    <w:p w14:paraId="6BDD823C" w14:textId="2FB3EE4B" w:rsidR="005216FE" w:rsidRDefault="005216FE" w:rsidP="00CE3F37">
      <w:pPr>
        <w:pStyle w:val="Akapitzlist"/>
        <w:numPr>
          <w:ilvl w:val="0"/>
          <w:numId w:val="16"/>
        </w:num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  <w:r w:rsidRPr="005216FE">
        <w:rPr>
          <w:rFonts w:ascii="Verdana" w:hAnsi="Verdana"/>
          <w:bCs/>
          <w:sz w:val="20"/>
          <w:szCs w:val="20"/>
        </w:rPr>
        <w:t>Samodzielna – to Twoja transakcja, udział w zysku jest zgodny z</w:t>
      </w:r>
      <w:r>
        <w:rPr>
          <w:rFonts w:ascii="Verdana" w:hAnsi="Verdana"/>
          <w:bCs/>
          <w:sz w:val="20"/>
          <w:szCs w:val="20"/>
        </w:rPr>
        <w:t xml:space="preserve"> </w:t>
      </w:r>
      <w:r w:rsidR="003E079A">
        <w:rPr>
          <w:rFonts w:ascii="Verdana" w:hAnsi="Verdana"/>
          <w:bCs/>
          <w:sz w:val="20"/>
          <w:szCs w:val="20"/>
        </w:rPr>
        <w:t>umową.</w:t>
      </w:r>
    </w:p>
    <w:p w14:paraId="6D07F0BA" w14:textId="77777777" w:rsidR="005216FE" w:rsidRDefault="005216FE" w:rsidP="00CE3F37">
      <w:pPr>
        <w:spacing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64AB0EA6" w14:textId="77777777" w:rsidR="005216FE" w:rsidRPr="00C03145" w:rsidRDefault="005216FE" w:rsidP="00CE3F37">
      <w:pPr>
        <w:pStyle w:val="Akapitzlist"/>
        <w:numPr>
          <w:ilvl w:val="0"/>
          <w:numId w:val="16"/>
        </w:num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  <w:r w:rsidRPr="00C03145">
        <w:rPr>
          <w:rFonts w:ascii="Verdana" w:hAnsi="Verdana"/>
          <w:bCs/>
          <w:sz w:val="20"/>
          <w:szCs w:val="20"/>
        </w:rPr>
        <w:t xml:space="preserve">Przekazanie kontaktu – dotyczy to doświadczonych agentów, którzy mają wiele transakcji i chcą się podzielić częścią swojego portfela w taki sposób, że całkowicie oddają transakcje. </w:t>
      </w:r>
    </w:p>
    <w:p w14:paraId="115DD28B" w14:textId="77777777" w:rsidR="005216FE" w:rsidRDefault="005216FE" w:rsidP="00CE3F37">
      <w:pPr>
        <w:spacing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646738D3" w14:textId="60D06C1E" w:rsidR="005216FE" w:rsidRDefault="005216FE" w:rsidP="00CE3F37">
      <w:pPr>
        <w:pStyle w:val="Akapitzlist"/>
        <w:numPr>
          <w:ilvl w:val="0"/>
          <w:numId w:val="16"/>
        </w:num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  <w:r w:rsidRPr="00C03145">
        <w:rPr>
          <w:rFonts w:ascii="Verdana" w:hAnsi="Verdana"/>
          <w:bCs/>
          <w:sz w:val="20"/>
          <w:szCs w:val="20"/>
        </w:rPr>
        <w:t>Współdziel</w:t>
      </w:r>
      <w:r w:rsidR="006D5B8E">
        <w:rPr>
          <w:rFonts w:ascii="Verdana" w:hAnsi="Verdana"/>
          <w:bCs/>
          <w:sz w:val="20"/>
          <w:szCs w:val="20"/>
        </w:rPr>
        <w:t>ona</w:t>
      </w:r>
      <w:r w:rsidRPr="00C03145">
        <w:rPr>
          <w:rFonts w:ascii="Verdana" w:hAnsi="Verdana"/>
          <w:bCs/>
          <w:sz w:val="20"/>
          <w:szCs w:val="20"/>
        </w:rPr>
        <w:t xml:space="preserve"> – to rodzaj transakcji </w:t>
      </w:r>
      <w:r w:rsidR="00927690" w:rsidRPr="00C03145">
        <w:rPr>
          <w:rFonts w:ascii="Verdana" w:hAnsi="Verdana"/>
          <w:bCs/>
          <w:sz w:val="20"/>
          <w:szCs w:val="20"/>
        </w:rPr>
        <w:t>trudniejszej</w:t>
      </w:r>
      <w:r w:rsidRPr="00C03145">
        <w:rPr>
          <w:rFonts w:ascii="Verdana" w:hAnsi="Verdana"/>
          <w:bCs/>
          <w:sz w:val="20"/>
          <w:szCs w:val="20"/>
        </w:rPr>
        <w:t xml:space="preserve"> bądź odległej, gdzie dwóch agentów może podjąć decyzję o pracy nad transakcją i sumowaniu wszystkich przychodów, a następnie dzielenia ich pomiędzy siebie</w:t>
      </w:r>
      <w:r w:rsidR="006D5B8E">
        <w:rPr>
          <w:rFonts w:ascii="Verdana" w:hAnsi="Verdana"/>
          <w:bCs/>
          <w:sz w:val="20"/>
          <w:szCs w:val="20"/>
        </w:rPr>
        <w:t xml:space="preserve"> zgodnie z udziałem w zysku z </w:t>
      </w:r>
      <w:r w:rsidR="003E079A">
        <w:rPr>
          <w:rFonts w:ascii="Verdana" w:hAnsi="Verdana"/>
          <w:bCs/>
          <w:sz w:val="20"/>
          <w:szCs w:val="20"/>
        </w:rPr>
        <w:t>umową.</w:t>
      </w:r>
    </w:p>
    <w:p w14:paraId="125F8F4E" w14:textId="77777777" w:rsidR="005216FE" w:rsidRPr="005216FE" w:rsidRDefault="005216FE" w:rsidP="00CE3F37">
      <w:p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638AA870" w14:textId="09731042" w:rsidR="0012620D" w:rsidRPr="0012620D" w:rsidRDefault="0012620D" w:rsidP="00CE3F37">
      <w:pPr>
        <w:pStyle w:val="Akapitzlist"/>
        <w:numPr>
          <w:ilvl w:val="0"/>
          <w:numId w:val="2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s</w:t>
      </w:r>
      <w:r w:rsidRPr="001262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zczegółowa Analiza Ryzyka AML </w:t>
      </w:r>
      <w:r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- uzupełnij informacje o ryzyku</w:t>
      </w:r>
      <w:r w:rsidR="00CD5D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wzór w jaki sposób należy wypełnić </w:t>
      </w:r>
      <w:r w:rsidR="00221D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ten dokument znajduje się przy każdej umowie pośrednictwa.</w:t>
      </w:r>
    </w:p>
    <w:p w14:paraId="4E343780" w14:textId="7C905530" w:rsidR="0012620D" w:rsidRPr="0012620D" w:rsidRDefault="0012620D" w:rsidP="00CE3F37">
      <w:pPr>
        <w:pStyle w:val="Akapitzlist"/>
        <w:numPr>
          <w:ilvl w:val="0"/>
          <w:numId w:val="2"/>
        </w:numPr>
        <w:spacing w:before="240" w:after="240" w:line="276" w:lineRule="auto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</w:t>
      </w:r>
      <w:r w:rsidRPr="001262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rzyjęcie kluczy</w:t>
      </w:r>
      <w:r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jeśli właściciel przekazuje Ci klucze do nieruchomości koniecznie podpisz z nim: </w:t>
      </w:r>
      <w:r w:rsidR="0092769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Pr="001262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rotokół przekazania kluczy [miejsce na odniesienie do tego dokumentu] i przekaż do Office Managera. </w:t>
      </w:r>
    </w:p>
    <w:p w14:paraId="2E15A346" w14:textId="65F44EEE" w:rsidR="00084BD2" w:rsidRPr="00084BD2" w:rsidRDefault="0012620D" w:rsidP="00CE3F37">
      <w:pPr>
        <w:pStyle w:val="Akapitzlist"/>
        <w:numPr>
          <w:ilvl w:val="0"/>
          <w:numId w:val="2"/>
        </w:num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2B5F2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zgoda notariusza na sprzedaż nieruchomości</w:t>
      </w:r>
      <w:r w:rsidRPr="002B5F2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wypełniony załącznik nr 5 wraz z aktem notarialnym zakupu nieruchomości otrzymanym od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2B5F2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ta wyślij do notariusza: </w:t>
      </w:r>
      <w:hyperlink r:id="rId7" w:history="1">
        <w:r w:rsidRPr="002B5F21">
          <w:rPr>
            <w:rFonts w:ascii="Verdana" w:eastAsia="Times New Roman" w:hAnsi="Verdana" w:cstheme="minorHAnsi"/>
            <w:color w:val="1155CC"/>
            <w:kern w:val="0"/>
            <w:sz w:val="20"/>
            <w:szCs w:val="20"/>
            <w:u w:val="single"/>
            <w:lang w:eastAsia="pl-PL"/>
            <w14:ligatures w14:val="none"/>
          </w:rPr>
          <w:t>koziol@notariusze.waw.pl</w:t>
        </w:r>
      </w:hyperlink>
      <w:r w:rsidR="00084BD2">
        <w:t xml:space="preserve">, </w:t>
      </w:r>
      <w:r w:rsidRPr="00084BD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hyperlink r:id="rId8" w:history="1">
        <w:r w:rsidRPr="00084BD2">
          <w:rPr>
            <w:rFonts w:ascii="Verdana" w:eastAsia="Times New Roman" w:hAnsi="Verdana" w:cstheme="minorHAnsi"/>
            <w:color w:val="1155CC"/>
            <w:kern w:val="0"/>
            <w:sz w:val="20"/>
            <w:szCs w:val="20"/>
            <w:u w:val="single"/>
            <w:lang w:eastAsia="pl-PL"/>
            <w14:ligatures w14:val="none"/>
          </w:rPr>
          <w:t>knap@notariusze.waw.pl</w:t>
        </w:r>
      </w:hyperlink>
      <w:r w:rsidR="00084BD2" w:rsidRPr="00084BD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hyperlink r:id="rId9" w:history="1">
        <w:r w:rsidR="00084BD2" w:rsidRPr="00084BD2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notariusz@korobowicz.pl</w:t>
        </w:r>
      </w:hyperlink>
    </w:p>
    <w:p w14:paraId="7207325F" w14:textId="26BFD278" w:rsidR="00221DD9" w:rsidRPr="0018360B" w:rsidRDefault="00221DD9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18360B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WAŻNE: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Każda </w:t>
      </w:r>
      <w:r w:rsidR="00975A9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zmiana w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umow</w:t>
      </w:r>
      <w:r w:rsidR="00975A9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ie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musi zostać przekazana do akceptacji </w:t>
      </w:r>
      <w:r w:rsidR="00975A9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CEO/Dyrektora sprzedaży. Akceptacja może być mailowa.</w:t>
      </w:r>
    </w:p>
    <w:p w14:paraId="3A78104F" w14:textId="4C7B04DA" w:rsidR="00437817" w:rsidRPr="00805F0D" w:rsidRDefault="00AF0130" w:rsidP="00CE3F37">
      <w:p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A3016B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lastRenderedPageBreak/>
        <w:t>1 mail</w:t>
      </w:r>
      <w:r w:rsidR="008B5F47" w:rsidRPr="00805F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-</w:t>
      </w:r>
      <w:r w:rsidR="00437817" w:rsidRPr="00805F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8B5F47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437817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 podpisaniu umowy pośrednictwa wyślij maila </w:t>
      </w:r>
      <w:r w:rsidR="00805F0D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805F0D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ta </w:t>
      </w:r>
      <w:r w:rsidR="0094230A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„Start sprzedaży”</w:t>
      </w:r>
      <w:r w:rsidR="00437817" w:rsidRP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Podsumuj wszystkie dotychczasowe ustalenia, podziękuj za zaufanie i podkreśl jeszcze raz najważniejsze ustalenia.</w:t>
      </w:r>
      <w:r w:rsidR="006B611E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Załącz </w:t>
      </w:r>
      <w:r w:rsidR="008713B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kopi wiadomości </w:t>
      </w:r>
      <w:r w:rsidR="006B611E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maila </w:t>
      </w:r>
      <w:hyperlink r:id="rId10" w:history="1">
        <w:r w:rsidR="007923E2" w:rsidRPr="0039087E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011F54F4" w14:textId="2358B20A" w:rsidR="00F5270F" w:rsidRDefault="00F5270F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362638">
        <w:rPr>
          <w:rFonts w:ascii="Verdana" w:hAnsi="Verdana"/>
          <w:sz w:val="20"/>
          <w:szCs w:val="20"/>
        </w:rPr>
        <w:t xml:space="preserve">Skorzystaj ze wzoru, jaki znajdziesz: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 w:rsidR="0012620D"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8B5F47">
        <w:rPr>
          <w:rFonts w:ascii="Verdana" w:hAnsi="Verdana"/>
          <w:sz w:val="20"/>
          <w:szCs w:val="20"/>
        </w:rPr>
        <w:t>Start Sprzedaży</w:t>
      </w:r>
    </w:p>
    <w:p w14:paraId="32B75DD4" w14:textId="1EF51855" w:rsidR="00E34923" w:rsidRPr="002229E1" w:rsidRDefault="00E34923" w:rsidP="00CE3F37">
      <w:pPr>
        <w:spacing w:before="240" w:after="240" w:line="276" w:lineRule="auto"/>
        <w:jc w:val="both"/>
        <w:rPr>
          <w:rFonts w:ascii="Cambria" w:eastAsia="Times New Roman" w:hAnsi="Cambri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E349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Umowy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pośrednictwa znajdziesz na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Sharepoint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(lub One Drive) 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Team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Nieruchomości</w:t>
      </w:r>
      <w:r w:rsidR="00975A9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 w:rsidR="006F69F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Wsparcie Sprzedaży</w:t>
      </w:r>
      <w:r w:rsidR="00975A9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Umowy Pośrednictwa</w:t>
      </w:r>
    </w:p>
    <w:p w14:paraId="29FFCBF4" w14:textId="39DFFC58" w:rsidR="00437817" w:rsidRPr="002B5F21" w:rsidRDefault="00D87AD3" w:rsidP="00CE3F37">
      <w:pPr>
        <w:pStyle w:val="Akapitzlist"/>
        <w:numPr>
          <w:ilvl w:val="0"/>
          <w:numId w:val="8"/>
        </w:numPr>
        <w:spacing w:before="240" w:after="240" w:line="276" w:lineRule="auto"/>
        <w:jc w:val="both"/>
        <w:textAlignment w:val="baseline"/>
        <w:outlineLvl w:val="0"/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Sesja Media.</w:t>
      </w:r>
    </w:p>
    <w:p w14:paraId="1833D47D" w14:textId="40AF0647" w:rsidR="00437817" w:rsidRPr="008B5F47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 skompletowaniu pakietu umowy czas na przygotowanie oferty! To kluczowy </w:t>
      </w:r>
      <w:r w:rsidR="007923E2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element,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bez którego nie rozpoczniesz sprzedaży nieruchomości. Na tym etapie zaplanuj </w:t>
      </w:r>
      <w:r w:rsidR="008B5F4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sesję media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wprowadź opis oferty do systemu (ASARI). </w:t>
      </w:r>
    </w:p>
    <w:p w14:paraId="10C9B9DA" w14:textId="150DF4E5" w:rsidR="00437817" w:rsidRPr="007923E2" w:rsidRDefault="008B5F47" w:rsidP="00CE3F37">
      <w:pPr>
        <w:numPr>
          <w:ilvl w:val="0"/>
          <w:numId w:val="3"/>
        </w:numPr>
        <w:spacing w:after="24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Homestaging</w:t>
      </w:r>
      <w:proofErr w:type="spellEnd"/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i </w:t>
      </w:r>
      <w:r w:rsidR="00437817"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Sesja </w:t>
      </w: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Media</w:t>
      </w:r>
      <w:r w:rsidR="00437817"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3781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-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każda nieruchomość może mieć przygotowany Home </w:t>
      </w:r>
      <w:proofErr w:type="spellStart"/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Staging</w:t>
      </w:r>
      <w:proofErr w:type="spellEnd"/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Korzystamy z naszych zasobów i koszt tej usługi dla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jest bezpłatny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Czasami też przygotowujemy usługę HS poprzez aplikacje internetowe. O strategii na sesję zawsze decyduje Dział Media.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="0043781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celu umówienia sesji napisz maila na adre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</w:t>
      </w:r>
      <w:r w:rsid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hyperlink r:id="rId11" w:history="1">
        <w:r w:rsidR="007923E2" w:rsidRPr="0039087E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media@malycha.agency</w:t>
        </w:r>
      </w:hyperlink>
      <w:r w:rsid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</w:t>
      </w:r>
      <w:r w:rsidR="00437817"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tytule zawrzyj dokładny adres nieruchomości, metraż, cenę. W treści załącz poglądowe zdjęcia nieruchomości. Po otrzymaniu propozycji terminu sesji z działu media, potwierdź ten termin w ciągu 24 godzin, odpowiadając na wiadomość. Inaczej termin możesz uznać za nieaktualny. Ta zasada jest bardzo </w:t>
      </w:r>
      <w:r w:rsidR="007923E2"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ważna,</w:t>
      </w:r>
      <w:r w:rsidR="00437817"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aby nie blokować z sesją kolegów i koleżanek oraz aby wszystkie sesje wychodziły płynnie. Cena sesji jest zależna od ceny nieruchomości. Im większa cena tym szerszy jest pakiet media. Dokładną rozpiskę z </w:t>
      </w:r>
      <w:r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tym, co możesz uzyskać podczas takiej sesji</w:t>
      </w:r>
      <w:r w:rsidR="00437817"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znajdziesz </w:t>
      </w:r>
      <w:r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 standardzie Sesja Media.</w:t>
      </w:r>
      <w:r w:rsidR="00437817" w:rsidRPr="007923E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  </w:t>
      </w:r>
    </w:p>
    <w:p w14:paraId="7BB39DF1" w14:textId="57DDC77E" w:rsidR="008B5F47" w:rsidRDefault="007413D5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</w:pPr>
      <w:r w:rsidRPr="00A3016B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2 mail</w:t>
      </w:r>
      <w:r w:rsidR="008B5F47" w:rsidRPr="00805F0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-</w:t>
      </w:r>
      <w:r w:rsidR="008B5F4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</w:t>
      </w:r>
      <w:r w:rsidR="0043781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 wykonanym HS oraz sesji zdjęciowej nieruchomości wyślij maila </w:t>
      </w:r>
      <w:r w:rsid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805F0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</w:t>
      </w:r>
      <w:r w:rsidR="00805F0D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94230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„</w:t>
      </w:r>
      <w:r w:rsidR="004B74F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Sesja Media</w:t>
      </w:r>
      <w:r w:rsidR="0094230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” </w:t>
      </w:r>
      <w:r w:rsidR="009D5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załącz</w:t>
      </w:r>
      <w:r w:rsidR="0043781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dwa</w:t>
      </w:r>
      <w:r w:rsidR="009D5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3781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poglądowe zdjęcia</w:t>
      </w:r>
      <w:r w:rsidR="009D5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rolkę(i), oraz opis i poproś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9D5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o feedback.</w:t>
      </w:r>
      <w:r w:rsidR="008713B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Załącz w kopi wiadomości maila </w:t>
      </w:r>
      <w:hyperlink r:id="rId12" w:history="1">
        <w:r w:rsidR="007923E2" w:rsidRPr="0039087E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  <w:r w:rsidR="007923E2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85DC239" w14:textId="77777777" w:rsidR="00D87AD3" w:rsidRDefault="00D87AD3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</w:pPr>
    </w:p>
    <w:p w14:paraId="2438CC1F" w14:textId="2C0341A2" w:rsidR="008B5F47" w:rsidRPr="008B5F47" w:rsidRDefault="008B5F47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362638">
        <w:rPr>
          <w:rFonts w:ascii="Verdana" w:hAnsi="Verdana"/>
          <w:sz w:val="20"/>
          <w:szCs w:val="20"/>
        </w:rPr>
        <w:t xml:space="preserve">Skorzystaj ze wzoru, jaki znajdziesz: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="005D04F2">
        <w:rPr>
          <w:rFonts w:ascii="Verdana" w:hAnsi="Verdana"/>
          <w:sz w:val="20"/>
          <w:szCs w:val="20"/>
        </w:rPr>
        <w:t xml:space="preserve"> </w:t>
      </w:r>
      <w:r w:rsidRPr="00362638">
        <w:rPr>
          <w:rFonts w:ascii="Verdana" w:hAnsi="Verdana"/>
          <w:sz w:val="20"/>
          <w:szCs w:val="20"/>
        </w:rPr>
        <w:t>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</w:t>
      </w:r>
      <w:r w:rsidR="006F69FF">
        <w:rPr>
          <w:rFonts w:ascii="Verdana" w:hAnsi="Verdana"/>
          <w:sz w:val="20"/>
          <w:szCs w:val="20"/>
        </w:rPr>
        <w:t>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4B74FB">
        <w:rPr>
          <w:rFonts w:ascii="Verdana" w:hAnsi="Verdana"/>
          <w:sz w:val="20"/>
          <w:szCs w:val="20"/>
        </w:rPr>
        <w:t>Sesja Media</w:t>
      </w:r>
    </w:p>
    <w:p w14:paraId="5853AD40" w14:textId="7FA60B2B" w:rsidR="00437817" w:rsidRPr="00D87AD3" w:rsidRDefault="008B5F47" w:rsidP="00CE3F37">
      <w:pPr>
        <w:pStyle w:val="Akapitzlist"/>
        <w:numPr>
          <w:ilvl w:val="0"/>
          <w:numId w:val="8"/>
        </w:numPr>
        <w:spacing w:before="240" w:after="24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W</w:t>
      </w:r>
      <w:r w:rsidR="00437817" w:rsidRP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prowadzenie </w:t>
      </w:r>
      <w:r w:rsidRP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O</w:t>
      </w:r>
      <w:r w:rsidR="00437817" w:rsidRP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ferty </w:t>
      </w:r>
      <w:r w:rsid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do CRM.</w:t>
      </w:r>
      <w:r w:rsidR="00437817" w:rsidRPr="00D87AD3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D2A64D7" w14:textId="4BA1E10E" w:rsidR="00437817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Na tym etapie bardzo ważne jest </w:t>
      </w:r>
      <w:r w:rsidR="007923E2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to,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aby uzupełnić wszystkie informacje na temat nieruchomości, jak i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225B87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ta,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 którym współpracujesz. Tu zaczynasz tworzyć swoją bazę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i wiedzy na ich temat. Porządne uzupełnienie na tym etapie pomoże Ci w Twojej późniejszej pracy.</w:t>
      </w:r>
    </w:p>
    <w:p w14:paraId="0955DBC6" w14:textId="6A7EF740" w:rsidR="00E7588F" w:rsidRDefault="00E7588F" w:rsidP="00CE3F37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34B2D">
        <w:rPr>
          <w:rFonts w:ascii="Verdana" w:hAnsi="Verdana"/>
          <w:sz w:val="20"/>
          <w:szCs w:val="20"/>
        </w:rPr>
        <w:t xml:space="preserve">Wpisywanie </w:t>
      </w:r>
      <w:r w:rsidR="00A3016B">
        <w:rPr>
          <w:rFonts w:ascii="Verdana" w:hAnsi="Verdana"/>
          <w:sz w:val="20"/>
          <w:szCs w:val="20"/>
        </w:rPr>
        <w:t>Klien</w:t>
      </w:r>
      <w:r w:rsidRPr="00834B2D">
        <w:rPr>
          <w:rFonts w:ascii="Verdana" w:hAnsi="Verdana"/>
          <w:sz w:val="20"/>
          <w:szCs w:val="20"/>
        </w:rPr>
        <w:t>tów sprzedających i rejestrowanie nieruchomości.</w:t>
      </w:r>
    </w:p>
    <w:p w14:paraId="3DDCFA3F" w14:textId="77777777" w:rsidR="00E7588F" w:rsidRDefault="00E7588F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1790905" w14:textId="509099F8" w:rsidR="00E7588F" w:rsidRPr="00C12BAC" w:rsidRDefault="00E7588F" w:rsidP="00CE3F37">
      <w:pPr>
        <w:pStyle w:val="Akapitzlist"/>
        <w:numPr>
          <w:ilvl w:val="0"/>
          <w:numId w:val="10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C12BAC">
        <w:rPr>
          <w:rFonts w:ascii="Verdana" w:hAnsi="Verdana"/>
          <w:sz w:val="20"/>
          <w:szCs w:val="20"/>
        </w:rPr>
        <w:t xml:space="preserve">Każdy </w:t>
      </w:r>
      <w:r w:rsidR="00A3016B">
        <w:rPr>
          <w:rFonts w:ascii="Verdana" w:hAnsi="Verdana"/>
          <w:sz w:val="20"/>
          <w:szCs w:val="20"/>
        </w:rPr>
        <w:t>Klien</w:t>
      </w:r>
      <w:r w:rsidRPr="00C12BAC">
        <w:rPr>
          <w:rFonts w:ascii="Verdana" w:hAnsi="Verdana"/>
          <w:sz w:val="20"/>
          <w:szCs w:val="20"/>
        </w:rPr>
        <w:t xml:space="preserve">t przekazujący nieruchomość do sprzedaży </w:t>
      </w:r>
      <w:r w:rsidRPr="00C12BAC">
        <w:rPr>
          <w:rFonts w:ascii="Verdana" w:hAnsi="Verdana"/>
          <w:sz w:val="20"/>
          <w:szCs w:val="20"/>
          <w:u w:val="single"/>
        </w:rPr>
        <w:t>musi być zarejestrowany w systemie CRM</w:t>
      </w:r>
      <w:r w:rsidRPr="00C12BAC">
        <w:rPr>
          <w:rFonts w:ascii="Verdana" w:hAnsi="Verdana"/>
          <w:sz w:val="20"/>
          <w:szCs w:val="20"/>
        </w:rPr>
        <w:t xml:space="preserve"> jako kontakt. Zgodnie z podpisaną umową pośrednictwa nieruchomości sprzedaży, należy uzupełnić odpowiednie pola </w:t>
      </w:r>
      <w:r w:rsidRPr="00C12BAC">
        <w:rPr>
          <w:rFonts w:ascii="Verdana" w:hAnsi="Verdana" w:cstheme="minorHAnsi"/>
          <w:sz w:val="20"/>
          <w:szCs w:val="20"/>
        </w:rPr>
        <w:t xml:space="preserve">wpisując: imię i nazwisko, nr telefonu, adres e-mail, zgody marketingowe oraz źródło pozyskania </w:t>
      </w:r>
      <w:r w:rsidR="00A3016B">
        <w:rPr>
          <w:rFonts w:ascii="Verdana" w:hAnsi="Verdana" w:cstheme="minorHAnsi"/>
          <w:sz w:val="20"/>
          <w:szCs w:val="20"/>
        </w:rPr>
        <w:t>Klien</w:t>
      </w:r>
      <w:r w:rsidRPr="00C12BAC">
        <w:rPr>
          <w:rFonts w:ascii="Verdana" w:hAnsi="Verdana" w:cstheme="minorHAnsi"/>
          <w:sz w:val="20"/>
          <w:szCs w:val="20"/>
        </w:rPr>
        <w:t xml:space="preserve">ta. </w:t>
      </w:r>
    </w:p>
    <w:p w14:paraId="7B5BDF40" w14:textId="77777777" w:rsidR="00E7588F" w:rsidRPr="00C12BAC" w:rsidRDefault="00E7588F" w:rsidP="00CE3F37">
      <w:pPr>
        <w:pStyle w:val="Akapitzlist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5DE3B5E7" w14:textId="134D522B" w:rsidR="00E7588F" w:rsidRPr="00A3016B" w:rsidRDefault="00E7588F" w:rsidP="00CE3F37">
      <w:pPr>
        <w:pStyle w:val="Akapitzlist"/>
        <w:numPr>
          <w:ilvl w:val="0"/>
          <w:numId w:val="10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C12BAC">
        <w:rPr>
          <w:rFonts w:ascii="Verdana" w:hAnsi="Verdana"/>
          <w:sz w:val="20"/>
          <w:szCs w:val="20"/>
        </w:rPr>
        <w:t xml:space="preserve">Rejestracja przyjętej nieruchomości następuje po podpisaniu umowy pośrednictwa. Wprowadzając dane nieruchomości do systemu CRM podajemy wszystkie wymagane dane zgodnie z polami: </w:t>
      </w:r>
    </w:p>
    <w:p w14:paraId="03C65682" w14:textId="77777777" w:rsidR="00E7588F" w:rsidRPr="00412490" w:rsidRDefault="00E7588F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412490">
        <w:rPr>
          <w:rFonts w:ascii="Verdana" w:hAnsi="Verdana"/>
          <w:sz w:val="20"/>
          <w:szCs w:val="20"/>
        </w:rPr>
        <w:t>Nieruchomość: wybieramy zgodnie ze wszystkimi polami.</w:t>
      </w:r>
      <w:r>
        <w:rPr>
          <w:rFonts w:ascii="Verdana" w:hAnsi="Verdana"/>
          <w:sz w:val="20"/>
          <w:szCs w:val="20"/>
        </w:rPr>
        <w:t xml:space="preserve"> </w:t>
      </w:r>
      <w:r w:rsidRPr="00412490">
        <w:rPr>
          <w:rFonts w:ascii="Verdana" w:hAnsi="Verdana"/>
          <w:sz w:val="20"/>
          <w:szCs w:val="20"/>
        </w:rPr>
        <w:t xml:space="preserve">UWAGA: </w:t>
      </w:r>
      <w:r w:rsidRPr="00DF2A56">
        <w:rPr>
          <w:rFonts w:ascii="Verdana" w:hAnsi="Verdana"/>
          <w:sz w:val="20"/>
          <w:szCs w:val="20"/>
          <w:u w:val="single"/>
        </w:rPr>
        <w:t xml:space="preserve">Proszę wybrać dzielnicę i </w:t>
      </w:r>
      <w:proofErr w:type="spellStart"/>
      <w:r w:rsidRPr="00DF2A56">
        <w:rPr>
          <w:rFonts w:ascii="Verdana" w:hAnsi="Verdana"/>
          <w:sz w:val="20"/>
          <w:szCs w:val="20"/>
          <w:u w:val="single"/>
        </w:rPr>
        <w:t>poddzielnicę</w:t>
      </w:r>
      <w:proofErr w:type="spellEnd"/>
      <w:r w:rsidRPr="00DF2A56">
        <w:rPr>
          <w:rFonts w:ascii="Verdana" w:hAnsi="Verdana"/>
          <w:sz w:val="20"/>
          <w:szCs w:val="20"/>
          <w:u w:val="single"/>
        </w:rPr>
        <w:t xml:space="preserve"> dla danej nieruchomości. W przeciwnym razie oferta będzie się nieprawidłowo pokazywała na portalach internetowych.</w:t>
      </w:r>
    </w:p>
    <w:p w14:paraId="6AF168CE" w14:textId="1C21CD6B" w:rsidR="00E7588F" w:rsidRDefault="00E7588F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412490">
        <w:rPr>
          <w:rFonts w:ascii="Verdana" w:hAnsi="Verdana"/>
          <w:sz w:val="20"/>
          <w:szCs w:val="20"/>
        </w:rPr>
        <w:t xml:space="preserve">Adres: podajmy rzeczywisty adres </w:t>
      </w:r>
      <w:r w:rsidR="007923E2" w:rsidRPr="00412490">
        <w:rPr>
          <w:rFonts w:ascii="Verdana" w:hAnsi="Verdana"/>
          <w:sz w:val="20"/>
          <w:szCs w:val="20"/>
        </w:rPr>
        <w:t>nieruchomości,</w:t>
      </w:r>
      <w:r w:rsidRPr="00412490">
        <w:rPr>
          <w:rFonts w:ascii="Verdana" w:hAnsi="Verdana"/>
          <w:sz w:val="20"/>
          <w:szCs w:val="20"/>
        </w:rPr>
        <w:t xml:space="preserve"> ponieważ jest on pobierany przez portale do mapki nieruchomości.</w:t>
      </w:r>
    </w:p>
    <w:p w14:paraId="4A4E8DC9" w14:textId="11B2815A" w:rsidR="00E7588F" w:rsidRPr="00412490" w:rsidRDefault="00E7588F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KW nieruchomości: podajemy prawidłowe dane, aby w przyszłości móc w łatwy sposób sprawdzić dane dla </w:t>
      </w:r>
      <w:r w:rsidR="00A3016B">
        <w:rPr>
          <w:rFonts w:ascii="Verdana" w:hAnsi="Verdana"/>
          <w:sz w:val="20"/>
          <w:szCs w:val="20"/>
        </w:rPr>
        <w:t>Klien</w:t>
      </w:r>
      <w:r>
        <w:rPr>
          <w:rFonts w:ascii="Verdana" w:hAnsi="Verdana"/>
          <w:sz w:val="20"/>
          <w:szCs w:val="20"/>
        </w:rPr>
        <w:t>tów poszukujących</w:t>
      </w:r>
    </w:p>
    <w:p w14:paraId="42A247E3" w14:textId="158AAD17" w:rsidR="00E7588F" w:rsidRPr="00412490" w:rsidRDefault="00A3016B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Klien</w:t>
      </w:r>
      <w:r w:rsidR="00E7588F" w:rsidRPr="00412490">
        <w:rPr>
          <w:rFonts w:ascii="Verdana" w:hAnsi="Verdana"/>
          <w:sz w:val="20"/>
          <w:szCs w:val="20"/>
        </w:rPr>
        <w:t xml:space="preserve">t i umowa: rejestrując </w:t>
      </w:r>
      <w:r>
        <w:rPr>
          <w:rFonts w:ascii="Verdana" w:hAnsi="Verdana"/>
          <w:sz w:val="20"/>
          <w:szCs w:val="20"/>
        </w:rPr>
        <w:t>Klien</w:t>
      </w:r>
      <w:r w:rsidR="00E7588F" w:rsidRPr="00412490">
        <w:rPr>
          <w:rFonts w:ascii="Verdana" w:hAnsi="Verdana"/>
          <w:sz w:val="20"/>
          <w:szCs w:val="20"/>
        </w:rPr>
        <w:t xml:space="preserve">ta sprawdzamy najpierw czy jest on w bazie poprzez wpisanie jego imienia i nazwiska. Jeśli jest to wybieramy go z listy. Jeśli nie ma takiego </w:t>
      </w:r>
      <w:r>
        <w:rPr>
          <w:rFonts w:ascii="Verdana" w:hAnsi="Verdana"/>
          <w:sz w:val="20"/>
          <w:szCs w:val="20"/>
        </w:rPr>
        <w:t>Klien</w:t>
      </w:r>
      <w:r w:rsidR="00E7588F" w:rsidRPr="00412490">
        <w:rPr>
          <w:rFonts w:ascii="Verdana" w:hAnsi="Verdana"/>
          <w:sz w:val="20"/>
          <w:szCs w:val="20"/>
        </w:rPr>
        <w:t>ta to wpisujemy wszystkie wymagane pola poza: stanowiskiem i firmą. Rejestrując umowę wpisujemy: datę początku umowy i końca, procent prowizji, osobę podpisującą, rodzaj umowy.</w:t>
      </w:r>
    </w:p>
    <w:p w14:paraId="66ACB092" w14:textId="729110B4" w:rsidR="00E7588F" w:rsidRDefault="00E7588F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F66943">
        <w:rPr>
          <w:rFonts w:ascii="Verdana" w:hAnsi="Verdana"/>
          <w:bCs/>
          <w:sz w:val="20"/>
          <w:szCs w:val="20"/>
        </w:rPr>
        <w:t xml:space="preserve">Umowa: </w:t>
      </w:r>
      <w:r w:rsidRPr="00F66943">
        <w:rPr>
          <w:rFonts w:ascii="Verdana" w:hAnsi="Verdana"/>
          <w:sz w:val="20"/>
          <w:szCs w:val="20"/>
        </w:rPr>
        <w:t xml:space="preserve">Załącznik nr </w:t>
      </w:r>
      <w:r w:rsidR="00161E61">
        <w:rPr>
          <w:rFonts w:ascii="Verdana" w:hAnsi="Verdana"/>
          <w:sz w:val="20"/>
          <w:szCs w:val="20"/>
        </w:rPr>
        <w:t xml:space="preserve">1 oraz </w:t>
      </w:r>
      <w:r w:rsidRPr="00F66943">
        <w:rPr>
          <w:rFonts w:ascii="Verdana" w:hAnsi="Verdana"/>
          <w:sz w:val="20"/>
          <w:szCs w:val="20"/>
        </w:rPr>
        <w:t>5 - zostan</w:t>
      </w:r>
      <w:r w:rsidR="00161E61">
        <w:rPr>
          <w:rFonts w:ascii="Verdana" w:hAnsi="Verdana"/>
          <w:sz w:val="20"/>
          <w:szCs w:val="20"/>
        </w:rPr>
        <w:t>ą</w:t>
      </w:r>
      <w:r w:rsidRPr="00F66943">
        <w:rPr>
          <w:rFonts w:ascii="Verdana" w:hAnsi="Verdana"/>
          <w:sz w:val="20"/>
          <w:szCs w:val="20"/>
        </w:rPr>
        <w:t xml:space="preserve"> wskanowan</w:t>
      </w:r>
      <w:r w:rsidR="00161E61">
        <w:rPr>
          <w:rFonts w:ascii="Verdana" w:hAnsi="Verdana"/>
          <w:sz w:val="20"/>
          <w:szCs w:val="20"/>
        </w:rPr>
        <w:t>e</w:t>
      </w:r>
      <w:r w:rsidRPr="00F66943">
        <w:rPr>
          <w:rFonts w:ascii="Verdana" w:hAnsi="Verdana"/>
          <w:sz w:val="20"/>
          <w:szCs w:val="20"/>
        </w:rPr>
        <w:t xml:space="preserve"> przez do systemu CRM pod kontakt (tam, gdzie rejestrujesz </w:t>
      </w:r>
      <w:r w:rsidR="00A3016B">
        <w:rPr>
          <w:rFonts w:ascii="Verdana" w:hAnsi="Verdana"/>
          <w:sz w:val="20"/>
          <w:szCs w:val="20"/>
        </w:rPr>
        <w:t>Klien</w:t>
      </w:r>
      <w:r w:rsidRPr="00F66943">
        <w:rPr>
          <w:rFonts w:ascii="Verdana" w:hAnsi="Verdana"/>
          <w:sz w:val="20"/>
          <w:szCs w:val="20"/>
        </w:rPr>
        <w:t>ta) w polu: pliki, oraz pod nieruchomość w polu dokumenty (</w:t>
      </w:r>
      <w:r w:rsidR="001B7CEA">
        <w:rPr>
          <w:rFonts w:ascii="Verdana" w:hAnsi="Verdana"/>
          <w:sz w:val="20"/>
          <w:szCs w:val="20"/>
        </w:rPr>
        <w:t xml:space="preserve">każdy z Agentów </w:t>
      </w:r>
      <w:r w:rsidRPr="00F66943">
        <w:rPr>
          <w:rFonts w:ascii="Verdana" w:hAnsi="Verdana"/>
          <w:sz w:val="20"/>
          <w:szCs w:val="20"/>
        </w:rPr>
        <w:t>dodaje skan</w:t>
      </w:r>
      <w:r w:rsidR="00B57BCE">
        <w:rPr>
          <w:rFonts w:ascii="Verdana" w:hAnsi="Verdana"/>
          <w:sz w:val="20"/>
          <w:szCs w:val="20"/>
        </w:rPr>
        <w:t xml:space="preserve"> w Pliki: Dodaj</w:t>
      </w:r>
      <w:r w:rsidRPr="00F66943">
        <w:rPr>
          <w:rFonts w:ascii="Verdana" w:hAnsi="Verdana"/>
          <w:sz w:val="20"/>
          <w:szCs w:val="20"/>
        </w:rPr>
        <w:t xml:space="preserve">) Umowa w oryginale znajduje się w dziale Office i nikt poza Office </w:t>
      </w:r>
      <w:r w:rsidR="00E21C19" w:rsidRPr="00F66943">
        <w:rPr>
          <w:rFonts w:ascii="Verdana" w:hAnsi="Verdana"/>
          <w:sz w:val="20"/>
          <w:szCs w:val="20"/>
        </w:rPr>
        <w:t>Manager</w:t>
      </w:r>
      <w:r w:rsidRPr="00F66943">
        <w:rPr>
          <w:rFonts w:ascii="Verdana" w:hAnsi="Verdana"/>
          <w:sz w:val="20"/>
          <w:szCs w:val="20"/>
        </w:rPr>
        <w:t xml:space="preserve"> nie ma później do niej dostępu.</w:t>
      </w:r>
    </w:p>
    <w:p w14:paraId="09FEBA77" w14:textId="7ED27428" w:rsidR="00E7588F" w:rsidRDefault="00E7588F" w:rsidP="00CE3F37">
      <w:pPr>
        <w:pStyle w:val="Akapitzlist"/>
        <w:numPr>
          <w:ilvl w:val="0"/>
          <w:numId w:val="11"/>
        </w:numPr>
        <w:spacing w:after="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Dane kontaktowe właścicieli nieruchomości są poukrywane tylko dla widoku Agenta wprowadzającego </w:t>
      </w:r>
      <w:r w:rsidR="00095123">
        <w:rPr>
          <w:rFonts w:ascii="Verdana" w:hAnsi="Verdana"/>
          <w:sz w:val="20"/>
          <w:szCs w:val="20"/>
        </w:rPr>
        <w:t>ofertę</w:t>
      </w:r>
      <w:r>
        <w:rPr>
          <w:rFonts w:ascii="Verdana" w:hAnsi="Verdana"/>
          <w:sz w:val="20"/>
          <w:szCs w:val="20"/>
        </w:rPr>
        <w:t xml:space="preserve"> oraz Pośrednika.</w:t>
      </w:r>
    </w:p>
    <w:p w14:paraId="2307E130" w14:textId="77777777" w:rsidR="00144FB9" w:rsidRPr="00144FB9" w:rsidRDefault="00E7588F" w:rsidP="00CE3F37">
      <w:pPr>
        <w:pStyle w:val="Akapitzlist"/>
        <w:numPr>
          <w:ilvl w:val="0"/>
          <w:numId w:val="11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144FB9">
        <w:rPr>
          <w:rFonts w:ascii="Verdana" w:hAnsi="Verdana"/>
          <w:sz w:val="20"/>
          <w:szCs w:val="20"/>
        </w:rPr>
        <w:t xml:space="preserve">Parametry Oferty: wypełniamy wszystkie wymagane przez system pola. </w:t>
      </w:r>
      <w:r w:rsidRPr="00144FB9">
        <w:rPr>
          <w:rFonts w:ascii="Verdana" w:hAnsi="Verdana"/>
          <w:bCs/>
          <w:sz w:val="20"/>
          <w:szCs w:val="20"/>
        </w:rPr>
        <w:t xml:space="preserve">Każdą nieruchomość opisujemy według tego samego schematu </w:t>
      </w:r>
      <w:r w:rsidR="00144FB9" w:rsidRPr="00144FB9">
        <w:rPr>
          <w:rFonts w:ascii="Verdana" w:hAnsi="Verdana"/>
          <w:bCs/>
          <w:sz w:val="20"/>
          <w:szCs w:val="20"/>
        </w:rPr>
        <w:t xml:space="preserve">opisanego poniżej. </w:t>
      </w:r>
    </w:p>
    <w:p w14:paraId="7E6B57DB" w14:textId="092D83EE" w:rsidR="00437817" w:rsidRPr="00144FB9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144FB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Opis oferty musi być zgodny z</w:t>
      </w:r>
      <w:r w:rsidR="00E7588F" w:rsidRPr="00144FB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naszym</w:t>
      </w:r>
      <w:r w:rsidRPr="00144FB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standardem</w:t>
      </w:r>
      <w:r w:rsidR="001B57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 powinien być stworzony z Asystentem </w:t>
      </w:r>
      <w:r w:rsidR="00831F0E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Tworzenia Opisów</w:t>
      </w:r>
      <w:r w:rsidRPr="00144FB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:</w:t>
      </w:r>
    </w:p>
    <w:p w14:paraId="3B792B9E" w14:textId="77777777" w:rsidR="00456516" w:rsidRPr="00456516" w:rsidRDefault="00563DEB" w:rsidP="00835BF2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</w:pPr>
      <w:r w:rsidRPr="0045651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Opis musi się odnosić do strategii komunikacji agencji z klientem kupującym </w:t>
      </w:r>
      <w:r w:rsidR="00456516" w:rsidRPr="00456516">
        <w:rPr>
          <w:rFonts w:ascii="Verdana" w:hAnsi="Verdana"/>
          <w:sz w:val="20"/>
          <w:szCs w:val="20"/>
        </w:rPr>
        <w:t>(osobowość, wartości, segmenty klienta i opisana typologia klienta po tych segmentach)</w:t>
      </w:r>
    </w:p>
    <w:p w14:paraId="7762A3CC" w14:textId="40B35964" w:rsidR="005A530D" w:rsidRPr="00456516" w:rsidRDefault="005A530D" w:rsidP="00835BF2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</w:pPr>
      <w:r w:rsidRPr="0045651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Tytuł musi być chwytliwy.</w:t>
      </w:r>
    </w:p>
    <w:p w14:paraId="21A257C3" w14:textId="525F045B" w:rsidR="006E43F9" w:rsidRPr="006E43F9" w:rsidRDefault="005A530D" w:rsidP="00CE3F3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Wstęp powinien zawierać k</w:t>
      </w:r>
      <w:r w:rsidR="00437817" w:rsidRPr="006E43F9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ilka zdań ogólnych na temat nieruchomoś</w:t>
      </w:r>
      <w:r w:rsidR="0074696B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ci </w:t>
      </w:r>
      <w:r w:rsidR="001B57AF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będących</w:t>
      </w:r>
      <w:r w:rsidR="0074696B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hook</w:t>
      </w:r>
      <w:r w:rsidR="001B57AF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iem</w:t>
      </w:r>
      <w:proofErr w:type="spellEnd"/>
      <w:r w:rsidR="001B57AF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 marketingowym</w:t>
      </w:r>
      <w:r w:rsidR="00437817" w:rsidRPr="006E43F9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. Tu musi się zawsze pojawić następujące zdanie: </w:t>
      </w:r>
      <w:r w:rsidR="006E43F9" w:rsidRPr="006E43F9">
        <w:rPr>
          <w:rFonts w:ascii="Verdana" w:hAnsi="Verdana" w:cs="Poppins"/>
          <w:i/>
          <w:iCs/>
          <w:color w:val="000000"/>
          <w:sz w:val="20"/>
          <w:szCs w:val="20"/>
        </w:rPr>
        <w:t>Prezentowan</w:t>
      </w:r>
      <w:r w:rsidR="008B6142">
        <w:rPr>
          <w:rFonts w:ascii="Verdana" w:hAnsi="Verdana" w:cs="Poppins"/>
          <w:i/>
          <w:iCs/>
          <w:color w:val="000000"/>
          <w:sz w:val="20"/>
          <w:szCs w:val="20"/>
        </w:rPr>
        <w:t>a</w:t>
      </w:r>
      <w:r w:rsidR="006E43F9" w:rsidRPr="006E43F9">
        <w:rPr>
          <w:rFonts w:ascii="Verdana" w:hAnsi="Verdana" w:cs="Poppins"/>
          <w:i/>
          <w:iCs/>
          <w:color w:val="000000"/>
          <w:sz w:val="20"/>
          <w:szCs w:val="20"/>
        </w:rPr>
        <w:t xml:space="preserve"> </w:t>
      </w:r>
      <w:r w:rsidR="008B6142">
        <w:rPr>
          <w:rFonts w:ascii="Verdana" w:hAnsi="Verdana" w:cs="Poppins"/>
          <w:i/>
          <w:iCs/>
          <w:color w:val="000000"/>
          <w:sz w:val="20"/>
          <w:szCs w:val="20"/>
        </w:rPr>
        <w:t>nieruchomość</w:t>
      </w:r>
      <w:r w:rsidR="006E43F9" w:rsidRPr="006E43F9">
        <w:rPr>
          <w:rFonts w:ascii="Verdana" w:hAnsi="Verdana" w:cs="Poppins"/>
          <w:i/>
          <w:iCs/>
          <w:color w:val="000000"/>
          <w:sz w:val="20"/>
          <w:szCs w:val="20"/>
        </w:rPr>
        <w:t xml:space="preserve"> jest przedmiotem wyłącznej umowy naszej agencji.</w:t>
      </w:r>
    </w:p>
    <w:p w14:paraId="30437E97" w14:textId="194C5D41" w:rsidR="00437817" w:rsidRPr="006E43F9" w:rsidRDefault="00437817" w:rsidP="00CE3F3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212121"/>
          <w:kern w:val="0"/>
          <w:sz w:val="20"/>
          <w:szCs w:val="20"/>
          <w:lang w:eastAsia="pl-PL"/>
          <w14:ligatures w14:val="none"/>
        </w:rPr>
      </w:pPr>
      <w:r w:rsidRPr="006E43F9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Lokalizacja.</w:t>
      </w:r>
    </w:p>
    <w:p w14:paraId="285C2306" w14:textId="77777777" w:rsidR="00437817" w:rsidRPr="00ED3956" w:rsidRDefault="00437817" w:rsidP="00CE3F3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212121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Opis Nieruchomości.</w:t>
      </w:r>
    </w:p>
    <w:p w14:paraId="102277C5" w14:textId="77777777" w:rsidR="00437817" w:rsidRPr="00ED3956" w:rsidRDefault="00437817" w:rsidP="00CE3F3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212121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Dodatkowe informacje.</w:t>
      </w:r>
    </w:p>
    <w:p w14:paraId="15597CBD" w14:textId="073D7349" w:rsidR="00437817" w:rsidRPr="00ED3956" w:rsidRDefault="00703D7A" w:rsidP="00CE3F3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212121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 xml:space="preserve">Zapraszamy! </w:t>
      </w:r>
      <w:r w:rsidR="00437817" w:rsidRPr="00ED395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Na końcu każdej oferty zamieszczamy następujące trzy zdania.</w:t>
      </w:r>
    </w:p>
    <w:p w14:paraId="25130CAB" w14:textId="77777777" w:rsidR="00437817" w:rsidRPr="00ED3956" w:rsidRDefault="00437817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i/>
          <w:iCs/>
          <w:color w:val="212121"/>
          <w:kern w:val="0"/>
          <w:sz w:val="20"/>
          <w:szCs w:val="20"/>
          <w:lang w:eastAsia="pl-PL"/>
          <w14:ligatures w14:val="none"/>
        </w:rPr>
        <w:t> </w:t>
      </w:r>
    </w:p>
    <w:p w14:paraId="4B3A6F56" w14:textId="322AFF35" w:rsidR="00437817" w:rsidRDefault="00437817" w:rsidP="00CE3F37">
      <w:pPr>
        <w:spacing w:after="0" w:line="276" w:lineRule="auto"/>
        <w:jc w:val="both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Gorąco polecamy i zapraszamy do oglądania!</w:t>
      </w:r>
      <w:r w:rsidRPr="00ED3956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br/>
        <w:t>Więcej ciekawych ofert znajdziecie Państwo na naszej stronie internetowej.</w:t>
      </w:r>
      <w:r w:rsidRPr="00ED3956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br/>
        <w:t>Treść niniejszego ogłoszenia nie stanowi oferty handlowej w rozumieniu Kodeksy Cywilnego.</w:t>
      </w:r>
    </w:p>
    <w:p w14:paraId="5E38BF5D" w14:textId="77777777" w:rsidR="00456516" w:rsidRDefault="00456516" w:rsidP="00CE3F37">
      <w:pPr>
        <w:spacing w:after="0" w:line="276" w:lineRule="auto"/>
        <w:jc w:val="both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27492325" w14:textId="01343A26" w:rsidR="00FE15B7" w:rsidRPr="00FE15B7" w:rsidRDefault="00FE15B7" w:rsidP="00CE3F37">
      <w:pPr>
        <w:spacing w:after="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Do Asystenta należy wkleić </w:t>
      </w:r>
      <w:proofErr w:type="spellStart"/>
      <w:r w:rsidRP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Prompt</w:t>
      </w:r>
      <w:proofErr w:type="spellEnd"/>
      <w:r w:rsidRP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: wkrótce </w:t>
      </w:r>
      <w:r w:rsidRP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sym w:font="Wingdings" w:char="F04A"/>
      </w:r>
    </w:p>
    <w:p w14:paraId="6694D4A7" w14:textId="77777777" w:rsidR="00831F0E" w:rsidRDefault="00831F0E" w:rsidP="00CE3F37">
      <w:pPr>
        <w:spacing w:after="0" w:line="276" w:lineRule="auto"/>
        <w:jc w:val="both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31EAF996" w14:textId="56EEB66F" w:rsidR="00831F0E" w:rsidRPr="00831F0E" w:rsidRDefault="00831F0E" w:rsidP="00CE3F37">
      <w:pPr>
        <w:spacing w:after="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831F0E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Link do Asystenta: </w:t>
      </w:r>
      <w:r w:rsid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wkrótce </w:t>
      </w:r>
      <w:r w:rsidR="00FE15B7" w:rsidRPr="00FE15B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sym w:font="Wingdings" w:char="F04A"/>
      </w:r>
    </w:p>
    <w:p w14:paraId="1BCE0F7C" w14:textId="39FDCDDC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lastRenderedPageBreak/>
        <w:t>WAŻNE!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 skompletowaniu pakietu umowy ze wszystkimi załącznikami, po napisaniu oferty Twojego ogłoszenia, przekaż dokumenty 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do Office Managera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celem jego </w:t>
      </w:r>
      <w:r w:rsidR="00C36DC8"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akceptacji</w:t>
      </w:r>
      <w:r w:rsidR="00C36DC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wprowadz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enia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ofert</w:t>
      </w:r>
      <w:r w:rsidR="00C36DC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y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do </w:t>
      </w:r>
      <w:r w:rsidR="00FD222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Aplikacji raportowej oraz Dashboard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Zostaniesz o tym poinformowany mailowo. Wtedy Twoim obowiązkiem jest ponowne sprawdzenie:</w:t>
      </w:r>
    </w:p>
    <w:p w14:paraId="040D9855" w14:textId="1264593C" w:rsidR="00FD2226" w:rsidRPr="00FD2226" w:rsidRDefault="00437817" w:rsidP="00CE3F37">
      <w:pPr>
        <w:numPr>
          <w:ilvl w:val="0"/>
          <w:numId w:val="5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jaki status</w:t>
      </w:r>
      <w:r w:rsidR="00FD222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 ASARI ma Twoja oferta,</w:t>
      </w:r>
    </w:p>
    <w:p w14:paraId="0651A260" w14:textId="6234482C" w:rsidR="00FD2226" w:rsidRDefault="00FD2226" w:rsidP="00CE3F3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czy Twoja oferta znajduje się w Aplikacji Raportowej</w:t>
      </w:r>
      <w:r w:rsidR="00DB403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otrzymasz maila z Office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,</w:t>
      </w:r>
    </w:p>
    <w:p w14:paraId="42F65F3D" w14:textId="69CE2B35" w:rsidR="00437817" w:rsidRPr="00ED3956" w:rsidRDefault="00437817" w:rsidP="00CE3F3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czy Twoja oferta znajduję się w </w:t>
      </w:r>
      <w:r w:rsidR="00FD222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ortfelu Małycha Agency </w:t>
      </w:r>
      <w:r w:rsidR="00FD222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(Dashboard)</w:t>
      </w:r>
    </w:p>
    <w:p w14:paraId="00B07264" w14:textId="2B77BD23" w:rsidR="00437817" w:rsidRPr="00ED3956" w:rsidRDefault="00437817" w:rsidP="00CE3F37">
      <w:pPr>
        <w:numPr>
          <w:ilvl w:val="0"/>
          <w:numId w:val="5"/>
        </w:numPr>
        <w:spacing w:after="24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czy załącznik nr 5 został zeskanowany do systemu ASAR</w:t>
      </w:r>
      <w:r w:rsidR="00433D6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I</w:t>
      </w:r>
    </w:p>
    <w:p w14:paraId="0E46B491" w14:textId="55F8164C" w:rsidR="00437817" w:rsidRPr="005C0763" w:rsidRDefault="005C0763" w:rsidP="00CE3F37">
      <w:p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</w:pPr>
      <w:r w:rsidRPr="005C0763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4</w:t>
      </w:r>
      <w:r w:rsidR="00437817" w:rsidRPr="005C0763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. Strategia </w:t>
      </w:r>
      <w:r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S</w:t>
      </w:r>
      <w:r w:rsidR="00437817" w:rsidRPr="005C0763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przedaży </w:t>
      </w:r>
    </w:p>
    <w:p w14:paraId="4989CF01" w14:textId="32E22DD8" w:rsidR="00437817" w:rsidRPr="00BB16F0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BB16F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Każda nieruchomość wymaga przygotowania odpowiedniej strategii sprzedaży. Umowa na wyłączność to zaufanie, którym obdarza nas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BB16F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t. Ufa, że przeprowadzimy go przez proces szybko, bezpiecznie i że osiągniemy największy możliwy zysk z transakcji. </w:t>
      </w:r>
    </w:p>
    <w:p w14:paraId="18193BE3" w14:textId="72995ECC" w:rsidR="002F6AD9" w:rsidRDefault="002F6AD9" w:rsidP="00CE3F37">
      <w:pPr>
        <w:pStyle w:val="Akapitzlist"/>
        <w:numPr>
          <w:ilvl w:val="0"/>
          <w:numId w:val="18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Dla każdej nieruchomości musisz zaplanować strategię </w:t>
      </w:r>
      <w:r w:rsidR="00095123"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sprzedaży</w:t>
      </w:r>
      <w:r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zakomunikować ją poprzez wysłanie maila </w:t>
      </w:r>
      <w:r w:rsidRP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na adres </w:t>
      </w:r>
      <w:hyperlink r:id="rId13" w:history="1">
        <w:r w:rsidR="00095123" w:rsidRPr="00095123">
          <w:rPr>
            <w:rStyle w:val="Hipercze"/>
            <w:rFonts w:ascii="Verdana" w:hAnsi="Verdana"/>
            <w:sz w:val="20"/>
            <w:szCs w:val="20"/>
          </w:rPr>
          <w:t>nowaoferta@malycha.agency</w:t>
        </w:r>
      </w:hyperlink>
      <w:r w:rsidR="00095123">
        <w:rPr>
          <w:rFonts w:ascii="Verdana" w:hAnsi="Verdana"/>
          <w:sz w:val="20"/>
          <w:szCs w:val="20"/>
        </w:rPr>
        <w:t xml:space="preserve">. </w:t>
      </w:r>
      <w:r w:rsidRP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Treść t</w:t>
      </w:r>
      <w:r w:rsidR="00A840B0" w:rsidRP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akich</w:t>
      </w:r>
      <w:r w:rsidR="00A840B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wiadomości pojawi się na </w:t>
      </w:r>
      <w:proofErr w:type="spellStart"/>
      <w:r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Sharepoint</w:t>
      </w:r>
      <w:proofErr w:type="spellEnd"/>
      <w:r w:rsidRPr="002F6AD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 sekcji Nowa Oferta. </w:t>
      </w:r>
      <w:r w:rsidR="0052387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Zespół otrzyma mailowe powiadomienie o tym fakcie.</w:t>
      </w:r>
    </w:p>
    <w:p w14:paraId="05ED2A54" w14:textId="2F00FF46" w:rsidR="00E44ABC" w:rsidRDefault="00E44ABC" w:rsidP="00CE3F37">
      <w:pPr>
        <w:pStyle w:val="Akapitzlist"/>
        <w:numPr>
          <w:ilvl w:val="0"/>
          <w:numId w:val="18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naszej strategii sprzedaży stawiamy na wartość One Małycha Team, co 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oznacza,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że chcemy posiłkować się naszą bazą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poszukujących oraz naszymi zasięgami w Social Media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7C2FD7B7" w14:textId="0C7ED175" w:rsidR="00E44ABC" w:rsidRPr="00E44ABC" w:rsidRDefault="00095123" w:rsidP="00CE3F37">
      <w:pPr>
        <w:pStyle w:val="Akapitzlist"/>
        <w:numPr>
          <w:ilvl w:val="1"/>
          <w:numId w:val="30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</w:t>
      </w:r>
      <w:r w:rsidR="00E44ABC" w:rsidRPr="00E44AB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prawdzamy, czy w Agencji mamy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E44ABC" w:rsidRPr="00E44AB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ta wśród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E44ABC" w:rsidRPr="00E44AB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poszukujących zapisanych w CRM.</w:t>
      </w:r>
    </w:p>
    <w:p w14:paraId="0277A663" w14:textId="2FF2CE4B" w:rsidR="00E44ABC" w:rsidRDefault="00E44ABC" w:rsidP="00CE3F37">
      <w:pPr>
        <w:pStyle w:val="Akapitzlist"/>
        <w:numPr>
          <w:ilvl w:val="1"/>
          <w:numId w:val="30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Każdy z nasz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ych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Agentów ma obowiązek poinformować swoich obserwujących o nowej ofercie w naszej agencji poprzez post lub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stories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 swoim kanale Instagram. Wzór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stories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posta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przygotowuje nasz dział Media i będzie dostępny na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Sharepoint</w:t>
      </w:r>
      <w:proofErr w:type="spellEnd"/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Materiały Media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Nieruchomości. </w:t>
      </w:r>
    </w:p>
    <w:p w14:paraId="28DA1067" w14:textId="48873CCA" w:rsidR="00805F0D" w:rsidRDefault="00E44ABC" w:rsidP="00CE3F37">
      <w:pPr>
        <w:pStyle w:val="Akapitzlist"/>
        <w:numPr>
          <w:ilvl w:val="1"/>
          <w:numId w:val="30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Każdy z nasz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ych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Agentów ma obowiązek poinformować swoich obserwujących o Dniu Otwartym w naszej agencji poprzez post lub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stories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 swoim kanale Instagram. Wzór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stories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posta</w:t>
      </w:r>
      <w:proofErr w:type="spellEnd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przygotowuje nasz dział Media i będzie dostępny na </w:t>
      </w:r>
      <w:proofErr w:type="spellStart"/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Sharepoint</w:t>
      </w:r>
      <w:proofErr w:type="spellEnd"/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Materiały Media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Nieruchomości.</w:t>
      </w:r>
    </w:p>
    <w:p w14:paraId="37DFA244" w14:textId="3EACD5C7" w:rsidR="002F6AD9" w:rsidRDefault="002F6AD9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9BCF916" w14:textId="6996BD56" w:rsidR="00437817" w:rsidRPr="00ED3956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Poniżej </w:t>
      </w:r>
      <w:r w:rsidR="00D33EA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opisujemy szczegółowo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strategię sprzedaży nieruchomości: </w:t>
      </w:r>
    </w:p>
    <w:p w14:paraId="7BFFFEDB" w14:textId="6356A81D" w:rsidR="00447110" w:rsidRDefault="00437817" w:rsidP="00CE3F37">
      <w:pPr>
        <w:numPr>
          <w:ilvl w:val="0"/>
          <w:numId w:val="6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OFF MARKET </w:t>
      </w:r>
    </w:p>
    <w:p w14:paraId="25853128" w14:textId="6FB97F8D" w:rsidR="00447110" w:rsidRPr="00447110" w:rsidRDefault="00447110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44711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Baza Własna</w:t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  <w:t>1</w:t>
      </w:r>
      <w:r w:rsidR="005D04F2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dzień</w:t>
      </w:r>
    </w:p>
    <w:p w14:paraId="3E55476E" w14:textId="3A5F385D" w:rsidR="00447110" w:rsidRPr="00447110" w:rsidRDefault="00447110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44711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Baza Agencji</w:t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5D04F2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3 dni</w:t>
      </w:r>
    </w:p>
    <w:p w14:paraId="01F300CD" w14:textId="72021017" w:rsidR="00447110" w:rsidRDefault="00447110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44711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Baza MLS </w:t>
      </w: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Off Market</w:t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ab/>
      </w:r>
      <w:r w:rsidR="005D04F2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7 dni</w:t>
      </w:r>
      <w:r w:rsid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(minimum)</w:t>
      </w:r>
    </w:p>
    <w:p w14:paraId="3030E682" w14:textId="6013E13C" w:rsidR="00447110" w:rsidRPr="00A647D1" w:rsidRDefault="00447110" w:rsidP="00A647D1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Social Media i </w:t>
      </w:r>
      <w:r w:rsidRPr="0044711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Brokerzy Premium</w:t>
      </w:r>
      <w:r w:rsidR="00A647D1" w:rsidRPr="00A647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ab/>
      </w:r>
      <w:r w:rsidR="00A647D1" w:rsidRPr="00A647D1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3-7 </w:t>
      </w:r>
      <w:r w:rsidR="00A647D1" w:rsidRPr="00A647D1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trzy dni</w:t>
      </w:r>
    </w:p>
    <w:p w14:paraId="5164C930" w14:textId="46CFFCD9" w:rsidR="00447110" w:rsidRDefault="00447110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447110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Dzień </w:t>
      </w:r>
      <w:r w:rsidR="00BB11E7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Sprzedaży</w:t>
      </w:r>
    </w:p>
    <w:p w14:paraId="0B475C30" w14:textId="77777777" w:rsidR="00447110" w:rsidRPr="00447110" w:rsidRDefault="00447110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64A36824" w14:textId="419CB376" w:rsidR="00447110" w:rsidRDefault="003933AC" w:rsidP="00CE3F37">
      <w:pPr>
        <w:pStyle w:val="Akapitzlist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Baza Własna – to sprawdzenie, czy posiadasz</w:t>
      </w:r>
      <w:r w:rsidR="00437817"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tów </w:t>
      </w:r>
      <w:r w:rsidR="00437817"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poszukujących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swojej bazie w CRM. Dopuszczalne jest jednoczesne zaproszenie całej Agencji do współpracy. </w:t>
      </w:r>
      <w:r w:rsid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tym czasie oferta nie może być publikowana w Social 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Media</w:t>
      </w:r>
      <w:r w:rsid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na stronie Internetowej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oraz w MLS Off Market i Brokerzy Premium.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 musi wyrazić zgodę lub wiedzieć, że sprawdzamy tylko naszą wewnętrzną bazę.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Możesz tutaj szu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ać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na organizację Dnia Otwartego.</w:t>
      </w:r>
      <w:r w:rsidR="002C603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9ADE5E5" w14:textId="7B6B71EE" w:rsidR="002C6030" w:rsidRDefault="002C6030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3B326507" w14:textId="73839B34" w:rsidR="002C6030" w:rsidRDefault="002C6030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</w:t>
      </w:r>
      <w:r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rekomendujemy ma</w:t>
      </w:r>
      <w:r w:rsidR="005D04F2"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ks.</w:t>
      </w:r>
      <w:r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5D04F2"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j</w:t>
      </w:r>
      <w:r w:rsidR="006F1045"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ede</w:t>
      </w:r>
      <w:r w:rsidR="005D04F2" w:rsidRPr="00A647D1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n dzień</w:t>
      </w:r>
    </w:p>
    <w:p w14:paraId="6F983B2F" w14:textId="70EFD726" w:rsidR="00462453" w:rsidRPr="002C6030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- Robocza</w:t>
      </w:r>
    </w:p>
    <w:p w14:paraId="5B41175A" w14:textId="77777777" w:rsidR="00447110" w:rsidRDefault="00447110" w:rsidP="00CE3F37">
      <w:pPr>
        <w:pStyle w:val="Akapitzlist"/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5032D1E" w14:textId="1F61F746" w:rsidR="00437817" w:rsidRDefault="003933AC" w:rsidP="00CE3F37">
      <w:pPr>
        <w:pStyle w:val="Akapitzlist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Baza Agencji</w:t>
      </w:r>
      <w:r w:rsidR="00437817"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- </w:t>
      </w:r>
      <w:r w:rsidR="00095123"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to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sprawdzenie, czy posiada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my</w:t>
      </w:r>
      <w:r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tów </w:t>
      </w:r>
      <w:r w:rsidRPr="0044711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poszukujących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swojej bazie w 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Agencji. W tym czasie oferta nie może być publikowana w Social </w:t>
      </w:r>
      <w:r w:rsidR="000951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Media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na stronie Internetowej, oraz w MLS Off Market i Brokerzy Premium.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 musi wyrazić zgodę, lub wiedzieć, że sprawdzamy tylko naszą wewnętrzną bazę. Możesz tutaj szu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ać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na organizację Dnia Otwartego.</w:t>
      </w:r>
    </w:p>
    <w:p w14:paraId="2CED4D21" w14:textId="77777777" w:rsidR="002C6030" w:rsidRDefault="002C6030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1F85CC55" w14:textId="67401893" w:rsidR="002C6030" w:rsidRPr="002C6030" w:rsidRDefault="002C6030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rekomendujemy maks. 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trzy</w:t>
      </w: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dni</w:t>
      </w:r>
    </w:p>
    <w:p w14:paraId="36BC611D" w14:textId="3FA054A2" w:rsidR="00462453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Status </w:t>
      </w:r>
      <w:r w:rsidR="006F1045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–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Robocza</w:t>
      </w:r>
    </w:p>
    <w:p w14:paraId="7BBA4F7B" w14:textId="77777777" w:rsidR="006F1045" w:rsidRDefault="006F1045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16EE31A0" w14:textId="273AEFD7" w:rsidR="006F1045" w:rsidRPr="006F1045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Jeśli na tych dwóch etapach znalazłeś </w:t>
      </w:r>
      <w:r w:rsidR="00A3016B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tów – zorganizuj Dzień Otwarty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, jeśli nie znalazłeś to przejdź do kolejnego etapu.</w:t>
      </w:r>
    </w:p>
    <w:p w14:paraId="5818204A" w14:textId="77777777" w:rsidR="004121D1" w:rsidRPr="002C6030" w:rsidRDefault="004121D1" w:rsidP="00CE3F37">
      <w:pPr>
        <w:spacing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317EE27" w14:textId="63352AE5" w:rsidR="004121D1" w:rsidRDefault="004121D1" w:rsidP="00CE3F37">
      <w:pPr>
        <w:pStyle w:val="Akapitzlist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4121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Baza MLS Off Market – to sprawdzenie, czy inni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Agenci zrzeszeni do tej bazy posiadają poszukujących. Rekomendujemy, aby spędzić w tej bazie 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przynajmniej kilka dni, aby dać czas innym brokerom.</w:t>
      </w:r>
      <w:r w:rsidR="00ED6EAF" w:rsidRP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tym czasie oferta nie może być publikowana w Social </w:t>
      </w:r>
      <w:r w:rsidR="00E21C1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Media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oraz na stronie Internetowej, może natomiast być publikowana w Brokerzy Premium. Możesz tutaj szukać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ED6EA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na organizację Dnia Otwartego.</w:t>
      </w:r>
    </w:p>
    <w:p w14:paraId="742EF7C6" w14:textId="77777777" w:rsidR="002C6030" w:rsidRDefault="002C6030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3002DCD2" w14:textId="77777777" w:rsidR="00751989" w:rsidRPr="00751989" w:rsidRDefault="00751989" w:rsidP="00751989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Czas na tym etapie – rekomendujemy min. 7 dni (wynika to z regulaminu MLS jaki obowiązuje wszystkich uczestników systemu wymiany ofert)</w:t>
      </w:r>
    </w:p>
    <w:p w14:paraId="61CEE960" w14:textId="78DE3C54" w:rsidR="00751989" w:rsidRDefault="00751989" w:rsidP="00751989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751989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– Off Market</w:t>
      </w:r>
    </w:p>
    <w:p w14:paraId="314989B1" w14:textId="77777777" w:rsidR="006F1045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00B053BA" w14:textId="4654BCEF" w:rsidR="006F1045" w:rsidRPr="006F1045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Jeśli na 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m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etap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ie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znalazłeś </w:t>
      </w:r>
      <w:r w:rsidR="00A3016B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tów – zorganizuj Dzień Otwarty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, jeśli nie znalazłeś to przejdź do kolejnego etapu.</w:t>
      </w:r>
    </w:p>
    <w:p w14:paraId="5DB2D0DC" w14:textId="77777777" w:rsidR="00A97B67" w:rsidRPr="002C6030" w:rsidRDefault="00A97B67" w:rsidP="00CE3F37">
      <w:pPr>
        <w:spacing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7425442" w14:textId="2E679196" w:rsidR="00032423" w:rsidRDefault="00A97B67" w:rsidP="00CE3F37">
      <w:pPr>
        <w:pStyle w:val="Akapitzlist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Social Media i Brokerzy Premium – to sprawdzenie czy poprzez internetowe kanały jesteśmy w stanie znaleźć poszukującego. W wyjątkowych nieruchomościach możesz zdecydować, że tylko Ty, lub wybrane przez Ciebie osoby będą promować daną ofertę, w innym przypadku zezwalasz innym Agentom na publikowanie wspólnie z Tobą. W tym samym czasie możesz wyjść do Brokerów Premium, zamkniętej grupy na Facebook. 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Agenci z M</w:t>
      </w:r>
      <w:r w:rsidR="00FB0B9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ałycha Agency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mogą zgłaszać się do promowania oferty na </w:t>
      </w:r>
      <w:r w:rsidR="00F46BDC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Instagramie,</w:t>
      </w:r>
      <w:r w:rsidR="00797E4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jeśli wyrazisz na to zgodę. Zalecane </w:t>
      </w:r>
      <w:r w:rsidR="00F46BDC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jest,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aby w jednym czasie </w:t>
      </w:r>
      <w:r w:rsidR="00FB0B9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jedną nieruchomość 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promował</w:t>
      </w:r>
      <w:r w:rsidR="00FB0B9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FB0B9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jak najwięcej osób.</w:t>
      </w:r>
      <w:r w:rsidR="00437817" w:rsidRPr="00A97B6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63A8762" w14:textId="6E6F3610" w:rsidR="00032423" w:rsidRDefault="00032423" w:rsidP="00CE3F37">
      <w:pPr>
        <w:pStyle w:val="Akapitzlist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Zlecając nieruchomość na Brokerach Premium należy ją komunikować w następujący sposób:</w:t>
      </w:r>
    </w:p>
    <w:p w14:paraId="50721C39" w14:textId="77777777" w:rsidR="00032423" w:rsidRDefault="00032423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2E63B38A" w14:textId="084FBB1B" w:rsidR="00032423" w:rsidRPr="005800BE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</w:pPr>
      <w:r w:rsidRPr="005800BE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SPRZEDAŻ</w:t>
      </w:r>
      <w:r w:rsidR="00EF57C0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/</w:t>
      </w:r>
      <w:r w:rsidR="00A11B11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ZAKUP</w:t>
      </w:r>
      <w:r w:rsidR="00E55D18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 xml:space="preserve"> (od 2 mln)</w:t>
      </w:r>
    </w:p>
    <w:p w14:paraId="2D55B065" w14:textId="77777777" w:rsid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</w:p>
    <w:p w14:paraId="44EFA2DE" w14:textId="5F38CD47" w:rsid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Sprzedaż/</w:t>
      </w:r>
      <w:r w:rsidR="00A11B11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Zakup</w:t>
      </w: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 xml:space="preserve"> (niewłaściwe skreślić)</w:t>
      </w:r>
    </w:p>
    <w:p w14:paraId="719EC8B5" w14:textId="404BD9A4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Offmarket/wyłączność (niewłaściwe skreślić</w:t>
      </w:r>
      <w:r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 xml:space="preserve"> lub </w:t>
      </w:r>
      <w:r w:rsidR="00F46BDC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zostawić,</w:t>
      </w:r>
      <w:r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 xml:space="preserve"> jeśli są obie wersje</w:t>
      </w: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)</w:t>
      </w:r>
    </w:p>
    <w:p w14:paraId="158969FB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Lokalizacja:</w:t>
      </w:r>
    </w:p>
    <w:p w14:paraId="53B3731C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Cena:</w:t>
      </w:r>
    </w:p>
    <w:p w14:paraId="2653EA77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Metraż:</w:t>
      </w:r>
    </w:p>
    <w:p w14:paraId="7C56A348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 xml:space="preserve">Opis: </w:t>
      </w:r>
    </w:p>
    <w:p w14:paraId="22C2E902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Kontakt email do agenta</w:t>
      </w:r>
    </w:p>
    <w:p w14:paraId="63BBC300" w14:textId="77777777" w:rsid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</w:p>
    <w:p w14:paraId="3DAE98AA" w14:textId="69F1A397" w:rsidR="005800BE" w:rsidRPr="005800BE" w:rsidRDefault="00A11B11" w:rsidP="00A647D1">
      <w:pPr>
        <w:spacing w:after="0" w:line="276" w:lineRule="auto"/>
        <w:ind w:left="360"/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</w:pPr>
      <w:r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WYNAJEM/</w:t>
      </w:r>
      <w:r w:rsidR="005800BE" w:rsidRPr="005800BE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NAJEM</w:t>
      </w:r>
      <w:r w:rsidR="00E55D18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 xml:space="preserve"> (od </w:t>
      </w:r>
      <w:r w:rsidR="00E16D94">
        <w:rPr>
          <w:rFonts w:ascii="Verdana" w:eastAsia="Times New Roman" w:hAnsi="Verdana" w:cs="Arial"/>
          <w:b/>
          <w:bCs/>
          <w:color w:val="050505"/>
          <w:kern w:val="0"/>
          <w:sz w:val="20"/>
          <w:szCs w:val="20"/>
          <w:lang w:eastAsia="en-GB"/>
          <w14:ligatures w14:val="none"/>
        </w:rPr>
        <w:t>8 tyś)</w:t>
      </w:r>
    </w:p>
    <w:p w14:paraId="4C3F2C01" w14:textId="77777777" w:rsidR="005800BE" w:rsidRDefault="005800BE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</w:p>
    <w:p w14:paraId="69311BA4" w14:textId="3D916C86" w:rsidR="00032423" w:rsidRPr="00032423" w:rsidRDefault="00A11B11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Wynajem</w:t>
      </w:r>
      <w:r w:rsidR="00032423"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/Najem (niewłaściwe skreślić)</w:t>
      </w:r>
    </w:p>
    <w:p w14:paraId="1BFE5080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Lokalizacja:</w:t>
      </w:r>
    </w:p>
    <w:p w14:paraId="066303E3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Budżet:</w:t>
      </w:r>
    </w:p>
    <w:p w14:paraId="1F98D696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Opis:</w:t>
      </w:r>
    </w:p>
    <w:p w14:paraId="456CF808" w14:textId="77777777" w:rsidR="00032423" w:rsidRPr="00032423" w:rsidRDefault="00032423" w:rsidP="00A647D1">
      <w:pPr>
        <w:spacing w:after="0" w:line="276" w:lineRule="auto"/>
        <w:ind w:left="360"/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</w:pPr>
      <w:r w:rsidRPr="00032423">
        <w:rPr>
          <w:rFonts w:ascii="Verdana" w:eastAsia="Times New Roman" w:hAnsi="Verdana" w:cs="Arial"/>
          <w:color w:val="050505"/>
          <w:kern w:val="0"/>
          <w:sz w:val="20"/>
          <w:szCs w:val="20"/>
          <w:lang w:eastAsia="en-GB"/>
          <w14:ligatures w14:val="none"/>
        </w:rPr>
        <w:t>Kontakt email do agenta</w:t>
      </w:r>
    </w:p>
    <w:p w14:paraId="7B1D71DF" w14:textId="77777777" w:rsidR="002C6030" w:rsidRDefault="002C6030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29AB6D3" w14:textId="4F04508B" w:rsidR="002C6030" w:rsidRDefault="002C6030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rekomendujemy 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min. trzy dni maks. tydzień lub dłużej dla specyficznych nieruchomości</w:t>
      </w:r>
    </w:p>
    <w:p w14:paraId="5A8BA2B9" w14:textId="3F7CFA96" w:rsidR="00462453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– Off Market</w:t>
      </w:r>
    </w:p>
    <w:p w14:paraId="7172B9A0" w14:textId="77777777" w:rsidR="006F1045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3DAEE4E8" w14:textId="4185FC5E" w:rsidR="006F1045" w:rsidRPr="00D33EA5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Jeśli na 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m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etap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ie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znalazłeś </w:t>
      </w:r>
      <w:r w:rsidR="00A3016B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tów – zorganizuj Dzień Otwarty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, jeśli nie znalazłeś to przejdź do kolejnego etapu.</w:t>
      </w:r>
    </w:p>
    <w:p w14:paraId="76B3D513" w14:textId="19FB5A76" w:rsidR="003920BA" w:rsidRPr="003920BA" w:rsidRDefault="00797E45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AE2CBE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Dzień </w:t>
      </w:r>
      <w:r w:rsidR="003920BA" w:rsidRPr="00AE2CBE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u w:val="single"/>
          <w:lang w:eastAsia="pl-PL"/>
          <w14:ligatures w14:val="none"/>
        </w:rPr>
        <w:t>Sprzedaży</w:t>
      </w:r>
      <w:r w:rsidR="006F104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–</w:t>
      </w:r>
      <w:r w:rsidR="006F104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62453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to MAGIA! Jest to bardzo skuteczna strategia sprzedaży. Możesz go zorganizować </w:t>
      </w:r>
      <w:r w:rsidR="006F104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na różnych etapach (baza agencji, MLS, czy po tym jak wyjdziesz w Social Media) </w:t>
      </w:r>
      <w:r w:rsidR="00462453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kiedy oferta jest jeszcze w off markecie i </w:t>
      </w:r>
      <w:r w:rsidR="00F46BDC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ponownie,</w:t>
      </w:r>
      <w:r w:rsidR="00462453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kiedy jest już dostępna na rynku. </w:t>
      </w:r>
      <w:r w:rsid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</w:t>
      </w: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 sprawdzenie, czy poprzez wszystkie kanały sprzedaży udało się wygenerować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tów zainteresowanych prezentacją. </w:t>
      </w:r>
      <w:r w:rsidRPr="00462453">
        <w:rPr>
          <w:rFonts w:ascii="Verdana" w:hAnsi="Verdana"/>
          <w:bCs/>
          <w:sz w:val="20"/>
          <w:szCs w:val="20"/>
        </w:rPr>
        <w:t xml:space="preserve">Umawiasz wszystkich poszukujących na jeden dzień tworząc tym samym efekt posiadania bardzo pożądanej nieruchomości, dzięki czemu znacząco skracasz okres podejmowania </w:t>
      </w:r>
      <w:r w:rsidR="00F46BDC" w:rsidRPr="00462453">
        <w:rPr>
          <w:rFonts w:ascii="Verdana" w:hAnsi="Verdana"/>
          <w:bCs/>
          <w:sz w:val="20"/>
          <w:szCs w:val="20"/>
        </w:rPr>
        <w:t>decyzji</w:t>
      </w:r>
      <w:r w:rsidRPr="00462453">
        <w:rPr>
          <w:rFonts w:ascii="Verdana" w:hAnsi="Verdana"/>
          <w:bCs/>
          <w:sz w:val="20"/>
          <w:szCs w:val="20"/>
        </w:rPr>
        <w:t xml:space="preserve"> oraz samych negocjacji. Twoim celem jest zebranie jak największej ilości osób poszukujących i umówienie ich na jeden dzień, dzięki czemu skracasz cały proces sprzedaży, ale też posiadasz bardzo dobry oręż do negocjacji własnego wynagrodzenia. Rekomendowane jest również to, aby na</w:t>
      </w:r>
      <w:r w:rsidR="00A11B11">
        <w:rPr>
          <w:rFonts w:ascii="Verdana" w:hAnsi="Verdana"/>
          <w:bCs/>
          <w:sz w:val="20"/>
          <w:szCs w:val="20"/>
        </w:rPr>
        <w:t xml:space="preserve"> D</w:t>
      </w:r>
      <w:r w:rsidRPr="00462453">
        <w:rPr>
          <w:rFonts w:ascii="Verdana" w:hAnsi="Verdana"/>
          <w:bCs/>
          <w:sz w:val="20"/>
          <w:szCs w:val="20"/>
        </w:rPr>
        <w:t xml:space="preserve">zień otwarty zapraszać agentów innych agencji z ich </w:t>
      </w:r>
      <w:r w:rsidR="00A3016B">
        <w:rPr>
          <w:rFonts w:ascii="Verdana" w:hAnsi="Verdana"/>
          <w:bCs/>
          <w:sz w:val="20"/>
          <w:szCs w:val="20"/>
        </w:rPr>
        <w:t>Klien</w:t>
      </w:r>
      <w:r w:rsidRPr="00462453">
        <w:rPr>
          <w:rFonts w:ascii="Verdana" w:hAnsi="Verdana"/>
          <w:bCs/>
          <w:sz w:val="20"/>
          <w:szCs w:val="20"/>
        </w:rPr>
        <w:t xml:space="preserve">tami. </w:t>
      </w:r>
    </w:p>
    <w:p w14:paraId="758466BB" w14:textId="3E505495" w:rsidR="003920BA" w:rsidRPr="003920BA" w:rsidRDefault="003920BA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Skupiamy się 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TYLKO </w:t>
      </w: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na Dniach Sprzedaży – szukamy możliwości do organizacji wielu prezentacji jednocześnie</w:t>
      </w:r>
      <w:r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, nie organizujemy klasycznych Dni Otwartych w nadzieji, że może ktoś nas odwiedzi.</w:t>
      </w:r>
    </w:p>
    <w:p w14:paraId="73660479" w14:textId="2B6417D0" w:rsidR="003920BA" w:rsidRPr="003920BA" w:rsidRDefault="003920BA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A11B11">
        <w:rPr>
          <w:rFonts w:ascii="Verdana" w:eastAsia="Times New Roman" w:hAnsi="Verdana" w:cstheme="minorHAnsi"/>
          <w:kern w:val="0"/>
          <w:sz w:val="20"/>
          <w:szCs w:val="20"/>
          <w:u w:val="single"/>
          <w:lang w:eastAsia="pl-PL"/>
          <w14:ligatures w14:val="none"/>
        </w:rPr>
        <w:t xml:space="preserve">Klasyczne Dni Otwarte organziujemy dla nieruchomości </w:t>
      </w:r>
      <w:r w:rsidR="00A326D4" w:rsidRPr="00A11B11">
        <w:rPr>
          <w:rFonts w:ascii="Verdana" w:eastAsia="Times New Roman" w:hAnsi="Verdana" w:cstheme="minorHAnsi"/>
          <w:kern w:val="0"/>
          <w:sz w:val="20"/>
          <w:szCs w:val="20"/>
          <w:u w:val="single"/>
          <w:lang w:eastAsia="pl-PL"/>
          <w14:ligatures w14:val="none"/>
        </w:rPr>
        <w:t xml:space="preserve">TYLKO </w:t>
      </w:r>
      <w:r w:rsidRPr="00A11B11">
        <w:rPr>
          <w:rFonts w:ascii="Verdana" w:eastAsia="Times New Roman" w:hAnsi="Verdana" w:cstheme="minorHAnsi"/>
          <w:kern w:val="0"/>
          <w:sz w:val="20"/>
          <w:szCs w:val="20"/>
          <w:u w:val="single"/>
          <w:lang w:eastAsia="pl-PL"/>
          <w14:ligatures w14:val="none"/>
        </w:rPr>
        <w:t>o wolumenie 5 mln plus,</w:t>
      </w: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jeśli </w:t>
      </w:r>
      <w:r w:rsidR="00F46BDC"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uznamy,</w:t>
      </w: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że może być trudno zbywalną</w:t>
      </w:r>
      <w:r w:rsidR="00F46BDC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.</w:t>
      </w:r>
      <w:r w:rsidR="00A326D4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</w:t>
      </w:r>
      <w:r w:rsidR="00F46BDC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W</w:t>
      </w:r>
      <w:r w:rsidR="00A326D4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tedy możemy poprosić agencję o wsparcie marketingowe – tutaj wymagana jest zawsze indywidualna zgoda Zarządu.</w:t>
      </w:r>
    </w:p>
    <w:p w14:paraId="79DBEE6F" w14:textId="174BDA25" w:rsidR="00AE2CBE" w:rsidRPr="00853A99" w:rsidRDefault="003920BA" w:rsidP="00AE2CBE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Na Socila Mediach </w:t>
      </w:r>
      <w:r w:rsidR="00EB0ED4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posługujemy się</w:t>
      </w: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komunikacj</w:t>
      </w:r>
      <w:r w:rsidR="00EB0ED4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ą</w:t>
      </w:r>
      <w:r w:rsidRPr="003920BA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 o Dniach Otwartych i to jest sposób </w:t>
      </w:r>
      <w:r w:rsidRPr="00853A9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na poszukiwania </w:t>
      </w:r>
      <w:r w:rsidR="00A3016B" w:rsidRPr="00853A9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Klien</w:t>
      </w:r>
      <w:r w:rsidRPr="00853A9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ta na Dzień </w:t>
      </w:r>
      <w:r w:rsidR="00EB0ED4" w:rsidRPr="00853A9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Sprzedaży.</w:t>
      </w:r>
    </w:p>
    <w:p w14:paraId="219BF705" w14:textId="146E033F" w:rsidR="003920BA" w:rsidRPr="00853A99" w:rsidRDefault="00AE2CBE" w:rsidP="00AE2CBE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53A99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853A99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Instrukcję jak ogłosić dzień otwarty w MLS znajdziesz </w:t>
      </w:r>
      <w:r w:rsidRPr="00853A99">
        <w:rPr>
          <w:rFonts w:ascii="Verdana" w:hAnsi="Verdana"/>
          <w:sz w:val="20"/>
          <w:szCs w:val="20"/>
        </w:rPr>
        <w:t>Team Nieruchomości/Ważne Dokumenty/Standardy/Sales and Rent Systems/1.2 Dzień otwarty MLS (rekomendowany termin min. 7 dni przed terminem)</w:t>
      </w:r>
    </w:p>
    <w:p w14:paraId="4985A73D" w14:textId="5C9D70B2" w:rsidR="00797E45" w:rsidRDefault="00797E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tyle ile potrzeba do organizacji takiego dnia otwartego</w:t>
      </w:r>
    </w:p>
    <w:p w14:paraId="2FBE4254" w14:textId="31034E7C" w:rsidR="00462453" w:rsidRPr="00797E45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– Off Market</w:t>
      </w:r>
    </w:p>
    <w:p w14:paraId="23FB3EE8" w14:textId="6A15CE53" w:rsidR="00401C85" w:rsidRPr="00401C85" w:rsidRDefault="00437817" w:rsidP="00CE3F37">
      <w:pPr>
        <w:numPr>
          <w:ilvl w:val="0"/>
          <w:numId w:val="7"/>
        </w:numPr>
        <w:spacing w:before="240" w:after="24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ON MARKET </w:t>
      </w:r>
    </w:p>
    <w:p w14:paraId="170D306A" w14:textId="12CF8D75" w:rsidR="00401C85" w:rsidRPr="00447110" w:rsidRDefault="00401C85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Wyjście na rynek</w:t>
      </w:r>
    </w:p>
    <w:p w14:paraId="70071FFB" w14:textId="4A89C195" w:rsidR="00401C85" w:rsidRDefault="00401C85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Prezentacje na rynku</w:t>
      </w:r>
    </w:p>
    <w:p w14:paraId="5FFDDE34" w14:textId="7DCD578D" w:rsidR="00616C04" w:rsidRPr="00616C04" w:rsidRDefault="00401C85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616C0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Potwierdzenie prezentacji</w:t>
      </w:r>
      <w:r w:rsidR="00A11B11" w:rsidRPr="00616C0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A11B11" w:rsidRP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(przyjmij od Klienta </w:t>
      </w:r>
      <w:r w:rsidR="00616C04" w:rsidRP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POTWIERDZENIE OBEJRZENIA NIERUCHOMOŚCI ZA POŚREDNICTWEM)</w:t>
      </w:r>
    </w:p>
    <w:p w14:paraId="06160D69" w14:textId="14A383A4" w:rsidR="00401C85" w:rsidRPr="00616C04" w:rsidRDefault="00401C85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616C0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Co </w:t>
      </w:r>
      <w:r w:rsidR="00F46BDC" w:rsidRPr="00616C0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zrobić,</w:t>
      </w:r>
      <w:r w:rsidRPr="00616C0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kiedy nic się nie dzieje</w:t>
      </w:r>
    </w:p>
    <w:p w14:paraId="7490E817" w14:textId="77777777" w:rsidR="00401C85" w:rsidRPr="00401C85" w:rsidRDefault="00401C85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3FFF0BD4" w14:textId="7B6B6468" w:rsidR="00437817" w:rsidRPr="00462453" w:rsidRDefault="00462453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Wyjście na rynek - j</w:t>
      </w:r>
      <w:r w:rsidR="00437817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eżeli off market nie przyniesienie zamierzonego efektu, następny krok to wyjście z ofertą na rynek. Często agenci korzystają we własnym zakresie z osiedlowych grup </w:t>
      </w: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Facebookach</w:t>
      </w:r>
      <w:r w:rsidR="00437817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Możesz dołączyć do takiej grupy i tam zamieścić ogłoszenie. Często spotykamy się z dużym zainteresowaniem w sprawie </w:t>
      </w:r>
      <w:r w:rsidR="00F46BDC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nieruchomości,</w:t>
      </w:r>
      <w:r w:rsidR="00437817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kiedy oferta jest publikowana na </w:t>
      </w:r>
      <w:r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Facebooku</w:t>
      </w:r>
      <w:r w:rsidR="00437817" w:rsidRPr="0046245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 MARKETPLACE. Nie zalecane jest testowanie rynku na FB kiedy uważasz, że cena jest przeszacowana, wtedy można się spotkać z falą nieprzychylnych komentarzy. </w:t>
      </w:r>
    </w:p>
    <w:p w14:paraId="54E610D8" w14:textId="55527900" w:rsidR="00462453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2C6030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rekomendujemy </w:t>
      </w: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tyle ile wymaga sytuacja</w:t>
      </w:r>
    </w:p>
    <w:p w14:paraId="45BBE8FD" w14:textId="57F8E46B" w:rsidR="00462453" w:rsidRPr="00462453" w:rsidRDefault="00462453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– Aktywna</w:t>
      </w:r>
    </w:p>
    <w:p w14:paraId="6D38103E" w14:textId="3278B749" w:rsidR="00401C85" w:rsidRPr="00401C85" w:rsidRDefault="00462453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Prezentacje na rynku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szanuj swój czas!</w:t>
      </w:r>
      <w:r w:rsidR="00437817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Posiadając wiele ofert zauważysz, że czas jest na wagę złot</w:t>
      </w:r>
      <w:r w:rsidR="00F46BD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</w:t>
      </w:r>
      <w:r w:rsidR="00437817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Jeżeli możesz</w:t>
      </w:r>
      <w:r w:rsidR="00F46BD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,</w:t>
      </w:r>
      <w:r w:rsidR="00437817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organizuj wiele prezentacji w ciągu jednego dnia, jedna po drugiej. Wpływa to korzystnie na kupujących, którzy są skłonni szybciej podjąć decyzję odnośnie zakupu. Dzięki tej strategii zaoszczędzisz też wiele czasu. </w:t>
      </w:r>
    </w:p>
    <w:p w14:paraId="6FCB84EF" w14:textId="3F705C34" w:rsidR="00401C85" w:rsidRDefault="00401C8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401C85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Czas na tym etapie – rekomendujemy umawianie prezentacji na </w:t>
      </w:r>
      <w:r w:rsidR="00F46BDC" w:rsidRPr="00401C85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jeden</w:t>
      </w:r>
      <w:r w:rsidRPr="00401C85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lub dwa terminy w tygodniu</w:t>
      </w:r>
    </w:p>
    <w:p w14:paraId="2903A48F" w14:textId="6ADDEE48" w:rsidR="00401C85" w:rsidRDefault="00401C8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401C85"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  <w:t>Status – Aktywna</w:t>
      </w:r>
    </w:p>
    <w:p w14:paraId="7AB0DEDF" w14:textId="77777777" w:rsidR="006F1045" w:rsidRDefault="006F1045" w:rsidP="00CE3F37">
      <w:p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</w:p>
    <w:p w14:paraId="6ABD6F89" w14:textId="15F44193" w:rsidR="006F1045" w:rsidRPr="00404292" w:rsidRDefault="006F1045" w:rsidP="00A647D1">
      <w:pPr>
        <w:spacing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</w:pP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Jeśli na 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m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etap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ie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F46BDC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nie 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znalazłeś </w:t>
      </w:r>
      <w:r w:rsidR="00A3016B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tów – zorganizuj </w:t>
      </w:r>
      <w:r w:rsidR="005D7C3A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 xml:space="preserve">ponownie </w:t>
      </w:r>
      <w:r w:rsidRPr="006F1045"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Dzień Otwarty</w:t>
      </w:r>
      <w:r>
        <w:rPr>
          <w:rFonts w:ascii="Verdana" w:eastAsia="Times New Roman" w:hAnsi="Verdana" w:cstheme="minorHAnsi"/>
          <w:b/>
          <w:bCs/>
          <w:i/>
          <w:iCs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6CAC402F" w14:textId="26E6D703" w:rsidR="00401C85" w:rsidRPr="00401C85" w:rsidRDefault="00616C04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POTWIERDZENIE OBEJRZENIA NIERUCHOMOŚCI ZA POŚREDNICTWEM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01C85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- 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</w:t>
      </w:r>
      <w:r w:rsidR="00401C85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ażdy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01C85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 zgłaszający chęć obejrzenia nieruchomości i finalnie ją oglądający powinien (</w:t>
      </w:r>
      <w:r w:rsidR="00401C85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>jest to rekomendacja agencji</w:t>
      </w:r>
      <w:r w:rsidR="00F46BDC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 xml:space="preserve"> </w:t>
      </w:r>
      <w:r w:rsidR="006F1045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 xml:space="preserve">oraz wymóg dla </w:t>
      </w:r>
      <w:r w:rsidR="00A3016B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>Klien</w:t>
      </w:r>
      <w:r w:rsidR="006F1045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>tów w nieruchomościach z wolumenem 3 mln plus</w:t>
      </w:r>
      <w:r w:rsidR="00401C85" w:rsidRPr="00616C04">
        <w:rPr>
          <w:rFonts w:ascii="Verdana" w:eastAsia="Times New Roman" w:hAnsi="Verdana" w:cstheme="minorHAnsi"/>
          <w:color w:val="FF0000"/>
          <w:kern w:val="0"/>
          <w:sz w:val="20"/>
          <w:szCs w:val="20"/>
          <w:lang w:eastAsia="pl-PL"/>
          <w14:ligatures w14:val="none"/>
        </w:rPr>
        <w:t>)</w:t>
      </w:r>
      <w:r w:rsidR="00401C85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podpisać oświadczenie o tym, że dowiedział się o nieruchomości dzięki Pośrednikowi. Jest to dowód na to, że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01C85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 trafił z marketingu przygotowanego przez Pośrednika. Jest to również dowód w ewentualnym sporze sądowym. Pokwitowanie należy zeskanować 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na maila i przetrzymywać w katalogu danej nieruchomości do czas sprzedaży i opłacenia wynagrodzenia.</w:t>
      </w:r>
    </w:p>
    <w:p w14:paraId="4D8AC721" w14:textId="77777777" w:rsidR="00401C85" w:rsidRPr="00401C85" w:rsidRDefault="00401C85" w:rsidP="00CE3F37">
      <w:pPr>
        <w:pStyle w:val="Akapitzlist"/>
        <w:spacing w:before="240" w:after="240" w:line="276" w:lineRule="auto"/>
        <w:ind w:left="360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3C203E8E" w14:textId="55C4BBDC" w:rsidR="00437817" w:rsidRPr="00401C85" w:rsidRDefault="00437817" w:rsidP="00CE3F37">
      <w:pPr>
        <w:pStyle w:val="Akapitzlist"/>
        <w:numPr>
          <w:ilvl w:val="0"/>
          <w:numId w:val="14"/>
        </w:numPr>
        <w:spacing w:before="240" w:after="240" w:line="276" w:lineRule="auto"/>
        <w:jc w:val="both"/>
        <w:outlineLvl w:val="1"/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</w:pP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Co </w:t>
      </w:r>
      <w:r w:rsidR="00F46BD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zrobić,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kiedy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nic się nie dzieje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–</w:t>
      </w:r>
      <w:r w:rsid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umowa 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wyłączna to zaufanie i stała komunikacja z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tem sprzedającym. Jeżeli nic się nie dzieje, to należy </w:t>
      </w:r>
      <w:r w:rsidR="00F46BDC"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zweryfikować,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dlaczego i poinformować o tym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ta. Brak ruchu na ofercie też jest informacją! Nie bój się rozmawiać o tym ze swoim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tem. Najgorsze co możesz w takiej sytuacji zrobić</w:t>
      </w:r>
      <w:r w:rsidR="00F46BD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,</w:t>
      </w:r>
      <w:r w:rsidRPr="00401C8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milczeć. Co możesz zrobić:</w:t>
      </w:r>
    </w:p>
    <w:p w14:paraId="3C0C955E" w14:textId="59F8F7F6" w:rsidR="00437817" w:rsidRPr="00ED3956" w:rsidRDefault="00437817" w:rsidP="00CE3F37">
      <w:pPr>
        <w:numPr>
          <w:ilvl w:val="0"/>
          <w:numId w:val="15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Zasięgi - prześlij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towi raport z zasięgiem z portali. Poproś dział </w:t>
      </w:r>
      <w:proofErr w:type="spellStart"/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office</w:t>
      </w:r>
      <w:proofErr w:type="spellEnd"/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 przygotowanie tych statystyk. </w:t>
      </w:r>
    </w:p>
    <w:p w14:paraId="49CB1170" w14:textId="1D113FAA" w:rsidR="00437817" w:rsidRPr="00ED3956" w:rsidRDefault="00437817" w:rsidP="00CE3F37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Analiza konkurencji - możesz dodatkowo przygotować nową analizę konkurencji. Jeżeli uważasz, że cena jest za wysoka zasugeruj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towi obniżenie ceny. Pamiętaj, że zmiana ceny musi zostać potwierdzona pisemnie (np. droga mailową) </w:t>
      </w:r>
    </w:p>
    <w:p w14:paraId="0E68CACF" w14:textId="657426D1" w:rsidR="00437817" w:rsidRPr="00ED3956" w:rsidRDefault="00437817" w:rsidP="00CE3F37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Możesz zorganizować </w:t>
      </w:r>
      <w:r w:rsid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zień otwarty, jeśli jeszcze nie zostało to zrobione</w:t>
      </w:r>
    </w:p>
    <w:p w14:paraId="4A300CAA" w14:textId="33EE859B" w:rsidR="00437817" w:rsidRPr="00401C85" w:rsidRDefault="00437817" w:rsidP="00CE3F37">
      <w:pPr>
        <w:numPr>
          <w:ilvl w:val="0"/>
          <w:numId w:val="15"/>
        </w:numPr>
        <w:spacing w:after="24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MLS - możesz skorzystać z opcji mailingu z zaproszeniem do współpracy. Możesz również (za zgodą agencji) podzielić się Twoim wynagrodzeniem z Agentem, który przyprowadzi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kupującego</w:t>
      </w:r>
    </w:p>
    <w:p w14:paraId="3062C1E1" w14:textId="79071C2C" w:rsidR="00437817" w:rsidRDefault="00437817" w:rsidP="00A647D1">
      <w:pPr>
        <w:pStyle w:val="Akapitzlist"/>
        <w:numPr>
          <w:ilvl w:val="1"/>
          <w:numId w:val="15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</w:pPr>
      <w:r w:rsidRPr="00AA5DF5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P</w:t>
      </w:r>
      <w:r w:rsidR="00823D7D" w:rsidRPr="00AA5DF5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rezentacja</w:t>
      </w:r>
      <w:r w:rsidR="007211CB" w:rsidRPr="00AA5DF5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 i Raportowanie</w:t>
      </w:r>
      <w:r w:rsidR="00823D7D" w:rsidRPr="00AA5DF5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.</w:t>
      </w:r>
    </w:p>
    <w:p w14:paraId="2DAF8355" w14:textId="77777777" w:rsidR="00517F5E" w:rsidRPr="00AA5DF5" w:rsidRDefault="00517F5E" w:rsidP="00A647D1">
      <w:pPr>
        <w:pStyle w:val="Akapitzlist"/>
        <w:spacing w:before="240" w:after="240" w:line="276" w:lineRule="auto"/>
        <w:ind w:left="0"/>
        <w:jc w:val="both"/>
        <w:outlineLvl w:val="0"/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</w:pPr>
    </w:p>
    <w:p w14:paraId="100C96C2" w14:textId="68C31553" w:rsidR="00B10247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lastRenderedPageBreak/>
        <w:t>Wpisanie</w:t>
      </w:r>
      <w:r w:rsidR="00B10247" w:rsidRPr="00B10247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="00B10247" w:rsidRPr="00B10247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ta Poszukującego</w:t>
      </w:r>
    </w:p>
    <w:p w14:paraId="3BFCE7C9" w14:textId="2A6CCDE0" w:rsidR="00517F5E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Rejestrowanie prezentacji</w:t>
      </w:r>
    </w:p>
    <w:p w14:paraId="04006EEE" w14:textId="72C4BCEF" w:rsidR="00517F5E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Prezentacja</w:t>
      </w:r>
    </w:p>
    <w:p w14:paraId="4047AFEA" w14:textId="1050F0C1" w:rsidR="005575E1" w:rsidRPr="005575E1" w:rsidRDefault="005575E1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otwierdzenie obejrzenia nieruchomości za pośrednictwem</w:t>
      </w:r>
    </w:p>
    <w:p w14:paraId="208B1AF3" w14:textId="3BB8EC22" w:rsidR="00517F5E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Przekierowanie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tów na inne nieruchomości</w:t>
      </w:r>
    </w:p>
    <w:p w14:paraId="569E0F1F" w14:textId="0BECD04C" w:rsidR="00517F5E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Wysłanie maila po prezentacji</w:t>
      </w:r>
    </w:p>
    <w:p w14:paraId="7CD331C4" w14:textId="525496E0" w:rsidR="00517F5E" w:rsidRDefault="00517F5E" w:rsidP="00A647D1">
      <w:pPr>
        <w:pStyle w:val="Akapitzlist"/>
        <w:numPr>
          <w:ilvl w:val="0"/>
          <w:numId w:val="22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Raportowanie</w:t>
      </w:r>
    </w:p>
    <w:p w14:paraId="60FE6903" w14:textId="77777777" w:rsidR="00517F5E" w:rsidRPr="00517F5E" w:rsidRDefault="00517F5E" w:rsidP="00CE3F37">
      <w:pPr>
        <w:pStyle w:val="Akapitzlist"/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17D23F08" w14:textId="48F2FCD7" w:rsidR="00517F5E" w:rsidRPr="00004C49" w:rsidRDefault="00B81A8F" w:rsidP="00CE3F37">
      <w:pPr>
        <w:pStyle w:val="Akapitzlist"/>
        <w:numPr>
          <w:ilvl w:val="0"/>
          <w:numId w:val="23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Wpisanie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ta Poszukującego - 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Każdy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 jaki zgłosi się na prezentację, musi być wpisany jako poszukiwanie do CRM</w:t>
      </w:r>
      <w:r w:rsidR="005575E1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(ASARI).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Jest to ważne dlatego, że później będziemy mogli go przekierować na inną nieruchomość Twoją lub innej osoby w zespole. W tym sposób budujemy bazę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tów o jakiej opowiadamy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tom podczas spotkań </w:t>
      </w:r>
      <w:proofErr w:type="spellStart"/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pozyskowych</w:t>
      </w:r>
      <w:proofErr w:type="spellEnd"/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(Value </w:t>
      </w:r>
      <w:proofErr w:type="spellStart"/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Proposition</w:t>
      </w:r>
      <w:proofErr w:type="spellEnd"/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– </w:t>
      </w:r>
      <w:r w:rsidR="00DE2ADD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Strategia</w:t>
      </w:r>
      <w:r w:rsidR="00517F5E" w:rsidRPr="00004C49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Sprzedaży)</w:t>
      </w:r>
    </w:p>
    <w:p w14:paraId="77FC3F46" w14:textId="77777777" w:rsidR="00517F5E" w:rsidRPr="00517F5E" w:rsidRDefault="00517F5E" w:rsidP="00CE3F37">
      <w:pPr>
        <w:pStyle w:val="Akapitzlist"/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4F7FF3DC" w14:textId="77777777" w:rsidR="00DE2ADD" w:rsidRPr="00DE2ADD" w:rsidRDefault="00DE2ADD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>
        <w:rPr>
          <w:rFonts w:ascii="Verdana" w:hAnsi="Verdana" w:cstheme="minorHAnsi"/>
          <w:sz w:val="20"/>
          <w:szCs w:val="20"/>
        </w:rPr>
        <w:t>Wybieramy Poszukiwania – Zakup – Typ Nieruchomości</w:t>
      </w:r>
    </w:p>
    <w:p w14:paraId="34F97AAD" w14:textId="633A7E86" w:rsidR="00DE2ADD" w:rsidRPr="00DE2ADD" w:rsidRDefault="00DE2ADD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>
        <w:rPr>
          <w:rFonts w:ascii="Verdana" w:hAnsi="Verdana" w:cstheme="minorHAnsi"/>
          <w:sz w:val="20"/>
          <w:szCs w:val="20"/>
        </w:rPr>
        <w:t xml:space="preserve">Wybieramy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 xml:space="preserve">t – Imię i Nazwisko i </w:t>
      </w:r>
      <w:r w:rsidR="005575E1">
        <w:rPr>
          <w:rFonts w:ascii="Verdana" w:hAnsi="Verdana" w:cstheme="minorHAnsi"/>
          <w:sz w:val="20"/>
          <w:szCs w:val="20"/>
        </w:rPr>
        <w:t>N</w:t>
      </w:r>
      <w:r>
        <w:rPr>
          <w:rFonts w:ascii="Verdana" w:hAnsi="Verdana" w:cstheme="minorHAnsi"/>
          <w:sz w:val="20"/>
          <w:szCs w:val="20"/>
        </w:rPr>
        <w:t xml:space="preserve">r Telefonu i Adres Email i Opiekun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 xml:space="preserve">ta i Stanowisko w przypadku TOP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>tów</w:t>
      </w:r>
    </w:p>
    <w:p w14:paraId="5F52CE81" w14:textId="77777777" w:rsidR="00DE2ADD" w:rsidRDefault="00DE2ADD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>
        <w:rPr>
          <w:rFonts w:ascii="Verdana" w:eastAsia="Times New Roman" w:hAnsi="Verdana" w:cstheme="minorHAnsi"/>
          <w:sz w:val="20"/>
          <w:szCs w:val="20"/>
          <w:lang w:eastAsia="en-GB"/>
        </w:rPr>
        <w:t xml:space="preserve">Wybieramy Parametry – Lokalizacja – Rynek – Powierzchnia – Cena – Liczba Pokoi </w:t>
      </w:r>
    </w:p>
    <w:p w14:paraId="6E8A7BB0" w14:textId="0C741263" w:rsidR="00B81A8F" w:rsidRDefault="00DE2ADD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>
        <w:rPr>
          <w:rFonts w:ascii="Verdana" w:eastAsia="Times New Roman" w:hAnsi="Verdana" w:cstheme="minorHAnsi"/>
          <w:sz w:val="20"/>
          <w:szCs w:val="20"/>
          <w:lang w:eastAsia="en-GB"/>
        </w:rPr>
        <w:t xml:space="preserve">Opis - </w:t>
      </w:r>
      <w:r w:rsidR="00517F5E" w:rsidRPr="00DE2ADD">
        <w:rPr>
          <w:rFonts w:ascii="Verdana" w:hAnsi="Verdana" w:cstheme="minorHAnsi"/>
          <w:sz w:val="20"/>
          <w:szCs w:val="20"/>
        </w:rPr>
        <w:t>wpisuj</w:t>
      </w:r>
      <w:r>
        <w:rPr>
          <w:rFonts w:ascii="Verdana" w:hAnsi="Verdana" w:cstheme="minorHAnsi"/>
          <w:sz w:val="20"/>
          <w:szCs w:val="20"/>
        </w:rPr>
        <w:t>emy</w:t>
      </w:r>
      <w:r w:rsidR="00517F5E" w:rsidRPr="00DE2ADD">
        <w:rPr>
          <w:rFonts w:ascii="Verdana" w:hAnsi="Verdana" w:cstheme="minorHAnsi"/>
          <w:sz w:val="20"/>
          <w:szCs w:val="20"/>
        </w:rPr>
        <w:t xml:space="preserve"> w niej nr oferty z CRM na jaką się zgłosił </w:t>
      </w:r>
      <w:r w:rsidR="00A3016B">
        <w:rPr>
          <w:rFonts w:ascii="Verdana" w:hAnsi="Verdana" w:cstheme="minorHAnsi"/>
          <w:sz w:val="20"/>
          <w:szCs w:val="20"/>
        </w:rPr>
        <w:t>Klien</w:t>
      </w:r>
      <w:r w:rsidR="00517F5E" w:rsidRPr="00DE2ADD">
        <w:rPr>
          <w:rFonts w:ascii="Verdana" w:hAnsi="Verdana" w:cstheme="minorHAnsi"/>
          <w:sz w:val="20"/>
          <w:szCs w:val="20"/>
        </w:rPr>
        <w:t xml:space="preserve">t z dopiskiem: pierwsze zgłoszenie. Jest to kluczowe, ponieważ wykonując w przyszłości telefon do </w:t>
      </w:r>
      <w:r w:rsidR="00A3016B">
        <w:rPr>
          <w:rFonts w:ascii="Verdana" w:hAnsi="Verdana" w:cstheme="minorHAnsi"/>
          <w:sz w:val="20"/>
          <w:szCs w:val="20"/>
        </w:rPr>
        <w:t>Klien</w:t>
      </w:r>
      <w:r w:rsidR="00517F5E" w:rsidRPr="00DE2ADD">
        <w:rPr>
          <w:rFonts w:ascii="Verdana" w:hAnsi="Verdana" w:cstheme="minorHAnsi"/>
          <w:sz w:val="20"/>
          <w:szCs w:val="20"/>
        </w:rPr>
        <w:t>ta możemy się powołać tylko na nieruchomość, na jaką się zgłosił. Dla przykładu, pierwsze zgłoszenie: 45/7447/OMS (SWO: 373960) Nr oferty pobieramy z A</w:t>
      </w:r>
      <w:r w:rsidR="005575E1">
        <w:rPr>
          <w:rFonts w:ascii="Verdana" w:hAnsi="Verdana" w:cstheme="minorHAnsi"/>
          <w:sz w:val="20"/>
          <w:szCs w:val="20"/>
        </w:rPr>
        <w:t>SARI</w:t>
      </w:r>
      <w:r w:rsidR="00517F5E" w:rsidRPr="00DE2ADD">
        <w:rPr>
          <w:rFonts w:ascii="Verdana" w:hAnsi="Verdana" w:cstheme="minorHAnsi"/>
          <w:sz w:val="20"/>
          <w:szCs w:val="20"/>
        </w:rPr>
        <w:t xml:space="preserve"> CRM dla danej oferty.</w:t>
      </w:r>
      <w:r w:rsidR="00517F5E" w:rsidRPr="00DE2ADD">
        <w:rPr>
          <w:rFonts w:ascii="Verdana" w:eastAsia="Times New Roman" w:hAnsi="Verdana" w:cstheme="minorHAnsi"/>
          <w:sz w:val="20"/>
          <w:szCs w:val="20"/>
          <w:lang w:eastAsia="en-GB"/>
        </w:rPr>
        <w:t xml:space="preserve"> </w:t>
      </w:r>
    </w:p>
    <w:p w14:paraId="75FCC616" w14:textId="70FA868E" w:rsidR="00B81A8F" w:rsidRPr="00B81A8F" w:rsidRDefault="00517F5E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 w:rsidRPr="00B81A8F">
        <w:rPr>
          <w:rFonts w:ascii="Verdana" w:hAnsi="Verdana" w:cstheme="minorHAnsi"/>
          <w:sz w:val="20"/>
          <w:szCs w:val="20"/>
        </w:rPr>
        <w:t xml:space="preserve">Po spotkaniu </w:t>
      </w:r>
      <w:r w:rsidR="00B81A8F">
        <w:rPr>
          <w:rFonts w:ascii="Verdana" w:hAnsi="Verdana" w:cstheme="minorHAnsi"/>
          <w:sz w:val="20"/>
          <w:szCs w:val="20"/>
        </w:rPr>
        <w:t xml:space="preserve">możemy doprecyzować parametry </w:t>
      </w:r>
      <w:r w:rsidR="005575E1">
        <w:rPr>
          <w:rFonts w:ascii="Verdana" w:hAnsi="Verdana" w:cstheme="minorHAnsi"/>
          <w:sz w:val="20"/>
          <w:szCs w:val="20"/>
        </w:rPr>
        <w:t>p</w:t>
      </w:r>
      <w:r w:rsidR="00B81A8F">
        <w:rPr>
          <w:rFonts w:ascii="Verdana" w:hAnsi="Verdana" w:cstheme="minorHAnsi"/>
          <w:sz w:val="20"/>
          <w:szCs w:val="20"/>
        </w:rPr>
        <w:t>oszukiwania.</w:t>
      </w:r>
    </w:p>
    <w:p w14:paraId="10F38ED8" w14:textId="5608F69D" w:rsidR="00517F5E" w:rsidRPr="00E804F1" w:rsidRDefault="00B81A8F" w:rsidP="00CE3F37">
      <w:pPr>
        <w:pStyle w:val="Akapitzlist"/>
        <w:numPr>
          <w:ilvl w:val="0"/>
          <w:numId w:val="24"/>
        </w:numPr>
        <w:spacing w:after="0" w:line="276" w:lineRule="auto"/>
        <w:rPr>
          <w:rFonts w:ascii="Verdana" w:eastAsia="Times New Roman" w:hAnsi="Verdana" w:cstheme="minorHAnsi"/>
          <w:sz w:val="20"/>
          <w:szCs w:val="20"/>
          <w:lang w:eastAsia="en-GB"/>
        </w:rPr>
      </w:pPr>
      <w:r>
        <w:rPr>
          <w:rFonts w:ascii="Verdana" w:hAnsi="Verdana" w:cstheme="minorHAnsi"/>
          <w:sz w:val="20"/>
          <w:szCs w:val="20"/>
        </w:rPr>
        <w:t xml:space="preserve">Ocena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>ta - n</w:t>
      </w:r>
      <w:r w:rsidR="00517F5E" w:rsidRPr="00B81A8F">
        <w:rPr>
          <w:rFonts w:ascii="Verdana" w:hAnsi="Verdana" w:cstheme="minorHAnsi"/>
          <w:sz w:val="20"/>
          <w:szCs w:val="20"/>
        </w:rPr>
        <w:t xml:space="preserve">a koniec wprowadzamy do systemu ocenę </w:t>
      </w:r>
      <w:r w:rsidR="00A3016B">
        <w:rPr>
          <w:rFonts w:ascii="Verdana" w:hAnsi="Verdana" w:cstheme="minorHAnsi"/>
          <w:sz w:val="20"/>
          <w:szCs w:val="20"/>
        </w:rPr>
        <w:t>Klien</w:t>
      </w:r>
      <w:r w:rsidR="00517F5E" w:rsidRPr="00B81A8F">
        <w:rPr>
          <w:rFonts w:ascii="Verdana" w:hAnsi="Verdana" w:cstheme="minorHAnsi"/>
          <w:sz w:val="20"/>
          <w:szCs w:val="20"/>
        </w:rPr>
        <w:t>ta od 1 (zaczyna poszukiwanie</w:t>
      </w:r>
      <w:r>
        <w:rPr>
          <w:rFonts w:ascii="Verdana" w:hAnsi="Verdana" w:cstheme="minorHAnsi"/>
          <w:sz w:val="20"/>
          <w:szCs w:val="20"/>
        </w:rPr>
        <w:t xml:space="preserve"> – </w:t>
      </w:r>
      <w:proofErr w:type="spellStart"/>
      <w:r>
        <w:rPr>
          <w:rFonts w:ascii="Verdana" w:hAnsi="Verdana" w:cstheme="minorHAnsi"/>
          <w:sz w:val="20"/>
          <w:szCs w:val="20"/>
        </w:rPr>
        <w:t>cold</w:t>
      </w:r>
      <w:proofErr w:type="spellEnd"/>
      <w:r w:rsidR="00517F5E" w:rsidRPr="00B81A8F">
        <w:rPr>
          <w:rFonts w:ascii="Verdana" w:hAnsi="Verdana" w:cstheme="minorHAnsi"/>
          <w:sz w:val="20"/>
          <w:szCs w:val="20"/>
        </w:rPr>
        <w:t xml:space="preserve">) </w:t>
      </w:r>
      <w:r>
        <w:rPr>
          <w:rFonts w:ascii="Verdana" w:hAnsi="Verdana" w:cstheme="minorHAnsi"/>
          <w:sz w:val="20"/>
          <w:szCs w:val="20"/>
        </w:rPr>
        <w:t xml:space="preserve">przez 2 (coś widział, ale nadal szuka – hot) </w:t>
      </w:r>
      <w:r w:rsidR="00517F5E" w:rsidRPr="00B81A8F">
        <w:rPr>
          <w:rFonts w:ascii="Verdana" w:hAnsi="Verdana" w:cstheme="minorHAnsi"/>
          <w:sz w:val="20"/>
          <w:szCs w:val="20"/>
        </w:rPr>
        <w:t xml:space="preserve">do </w:t>
      </w:r>
      <w:r>
        <w:rPr>
          <w:rFonts w:ascii="Verdana" w:hAnsi="Verdana" w:cstheme="minorHAnsi"/>
          <w:sz w:val="20"/>
          <w:szCs w:val="20"/>
        </w:rPr>
        <w:t>3</w:t>
      </w:r>
      <w:r w:rsidR="00517F5E" w:rsidRPr="00B81A8F">
        <w:rPr>
          <w:rFonts w:ascii="Verdana" w:hAnsi="Verdana" w:cstheme="minorHAnsi"/>
          <w:sz w:val="20"/>
          <w:szCs w:val="20"/>
        </w:rPr>
        <w:t xml:space="preserve"> (musi już kupić</w:t>
      </w:r>
      <w:r>
        <w:rPr>
          <w:rFonts w:ascii="Verdana" w:hAnsi="Verdana" w:cstheme="minorHAnsi"/>
          <w:sz w:val="20"/>
          <w:szCs w:val="20"/>
        </w:rPr>
        <w:t xml:space="preserve"> - </w:t>
      </w:r>
      <w:proofErr w:type="spellStart"/>
      <w:r>
        <w:rPr>
          <w:rFonts w:ascii="Verdana" w:hAnsi="Verdana" w:cstheme="minorHAnsi"/>
          <w:sz w:val="20"/>
          <w:szCs w:val="20"/>
        </w:rPr>
        <w:t>warm</w:t>
      </w:r>
      <w:proofErr w:type="spellEnd"/>
      <w:r w:rsidR="00517F5E" w:rsidRPr="00B81A8F">
        <w:rPr>
          <w:rFonts w:ascii="Verdana" w:hAnsi="Verdana" w:cstheme="minorHAnsi"/>
          <w:sz w:val="20"/>
          <w:szCs w:val="20"/>
        </w:rPr>
        <w:t xml:space="preserve">). Jest to bardzo ważne, ponieważ dzięki temu kategoryzujesz </w:t>
      </w:r>
      <w:r w:rsidR="00A3016B">
        <w:rPr>
          <w:rFonts w:ascii="Verdana" w:hAnsi="Verdana" w:cstheme="minorHAnsi"/>
          <w:sz w:val="20"/>
          <w:szCs w:val="20"/>
        </w:rPr>
        <w:t>Klien</w:t>
      </w:r>
      <w:r w:rsidR="00517F5E" w:rsidRPr="00B81A8F">
        <w:rPr>
          <w:rFonts w:ascii="Verdana" w:hAnsi="Verdana" w:cstheme="minorHAnsi"/>
          <w:sz w:val="20"/>
          <w:szCs w:val="20"/>
        </w:rPr>
        <w:t xml:space="preserve">tów na przyszłość – odsiewasz w pierwszym kontakcie poczatkujących, a skupiasz się na gotowych do zakupu. Będziesz mieć w przyszłości sytuacje, gdzie będziesz co chwilę podejmować decyzję do kogo, z czym się skontaktować. </w:t>
      </w:r>
    </w:p>
    <w:p w14:paraId="702364AF" w14:textId="77777777" w:rsidR="00E804F1" w:rsidRPr="00B81A8F" w:rsidRDefault="00E804F1" w:rsidP="00CE3F37">
      <w:pPr>
        <w:pStyle w:val="Akapitzlist"/>
        <w:spacing w:after="0" w:line="276" w:lineRule="auto"/>
        <w:ind w:left="360"/>
        <w:rPr>
          <w:rFonts w:ascii="Verdana" w:eastAsia="Times New Roman" w:hAnsi="Verdana" w:cstheme="minorHAnsi"/>
          <w:sz w:val="20"/>
          <w:szCs w:val="20"/>
          <w:lang w:eastAsia="en-GB"/>
        </w:rPr>
      </w:pPr>
    </w:p>
    <w:p w14:paraId="0216545B" w14:textId="6C5E0F0F" w:rsidR="00E804F1" w:rsidRPr="00E804F1" w:rsidRDefault="00E804F1" w:rsidP="00A647D1">
      <w:pPr>
        <w:pStyle w:val="Akapitzlist"/>
        <w:numPr>
          <w:ilvl w:val="0"/>
          <w:numId w:val="23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E804F1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Rejestrowanie Prezentacji 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–</w:t>
      </w:r>
      <w:r w:rsidRPr="00E804F1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  <w:r w:rsidRPr="00E804F1">
        <w:rPr>
          <w:rFonts w:ascii="Verdana" w:hAnsi="Verdana"/>
          <w:sz w:val="20"/>
          <w:szCs w:val="20"/>
        </w:rPr>
        <w:t xml:space="preserve">po umówieniu spotkania z </w:t>
      </w:r>
      <w:r w:rsidR="00A3016B">
        <w:rPr>
          <w:rFonts w:ascii="Verdana" w:hAnsi="Verdana"/>
          <w:sz w:val="20"/>
          <w:szCs w:val="20"/>
        </w:rPr>
        <w:t>Klien</w:t>
      </w:r>
      <w:r w:rsidRPr="00E804F1">
        <w:rPr>
          <w:rFonts w:ascii="Verdana" w:hAnsi="Verdana"/>
          <w:sz w:val="20"/>
          <w:szCs w:val="20"/>
        </w:rPr>
        <w:t xml:space="preserve">tem rejestrujemy spotkanie z poziomu nieruchomości na jaką zgłosił się </w:t>
      </w:r>
      <w:r w:rsidR="00A3016B">
        <w:rPr>
          <w:rFonts w:ascii="Verdana" w:hAnsi="Verdana"/>
          <w:sz w:val="20"/>
          <w:szCs w:val="20"/>
        </w:rPr>
        <w:t>Klien</w:t>
      </w:r>
      <w:r w:rsidRPr="00E804F1">
        <w:rPr>
          <w:rFonts w:ascii="Verdana" w:hAnsi="Verdana"/>
          <w:sz w:val="20"/>
          <w:szCs w:val="20"/>
        </w:rPr>
        <w:t>t w następujący sposób:</w:t>
      </w:r>
    </w:p>
    <w:p w14:paraId="67048556" w14:textId="77777777" w:rsidR="00E804F1" w:rsidRPr="00E804F1" w:rsidRDefault="00E804F1" w:rsidP="00A647D1">
      <w:pPr>
        <w:pStyle w:val="Akapitzlist"/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2DAEC974" w14:textId="1B9DC7BE" w:rsidR="00E804F1" w:rsidRPr="00ED092F" w:rsidRDefault="00E804F1" w:rsidP="00A647D1">
      <w:pPr>
        <w:pStyle w:val="Akapitzlist"/>
        <w:numPr>
          <w:ilvl w:val="0"/>
          <w:numId w:val="25"/>
        </w:numPr>
        <w:spacing w:after="0" w:line="276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Działanie – Spotkanie </w:t>
      </w:r>
    </w:p>
    <w:p w14:paraId="257328EF" w14:textId="68338C8B" w:rsidR="00E804F1" w:rsidRPr="00ED092F" w:rsidRDefault="00E804F1" w:rsidP="00A647D1">
      <w:pPr>
        <w:pStyle w:val="Akapitzlist"/>
        <w:numPr>
          <w:ilvl w:val="0"/>
          <w:numId w:val="25"/>
        </w:numPr>
        <w:spacing w:after="0" w:line="276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Tytuł - </w:t>
      </w:r>
      <w:r w:rsidRPr="00ED092F">
        <w:rPr>
          <w:rFonts w:ascii="Verdana" w:hAnsi="Verdana"/>
          <w:sz w:val="20"/>
          <w:szCs w:val="20"/>
        </w:rPr>
        <w:t xml:space="preserve">wpisujemy adres </w:t>
      </w:r>
      <w:r>
        <w:rPr>
          <w:rFonts w:ascii="Verdana" w:hAnsi="Verdana"/>
          <w:sz w:val="20"/>
          <w:szCs w:val="20"/>
        </w:rPr>
        <w:t xml:space="preserve">danej </w:t>
      </w:r>
      <w:r w:rsidRPr="00ED092F">
        <w:rPr>
          <w:rFonts w:ascii="Verdana" w:hAnsi="Verdana"/>
          <w:sz w:val="20"/>
          <w:szCs w:val="20"/>
        </w:rPr>
        <w:t>nieruchomości (</w:t>
      </w:r>
      <w:r>
        <w:rPr>
          <w:rFonts w:ascii="Verdana" w:hAnsi="Verdana"/>
          <w:sz w:val="20"/>
          <w:szCs w:val="20"/>
        </w:rPr>
        <w:t>np. Katowicka)</w:t>
      </w:r>
    </w:p>
    <w:p w14:paraId="4DF60F5F" w14:textId="2168FC00" w:rsidR="00E804F1" w:rsidRPr="00ED092F" w:rsidRDefault="00E804F1" w:rsidP="00A647D1">
      <w:pPr>
        <w:pStyle w:val="Akapitzlist"/>
        <w:numPr>
          <w:ilvl w:val="0"/>
          <w:numId w:val="25"/>
        </w:numPr>
        <w:spacing w:after="0" w:line="276" w:lineRule="auto"/>
        <w:ind w:left="1080"/>
        <w:jc w:val="both"/>
        <w:rPr>
          <w:rFonts w:ascii="Verdana" w:hAnsi="Verdana"/>
          <w:sz w:val="20"/>
          <w:szCs w:val="20"/>
        </w:rPr>
      </w:pPr>
      <w:r w:rsidRPr="00ED092F">
        <w:rPr>
          <w:rFonts w:ascii="Verdana" w:hAnsi="Verdana"/>
          <w:sz w:val="20"/>
          <w:szCs w:val="20"/>
        </w:rPr>
        <w:t>Cel spotkania</w:t>
      </w:r>
      <w:r>
        <w:rPr>
          <w:rFonts w:ascii="Verdana" w:hAnsi="Verdana"/>
          <w:sz w:val="20"/>
          <w:szCs w:val="20"/>
        </w:rPr>
        <w:t xml:space="preserve"> - </w:t>
      </w:r>
      <w:r w:rsidRPr="00ED092F">
        <w:rPr>
          <w:rFonts w:ascii="Verdana" w:hAnsi="Verdana"/>
          <w:sz w:val="20"/>
          <w:szCs w:val="20"/>
        </w:rPr>
        <w:t xml:space="preserve">wybierz prezentacja nieruchomości </w:t>
      </w:r>
      <w:r>
        <w:rPr>
          <w:rFonts w:ascii="Verdana" w:hAnsi="Verdana"/>
          <w:sz w:val="20"/>
          <w:szCs w:val="20"/>
        </w:rPr>
        <w:t>w</w:t>
      </w:r>
      <w:r w:rsidR="00F4218A">
        <w:rPr>
          <w:rFonts w:ascii="Verdana" w:hAnsi="Verdana"/>
          <w:sz w:val="20"/>
          <w:szCs w:val="20"/>
        </w:rPr>
        <w:t xml:space="preserve"> Małycha Agency lub poza Małycha Agency (kiedy masz prezentację nieruchomości innej Agencji)</w:t>
      </w:r>
    </w:p>
    <w:p w14:paraId="73B89257" w14:textId="6745AC60" w:rsidR="00E804F1" w:rsidRPr="00ED092F" w:rsidRDefault="00F4218A" w:rsidP="00A647D1">
      <w:pPr>
        <w:pStyle w:val="Akapitzlist"/>
        <w:numPr>
          <w:ilvl w:val="0"/>
          <w:numId w:val="25"/>
        </w:numPr>
        <w:spacing w:after="0" w:line="276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E804F1" w:rsidRPr="00ED092F"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z w:val="20"/>
          <w:szCs w:val="20"/>
        </w:rPr>
        <w:t>a</w:t>
      </w:r>
      <w:r w:rsidR="00E804F1" w:rsidRPr="00ED092F">
        <w:rPr>
          <w:rFonts w:ascii="Verdana" w:hAnsi="Verdana"/>
          <w:sz w:val="20"/>
          <w:szCs w:val="20"/>
        </w:rPr>
        <w:t xml:space="preserve"> i godzin</w:t>
      </w:r>
      <w:r>
        <w:rPr>
          <w:rFonts w:ascii="Verdana" w:hAnsi="Verdana"/>
          <w:sz w:val="20"/>
          <w:szCs w:val="20"/>
        </w:rPr>
        <w:t>a – wybierz odpowiednie</w:t>
      </w:r>
    </w:p>
    <w:p w14:paraId="0AD303DA" w14:textId="69CB8FDD" w:rsidR="00E804F1" w:rsidRDefault="00F4218A" w:rsidP="00A647D1">
      <w:pPr>
        <w:pStyle w:val="Akapitzlist"/>
        <w:numPr>
          <w:ilvl w:val="0"/>
          <w:numId w:val="25"/>
        </w:numPr>
        <w:spacing w:after="0" w:line="276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E804F1" w:rsidRPr="00ED092F">
        <w:rPr>
          <w:rFonts w:ascii="Verdana" w:hAnsi="Verdana"/>
          <w:sz w:val="20"/>
          <w:szCs w:val="20"/>
        </w:rPr>
        <w:t xml:space="preserve">oszukiwanie </w:t>
      </w:r>
      <w:r>
        <w:rPr>
          <w:rFonts w:ascii="Verdana" w:hAnsi="Verdana"/>
          <w:sz w:val="20"/>
          <w:szCs w:val="20"/>
        </w:rPr>
        <w:t xml:space="preserve">- </w:t>
      </w:r>
      <w:r w:rsidR="00E804F1" w:rsidRPr="00ED092F">
        <w:rPr>
          <w:rFonts w:ascii="Verdana" w:hAnsi="Verdana"/>
          <w:sz w:val="20"/>
          <w:szCs w:val="20"/>
        </w:rPr>
        <w:t xml:space="preserve">wybierz z listy </w:t>
      </w:r>
      <w:r w:rsidR="00A3016B">
        <w:rPr>
          <w:rFonts w:ascii="Verdana" w:hAnsi="Verdana"/>
          <w:sz w:val="20"/>
          <w:szCs w:val="20"/>
        </w:rPr>
        <w:t>Klien</w:t>
      </w:r>
      <w:r w:rsidR="00E804F1" w:rsidRPr="00ED092F">
        <w:rPr>
          <w:rFonts w:ascii="Verdana" w:hAnsi="Verdana"/>
          <w:sz w:val="20"/>
          <w:szCs w:val="20"/>
        </w:rPr>
        <w:t>ta po jego nr telefonu lub imieniu i nazwisku</w:t>
      </w:r>
    </w:p>
    <w:p w14:paraId="60AB84A7" w14:textId="77777777" w:rsidR="00F4218A" w:rsidRPr="00ED092F" w:rsidRDefault="00F4218A" w:rsidP="00A647D1">
      <w:pPr>
        <w:pStyle w:val="Akapitzlist"/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14:paraId="76E94444" w14:textId="5942553F" w:rsidR="00777CE4" w:rsidRDefault="00F4218A" w:rsidP="00A647D1">
      <w:pPr>
        <w:pStyle w:val="Akapitzlist"/>
        <w:numPr>
          <w:ilvl w:val="0"/>
          <w:numId w:val="23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Prezentacja </w:t>
      </w:r>
      <w:r w:rsidR="00777CE4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–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  <w:r w:rsidR="0016040A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to bardzo ważny moment w całej transakcji, tutaj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="0016040A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 podejmuje decyzje, chcemy Twoją uwagę zwrócić na elementy ważne</w:t>
      </w:r>
      <w:r w:rsidR="005575E1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zarówno</w:t>
      </w:r>
      <w:r w:rsidR="0016040A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przed </w:t>
      </w:r>
      <w:r w:rsidR="005575E1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jak </w:t>
      </w:r>
      <w:r w:rsidR="0016040A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i po prezentacji.</w:t>
      </w:r>
    </w:p>
    <w:p w14:paraId="0F282B67" w14:textId="77777777" w:rsidR="00777CE4" w:rsidRDefault="00777CE4" w:rsidP="00A647D1">
      <w:pPr>
        <w:pStyle w:val="Akapitzlist"/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580A376A" w14:textId="59412129" w:rsidR="00777CE4" w:rsidRPr="00777CE4" w:rsidRDefault="00F4218A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F4218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940980" w:rsidRPr="00F4218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otwierdź z rana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prezentację z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tem,</w:t>
      </w:r>
      <w:r w:rsidR="00940980" w:rsidRPr="00F4218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</w:t>
      </w:r>
      <w:r w:rsidR="005C7DC4" w:rsidRPr="00F4218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by proces umówienia spotkania był profesjonalny, potwierdź dokładny adres spotkania (sprawdzisz go w ASARI) oraz godzinę i udziel dokładnych wskazówek, gdzie będziesz oczekiwał na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5C7DC4" w:rsidRPr="00F4218A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ta. </w:t>
      </w:r>
    </w:p>
    <w:p w14:paraId="4574F7F4" w14:textId="77777777" w:rsidR="00777CE4" w:rsidRPr="00777CE4" w:rsidRDefault="007211CB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lastRenderedPageBreak/>
        <w:t>Pobierz klucze z Office - u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pewnij się, że dysponujesz kluczami i kodami wejściowymi. </w:t>
      </w:r>
    </w:p>
    <w:p w14:paraId="641AFA4F" w14:textId="77777777" w:rsidR="00777CE4" w:rsidRPr="00777CE4" w:rsidRDefault="007211CB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Poinformuj</w:t>
      </w:r>
      <w:r w:rsidR="00940980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właściciela 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–</w:t>
      </w:r>
      <w:r w:rsidR="00940980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daj znać, że potwierdziłeś prezentację i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uprzedź, że oczekujesz, iż 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właściciel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opuści nieruchomość na czas trwania prezentacji (najlepiej to ustalić wcześniej na spotkaniu pozyskowym lub przy podpisywaniu umowy). Kupujący może wówczas w swobodny sposób obejrzeć mieszkanie, szczerze wyrazić swoją opinię. </w:t>
      </w:r>
    </w:p>
    <w:p w14:paraId="505D93D1" w14:textId="7485E6A7" w:rsidR="00777CE4" w:rsidRPr="00777CE4" w:rsidRDefault="005C7DC4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Przybądź nieco przed </w:t>
      </w:r>
      <w:r w:rsidR="00225B87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czasem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bądź elegancki i uśmiechnięty, w porze jesienno-zimowej przygotuj ochraniacze na buty.</w:t>
      </w:r>
    </w:p>
    <w:p w14:paraId="7285EE1F" w14:textId="0FBB3980" w:rsidR="00777CE4" w:rsidRPr="00777CE4" w:rsidRDefault="00940980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Przypomnij załącznik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nr 5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jest wskanowany w ASARI zawiera wszystkie kluczowe informacje o nieruchomości i pomoże Ci w odpowiedzi na często zadawane przez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pytania.</w:t>
      </w:r>
    </w:p>
    <w:p w14:paraId="2786C260" w14:textId="5F3D726B" w:rsidR="00777CE4" w:rsidRPr="00777CE4" w:rsidRDefault="007211CB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Dlaczego -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bądź gotowy odpowiedzieć na </w:t>
      </w:r>
      <w:r w:rsidR="00225B87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pytanie,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dlaczego właściciel sprzedaje nieruchomość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?</w:t>
      </w:r>
    </w:p>
    <w:p w14:paraId="760A805A" w14:textId="4C9AB6F9" w:rsidR="00777CE4" w:rsidRPr="00777CE4" w:rsidRDefault="007211CB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Wykorzystaj wiedzę o poszukującym - 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dowiedz się jak najwięcej o historii poszukiwania i kryteriach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kupującego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369D964F" w14:textId="59B5F659" w:rsidR="005C7DC4" w:rsidRPr="0016040A" w:rsidRDefault="007211CB" w:rsidP="00CE3F37">
      <w:pPr>
        <w:pStyle w:val="Akapitzlist"/>
        <w:numPr>
          <w:ilvl w:val="0"/>
          <w:numId w:val="26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Oferta - za</w:t>
      </w:r>
      <w:r w:rsidR="005C7DC4"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chęcaj do złożenia oferty</w:t>
      </w:r>
      <w:r w:rsidRPr="00777CE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46691E3B" w14:textId="77777777" w:rsidR="0016040A" w:rsidRPr="00777CE4" w:rsidRDefault="0016040A" w:rsidP="00CE3F37">
      <w:pPr>
        <w:pStyle w:val="Akapitzlist"/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565A2BDF" w14:textId="389CD212" w:rsidR="005C7DC4" w:rsidRPr="005575E1" w:rsidRDefault="005575E1" w:rsidP="00A647D1">
      <w:pPr>
        <w:pStyle w:val="Akapitzlist"/>
        <w:numPr>
          <w:ilvl w:val="0"/>
          <w:numId w:val="23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616C0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otwierdzenie obejrzenia nieruchomości za pośrednictwem </w:t>
      </w:r>
      <w:r w:rsidR="0016040A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- p</w:t>
      </w:r>
      <w:r w:rsidR="00437817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oproś o podpisanie dokumentu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potwierdzającego </w:t>
      </w:r>
      <w:r w:rsidR="00437817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obejrzenie nieruchomości - rekomendowane </w:t>
      </w:r>
      <w:r w:rsidR="00760BF8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zawsze, a wymagane </w:t>
      </w:r>
      <w:r w:rsidR="00437817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przy nieruchomościach trudnych bądź o </w:t>
      </w:r>
      <w:r w:rsidR="00760BF8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="00437817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olumenie</w:t>
      </w:r>
      <w:r w:rsidR="00760BF8" w:rsidRPr="005575E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od 3 mln PLN.</w:t>
      </w:r>
    </w:p>
    <w:p w14:paraId="5771B8E2" w14:textId="3C494E64" w:rsidR="00C85023" w:rsidRPr="000C7D64" w:rsidRDefault="00AB686F" w:rsidP="00A647D1">
      <w:pPr>
        <w:spacing w:before="240" w:after="240" w:line="276" w:lineRule="auto"/>
        <w:ind w:left="72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0C7D6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 w:rsidRPr="000C7D64">
        <w:rPr>
          <w:rFonts w:ascii="Verdana" w:hAnsi="Verdana"/>
          <w:sz w:val="20"/>
          <w:szCs w:val="20"/>
        </w:rPr>
        <w:t xml:space="preserve">Dokument </w:t>
      </w:r>
      <w:r w:rsidR="000C7D64" w:rsidRPr="000C7D6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Potwierdzenie obejrzenia nieruchomości za pośrednictwem znajdziesz </w:t>
      </w:r>
      <w:r w:rsidR="0009343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Pr="000C7D64">
        <w:rPr>
          <w:rFonts w:ascii="Verdana" w:hAnsi="Verdana"/>
          <w:sz w:val="20"/>
          <w:szCs w:val="20"/>
        </w:rPr>
        <w:t xml:space="preserve"> </w:t>
      </w:r>
      <w:r w:rsidR="00EF57C0" w:rsidRPr="000C7D64">
        <w:rPr>
          <w:rFonts w:ascii="Verdana" w:hAnsi="Verdana"/>
          <w:sz w:val="20"/>
          <w:szCs w:val="20"/>
        </w:rPr>
        <w:t>Team</w:t>
      </w:r>
      <w:r w:rsidRPr="000C7D64">
        <w:rPr>
          <w:rFonts w:ascii="Verdana" w:hAnsi="Verdana"/>
          <w:sz w:val="20"/>
          <w:szCs w:val="20"/>
        </w:rPr>
        <w:t xml:space="preserve"> Nieruchomości</w:t>
      </w:r>
      <w:r w:rsidR="00EF57C0" w:rsidRPr="000C7D64">
        <w:rPr>
          <w:rFonts w:ascii="Verdana" w:hAnsi="Verdana"/>
          <w:sz w:val="20"/>
          <w:szCs w:val="20"/>
        </w:rPr>
        <w:t>/</w:t>
      </w:r>
      <w:r w:rsidR="000C7D64" w:rsidRPr="000C7D64">
        <w:rPr>
          <w:rFonts w:ascii="Verdana" w:hAnsi="Verdana"/>
          <w:sz w:val="20"/>
          <w:szCs w:val="20"/>
        </w:rPr>
        <w:t>Wsparcie sprzedaży</w:t>
      </w:r>
      <w:r w:rsidR="00EF57C0" w:rsidRPr="000C7D64">
        <w:rPr>
          <w:rFonts w:ascii="Verdana" w:hAnsi="Verdana"/>
          <w:sz w:val="20"/>
          <w:szCs w:val="20"/>
        </w:rPr>
        <w:t>/</w:t>
      </w:r>
      <w:r w:rsidR="000C7D64" w:rsidRPr="000C7D64">
        <w:rPr>
          <w:rFonts w:ascii="Verdana" w:hAnsi="Verdana"/>
          <w:sz w:val="20"/>
          <w:szCs w:val="20"/>
        </w:rPr>
        <w:t>Umowy pośrednictwa/WORD lub PDF/PL lub ENG/Umowa sprzedaż/Kwitowanie adresu przez kupującego</w:t>
      </w:r>
    </w:p>
    <w:p w14:paraId="474E521F" w14:textId="2A47AF39" w:rsidR="00C85023" w:rsidRPr="00C85023" w:rsidRDefault="00C85023" w:rsidP="00A647D1">
      <w:pPr>
        <w:pStyle w:val="Akapitzlist"/>
        <w:numPr>
          <w:ilvl w:val="0"/>
          <w:numId w:val="23"/>
        </w:num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C85023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Przekierowanie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Pr="00C85023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tów na inne nieruchomości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- </w:t>
      </w:r>
      <w:r>
        <w:rPr>
          <w:rFonts w:ascii="Verdana" w:hAnsi="Verdana"/>
          <w:sz w:val="20"/>
          <w:szCs w:val="20"/>
        </w:rPr>
        <w:t>wpisz o</w:t>
      </w:r>
      <w:r w:rsidRPr="00C12BAC">
        <w:rPr>
          <w:rFonts w:ascii="Verdana" w:hAnsi="Verdana"/>
          <w:sz w:val="20"/>
          <w:szCs w:val="20"/>
        </w:rPr>
        <w:t>dpowiedni</w:t>
      </w:r>
      <w:r>
        <w:rPr>
          <w:rFonts w:ascii="Verdana" w:hAnsi="Verdana"/>
          <w:sz w:val="20"/>
          <w:szCs w:val="20"/>
        </w:rPr>
        <w:t xml:space="preserve"> </w:t>
      </w:r>
      <w:r w:rsidRPr="00C12BAC">
        <w:rPr>
          <w:rFonts w:ascii="Verdana" w:hAnsi="Verdana"/>
          <w:sz w:val="20"/>
          <w:szCs w:val="20"/>
        </w:rPr>
        <w:t xml:space="preserve">komentarze </w:t>
      </w:r>
      <w:r>
        <w:rPr>
          <w:rFonts w:ascii="Verdana" w:hAnsi="Verdana"/>
          <w:sz w:val="20"/>
          <w:szCs w:val="20"/>
        </w:rPr>
        <w:t>po każdej prezentacji</w:t>
      </w:r>
      <w:r w:rsidRPr="00C12BAC">
        <w:rPr>
          <w:rFonts w:ascii="Verdana" w:hAnsi="Verdana"/>
          <w:sz w:val="20"/>
          <w:szCs w:val="20"/>
        </w:rPr>
        <w:t xml:space="preserve">, ponieważ kiedy wrócisz do tego </w:t>
      </w:r>
      <w:r w:rsidR="00A3016B">
        <w:rPr>
          <w:rFonts w:ascii="Verdana" w:hAnsi="Verdana"/>
          <w:sz w:val="20"/>
          <w:szCs w:val="20"/>
        </w:rPr>
        <w:t>Klien</w:t>
      </w:r>
      <w:r w:rsidRPr="00C12BAC">
        <w:rPr>
          <w:rFonts w:ascii="Verdana" w:hAnsi="Verdana"/>
          <w:sz w:val="20"/>
          <w:szCs w:val="20"/>
        </w:rPr>
        <w:t>ta z inną nieruchomością, będziesz posiadać opisaną całą historię kontaktu.</w:t>
      </w:r>
      <w:r>
        <w:rPr>
          <w:rFonts w:ascii="Verdana" w:hAnsi="Verdana"/>
          <w:sz w:val="20"/>
          <w:szCs w:val="20"/>
        </w:rPr>
        <w:t xml:space="preserve"> </w:t>
      </w:r>
    </w:p>
    <w:p w14:paraId="33CF74DF" w14:textId="77777777" w:rsidR="00C85023" w:rsidRPr="00C85023" w:rsidRDefault="00C85023" w:rsidP="00A647D1">
      <w:pPr>
        <w:pStyle w:val="Akapitzlist"/>
        <w:spacing w:line="276" w:lineRule="auto"/>
        <w:ind w:left="108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</w:p>
    <w:p w14:paraId="108AB1B0" w14:textId="47AFC2FF" w:rsidR="00C85023" w:rsidRDefault="00C85023" w:rsidP="00A647D1">
      <w:pPr>
        <w:pStyle w:val="Akapitzlist"/>
        <w:numPr>
          <w:ilvl w:val="0"/>
          <w:numId w:val="27"/>
        </w:numPr>
        <w:spacing w:before="240" w:after="240" w:line="276" w:lineRule="auto"/>
        <w:ind w:left="108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C85023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Zmień status – zmień z Zaplanowany na Wykonany  </w:t>
      </w:r>
    </w:p>
    <w:p w14:paraId="52CF3FBB" w14:textId="57A10963" w:rsidR="00C85023" w:rsidRPr="00C85023" w:rsidRDefault="00C85023" w:rsidP="00A647D1">
      <w:pPr>
        <w:pStyle w:val="Akapitzlist"/>
        <w:numPr>
          <w:ilvl w:val="0"/>
          <w:numId w:val="27"/>
        </w:numPr>
        <w:spacing w:before="240" w:after="240" w:line="276" w:lineRule="auto"/>
        <w:ind w:left="108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Komentarz – wpisz komentarz </w:t>
      </w:r>
    </w:p>
    <w:p w14:paraId="5334F707" w14:textId="77777777" w:rsidR="00C85023" w:rsidRPr="0016040A" w:rsidRDefault="00C85023" w:rsidP="00A647D1">
      <w:pPr>
        <w:pStyle w:val="Akapitzlist"/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</w:p>
    <w:p w14:paraId="1AA6D72A" w14:textId="51EFED96" w:rsidR="00C85023" w:rsidRPr="00A647D1" w:rsidRDefault="00C85023" w:rsidP="00A647D1">
      <w:pPr>
        <w:pStyle w:val="Akapitzlist"/>
        <w:numPr>
          <w:ilvl w:val="0"/>
          <w:numId w:val="28"/>
        </w:numPr>
        <w:spacing w:before="240" w:after="240" w:line="276" w:lineRule="auto"/>
        <w:ind w:left="360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C85023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Wysłanie maila po prezentacji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-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</w:t>
      </w:r>
      <w:r w:rsidR="007211CB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yślij maila po prezentacji do właściciela z opisem tej prezentacji.</w:t>
      </w:r>
    </w:p>
    <w:p w14:paraId="31B3CFC8" w14:textId="4585F414" w:rsidR="00C85023" w:rsidRPr="00C85023" w:rsidRDefault="00C85023" w:rsidP="00A647D1">
      <w:pPr>
        <w:spacing w:before="240" w:after="240" w:line="276" w:lineRule="auto"/>
        <w:ind w:left="708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0C7D6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4 </w:t>
      </w:r>
      <w:r w:rsidR="0047349F" w:rsidRPr="000C7D6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mail</w:t>
      </w:r>
      <w:r w:rsidR="0047349F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</w:t>
      </w:r>
      <w:r w:rsidR="005C7DC4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o spotkaniu</w:t>
      </w:r>
      <w:r w:rsidR="005C7DC4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tak szybko jak jest to możliwe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przekaż właścicielowi </w:t>
      </w:r>
      <w:r w:rsidR="009129BC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pisemny 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feedback </w:t>
      </w:r>
      <w:r w:rsidR="0047349F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korzystając ze wzoru „Po prezentacji” 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towi kupującemu podziękuj, wróć z dodatkowymi informacjami jeśli tak ustaliliście i poproś o informację, czy jest gotów rozmawiać o warunkach złożenia oferty (w przypadku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37817" w:rsidRPr="00C8502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reprezentowanego przez innego Agenta - podziękuj Agentowi za spotkanie i poproś o feedback)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Załącz w kopi wiadomości maila </w:t>
      </w:r>
      <w:hyperlink r:id="rId14" w:history="1">
        <w:r w:rsidR="000C7D64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201E3336" w14:textId="77777777" w:rsidR="00C85023" w:rsidRPr="00C85023" w:rsidRDefault="00C85023" w:rsidP="00CE3F37">
      <w:pPr>
        <w:pStyle w:val="Akapitzlist"/>
        <w:spacing w:before="240" w:after="240" w:line="276" w:lineRule="auto"/>
        <w:ind w:left="360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6D41250E" w14:textId="299785D0" w:rsidR="00C85023" w:rsidRPr="00C85023" w:rsidRDefault="00C85023" w:rsidP="00A647D1">
      <w:pPr>
        <w:pStyle w:val="Akapitzlist"/>
        <w:numPr>
          <w:ilvl w:val="1"/>
          <w:numId w:val="28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C85023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 xml:space="preserve">Raportowanie - Wyślij Raport Sprzedaży do właściciela w każdy piątek raz </w:t>
      </w:r>
      <w:r w:rsidR="000C7D64" w:rsidRPr="00C85023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tydzi</w:t>
      </w:r>
      <w:r w:rsidR="000C7D64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eń</w:t>
      </w:r>
      <w:r w:rsidRPr="00C85023"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  <w:t>.</w:t>
      </w:r>
    </w:p>
    <w:p w14:paraId="6B86B3E1" w14:textId="1B06A1DD" w:rsidR="009129BC" w:rsidRPr="0047349F" w:rsidRDefault="0047349F" w:rsidP="00A647D1">
      <w:pPr>
        <w:spacing w:before="240" w:after="240" w:line="276" w:lineRule="auto"/>
        <w:ind w:left="708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0C7D64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5 Mail</w:t>
      </w:r>
      <w:r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</w:t>
      </w:r>
      <w:r w:rsidR="009129BC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Raz </w:t>
      </w:r>
      <w:r w:rsidR="000C7D64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tydzi</w:t>
      </w:r>
      <w:r w:rsidR="000C7D64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eń</w:t>
      </w:r>
      <w:r w:rsidR="009129BC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wyślij Raport Sprzedaży 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9129BC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z podsumowaniem działań i danymi dotyczącymi promocji nieruchomości</w:t>
      </w:r>
      <w:r w:rsidR="00A576A6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: zasięgi na portalach (poproś dział </w:t>
      </w:r>
      <w:r w:rsidR="00A576A6" w:rsidRPr="0047349F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lastRenderedPageBreak/>
        <w:t>Office o przygotowanie), zasięgi w systemach wymiany ofert: MLS i Brokerzy Premium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15" w:history="1">
        <w:r w:rsidR="005848E7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65F0124F" w14:textId="0C908818" w:rsidR="009129BC" w:rsidRDefault="009129BC" w:rsidP="00A647D1">
      <w:pPr>
        <w:spacing w:before="240" w:after="240" w:line="276" w:lineRule="auto"/>
        <w:ind w:left="708"/>
        <w:jc w:val="both"/>
        <w:outlineLvl w:val="0"/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>➡️</w:t>
      </w:r>
      <w:r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hAnsi="Verdana"/>
          <w:sz w:val="20"/>
          <w:szCs w:val="20"/>
        </w:rPr>
        <w:t>Mail z podsumowaniem prezentacji i raportem sprzedaży 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</w:t>
      </w:r>
      <w:r w:rsidR="00093439">
        <w:rPr>
          <w:rFonts w:ascii="Verdana" w:hAnsi="Verdana"/>
          <w:sz w:val="20"/>
          <w:szCs w:val="20"/>
        </w:rPr>
        <w:t>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Po prezentacji</w:t>
      </w:r>
      <w:r w:rsidRPr="00823D7D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i</w:t>
      </w:r>
      <w:r w:rsidRPr="009129B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Raport Tygodniowy</w:t>
      </w:r>
      <w:r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</w:p>
    <w:p w14:paraId="0DB3127D" w14:textId="514883AB" w:rsidR="00437817" w:rsidRPr="00823D7D" w:rsidRDefault="00823D7D" w:rsidP="00CE3F37">
      <w:p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</w:pPr>
      <w:r w:rsidRPr="00823D7D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6. Dodatkowe Pieniądze.</w:t>
      </w:r>
    </w:p>
    <w:p w14:paraId="29D90CBE" w14:textId="3BCE8C33" w:rsidR="00437817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Każdy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t, który pojawia się na prezentacji nieruchomości to Twoja </w:t>
      </w:r>
      <w:r w:rsidR="00AD5673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szansa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 dodatkowy dochód. Wykorzystaj TO! </w:t>
      </w:r>
    </w:p>
    <w:p w14:paraId="4B0CDCB7" w14:textId="61AEE67E" w:rsidR="0041773A" w:rsidRPr="00BB676C" w:rsidRDefault="003D4BFA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2843F8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Kredyt </w:t>
      </w:r>
      <w:r w:rsidR="003D0C66" w:rsidRPr="002843F8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Hipoteczny</w:t>
      </w:r>
      <w:r w:rsidRPr="002843F8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843F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– korzystamy tylko z obsługi naszego działu kredytów</w:t>
      </w:r>
      <w:r w:rsidR="007106C0" w:rsidRPr="002843F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r w:rsidR="007106C0" w:rsidRPr="002843F8">
        <w:rPr>
          <w:rFonts w:ascii="Verdana" w:hAnsi="Verdana"/>
          <w:bCs/>
          <w:sz w:val="20"/>
          <w:szCs w:val="20"/>
        </w:rPr>
        <w:t xml:space="preserve">otrzymasz za polecenie tego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7106C0" w:rsidRPr="002843F8">
        <w:rPr>
          <w:rFonts w:ascii="Verdana" w:hAnsi="Verdana"/>
          <w:bCs/>
          <w:sz w:val="20"/>
          <w:szCs w:val="20"/>
        </w:rPr>
        <w:t>ta wynagrodzeni</w:t>
      </w:r>
      <w:r w:rsidR="00126930">
        <w:rPr>
          <w:rFonts w:ascii="Verdana" w:hAnsi="Verdana"/>
          <w:bCs/>
          <w:sz w:val="20"/>
          <w:szCs w:val="20"/>
        </w:rPr>
        <w:t>e</w:t>
      </w:r>
      <w:r w:rsidR="007106C0" w:rsidRPr="002843F8">
        <w:rPr>
          <w:rFonts w:ascii="Verdana" w:hAnsi="Verdana"/>
          <w:bCs/>
          <w:sz w:val="20"/>
          <w:szCs w:val="20"/>
        </w:rPr>
        <w:t xml:space="preserve"> jakie otrzymuje nasz Departament za poprowadzenie takiej sprawy kredytowej</w:t>
      </w:r>
      <w:r w:rsidR="00126930">
        <w:rPr>
          <w:rFonts w:ascii="Verdana" w:hAnsi="Verdana"/>
          <w:bCs/>
          <w:sz w:val="20"/>
          <w:szCs w:val="20"/>
        </w:rPr>
        <w:t xml:space="preserve"> zgodnie z podpisaną przez Ciebie umową.</w:t>
      </w:r>
    </w:p>
    <w:p w14:paraId="5D3B9C3C" w14:textId="77777777" w:rsidR="00BB676C" w:rsidRPr="00BB676C" w:rsidRDefault="00BB676C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627A373D" w14:textId="75A366BA" w:rsidR="00CD5A98" w:rsidRPr="00CD5A98" w:rsidRDefault="00CD5A98" w:rsidP="00CE3F37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Verdana" w:hAnsi="Verdana"/>
          <w:bCs/>
          <w:sz w:val="20"/>
          <w:szCs w:val="20"/>
        </w:rPr>
      </w:pPr>
      <w:r w:rsidRPr="00CD5A98">
        <w:rPr>
          <w:rFonts w:ascii="Verdana" w:hAnsi="Verdana"/>
          <w:bCs/>
          <w:sz w:val="20"/>
          <w:szCs w:val="20"/>
        </w:rPr>
        <w:t xml:space="preserve">Każdy </w:t>
      </w:r>
      <w:r w:rsidR="00A3016B">
        <w:rPr>
          <w:rFonts w:ascii="Verdana" w:hAnsi="Verdana"/>
          <w:bCs/>
          <w:sz w:val="20"/>
          <w:szCs w:val="20"/>
        </w:rPr>
        <w:t>Klien</w:t>
      </w:r>
      <w:r w:rsidRPr="00CD5A98">
        <w:rPr>
          <w:rFonts w:ascii="Verdana" w:hAnsi="Verdana"/>
          <w:bCs/>
          <w:sz w:val="20"/>
          <w:szCs w:val="20"/>
        </w:rPr>
        <w:t xml:space="preserve">t kupujący na kredyt nieruchomość w naszej Agencji </w:t>
      </w:r>
      <w:r w:rsidRPr="00CD5A98">
        <w:rPr>
          <w:rFonts w:ascii="Verdana" w:hAnsi="Verdana"/>
          <w:bCs/>
          <w:sz w:val="20"/>
          <w:szCs w:val="20"/>
          <w:u w:val="single"/>
        </w:rPr>
        <w:t>musi mieć sprawdzoną zdolność kredytową</w:t>
      </w:r>
      <w:r w:rsidRPr="00CD5A98">
        <w:rPr>
          <w:rFonts w:ascii="Verdana" w:hAnsi="Verdana"/>
          <w:bCs/>
          <w:sz w:val="20"/>
          <w:szCs w:val="20"/>
        </w:rPr>
        <w:t xml:space="preserve"> w naszym Departamencie. Nie ma od tego odstępstw, zarówno dla </w:t>
      </w:r>
      <w:r w:rsidR="00A3016B">
        <w:rPr>
          <w:rFonts w:ascii="Verdana" w:hAnsi="Verdana"/>
          <w:bCs/>
          <w:sz w:val="20"/>
          <w:szCs w:val="20"/>
        </w:rPr>
        <w:t>Klien</w:t>
      </w:r>
      <w:r w:rsidRPr="00CD5A98">
        <w:rPr>
          <w:rFonts w:ascii="Verdana" w:hAnsi="Verdana"/>
          <w:bCs/>
          <w:sz w:val="20"/>
          <w:szCs w:val="20"/>
        </w:rPr>
        <w:t xml:space="preserve">tów Agencji, jak i </w:t>
      </w:r>
      <w:r w:rsidR="00A3016B">
        <w:rPr>
          <w:rFonts w:ascii="Verdana" w:hAnsi="Verdana"/>
          <w:bCs/>
          <w:sz w:val="20"/>
          <w:szCs w:val="20"/>
        </w:rPr>
        <w:t>Klien</w:t>
      </w:r>
      <w:r w:rsidRPr="00CD5A98">
        <w:rPr>
          <w:rFonts w:ascii="Verdana" w:hAnsi="Verdana"/>
          <w:bCs/>
          <w:sz w:val="20"/>
          <w:szCs w:val="20"/>
        </w:rPr>
        <w:t xml:space="preserve">tów innych Pośredników. </w:t>
      </w:r>
    </w:p>
    <w:p w14:paraId="05A61D32" w14:textId="77777777" w:rsidR="00CD5A98" w:rsidRPr="007106C0" w:rsidRDefault="00CD5A98" w:rsidP="00CE3F37">
      <w:pPr>
        <w:pStyle w:val="Akapitzlist"/>
        <w:spacing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</w:p>
    <w:p w14:paraId="50BAA835" w14:textId="77777777" w:rsidR="00CD5A98" w:rsidRDefault="00CD5A98" w:rsidP="00CE3F37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Verdana" w:hAnsi="Verdana"/>
          <w:bCs/>
          <w:i/>
          <w:iCs/>
          <w:sz w:val="20"/>
          <w:szCs w:val="20"/>
        </w:rPr>
      </w:pPr>
      <w:r w:rsidRPr="00CD5A98">
        <w:rPr>
          <w:rFonts w:ascii="Verdana" w:hAnsi="Verdana"/>
          <w:bCs/>
          <w:sz w:val="20"/>
          <w:szCs w:val="20"/>
        </w:rPr>
        <w:t xml:space="preserve">Zapis w umowie (rezerwacyjnej, przedwstępnej, przyrzeczonej) o zwrotnym zadatku może się znaleźć, jeśli sprawa kredytowa jest procesowana w naszym dziale kredytów hipotecznych. Zapis powinien brzmieć: </w:t>
      </w:r>
      <w:r w:rsidRPr="00CD5A98">
        <w:rPr>
          <w:rFonts w:ascii="Verdana" w:hAnsi="Verdana"/>
          <w:bCs/>
          <w:i/>
          <w:iCs/>
          <w:sz w:val="20"/>
          <w:szCs w:val="20"/>
        </w:rPr>
        <w:t xml:space="preserve">Zadatek zostanie zwrócony do Kupującego po przedstawieniu trzech decyzji negatywnych dla wnioskowanego kredytu na zakup nieruchomości wskazanej w umowie, uzyskanych przez pośrednika kredytowego Olgę Małycha – Małycha Business Finance. </w:t>
      </w:r>
    </w:p>
    <w:p w14:paraId="1E35C118" w14:textId="77777777" w:rsidR="005729BB" w:rsidRPr="005729BB" w:rsidRDefault="005729BB" w:rsidP="00CE3F37">
      <w:pPr>
        <w:pStyle w:val="Akapitzlist"/>
        <w:spacing w:line="276" w:lineRule="auto"/>
        <w:rPr>
          <w:rFonts w:ascii="Verdana" w:hAnsi="Verdana"/>
          <w:bCs/>
          <w:i/>
          <w:iCs/>
          <w:sz w:val="20"/>
          <w:szCs w:val="20"/>
        </w:rPr>
      </w:pPr>
    </w:p>
    <w:p w14:paraId="34363255" w14:textId="1F6F67E1" w:rsidR="005729BB" w:rsidRDefault="005729BB" w:rsidP="00CE3F37">
      <w:pPr>
        <w:pStyle w:val="Akapitzlist"/>
        <w:numPr>
          <w:ilvl w:val="0"/>
          <w:numId w:val="17"/>
        </w:numPr>
        <w:spacing w:after="0" w:line="276" w:lineRule="auto"/>
        <w:jc w:val="both"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 jaki sposób najlepiej zachęcić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ta do rozmowy z naszym działem kredytów opisaliśmy w Standardzie „Kredyt Hipoteczny”</w:t>
      </w:r>
    </w:p>
    <w:p w14:paraId="3CB93C41" w14:textId="77777777" w:rsidR="0041773A" w:rsidRPr="0041773A" w:rsidRDefault="0041773A" w:rsidP="00CE3F37">
      <w:pPr>
        <w:pStyle w:val="Akapitzlist"/>
        <w:spacing w:line="276" w:lineRule="auto"/>
        <w:rPr>
          <w:rFonts w:ascii="Verdana" w:hAnsi="Verdana"/>
          <w:bCs/>
          <w:i/>
          <w:iCs/>
          <w:sz w:val="20"/>
          <w:szCs w:val="20"/>
        </w:rPr>
      </w:pPr>
    </w:p>
    <w:p w14:paraId="6945FAF3" w14:textId="012F3B8A" w:rsidR="0041773A" w:rsidRPr="0041773A" w:rsidRDefault="0041773A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093439">
        <w:rPr>
          <w:rFonts w:ascii="Verdana" w:hAnsi="Verdana"/>
          <w:b/>
          <w:sz w:val="20"/>
          <w:szCs w:val="20"/>
        </w:rPr>
        <w:t>6</w:t>
      </w:r>
      <w:r w:rsidR="00166C22" w:rsidRPr="00093439">
        <w:rPr>
          <w:rFonts w:ascii="Verdana" w:hAnsi="Verdana"/>
          <w:b/>
          <w:sz w:val="20"/>
          <w:szCs w:val="20"/>
        </w:rPr>
        <w:t>a</w:t>
      </w:r>
      <w:r w:rsidRPr="00093439">
        <w:rPr>
          <w:rFonts w:ascii="Verdana" w:hAnsi="Verdana"/>
          <w:b/>
          <w:sz w:val="20"/>
          <w:szCs w:val="20"/>
        </w:rPr>
        <w:t xml:space="preserve"> mail</w:t>
      </w:r>
      <w:r>
        <w:rPr>
          <w:rFonts w:ascii="Verdana" w:hAnsi="Verdana"/>
          <w:bCs/>
          <w:sz w:val="20"/>
          <w:szCs w:val="20"/>
        </w:rPr>
        <w:t xml:space="preserve"> – zgłoszenie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 do działu kredytów następuje poprzez wysłanie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 i działu kredytów. Wyślij maila „Zabezpieczenie transakcji” oraz przekaż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ta również w Aplikacji Raportowej w części „Kontakty”</w:t>
      </w:r>
      <w:r w:rsidR="006C5B42">
        <w:rPr>
          <w:rFonts w:ascii="Verdana" w:hAnsi="Verdana"/>
          <w:bCs/>
          <w:sz w:val="20"/>
          <w:szCs w:val="20"/>
        </w:rPr>
        <w:t xml:space="preserve"> </w:t>
      </w:r>
      <w:r w:rsidR="0009343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ałącz w kopi wiadomości maila </w:t>
      </w:r>
      <w:hyperlink r:id="rId16" w:history="1">
        <w:r w:rsidR="0009343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1EDDF520" w14:textId="77777777" w:rsidR="00124602" w:rsidRPr="00124602" w:rsidRDefault="00124602" w:rsidP="00CE3F37">
      <w:pPr>
        <w:pStyle w:val="Akapitzlist"/>
        <w:spacing w:line="276" w:lineRule="auto"/>
        <w:rPr>
          <w:rFonts w:ascii="Verdana" w:hAnsi="Verdana"/>
          <w:bCs/>
          <w:i/>
          <w:iCs/>
          <w:sz w:val="20"/>
          <w:szCs w:val="20"/>
        </w:rPr>
      </w:pPr>
    </w:p>
    <w:p w14:paraId="7DAE32C0" w14:textId="3E7936D8" w:rsidR="00124602" w:rsidRPr="00124602" w:rsidRDefault="00124602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 xml:space="preserve">Mail jak przekierować </w:t>
      </w:r>
      <w:r w:rsidR="00A3016B">
        <w:rPr>
          <w:rFonts w:ascii="Verdana" w:hAnsi="Verdana"/>
          <w:sz w:val="20"/>
          <w:szCs w:val="20"/>
        </w:rPr>
        <w:t>Klien</w:t>
      </w:r>
      <w:r>
        <w:rPr>
          <w:rFonts w:ascii="Verdana" w:hAnsi="Verdana"/>
          <w:sz w:val="20"/>
          <w:szCs w:val="20"/>
        </w:rPr>
        <w:t>ta na kredyt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941432">
        <w:rPr>
          <w:rFonts w:ascii="Verdana" w:hAnsi="Verdana"/>
          <w:sz w:val="20"/>
          <w:szCs w:val="20"/>
        </w:rPr>
        <w:t>Zabezpieczenie transakcji</w:t>
      </w:r>
    </w:p>
    <w:p w14:paraId="57056365" w14:textId="77777777" w:rsidR="00781042" w:rsidRDefault="00781042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050C3A33" w14:textId="5E74B73F" w:rsidR="00781042" w:rsidRPr="002843F8" w:rsidRDefault="00781042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2843F8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Inwestowanie w Nieruchomości za granicą </w:t>
      </w:r>
      <w:r w:rsidRPr="002843F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– dzięki działowi zagranicznemu jesteśmy w stanie pomóc zbudować portfel inwestycji</w:t>
      </w:r>
      <w:r w:rsidR="00166C22" w:rsidRPr="002843F8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za granicą.</w:t>
      </w:r>
    </w:p>
    <w:p w14:paraId="231C4461" w14:textId="02D87BED" w:rsidR="00727F52" w:rsidRDefault="00781042" w:rsidP="00CE3F37">
      <w:pPr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Każdy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 </w:t>
      </w:r>
      <w:r w:rsidR="00166C2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zainteresowany zakupem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nieruchomoś</w:t>
      </w:r>
      <w:r w:rsidR="00166C2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ci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166C2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 granicą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musi zostać przekazany do działu </w:t>
      </w:r>
      <w:r w:rsidR="00166C2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zagranicznego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abyśmy mogli zaproponować mu współpracę w zakresie usługi zarządzania nieruchomością i stworzenia portfela inwestycyjnego, a Ty dzięki temu będziesz mieć szansę kupować z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tem kolejne nieruchomości inwestycyjne.</w:t>
      </w:r>
    </w:p>
    <w:p w14:paraId="2BEA00AE" w14:textId="77777777" w:rsidR="00727F52" w:rsidRDefault="00727F52" w:rsidP="00CE3F37">
      <w:p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382C0E36" w14:textId="1EE823E5" w:rsidR="00781042" w:rsidRDefault="00166C22" w:rsidP="00CE3F37">
      <w:pPr>
        <w:spacing w:after="0" w:line="276" w:lineRule="auto"/>
        <w:ind w:left="360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093439">
        <w:rPr>
          <w:rFonts w:ascii="Verdana" w:hAnsi="Verdana"/>
          <w:b/>
          <w:sz w:val="20"/>
          <w:szCs w:val="20"/>
        </w:rPr>
        <w:lastRenderedPageBreak/>
        <w:t>6c</w:t>
      </w:r>
      <w:r w:rsidR="00781042" w:rsidRPr="00093439">
        <w:rPr>
          <w:rFonts w:ascii="Verdana" w:hAnsi="Verdana"/>
          <w:b/>
          <w:sz w:val="20"/>
          <w:szCs w:val="20"/>
        </w:rPr>
        <w:t xml:space="preserve"> mail</w:t>
      </w:r>
      <w:r w:rsidR="00781042">
        <w:rPr>
          <w:rFonts w:ascii="Verdana" w:hAnsi="Verdana"/>
          <w:bCs/>
          <w:sz w:val="20"/>
          <w:szCs w:val="20"/>
        </w:rPr>
        <w:t xml:space="preserve"> – zgłoszenie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781042">
        <w:rPr>
          <w:rFonts w:ascii="Verdana" w:hAnsi="Verdana"/>
          <w:bCs/>
          <w:sz w:val="20"/>
          <w:szCs w:val="20"/>
        </w:rPr>
        <w:t xml:space="preserve">ta do działu </w:t>
      </w:r>
      <w:r>
        <w:rPr>
          <w:rFonts w:ascii="Verdana" w:hAnsi="Verdana"/>
          <w:bCs/>
          <w:sz w:val="20"/>
          <w:szCs w:val="20"/>
        </w:rPr>
        <w:t>zagranicznego</w:t>
      </w:r>
      <w:r w:rsidR="00781042">
        <w:rPr>
          <w:rFonts w:ascii="Verdana" w:hAnsi="Verdana"/>
          <w:bCs/>
          <w:sz w:val="20"/>
          <w:szCs w:val="20"/>
        </w:rPr>
        <w:t xml:space="preserve"> następuje poprzez wysłanie maila do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781042">
        <w:rPr>
          <w:rFonts w:ascii="Verdana" w:hAnsi="Verdana"/>
          <w:bCs/>
          <w:sz w:val="20"/>
          <w:szCs w:val="20"/>
        </w:rPr>
        <w:t xml:space="preserve">ta i działu </w:t>
      </w:r>
      <w:r>
        <w:rPr>
          <w:rFonts w:ascii="Verdana" w:hAnsi="Verdana"/>
          <w:bCs/>
          <w:sz w:val="20"/>
          <w:szCs w:val="20"/>
        </w:rPr>
        <w:t>zagranicznego</w:t>
      </w:r>
      <w:r w:rsidR="00781042">
        <w:rPr>
          <w:rFonts w:ascii="Verdana" w:hAnsi="Verdana"/>
          <w:bCs/>
          <w:sz w:val="20"/>
          <w:szCs w:val="20"/>
        </w:rPr>
        <w:t xml:space="preserve">. Wyślij maila „Inwestowanie w nieruchomości </w:t>
      </w:r>
      <w:r>
        <w:rPr>
          <w:rFonts w:ascii="Verdana" w:hAnsi="Verdana"/>
          <w:bCs/>
          <w:sz w:val="20"/>
          <w:szCs w:val="20"/>
        </w:rPr>
        <w:t>za granicą</w:t>
      </w:r>
      <w:r w:rsidR="00781042">
        <w:rPr>
          <w:rFonts w:ascii="Verdana" w:hAnsi="Verdana"/>
          <w:bCs/>
          <w:sz w:val="20"/>
          <w:szCs w:val="20"/>
        </w:rPr>
        <w:t xml:space="preserve">” , oraz przekaż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781042">
        <w:rPr>
          <w:rFonts w:ascii="Verdana" w:hAnsi="Verdana"/>
          <w:bCs/>
          <w:sz w:val="20"/>
          <w:szCs w:val="20"/>
        </w:rPr>
        <w:t>ta również w Aplikacji Raportowej w części „Kontakty”</w:t>
      </w:r>
      <w:r w:rsidR="006C5B42">
        <w:rPr>
          <w:rFonts w:ascii="Verdana" w:hAnsi="Verdana"/>
          <w:bCs/>
          <w:sz w:val="20"/>
          <w:szCs w:val="20"/>
        </w:rPr>
        <w:t xml:space="preserve">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17" w:history="1">
        <w:r w:rsidR="0009343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3E2B8ACF" w14:textId="77777777" w:rsidR="00093439" w:rsidRPr="0041773A" w:rsidRDefault="00093439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</w:p>
    <w:p w14:paraId="0D29FDB8" w14:textId="77777777" w:rsidR="00781042" w:rsidRPr="00124602" w:rsidRDefault="00781042" w:rsidP="00CE3F37">
      <w:pPr>
        <w:pStyle w:val="Akapitzlist"/>
        <w:spacing w:line="276" w:lineRule="auto"/>
        <w:rPr>
          <w:rFonts w:ascii="Verdana" w:hAnsi="Verdana"/>
          <w:bCs/>
          <w:i/>
          <w:iCs/>
          <w:sz w:val="20"/>
          <w:szCs w:val="20"/>
        </w:rPr>
      </w:pPr>
    </w:p>
    <w:p w14:paraId="1EF735FE" w14:textId="51C1C5C0" w:rsidR="00781042" w:rsidRPr="00F508AF" w:rsidRDefault="00781042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 xml:space="preserve">Mail jak przekierować </w:t>
      </w:r>
      <w:r w:rsidR="00A3016B">
        <w:rPr>
          <w:rFonts w:ascii="Verdana" w:hAnsi="Verdana"/>
          <w:sz w:val="20"/>
          <w:szCs w:val="20"/>
        </w:rPr>
        <w:t>Klien</w:t>
      </w:r>
      <w:r>
        <w:rPr>
          <w:rFonts w:ascii="Verdana" w:hAnsi="Verdana"/>
          <w:sz w:val="20"/>
          <w:szCs w:val="20"/>
        </w:rPr>
        <w:t>ta na kredyt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Inwestowanie w nieruchomości </w:t>
      </w:r>
      <w:r w:rsidR="00166C22">
        <w:rPr>
          <w:rFonts w:ascii="Verdana" w:hAnsi="Verdana"/>
          <w:sz w:val="20"/>
          <w:szCs w:val="20"/>
        </w:rPr>
        <w:t>za granicą</w:t>
      </w:r>
    </w:p>
    <w:p w14:paraId="23DD8A38" w14:textId="77777777" w:rsidR="00781042" w:rsidRPr="00F508AF" w:rsidRDefault="00781042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126555D" w14:textId="1736CAD9" w:rsidR="00437817" w:rsidRDefault="005123E1" w:rsidP="00CE3F37">
      <w:p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</w:pPr>
      <w:r w:rsidRPr="005123E1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7</w:t>
      </w:r>
      <w:r w:rsidR="00437817" w:rsidRPr="005123E1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.  </w:t>
      </w:r>
      <w:r w:rsidRPr="005123E1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Finalizacja</w:t>
      </w:r>
      <w:r w:rsidR="001F1F38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 transakcji</w:t>
      </w:r>
      <w:r w:rsidRPr="005123E1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>.</w:t>
      </w:r>
    </w:p>
    <w:p w14:paraId="3795A47E" w14:textId="185B6129" w:rsidR="00134A94" w:rsidRPr="00134A94" w:rsidRDefault="00134A94" w:rsidP="00CE3F37">
      <w:pPr>
        <w:spacing w:before="240" w:after="240" w:line="276" w:lineRule="auto"/>
        <w:jc w:val="both"/>
        <w:outlineLvl w:val="0"/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</w:pPr>
      <w:r w:rsidRPr="00134A94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To punkt, 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w którym chcemy zadbać o bezpieczeństwo transakcji na etapie jej finalizacji. Bardzo ważne jest, aby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 wiedział o wszystkim z odpowiednim wyprzedzeniem, nic go tutaj nie może zaskoczyć.</w:t>
      </w:r>
    </w:p>
    <w:p w14:paraId="778BD1E6" w14:textId="7FBF67E3" w:rsidR="00727F52" w:rsidRPr="00727F52" w:rsidRDefault="006B4E09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Złożona oferta – </w:t>
      </w:r>
      <w:r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każda oferta złożona na zakup nieruchomości powinna zostać przekazana </w:t>
      </w:r>
      <w:r w:rsidR="00134A94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natychmiast </w:t>
      </w:r>
      <w:r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 formie pisemnej.</w:t>
      </w:r>
    </w:p>
    <w:p w14:paraId="6CFD2FA8" w14:textId="77777777" w:rsidR="00727F52" w:rsidRPr="00727F52" w:rsidRDefault="00727F52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6F2763C0" w14:textId="68A1C39D" w:rsidR="00727F52" w:rsidRDefault="00134A94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093439">
        <w:rPr>
          <w:rFonts w:ascii="Verdana" w:hAnsi="Verdana"/>
          <w:b/>
          <w:sz w:val="20"/>
          <w:szCs w:val="20"/>
        </w:rPr>
        <w:t>7 mail</w:t>
      </w:r>
      <w:r>
        <w:rPr>
          <w:rFonts w:ascii="Verdana" w:hAnsi="Verdana"/>
          <w:bCs/>
          <w:sz w:val="20"/>
          <w:szCs w:val="20"/>
        </w:rPr>
        <w:t xml:space="preserve"> – złożenie oferty zakupu następuje poprzez wysłanie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ta. Wyślij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ta „Oferta Zakupu”</w:t>
      </w:r>
      <w:r w:rsidR="00093439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18" w:history="1">
        <w:r w:rsidR="0009343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65DE0A66" w14:textId="77777777" w:rsidR="00727F52" w:rsidRPr="00727F52" w:rsidRDefault="00727F52" w:rsidP="00CE3F37">
      <w:p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1E812333" w14:textId="52CAE418" w:rsidR="006B4E09" w:rsidRPr="006B4E09" w:rsidRDefault="006B4E09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>Mail Oferta Zakupu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5848E7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134A94">
        <w:rPr>
          <w:rFonts w:ascii="Verdana" w:hAnsi="Verdana"/>
          <w:sz w:val="20"/>
          <w:szCs w:val="20"/>
        </w:rPr>
        <w:t>Oferta Zakupu</w:t>
      </w:r>
    </w:p>
    <w:p w14:paraId="268CA46E" w14:textId="45C42C40" w:rsidR="006B4E09" w:rsidRPr="00522785" w:rsidRDefault="006B4E09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Konkurs ofert</w:t>
      </w:r>
      <w:r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jeżeli dwóch lub więcej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tów złożyło taką samą lub bardzo podobną ofertę powinniśmy albo wybrać najlepszą ofertę według właściciela nieruchomości i potwierdzić to pisemnie, albo </w:t>
      </w:r>
      <w:r w:rsidR="001F1F38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wrócić 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1F1F38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tów i poprosić wszystkich o złożenie kolejnej oferty podając nową cenę ofertową. Oferty te powinny trafić wtedy do </w:t>
      </w:r>
      <w:r w:rsidR="0009343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Dyrektora sprzedaży i</w:t>
      </w:r>
      <w:r w:rsidR="001F1F38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093439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Zarządu</w:t>
      </w:r>
      <w:r w:rsidR="0009343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</w:t>
      </w:r>
      <w:r w:rsidR="001F1F38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Wygrywa najwyższa oferta. Nie licytujemy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1F1F38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tów podbijając od jednego do drugiego i kolejnego. Jest to zabroniona praktyka.</w:t>
      </w:r>
    </w:p>
    <w:p w14:paraId="5890E902" w14:textId="77777777" w:rsidR="00522785" w:rsidRPr="00BB676C" w:rsidRDefault="00522785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6D7924BE" w14:textId="3A66BD48" w:rsidR="009F6EFB" w:rsidRDefault="009F6EFB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093439">
        <w:rPr>
          <w:rFonts w:ascii="Verdana" w:hAnsi="Verdana"/>
          <w:b/>
          <w:sz w:val="20"/>
          <w:szCs w:val="20"/>
        </w:rPr>
        <w:t>7a mail</w:t>
      </w:r>
      <w:r w:rsidRPr="00093439">
        <w:rPr>
          <w:rFonts w:ascii="Verdana" w:hAnsi="Verdana"/>
          <w:bCs/>
          <w:sz w:val="20"/>
          <w:szCs w:val="20"/>
        </w:rPr>
        <w:t xml:space="preserve"> –</w:t>
      </w:r>
      <w:r>
        <w:rPr>
          <w:rFonts w:ascii="Verdana" w:hAnsi="Verdana"/>
          <w:bCs/>
          <w:sz w:val="20"/>
          <w:szCs w:val="20"/>
        </w:rPr>
        <w:t xml:space="preserve"> złożenie ponownej oferty zakupu następuje poprzez wysłanie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ta. Wyślij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 „Oferta Zakupu”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19" w:history="1">
        <w:r w:rsidR="0009343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47AE34B9" w14:textId="77777777" w:rsidR="009F6EFB" w:rsidRPr="009F6EFB" w:rsidRDefault="009F6EFB" w:rsidP="00CE3F37">
      <w:p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621B71DD" w14:textId="69B70862" w:rsidR="009F6EFB" w:rsidRPr="009F6EFB" w:rsidRDefault="009F6EFB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>Mail Ponowna Oferta Zakupu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</w:t>
      </w:r>
      <w:r w:rsidR="00505059">
        <w:rPr>
          <w:rFonts w:ascii="Verdana" w:hAnsi="Verdana"/>
          <w:sz w:val="20"/>
          <w:szCs w:val="20"/>
        </w:rPr>
        <w:t>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Ponowna Oferta Zakupu</w:t>
      </w:r>
    </w:p>
    <w:p w14:paraId="537EA155" w14:textId="0D8F86C9" w:rsidR="00472493" w:rsidRPr="00F06440" w:rsidRDefault="005123E1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BB676C">
        <w:rPr>
          <w:rFonts w:ascii="Verdana" w:eastAsia="Times New Roman" w:hAnsi="Verdana" w:cstheme="minorHAnsi"/>
          <w:b/>
          <w:bCs/>
          <w:color w:val="000000"/>
          <w:kern w:val="36"/>
          <w:sz w:val="20"/>
          <w:szCs w:val="20"/>
          <w:lang w:eastAsia="pl-PL"/>
          <w14:ligatures w14:val="none"/>
        </w:rPr>
        <w:t xml:space="preserve">Ustalenie warunków transakcji – </w:t>
      </w:r>
      <w:r w:rsidRPr="00BB676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ustal z </w:t>
      </w:r>
      <w:r w:rsidR="00A3016B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Klien</w:t>
      </w:r>
      <w:r w:rsidRPr="00BB676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tami wszystkie warunki transakcji i potwierdź je pisemnie</w:t>
      </w:r>
      <w:r w:rsidR="00124602" w:rsidRPr="00BB676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poprzez wiadomość e-mail. Skorzystaj </w:t>
      </w:r>
      <w:r w:rsidR="005366EB" w:rsidRPr="00BB676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>z maila i wklej załącznik w treść maila.</w:t>
      </w:r>
      <w:r w:rsidR="00124602" w:rsidRPr="00BB676C">
        <w:rPr>
          <w:rFonts w:ascii="Verdana" w:eastAsia="Times New Roman" w:hAnsi="Verdana" w:cstheme="minorHAnsi"/>
          <w:color w:val="000000"/>
          <w:kern w:val="36"/>
          <w:sz w:val="20"/>
          <w:szCs w:val="20"/>
          <w:lang w:eastAsia="pl-PL"/>
          <w14:ligatures w14:val="none"/>
        </w:rPr>
        <w:t xml:space="preserve"> </w:t>
      </w:r>
    </w:p>
    <w:p w14:paraId="60273E57" w14:textId="77777777" w:rsidR="00F06440" w:rsidRPr="00F06440" w:rsidRDefault="00F06440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14D85E63" w14:textId="15840EB0" w:rsidR="009F6EFB" w:rsidRDefault="009F6EFB" w:rsidP="00CE3F37">
      <w:pPr>
        <w:spacing w:after="0" w:line="276" w:lineRule="auto"/>
        <w:ind w:left="360"/>
        <w:rPr>
          <w:rFonts w:ascii="Verdana" w:hAnsi="Verdana"/>
          <w:bCs/>
          <w:sz w:val="20"/>
          <w:szCs w:val="20"/>
        </w:rPr>
      </w:pPr>
      <w:r w:rsidRPr="00CE3F37">
        <w:rPr>
          <w:rFonts w:ascii="Verdana" w:hAnsi="Verdana"/>
          <w:b/>
          <w:sz w:val="20"/>
          <w:szCs w:val="20"/>
        </w:rPr>
        <w:t>8 mail</w:t>
      </w:r>
      <w:r>
        <w:rPr>
          <w:rFonts w:ascii="Verdana" w:hAnsi="Verdana"/>
          <w:bCs/>
          <w:sz w:val="20"/>
          <w:szCs w:val="20"/>
        </w:rPr>
        <w:t xml:space="preserve"> – po ustaleniu ze stronami warunków transakcji wyślij maila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 „Protokół uzgodnień”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20" w:history="1">
        <w:r w:rsidR="0050505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79F0277C" w14:textId="77777777" w:rsidR="009F6EFB" w:rsidRPr="009F6EFB" w:rsidRDefault="009F6EFB" w:rsidP="00CE3F37">
      <w:p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0CF1FC76" w14:textId="382BE07A" w:rsidR="001F1F38" w:rsidRDefault="005366EB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➡️ </w:t>
      </w:r>
      <w:r>
        <w:rPr>
          <w:rFonts w:ascii="Verdana" w:hAnsi="Verdana"/>
          <w:sz w:val="20"/>
          <w:szCs w:val="20"/>
        </w:rPr>
        <w:t>Mail Protokół Uzgodnień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Protokół Uzgodnień</w:t>
      </w:r>
    </w:p>
    <w:p w14:paraId="3D82FEF9" w14:textId="54F85875" w:rsidR="002843F8" w:rsidRPr="00BB676C" w:rsidRDefault="00904292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Omówienie </w:t>
      </w:r>
      <w:r w:rsidR="001F1F38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U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mow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y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R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ezerwacyjn</w:t>
      </w:r>
      <w:r w:rsidR="00AD04D3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ej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- Jeśli wystąpi konieczność podpisania umowy rezerwacyjnej to korzystamy z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naszego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wzoru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,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jaki został zamieszczony w katalogu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. Każda umowa rezerwacyjna musi otrzymać akceptację 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Dyrektora sprzedaży lub </w:t>
      </w:r>
      <w:r w:rsidR="00505059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Zarządu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 formie pisemnej lub mailowej. </w:t>
      </w:r>
    </w:p>
    <w:p w14:paraId="52AC2206" w14:textId="77777777" w:rsidR="00BB676C" w:rsidRPr="00BB676C" w:rsidRDefault="00BB676C" w:rsidP="00CE3F37">
      <w:pPr>
        <w:pStyle w:val="Akapitzlist"/>
        <w:spacing w:before="240" w:after="0" w:line="276" w:lineRule="auto"/>
        <w:ind w:left="360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59BB934D" w14:textId="0D7A6F7B" w:rsidR="003E70EC" w:rsidRPr="00990852" w:rsidRDefault="00904292" w:rsidP="00CE3F37">
      <w:pPr>
        <w:pStyle w:val="Akapitzlist"/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Omówienie </w:t>
      </w:r>
      <w:r w:rsidR="000714AD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U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mow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y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0714AD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rzedwstępn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ej</w:t>
      </w:r>
      <w:r w:rsidR="000714AD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lub 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</w:t>
      </w:r>
      <w:r w:rsidR="00437817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rzyrzeczon</w:t>
      </w:r>
      <w:r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ej</w:t>
      </w:r>
      <w:r w:rsidR="000714AD" w:rsidRPr="00BB676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-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korzystamy na stałe z 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dwóch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biur notari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alnych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ich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dane i adres otrzymasz od Office Manager. Dążymy do tego, aby wszystkie umowy były podpisywane w tym notariacie, ponieważ mamy do niego zaufanie i tam proces działa bardzo dobrze. Nasi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ci mogą liczyć zawsze na zniżkę, nawet do 20%. My jako agencja nie pobieramy z tego tytułu wynagrodzenia, zależy nam na dostępie do notariusza i stałej współpracy.</w:t>
      </w:r>
      <w:r w:rsidR="000714AD" w:rsidRPr="00BB676C">
        <w:rPr>
          <w:rFonts w:ascii="Verdana" w:hAnsi="Verdana"/>
          <w:sz w:val="20"/>
          <w:szCs w:val="20"/>
        </w:rPr>
        <w:t xml:space="preserve"> 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Pamiętaj, że to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37817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 Kupujący ponosi koszty notarialne, dlatego ma prawo wybrać i skorzystać z usług innego notariusza.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Każda umowa notarialna musi otrzymać akceptację 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Dyrektora sprzedaży lub 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Prezesa Zarządu w formie pisemnej</w:t>
      </w:r>
      <w:r w:rsidR="0050505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lub mailowej</w:t>
      </w:r>
      <w:r w:rsidR="000714AD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="003D0C66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 podpisanej umowie notarialnej należy wysłać maila 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3D0C66" w:rsidRPr="00BB676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celem przekazania instrukcji co do dalszych kroków działania.</w:t>
      </w:r>
    </w:p>
    <w:p w14:paraId="799CFBD2" w14:textId="77777777" w:rsidR="00990852" w:rsidRPr="00990852" w:rsidRDefault="00990852" w:rsidP="00CE3F37">
      <w:pPr>
        <w:pStyle w:val="Akapitzlist"/>
        <w:spacing w:line="276" w:lineRule="auto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</w:p>
    <w:p w14:paraId="60F03137" w14:textId="242DC1A5" w:rsidR="00990852" w:rsidRDefault="00990852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505059">
        <w:rPr>
          <w:rFonts w:ascii="Verdana" w:hAnsi="Verdana"/>
          <w:b/>
          <w:sz w:val="20"/>
          <w:szCs w:val="20"/>
        </w:rPr>
        <w:t>9 mail</w:t>
      </w:r>
      <w:r w:rsidRPr="00245BC5">
        <w:rPr>
          <w:rFonts w:ascii="Verdana" w:hAnsi="Verdana"/>
          <w:b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 xml:space="preserve">po otrzymaniu umowy rezerwacyjnej, przedwstępnej lub przyrzeczonej zaproponuj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towi jej wspólne omówienie.</w:t>
      </w:r>
      <w:r w:rsidRPr="00245BC5">
        <w:rPr>
          <w:rFonts w:ascii="Verdana" w:hAnsi="Verdana"/>
          <w:bCs/>
          <w:sz w:val="20"/>
          <w:szCs w:val="20"/>
        </w:rPr>
        <w:t xml:space="preserve">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21" w:history="1">
        <w:r w:rsidR="0050505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5567803C" w14:textId="77777777" w:rsidR="00990852" w:rsidRPr="00990852" w:rsidRDefault="00990852" w:rsidP="00CE3F37">
      <w:pPr>
        <w:spacing w:after="0" w:line="276" w:lineRule="auto"/>
        <w:jc w:val="both"/>
        <w:rPr>
          <w:rFonts w:ascii="Verdana" w:hAnsi="Verdana"/>
          <w:bCs/>
          <w:sz w:val="20"/>
          <w:szCs w:val="20"/>
        </w:rPr>
      </w:pPr>
    </w:p>
    <w:p w14:paraId="5454746E" w14:textId="3B4E9821" w:rsidR="00BB676C" w:rsidRPr="00245BC5" w:rsidRDefault="00990852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505059">
        <w:rPr>
          <w:rFonts w:ascii="Verdana" w:hAnsi="Verdana"/>
          <w:b/>
          <w:sz w:val="20"/>
          <w:szCs w:val="20"/>
        </w:rPr>
        <w:t>10</w:t>
      </w:r>
      <w:r w:rsidR="00245BC5" w:rsidRPr="00505059">
        <w:rPr>
          <w:rFonts w:ascii="Verdana" w:hAnsi="Verdana"/>
          <w:b/>
          <w:sz w:val="20"/>
          <w:szCs w:val="20"/>
        </w:rPr>
        <w:t xml:space="preserve"> mail</w:t>
      </w:r>
      <w:r w:rsidR="00245BC5" w:rsidRPr="00245BC5">
        <w:rPr>
          <w:rFonts w:ascii="Verdana" w:hAnsi="Verdana"/>
          <w:bCs/>
          <w:sz w:val="20"/>
          <w:szCs w:val="20"/>
        </w:rPr>
        <w:t xml:space="preserve"> – zaraz po podpisaniu umowy przeniesienia własności wyślij maila do </w:t>
      </w:r>
      <w:r w:rsidR="00A3016B">
        <w:rPr>
          <w:rFonts w:ascii="Verdana" w:hAnsi="Verdana"/>
          <w:bCs/>
          <w:sz w:val="20"/>
          <w:szCs w:val="20"/>
        </w:rPr>
        <w:t>Klien</w:t>
      </w:r>
      <w:r w:rsidR="00245BC5" w:rsidRPr="00245BC5">
        <w:rPr>
          <w:rFonts w:ascii="Verdana" w:hAnsi="Verdana"/>
          <w:bCs/>
          <w:sz w:val="20"/>
          <w:szCs w:val="20"/>
        </w:rPr>
        <w:t xml:space="preserve">ta „Po podpisaniu aktu </w:t>
      </w:r>
      <w:r w:rsidR="007167D1" w:rsidRPr="00245BC5">
        <w:rPr>
          <w:rFonts w:ascii="Verdana" w:hAnsi="Verdana"/>
          <w:bCs/>
          <w:sz w:val="20"/>
          <w:szCs w:val="20"/>
        </w:rPr>
        <w:t>notarialnego</w:t>
      </w:r>
      <w:r w:rsidR="00245BC5" w:rsidRPr="00245BC5">
        <w:rPr>
          <w:rFonts w:ascii="Verdana" w:hAnsi="Verdana"/>
          <w:bCs/>
          <w:sz w:val="20"/>
          <w:szCs w:val="20"/>
        </w:rPr>
        <w:t xml:space="preserve">”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22" w:history="1">
        <w:r w:rsidR="0050505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046FC1DA" w14:textId="77777777" w:rsidR="00245BC5" w:rsidRPr="00245BC5" w:rsidRDefault="00245BC5" w:rsidP="00CE3F37">
      <w:pPr>
        <w:pStyle w:val="Akapitzlist"/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</w:p>
    <w:p w14:paraId="4BBEC8C6" w14:textId="23BBF89F" w:rsidR="003D0C66" w:rsidRDefault="003D0C66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 xml:space="preserve">Mail </w:t>
      </w:r>
      <w:r w:rsidR="00245BC5">
        <w:rPr>
          <w:rFonts w:ascii="Verdana" w:hAnsi="Verdana"/>
          <w:sz w:val="20"/>
          <w:szCs w:val="20"/>
        </w:rPr>
        <w:t>„po podpisaniu aktu notarialnego”</w:t>
      </w:r>
      <w:r>
        <w:rPr>
          <w:rFonts w:ascii="Verdana" w:hAnsi="Verdana"/>
          <w:sz w:val="20"/>
          <w:szCs w:val="20"/>
        </w:rPr>
        <w:t xml:space="preserve">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F5467D" w:rsidRPr="00785F40">
        <w:rPr>
          <w:rFonts w:ascii="Aptos" w:hAnsi="Aptos"/>
        </w:rPr>
        <w:t xml:space="preserve">Omówienie umowy </w:t>
      </w:r>
      <w:r w:rsidR="00F5467D">
        <w:rPr>
          <w:rFonts w:ascii="Aptos" w:hAnsi="Aptos"/>
        </w:rPr>
        <w:t xml:space="preserve">rezerwacyjnej lub przedwstępnej lub </w:t>
      </w:r>
      <w:r w:rsidR="00F5467D" w:rsidRPr="00785F40">
        <w:rPr>
          <w:rFonts w:ascii="Aptos" w:hAnsi="Aptos"/>
        </w:rPr>
        <w:t>przyrzeczonej</w:t>
      </w:r>
    </w:p>
    <w:p w14:paraId="10E56776" w14:textId="77777777" w:rsidR="003D0C66" w:rsidRDefault="003D0C66" w:rsidP="00CE3F37">
      <w:p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4F1CEC7" w14:textId="36FE0496" w:rsidR="00437817" w:rsidRPr="003E70EC" w:rsidRDefault="003E70EC" w:rsidP="00CE3F37">
      <w:pPr>
        <w:spacing w:line="276" w:lineRule="auto"/>
        <w:jc w:val="both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 w:rsidRPr="003E70EC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8</w:t>
      </w:r>
      <w:r w:rsidRPr="003E70EC"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  <w:t xml:space="preserve">. </w:t>
      </w:r>
      <w:r w:rsidR="003D0C66"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  <w:t>Wynagrodzenie.</w:t>
      </w:r>
    </w:p>
    <w:p w14:paraId="4B965CAB" w14:textId="533424C4" w:rsidR="00437817" w:rsidRDefault="00437817" w:rsidP="00CE3F37">
      <w:pPr>
        <w:spacing w:before="240" w:after="240"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GRATULUJEMY CI SERDECZNIE! Właśnie sprzedałeś nieruchomość. Jesteś po podpisaniu umowy przyrzeczonej. Czas na wystawienie faktury pośrednictwa</w:t>
      </w:r>
      <w:r w:rsidR="003E70EC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przygotowanie się do przekazania nieruchomości oraz do poproszenia Twojego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ED3956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o rekomendację. </w:t>
      </w:r>
    </w:p>
    <w:p w14:paraId="65EF5C00" w14:textId="525D2C72" w:rsidR="00245BC5" w:rsidRPr="00CD1199" w:rsidRDefault="00437817" w:rsidP="00CE3F37">
      <w:pPr>
        <w:pStyle w:val="Akapitzlist"/>
        <w:numPr>
          <w:ilvl w:val="0"/>
          <w:numId w:val="20"/>
        </w:numPr>
        <w:spacing w:before="240" w:after="240" w:line="276" w:lineRule="auto"/>
        <w:jc w:val="both"/>
        <w:rPr>
          <w:rFonts w:ascii="Verdana" w:eastAsia="Times New Roman" w:hAnsi="Verdana" w:cstheme="minorHAnsi"/>
          <w:kern w:val="0"/>
          <w:sz w:val="20"/>
          <w:szCs w:val="20"/>
          <w:u w:val="single"/>
          <w:lang w:eastAsia="pl-PL"/>
          <w14:ligatures w14:val="none"/>
        </w:rPr>
      </w:pPr>
      <w:r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W</w:t>
      </w:r>
      <w:r w:rsidR="003E70EC"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ynagrodzenie</w:t>
      </w:r>
      <w:r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3E70EC"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- </w:t>
      </w:r>
      <w:r w:rsidR="003E70EC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o podpisaniu umowy przyrzeczonej zwróć się do </w:t>
      </w:r>
      <w:r w:rsidR="003E70EC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Działu Office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 prośbą o wystawienie faktury P</w:t>
      </w:r>
      <w:r w:rsidR="003D0C66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ro-Forma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dla Twojego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ta. </w:t>
      </w:r>
      <w:r w:rsidR="003D0C66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 tym celu skorzystaj z Aplikacji Raportowej.</w:t>
      </w:r>
      <w:r w:rsidR="00964EE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964EE0" w:rsidRP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Faktura Pro-Forma </w:t>
      </w:r>
      <w:r w:rsidR="00CD1199" w:rsidRP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oraz Faktura końcowa jest wysyłana </w:t>
      </w:r>
      <w:r w:rsid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>Klien</w:t>
      </w:r>
      <w:r w:rsid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tów </w:t>
      </w:r>
      <w:r w:rsidR="00CD1199" w:rsidRP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>przez Dział Office</w:t>
      </w:r>
      <w:r w:rsidR="00CD1199">
        <w:rPr>
          <w:rFonts w:ascii="Verdana" w:eastAsia="Times New Roman" w:hAnsi="Verdana" w:cstheme="minorHAnsi"/>
          <w:color w:val="000000"/>
          <w:kern w:val="0"/>
          <w:sz w:val="20"/>
          <w:szCs w:val="20"/>
          <w:u w:val="single"/>
          <w:lang w:eastAsia="pl-PL"/>
          <w14:ligatures w14:val="none"/>
        </w:rPr>
        <w:t xml:space="preserve">. Jest to zrobione od razu w dniu, kiedy transakcja zostanie zaraportowana. Agent ma maksymalnie 24h od transakcji, aby wprowadzić odpowiedni status w Aplikacji Raportowej. </w:t>
      </w:r>
    </w:p>
    <w:p w14:paraId="77AB95F4" w14:textId="32E26272" w:rsidR="00437817" w:rsidRPr="00245BC5" w:rsidRDefault="003D0C66" w:rsidP="00CE3F37">
      <w:pPr>
        <w:pStyle w:val="Akapitzlist"/>
        <w:numPr>
          <w:ilvl w:val="0"/>
          <w:numId w:val="20"/>
        </w:numPr>
        <w:spacing w:before="240" w:after="240" w:line="276" w:lineRule="auto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Przekazanie nieruchomości</w:t>
      </w:r>
      <w:r w:rsidR="00437817"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- z</w:t>
      </w:r>
      <w:r w:rsidR="00437817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apytaj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="00437817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z jakich dostawców korzysta i wydrukuj wszystkie wymagane protokoły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media i protokół przekazania lokalu</w:t>
      </w:r>
      <w:r w:rsidR="00437817"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 Możesz też na protokole przekazania nieruchomości wpisać wszystkie ważne kontakty, np. do zarządcy budynku, do administracji, wpisać adres wspólnoty.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99B717C" w14:textId="4004CE09" w:rsidR="003D0C66" w:rsidRDefault="003D0C66" w:rsidP="00CE3F37">
      <w:pPr>
        <w:spacing w:line="276" w:lineRule="auto"/>
        <w:ind w:left="360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0714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pl-PL"/>
          <w14:ligatures w14:val="none"/>
        </w:rPr>
        <w:lastRenderedPageBreak/>
        <w:t>➡️</w:t>
      </w:r>
      <w:r w:rsidRPr="000714A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Protokół przekazania lok</w:t>
      </w:r>
      <w:r w:rsid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al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u</w:t>
      </w:r>
      <w:r w:rsidRPr="000714A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znajdzie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sz</w:t>
      </w:r>
      <w:r w:rsidRPr="000714A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 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Team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Nieruchomości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Wsparcie Sprzedaży</w:t>
      </w:r>
      <w:r w:rsidR="00EF57C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/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Protokoły</w:t>
      </w:r>
      <w:r w:rsidRPr="000714AD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0A3D44A7" w14:textId="77777777" w:rsidR="00A647D1" w:rsidRDefault="00A647D1" w:rsidP="00CE3F37">
      <w:pPr>
        <w:spacing w:line="276" w:lineRule="auto"/>
        <w:ind w:left="360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4123CC8C" w14:textId="6B7F715D" w:rsidR="00505059" w:rsidRPr="00A647D1" w:rsidRDefault="0071701D" w:rsidP="00A647D1">
      <w:pPr>
        <w:spacing w:line="276" w:lineRule="auto"/>
        <w:jc w:val="both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9</w:t>
      </w:r>
      <w:r w:rsidRPr="003E70EC"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  <w:t xml:space="preserve">. </w:t>
      </w:r>
      <w:r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  <w:t>Rekomendacja</w:t>
      </w:r>
    </w:p>
    <w:p w14:paraId="2153A447" w14:textId="1813D09C" w:rsidR="00437817" w:rsidRDefault="003D0C66" w:rsidP="00CE3F37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Rekomendacja –</w:t>
      </w:r>
      <w:r w:rsid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 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wysłanej fakturze końcowej </w:t>
      </w:r>
      <w:r w:rsid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przez Office – będziesz załączony w kopi wiadomości, 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należy wystąpić do </w:t>
      </w:r>
      <w:r w:rsidR="00A3016B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Klien</w:t>
      </w:r>
      <w:r w:rsidRP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ta z prośbą o rekomendacje pisemną.</w:t>
      </w:r>
      <w:r w:rsidR="00245BC5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F71EF18" w14:textId="5504083C" w:rsidR="00245BC5" w:rsidRPr="00CE3F37" w:rsidRDefault="00245BC5" w:rsidP="00CE3F37">
      <w:pPr>
        <w:spacing w:after="0" w:line="276" w:lineRule="auto"/>
        <w:ind w:left="360"/>
        <w:jc w:val="both"/>
        <w:rPr>
          <w:rFonts w:ascii="Verdana" w:eastAsia="Times New Roman" w:hAnsi="Verdana" w:cstheme="minorHAnsi"/>
          <w:kern w:val="0"/>
          <w:sz w:val="20"/>
          <w:szCs w:val="20"/>
          <w:lang w:eastAsia="pl-PL"/>
          <w14:ligatures w14:val="none"/>
        </w:rPr>
      </w:pPr>
      <w:r w:rsidRPr="00505059">
        <w:rPr>
          <w:rFonts w:ascii="Verdana" w:hAnsi="Verdana"/>
          <w:b/>
          <w:sz w:val="20"/>
          <w:szCs w:val="20"/>
        </w:rPr>
        <w:t>1</w:t>
      </w:r>
      <w:r w:rsidR="00186F27" w:rsidRPr="00505059">
        <w:rPr>
          <w:rFonts w:ascii="Verdana" w:hAnsi="Verdana"/>
          <w:b/>
          <w:sz w:val="20"/>
          <w:szCs w:val="20"/>
        </w:rPr>
        <w:t>1</w:t>
      </w:r>
      <w:r w:rsidRPr="00505059">
        <w:rPr>
          <w:rFonts w:ascii="Verdana" w:hAnsi="Verdana"/>
          <w:b/>
          <w:sz w:val="20"/>
          <w:szCs w:val="20"/>
        </w:rPr>
        <w:t xml:space="preserve"> mail</w:t>
      </w:r>
      <w:r w:rsidRPr="00245BC5">
        <w:rPr>
          <w:rFonts w:ascii="Verdana" w:hAnsi="Verdana"/>
          <w:b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 xml:space="preserve">to jest moment na poproszenie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 xml:space="preserve">ta o zapłacenie wynagrodzenia Agencji, wyślij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ta maila „</w:t>
      </w:r>
      <w:r w:rsidR="007D06C9">
        <w:rPr>
          <w:rFonts w:ascii="Verdana" w:hAnsi="Verdana"/>
          <w:bCs/>
          <w:sz w:val="20"/>
          <w:szCs w:val="20"/>
        </w:rPr>
        <w:t>Dziękuję</w:t>
      </w:r>
      <w:r>
        <w:rPr>
          <w:rFonts w:ascii="Verdana" w:hAnsi="Verdana"/>
          <w:bCs/>
          <w:sz w:val="20"/>
          <w:szCs w:val="20"/>
        </w:rPr>
        <w:t>”</w:t>
      </w:r>
      <w:r w:rsidR="006C5B42" w:rsidRP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23" w:history="1">
        <w:r w:rsidR="0050505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05FD42A0" w14:textId="22C8E4C7" w:rsidR="00CC6D76" w:rsidRDefault="003D0C66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 xml:space="preserve">Mail </w:t>
      </w:r>
      <w:r w:rsidR="00245BC5">
        <w:rPr>
          <w:rFonts w:ascii="Verdana" w:hAnsi="Verdana"/>
          <w:sz w:val="20"/>
          <w:szCs w:val="20"/>
        </w:rPr>
        <w:t>„</w:t>
      </w:r>
      <w:r w:rsidR="007D06C9">
        <w:rPr>
          <w:rFonts w:ascii="Verdana" w:hAnsi="Verdana"/>
          <w:sz w:val="20"/>
          <w:szCs w:val="20"/>
        </w:rPr>
        <w:t>Dziękuję</w:t>
      </w:r>
      <w:r w:rsidR="00245BC5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 w:rsidR="0050505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 w:rsidR="00CC6D76">
        <w:rPr>
          <w:rFonts w:ascii="Verdana" w:hAnsi="Verdana"/>
          <w:sz w:val="20"/>
          <w:szCs w:val="20"/>
        </w:rPr>
        <w:t>Dziękuję</w:t>
      </w:r>
    </w:p>
    <w:p w14:paraId="3DA2224C" w14:textId="77777777" w:rsidR="00A647D1" w:rsidRDefault="00A647D1" w:rsidP="00CE3F37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3A8E095D" w14:textId="1EBB510F" w:rsidR="0071701D" w:rsidRPr="0071701D" w:rsidRDefault="0071701D" w:rsidP="0071701D">
      <w:pPr>
        <w:spacing w:line="276" w:lineRule="auto"/>
        <w:jc w:val="both"/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10</w:t>
      </w:r>
      <w:r w:rsidRPr="003E70EC">
        <w:rPr>
          <w:rFonts w:ascii="Verdana" w:eastAsia="Times New Roman" w:hAnsi="Verdana" w:cstheme="minorHAnsi"/>
          <w:b/>
          <w:bCs/>
          <w:kern w:val="36"/>
          <w:sz w:val="20"/>
          <w:szCs w:val="20"/>
          <w:lang w:eastAsia="pl-PL"/>
          <w14:ligatures w14:val="none"/>
        </w:rPr>
        <w:t xml:space="preserve">. </w:t>
      </w:r>
      <w:proofErr w:type="spellStart"/>
      <w:r w:rsidRPr="0071701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Follow-up</w:t>
      </w:r>
      <w:proofErr w:type="spellEnd"/>
      <w:r w:rsidRPr="0071701D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z klientem – Twoja szansa na sukces!</w:t>
      </w:r>
    </w:p>
    <w:p w14:paraId="37BF012F" w14:textId="1B5ED642" w:rsidR="00CE3F37" w:rsidRPr="00CE3F37" w:rsidRDefault="0071701D" w:rsidP="00CE3F37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A647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Follow-up</w:t>
      </w:r>
      <w:proofErr w:type="spellEnd"/>
      <w:r w:rsidRPr="00A647D1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z klientem – Twoja szansa na sukces!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CE3F37" w:rsidRPr="00245BC5">
        <w:rPr>
          <w:rFonts w:ascii="Verdana" w:eastAsia="Times New Roman" w:hAnsi="Verdana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–</w:t>
      </w:r>
      <w:r w:rsidR="00CE3F3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po 30 dniach otrzymasz mail z Office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</w:t>
      </w:r>
      <w:r w:rsidR="00CE3F3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danymi transakcji. Twoim zadaniem jest skontaktować się z Klientem kupującym i dopytać</w:t>
      </w:r>
      <w:r w:rsidR="00853A99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czy:</w:t>
      </w:r>
    </w:p>
    <w:p w14:paraId="359D3D7E" w14:textId="77777777" w:rsidR="00CE3F37" w:rsidRPr="00CE3F37" w:rsidRDefault="00CE3F37" w:rsidP="00CE3F37">
      <w:pPr>
        <w:pStyle w:val="Akapitzlist"/>
        <w:numPr>
          <w:ilvl w:val="1"/>
          <w:numId w:val="21"/>
        </w:num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CE3F3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Załatwił wszystkie niezbędne dokumenty i formalności.</w:t>
      </w:r>
    </w:p>
    <w:p w14:paraId="33FD59C2" w14:textId="77777777" w:rsidR="00CE3F37" w:rsidRDefault="00CE3F37" w:rsidP="00CE3F37">
      <w:pPr>
        <w:pStyle w:val="Akapitzlist"/>
        <w:numPr>
          <w:ilvl w:val="1"/>
          <w:numId w:val="21"/>
        </w:num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CE3F3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Nie napotkał żadnych trudności i czy wszystko jest w porządku.</w:t>
      </w:r>
    </w:p>
    <w:p w14:paraId="7B68D62D" w14:textId="183E9596" w:rsidR="00CE3F37" w:rsidRDefault="00CE3F37" w:rsidP="00CE3F37">
      <w:pPr>
        <w:pStyle w:val="Akapitzlist"/>
        <w:numPr>
          <w:ilvl w:val="1"/>
          <w:numId w:val="21"/>
        </w:num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CE3F37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>Ma jakieś pytania lub potrzebuje dodatkowego wsparcia</w:t>
      </w:r>
    </w:p>
    <w:p w14:paraId="71BBC0A6" w14:textId="77777777" w:rsidR="00CC6D76" w:rsidRDefault="00CC6D76" w:rsidP="00CE3F3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0D7CC8D" w14:textId="4D491606" w:rsidR="00C05C15" w:rsidRPr="00853A99" w:rsidRDefault="00853A99" w:rsidP="00853A99">
      <w:pPr>
        <w:spacing w:after="0" w:line="276" w:lineRule="auto"/>
        <w:jc w:val="both"/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</w:pPr>
      <w:r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t>11.</w:t>
      </w:r>
      <w:r w:rsidR="00A647D1" w:rsidRPr="00853A99"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t xml:space="preserve"> </w:t>
      </w:r>
      <w:r w:rsidR="00C05C15" w:rsidRPr="00853A99"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t xml:space="preserve">Wydłużenie umowy </w:t>
      </w:r>
      <w:r w:rsidR="007C776A" w:rsidRPr="00853A99"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t>lub</w:t>
      </w:r>
      <w:r w:rsidR="00C05C15" w:rsidRPr="00853A99">
        <w:rPr>
          <w:rFonts w:ascii="Verdana" w:eastAsia="Times New Roman" w:hAnsi="Verdana" w:cstheme="minorHAnsi"/>
          <w:b/>
          <w:bCs/>
          <w:kern w:val="0"/>
          <w:sz w:val="20"/>
          <w:szCs w:val="20"/>
          <w:lang w:eastAsia="pl-PL"/>
          <w14:ligatures w14:val="none"/>
        </w:rPr>
        <w:t xml:space="preserve"> Brak sukcesu.</w:t>
      </w:r>
    </w:p>
    <w:p w14:paraId="748FD4A9" w14:textId="77777777" w:rsidR="003D0C66" w:rsidRDefault="003D0C66" w:rsidP="00CE3F37">
      <w:pPr>
        <w:spacing w:line="276" w:lineRule="auto"/>
        <w:jc w:val="both"/>
        <w:rPr>
          <w:rFonts w:ascii="Verdana" w:hAnsi="Verdana" w:cstheme="minorHAnsi"/>
          <w:sz w:val="20"/>
          <w:szCs w:val="20"/>
        </w:rPr>
      </w:pPr>
    </w:p>
    <w:p w14:paraId="2B7554B5" w14:textId="092EAE45" w:rsidR="00CC6D76" w:rsidRDefault="00C05C15" w:rsidP="00CE3F37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C05C15">
        <w:rPr>
          <w:rFonts w:ascii="Verdana" w:hAnsi="Verdana" w:cstheme="minorHAnsi"/>
          <w:sz w:val="20"/>
          <w:szCs w:val="20"/>
        </w:rPr>
        <w:t xml:space="preserve">Wydłużenie Umowy </w:t>
      </w:r>
      <w:r>
        <w:rPr>
          <w:rFonts w:ascii="Verdana" w:hAnsi="Verdana" w:cstheme="minorHAnsi"/>
          <w:sz w:val="20"/>
          <w:szCs w:val="20"/>
        </w:rPr>
        <w:t>–</w:t>
      </w:r>
      <w:r w:rsidRPr="00C05C15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 xml:space="preserve">na 30 dni przed zakończeniem umowy pośrednictwa otrzymasz maila z Office z przypomnieniem o kończącym się terminie współpracy. To jest czas, kiedy musisz zorganizować aneks wydłużający umowę. </w:t>
      </w:r>
      <w:r w:rsidR="00125886">
        <w:rPr>
          <w:rFonts w:ascii="Verdana" w:hAnsi="Verdana" w:cstheme="minorHAnsi"/>
          <w:sz w:val="20"/>
          <w:szCs w:val="20"/>
        </w:rPr>
        <w:t xml:space="preserve">Ta wiadomość będzie przychodziła codziennie do czasu aneksowania umowy. </w:t>
      </w:r>
      <w:r>
        <w:rPr>
          <w:rFonts w:ascii="Verdana" w:hAnsi="Verdana" w:cstheme="minorHAnsi"/>
          <w:sz w:val="20"/>
          <w:szCs w:val="20"/>
        </w:rPr>
        <w:t xml:space="preserve">Na 7 dni przed zakończeniem umowy pośrednictwa otrzymasz ponownie maila z Office z przypomnieniem o kończącym się terminie współpracy. </w:t>
      </w:r>
      <w:r w:rsidR="00125886">
        <w:rPr>
          <w:rFonts w:ascii="Verdana" w:hAnsi="Verdana" w:cstheme="minorHAnsi"/>
          <w:sz w:val="20"/>
          <w:szCs w:val="20"/>
        </w:rPr>
        <w:t xml:space="preserve">Ta wiadomość będzie przychodziła codziennie do czasu wydłużenia umowy. </w:t>
      </w:r>
      <w:r>
        <w:rPr>
          <w:rFonts w:ascii="Verdana" w:hAnsi="Verdana" w:cstheme="minorHAnsi"/>
          <w:sz w:val="20"/>
          <w:szCs w:val="20"/>
        </w:rPr>
        <w:t>To jest ostatni dzwonek dla zorganizowania aneksu.</w:t>
      </w:r>
    </w:p>
    <w:p w14:paraId="7586D068" w14:textId="77777777" w:rsidR="00CC6D76" w:rsidRDefault="00CC6D76" w:rsidP="00CE3F37">
      <w:pPr>
        <w:pStyle w:val="Akapitzlist"/>
        <w:spacing w:line="276" w:lineRule="auto"/>
        <w:ind w:left="360"/>
        <w:jc w:val="both"/>
        <w:rPr>
          <w:rFonts w:ascii="Verdana" w:hAnsi="Verdana" w:cstheme="minorHAnsi"/>
          <w:sz w:val="20"/>
          <w:szCs w:val="20"/>
        </w:rPr>
      </w:pPr>
    </w:p>
    <w:p w14:paraId="4AE1C5B2" w14:textId="35D2EB73" w:rsidR="00CC6D76" w:rsidRDefault="00CC6D76" w:rsidP="00CE3F37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Brak </w:t>
      </w:r>
      <w:r w:rsidR="00E21C19">
        <w:rPr>
          <w:rFonts w:ascii="Verdana" w:hAnsi="Verdana" w:cstheme="minorHAnsi"/>
          <w:sz w:val="20"/>
          <w:szCs w:val="20"/>
        </w:rPr>
        <w:t>sukcesu -</w:t>
      </w:r>
      <w:r>
        <w:rPr>
          <w:rFonts w:ascii="Verdana" w:hAnsi="Verdana" w:cstheme="minorHAnsi"/>
          <w:sz w:val="20"/>
          <w:szCs w:val="20"/>
        </w:rPr>
        <w:t xml:space="preserve"> jeśli zakończył się termin umowy pośrednictwa Office usuwa ofertę w systemach CRM, MLS oraz Aplikacji Raportowej. Następnie wysyła maila do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 xml:space="preserve">ta załączając </w:t>
      </w:r>
      <w:r w:rsidR="00E21C19">
        <w:rPr>
          <w:rFonts w:ascii="Verdana" w:hAnsi="Verdana" w:cstheme="minorHAnsi"/>
          <w:sz w:val="20"/>
          <w:szCs w:val="20"/>
        </w:rPr>
        <w:t>Ciebie</w:t>
      </w:r>
      <w:r>
        <w:rPr>
          <w:rFonts w:ascii="Verdana" w:hAnsi="Verdana" w:cstheme="minorHAnsi"/>
          <w:sz w:val="20"/>
          <w:szCs w:val="20"/>
        </w:rPr>
        <w:t xml:space="preserve"> oraz </w:t>
      </w:r>
      <w:r w:rsidR="00505059">
        <w:rPr>
          <w:rFonts w:ascii="Verdana" w:hAnsi="Verdana" w:cstheme="minorHAnsi"/>
          <w:sz w:val="20"/>
          <w:szCs w:val="20"/>
        </w:rPr>
        <w:t>Dyrektora sprzedaży</w:t>
      </w:r>
      <w:r>
        <w:rPr>
          <w:rFonts w:ascii="Verdana" w:hAnsi="Verdana" w:cstheme="minorHAnsi"/>
          <w:sz w:val="20"/>
          <w:szCs w:val="20"/>
        </w:rPr>
        <w:t xml:space="preserve"> do wiadomości. Jest to wiadomość z podziękowaniem za współpracę. Nawet w przypadku braku sukcesu chcemy pożegnać się godnie z </w:t>
      </w:r>
      <w:r w:rsidR="00A3016B">
        <w:rPr>
          <w:rFonts w:ascii="Verdana" w:hAnsi="Verdana" w:cstheme="minorHAnsi"/>
          <w:sz w:val="20"/>
          <w:szCs w:val="20"/>
        </w:rPr>
        <w:t>Klien</w:t>
      </w:r>
      <w:r>
        <w:rPr>
          <w:rFonts w:ascii="Verdana" w:hAnsi="Verdana" w:cstheme="minorHAnsi"/>
          <w:sz w:val="20"/>
          <w:szCs w:val="20"/>
        </w:rPr>
        <w:t>tem.</w:t>
      </w:r>
    </w:p>
    <w:p w14:paraId="0EDEA829" w14:textId="77777777" w:rsidR="00CC6D76" w:rsidRPr="00CC6D76" w:rsidRDefault="00CC6D76" w:rsidP="00CE3F37">
      <w:pPr>
        <w:pStyle w:val="Akapitzlist"/>
        <w:spacing w:line="276" w:lineRule="auto"/>
        <w:rPr>
          <w:rFonts w:ascii="Verdana" w:hAnsi="Verdana" w:cstheme="minorHAnsi"/>
          <w:sz w:val="20"/>
          <w:szCs w:val="20"/>
        </w:rPr>
      </w:pPr>
    </w:p>
    <w:p w14:paraId="52BE8C35" w14:textId="6BA5F6ED" w:rsidR="00CC6D76" w:rsidRPr="00245BC5" w:rsidRDefault="00CC6D76" w:rsidP="00CE3F37">
      <w:pPr>
        <w:spacing w:after="0" w:line="276" w:lineRule="auto"/>
        <w:ind w:left="360"/>
        <w:jc w:val="both"/>
        <w:rPr>
          <w:rFonts w:ascii="Verdana" w:hAnsi="Verdana"/>
          <w:bCs/>
          <w:sz w:val="20"/>
          <w:szCs w:val="20"/>
        </w:rPr>
      </w:pPr>
      <w:r w:rsidRPr="00505059">
        <w:rPr>
          <w:rFonts w:ascii="Verdana" w:hAnsi="Verdana"/>
          <w:b/>
          <w:sz w:val="20"/>
          <w:szCs w:val="20"/>
        </w:rPr>
        <w:t>1</w:t>
      </w:r>
      <w:r w:rsidR="00186F27" w:rsidRPr="00505059">
        <w:rPr>
          <w:rFonts w:ascii="Verdana" w:hAnsi="Verdana"/>
          <w:b/>
          <w:sz w:val="20"/>
          <w:szCs w:val="20"/>
        </w:rPr>
        <w:t>2</w:t>
      </w:r>
      <w:r w:rsidRPr="00505059">
        <w:rPr>
          <w:rFonts w:ascii="Verdana" w:hAnsi="Verdana"/>
          <w:b/>
          <w:sz w:val="20"/>
          <w:szCs w:val="20"/>
        </w:rPr>
        <w:t xml:space="preserve"> mail</w:t>
      </w:r>
      <w:r w:rsidRPr="00245BC5">
        <w:rPr>
          <w:rFonts w:ascii="Verdana" w:hAnsi="Verdana"/>
          <w:b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 xml:space="preserve">kiedy zakończy się termin umowy pośrednictwa i nie podpiszemy przynajmniej umowy rezerwacyjnej dział Office wyśle do </w:t>
      </w:r>
      <w:r w:rsidR="00A3016B">
        <w:rPr>
          <w:rFonts w:ascii="Verdana" w:hAnsi="Verdana"/>
          <w:bCs/>
          <w:sz w:val="20"/>
          <w:szCs w:val="20"/>
        </w:rPr>
        <w:t>Klien</w:t>
      </w:r>
      <w:r>
        <w:rPr>
          <w:rFonts w:ascii="Verdana" w:hAnsi="Verdana"/>
          <w:bCs/>
          <w:sz w:val="20"/>
          <w:szCs w:val="20"/>
        </w:rPr>
        <w:t>ta maila „Dziękujemy za współpracę”</w:t>
      </w:r>
      <w:r w:rsidR="006C5B42" w:rsidRP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6C5B42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Załącz w kopi wiadomości maila </w:t>
      </w:r>
      <w:hyperlink r:id="rId24" w:history="1">
        <w:r w:rsidR="00505059" w:rsidRPr="00252CE3">
          <w:rPr>
            <w:rStyle w:val="Hipercze"/>
            <w:rFonts w:ascii="Verdana" w:eastAsia="Times New Roman" w:hAnsi="Verdana" w:cstheme="minorHAnsi"/>
            <w:kern w:val="0"/>
            <w:sz w:val="20"/>
            <w:szCs w:val="20"/>
            <w:lang w:eastAsia="pl-PL"/>
            <w14:ligatures w14:val="none"/>
          </w:rPr>
          <w:t>procesprzedazy@malycha.agency</w:t>
        </w:r>
      </w:hyperlink>
    </w:p>
    <w:p w14:paraId="7315AECF" w14:textId="77777777" w:rsidR="00CC6D76" w:rsidRPr="00245BC5" w:rsidRDefault="00CC6D76" w:rsidP="00CE3F37">
      <w:pPr>
        <w:spacing w:line="276" w:lineRule="auto"/>
        <w:jc w:val="both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13571573" w14:textId="3690EA06" w:rsidR="00CC6D76" w:rsidRPr="00E21C19" w:rsidRDefault="00CC6D76" w:rsidP="00E21C19">
      <w:pPr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5C7DC4">
        <w:rPr>
          <w:rFonts w:ascii="Apple Color Emoji" w:eastAsia="Times New Roman" w:hAnsi="Apple Color Emoji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➡️ </w:t>
      </w:r>
      <w:r>
        <w:rPr>
          <w:rFonts w:ascii="Verdana" w:hAnsi="Verdana"/>
          <w:sz w:val="20"/>
          <w:szCs w:val="20"/>
        </w:rPr>
        <w:t>Mail „Dziękujemy za współprace” znajdziesz</w:t>
      </w:r>
      <w:r w:rsidRPr="005C7DC4">
        <w:rPr>
          <w:rFonts w:ascii="Verdana" w:hAnsi="Verdana"/>
          <w:sz w:val="20"/>
          <w:szCs w:val="20"/>
        </w:rPr>
        <w:t xml:space="preserve"> </w:t>
      </w:r>
      <w:r w:rsidR="00EF57C0">
        <w:rPr>
          <w:rFonts w:ascii="Verdana" w:hAnsi="Verdana"/>
          <w:sz w:val="20"/>
          <w:szCs w:val="20"/>
        </w:rPr>
        <w:t>Team</w:t>
      </w:r>
      <w:r>
        <w:rPr>
          <w:rFonts w:ascii="Verdana" w:hAnsi="Verdana"/>
          <w:sz w:val="20"/>
          <w:szCs w:val="20"/>
        </w:rPr>
        <w:t xml:space="preserve"> Nieruchomości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Ważne</w:t>
      </w:r>
      <w:r w:rsidRPr="00362638">
        <w:rPr>
          <w:rFonts w:ascii="Verdana" w:hAnsi="Verdana"/>
          <w:sz w:val="20"/>
          <w:szCs w:val="20"/>
        </w:rPr>
        <w:t xml:space="preserve"> Dokumenty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Standardy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Mailing System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Zarządzanie Ofertą</w:t>
      </w:r>
      <w:r w:rsidR="00EF57C0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Dziękujemy za współprac</w:t>
      </w:r>
      <w:r w:rsidR="00E21C19">
        <w:rPr>
          <w:rFonts w:ascii="Verdana" w:hAnsi="Verdana"/>
          <w:sz w:val="20"/>
          <w:szCs w:val="20"/>
        </w:rPr>
        <w:t>ę.</w:t>
      </w:r>
    </w:p>
    <w:sectPr w:rsidR="00CC6D76" w:rsidRPr="00E2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E9B"/>
    <w:multiLevelType w:val="hybridMultilevel"/>
    <w:tmpl w:val="E244CA14"/>
    <w:lvl w:ilvl="0" w:tplc="08090017">
      <w:start w:val="1"/>
      <w:numFmt w:val="lowerLetter"/>
      <w:lvlText w:val="%1)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070076"/>
    <w:multiLevelType w:val="multilevel"/>
    <w:tmpl w:val="B810C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1500"/>
    <w:multiLevelType w:val="hybridMultilevel"/>
    <w:tmpl w:val="D0828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B4CB3"/>
    <w:multiLevelType w:val="multilevel"/>
    <w:tmpl w:val="5D785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117C5"/>
    <w:multiLevelType w:val="multilevel"/>
    <w:tmpl w:val="33E2E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57160"/>
    <w:multiLevelType w:val="hybridMultilevel"/>
    <w:tmpl w:val="3E6621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275250"/>
    <w:multiLevelType w:val="multilevel"/>
    <w:tmpl w:val="7A5A2F6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7" w15:restartNumberingAfterBreak="0">
    <w:nsid w:val="16FD16A2"/>
    <w:multiLevelType w:val="hybridMultilevel"/>
    <w:tmpl w:val="13644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03DFB"/>
    <w:multiLevelType w:val="multilevel"/>
    <w:tmpl w:val="0F48B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E195E02"/>
    <w:multiLevelType w:val="hybridMultilevel"/>
    <w:tmpl w:val="1AEC15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814EA1"/>
    <w:multiLevelType w:val="hybridMultilevel"/>
    <w:tmpl w:val="8B0815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B060CA"/>
    <w:multiLevelType w:val="multilevel"/>
    <w:tmpl w:val="08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24CC503F"/>
    <w:multiLevelType w:val="hybridMultilevel"/>
    <w:tmpl w:val="C660C4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E960CF"/>
    <w:multiLevelType w:val="multilevel"/>
    <w:tmpl w:val="4E207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A083F"/>
    <w:multiLevelType w:val="multilevel"/>
    <w:tmpl w:val="551EC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3FF742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8C23AC7"/>
    <w:multiLevelType w:val="multilevel"/>
    <w:tmpl w:val="68AE72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3AF63878"/>
    <w:multiLevelType w:val="hybridMultilevel"/>
    <w:tmpl w:val="A6C690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30EF6"/>
    <w:multiLevelType w:val="hybridMultilevel"/>
    <w:tmpl w:val="6524AFC2"/>
    <w:lvl w:ilvl="0" w:tplc="17E2B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8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AF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0C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05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AD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23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24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9C0105"/>
    <w:multiLevelType w:val="multilevel"/>
    <w:tmpl w:val="3FEA4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2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9AB6DD9"/>
    <w:multiLevelType w:val="hybridMultilevel"/>
    <w:tmpl w:val="E068718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A77EA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7C431DC"/>
    <w:multiLevelType w:val="hybridMultilevel"/>
    <w:tmpl w:val="1158E4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F3A0E"/>
    <w:multiLevelType w:val="hybridMultilevel"/>
    <w:tmpl w:val="8D8EE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CC7A76"/>
    <w:multiLevelType w:val="multilevel"/>
    <w:tmpl w:val="F57429B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5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F0A66"/>
    <w:multiLevelType w:val="hybridMultilevel"/>
    <w:tmpl w:val="8D4638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37886"/>
    <w:multiLevelType w:val="hybridMultilevel"/>
    <w:tmpl w:val="F628DF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BA72DB"/>
    <w:multiLevelType w:val="hybridMultilevel"/>
    <w:tmpl w:val="FEB62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95309"/>
    <w:multiLevelType w:val="hybridMultilevel"/>
    <w:tmpl w:val="FA48359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734335"/>
    <w:multiLevelType w:val="multilevel"/>
    <w:tmpl w:val="1B025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1C731F0"/>
    <w:multiLevelType w:val="multilevel"/>
    <w:tmpl w:val="35A08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36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76A7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8355DE0"/>
    <w:multiLevelType w:val="multilevel"/>
    <w:tmpl w:val="F15E6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28305847">
    <w:abstractNumId w:val="32"/>
  </w:num>
  <w:num w:numId="2" w16cid:durableId="941647190">
    <w:abstractNumId w:val="13"/>
  </w:num>
  <w:num w:numId="3" w16cid:durableId="68117874">
    <w:abstractNumId w:val="1"/>
  </w:num>
  <w:num w:numId="4" w16cid:durableId="951282655">
    <w:abstractNumId w:val="3"/>
  </w:num>
  <w:num w:numId="5" w16cid:durableId="604463986">
    <w:abstractNumId w:val="4"/>
  </w:num>
  <w:num w:numId="6" w16cid:durableId="1418818620">
    <w:abstractNumId w:val="19"/>
  </w:num>
  <w:num w:numId="7" w16cid:durableId="534388690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391774403">
    <w:abstractNumId w:val="12"/>
  </w:num>
  <w:num w:numId="9" w16cid:durableId="1438410587">
    <w:abstractNumId w:val="5"/>
  </w:num>
  <w:num w:numId="10" w16cid:durableId="1090002909">
    <w:abstractNumId w:val="10"/>
  </w:num>
  <w:num w:numId="11" w16cid:durableId="1917130633">
    <w:abstractNumId w:val="7"/>
  </w:num>
  <w:num w:numId="12" w16cid:durableId="1884443367">
    <w:abstractNumId w:val="9"/>
  </w:num>
  <w:num w:numId="13" w16cid:durableId="823737036">
    <w:abstractNumId w:val="21"/>
  </w:num>
  <w:num w:numId="14" w16cid:durableId="349836314">
    <w:abstractNumId w:val="29"/>
  </w:num>
  <w:num w:numId="15" w16cid:durableId="1397555541">
    <w:abstractNumId w:val="24"/>
  </w:num>
  <w:num w:numId="16" w16cid:durableId="2016688738">
    <w:abstractNumId w:val="20"/>
  </w:num>
  <w:num w:numId="17" w16cid:durableId="270162680">
    <w:abstractNumId w:val="14"/>
  </w:num>
  <w:num w:numId="18" w16cid:durableId="765614758">
    <w:abstractNumId w:val="23"/>
  </w:num>
  <w:num w:numId="19" w16cid:durableId="1799837701">
    <w:abstractNumId w:val="2"/>
  </w:num>
  <w:num w:numId="20" w16cid:durableId="1638947555">
    <w:abstractNumId w:val="31"/>
  </w:num>
  <w:num w:numId="21" w16cid:durableId="977104757">
    <w:abstractNumId w:val="15"/>
  </w:num>
  <w:num w:numId="22" w16cid:durableId="1153788555">
    <w:abstractNumId w:val="11"/>
  </w:num>
  <w:num w:numId="23" w16cid:durableId="438642350">
    <w:abstractNumId w:val="8"/>
  </w:num>
  <w:num w:numId="24" w16cid:durableId="552159871">
    <w:abstractNumId w:val="16"/>
  </w:num>
  <w:num w:numId="25" w16cid:durableId="395737456">
    <w:abstractNumId w:val="27"/>
  </w:num>
  <w:num w:numId="26" w16cid:durableId="503056367">
    <w:abstractNumId w:val="0"/>
  </w:num>
  <w:num w:numId="27" w16cid:durableId="1979456508">
    <w:abstractNumId w:val="17"/>
  </w:num>
  <w:num w:numId="28" w16cid:durableId="695500294">
    <w:abstractNumId w:val="6"/>
  </w:num>
  <w:num w:numId="29" w16cid:durableId="275917650">
    <w:abstractNumId w:val="18"/>
  </w:num>
  <w:num w:numId="30" w16cid:durableId="716246096">
    <w:abstractNumId w:val="28"/>
  </w:num>
  <w:num w:numId="31" w16cid:durableId="1229992888">
    <w:abstractNumId w:val="25"/>
  </w:num>
  <w:num w:numId="32" w16cid:durableId="957370451">
    <w:abstractNumId w:val="22"/>
  </w:num>
  <w:num w:numId="33" w16cid:durableId="54087510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17"/>
    <w:rsid w:val="00004C49"/>
    <w:rsid w:val="00013F49"/>
    <w:rsid w:val="00032423"/>
    <w:rsid w:val="00041D43"/>
    <w:rsid w:val="0004503F"/>
    <w:rsid w:val="00055FC0"/>
    <w:rsid w:val="00060D6B"/>
    <w:rsid w:val="000714AD"/>
    <w:rsid w:val="00080C4E"/>
    <w:rsid w:val="00084BD2"/>
    <w:rsid w:val="00093439"/>
    <w:rsid w:val="00095123"/>
    <w:rsid w:val="000C41A6"/>
    <w:rsid w:val="000C7D64"/>
    <w:rsid w:val="000E2635"/>
    <w:rsid w:val="000F095F"/>
    <w:rsid w:val="000F198A"/>
    <w:rsid w:val="00103AF5"/>
    <w:rsid w:val="001151A0"/>
    <w:rsid w:val="001153BF"/>
    <w:rsid w:val="00122929"/>
    <w:rsid w:val="00124602"/>
    <w:rsid w:val="00125466"/>
    <w:rsid w:val="00125886"/>
    <w:rsid w:val="0012620D"/>
    <w:rsid w:val="00126930"/>
    <w:rsid w:val="00134A94"/>
    <w:rsid w:val="00144FB9"/>
    <w:rsid w:val="0016040A"/>
    <w:rsid w:val="00161E61"/>
    <w:rsid w:val="00166C22"/>
    <w:rsid w:val="0018246F"/>
    <w:rsid w:val="0018360B"/>
    <w:rsid w:val="00186F27"/>
    <w:rsid w:val="001946DA"/>
    <w:rsid w:val="001B57AF"/>
    <w:rsid w:val="001B7CEA"/>
    <w:rsid w:val="001D7A54"/>
    <w:rsid w:val="001E039F"/>
    <w:rsid w:val="001F1F38"/>
    <w:rsid w:val="001F3F2D"/>
    <w:rsid w:val="00221DD9"/>
    <w:rsid w:val="002229E1"/>
    <w:rsid w:val="00225B87"/>
    <w:rsid w:val="002260B4"/>
    <w:rsid w:val="00245BC5"/>
    <w:rsid w:val="0025556F"/>
    <w:rsid w:val="00264648"/>
    <w:rsid w:val="002843F8"/>
    <w:rsid w:val="002A7D31"/>
    <w:rsid w:val="002B2752"/>
    <w:rsid w:val="002B5F21"/>
    <w:rsid w:val="002C6030"/>
    <w:rsid w:val="002E7667"/>
    <w:rsid w:val="002F1234"/>
    <w:rsid w:val="002F6AD9"/>
    <w:rsid w:val="0032295F"/>
    <w:rsid w:val="00350DD1"/>
    <w:rsid w:val="00387E69"/>
    <w:rsid w:val="003920BA"/>
    <w:rsid w:val="003933AC"/>
    <w:rsid w:val="003945D5"/>
    <w:rsid w:val="003A0C5A"/>
    <w:rsid w:val="003B3C6F"/>
    <w:rsid w:val="003B5D1C"/>
    <w:rsid w:val="003C102C"/>
    <w:rsid w:val="003C6C76"/>
    <w:rsid w:val="003D0C66"/>
    <w:rsid w:val="003D4BFA"/>
    <w:rsid w:val="003E079A"/>
    <w:rsid w:val="003E70EC"/>
    <w:rsid w:val="003F3588"/>
    <w:rsid w:val="00401C85"/>
    <w:rsid w:val="00404292"/>
    <w:rsid w:val="004121D1"/>
    <w:rsid w:val="0041773A"/>
    <w:rsid w:val="00417D9E"/>
    <w:rsid w:val="004217AC"/>
    <w:rsid w:val="0042353B"/>
    <w:rsid w:val="00433D64"/>
    <w:rsid w:val="00437817"/>
    <w:rsid w:val="00447110"/>
    <w:rsid w:val="0045548A"/>
    <w:rsid w:val="00456516"/>
    <w:rsid w:val="00457DC3"/>
    <w:rsid w:val="00462453"/>
    <w:rsid w:val="00472493"/>
    <w:rsid w:val="0047349F"/>
    <w:rsid w:val="00494FD4"/>
    <w:rsid w:val="004B74FB"/>
    <w:rsid w:val="004E4947"/>
    <w:rsid w:val="00505059"/>
    <w:rsid w:val="005123E1"/>
    <w:rsid w:val="00517F5E"/>
    <w:rsid w:val="005216FE"/>
    <w:rsid w:val="00522785"/>
    <w:rsid w:val="00522B47"/>
    <w:rsid w:val="0052387B"/>
    <w:rsid w:val="00531841"/>
    <w:rsid w:val="005366EB"/>
    <w:rsid w:val="00544CCD"/>
    <w:rsid w:val="005575E1"/>
    <w:rsid w:val="00563DEB"/>
    <w:rsid w:val="005729BB"/>
    <w:rsid w:val="00575B7D"/>
    <w:rsid w:val="005800BE"/>
    <w:rsid w:val="005848E7"/>
    <w:rsid w:val="005A530D"/>
    <w:rsid w:val="005C0763"/>
    <w:rsid w:val="005C7DC4"/>
    <w:rsid w:val="005D04F2"/>
    <w:rsid w:val="005D1DAA"/>
    <w:rsid w:val="005D7C3A"/>
    <w:rsid w:val="005E21C7"/>
    <w:rsid w:val="006044ED"/>
    <w:rsid w:val="00616C04"/>
    <w:rsid w:val="00671AC5"/>
    <w:rsid w:val="006A7078"/>
    <w:rsid w:val="006B4E09"/>
    <w:rsid w:val="006B611E"/>
    <w:rsid w:val="006C5B42"/>
    <w:rsid w:val="006D5B8E"/>
    <w:rsid w:val="006E43F9"/>
    <w:rsid w:val="006F1045"/>
    <w:rsid w:val="006F69FF"/>
    <w:rsid w:val="00703D7A"/>
    <w:rsid w:val="007106C0"/>
    <w:rsid w:val="00711122"/>
    <w:rsid w:val="007167D1"/>
    <w:rsid w:val="0071701D"/>
    <w:rsid w:val="007211CB"/>
    <w:rsid w:val="00722D86"/>
    <w:rsid w:val="00727F52"/>
    <w:rsid w:val="007413D5"/>
    <w:rsid w:val="0074696B"/>
    <w:rsid w:val="00751989"/>
    <w:rsid w:val="00760BF8"/>
    <w:rsid w:val="00775767"/>
    <w:rsid w:val="00777CE4"/>
    <w:rsid w:val="00781042"/>
    <w:rsid w:val="0078747A"/>
    <w:rsid w:val="007923E2"/>
    <w:rsid w:val="00797E45"/>
    <w:rsid w:val="007B410D"/>
    <w:rsid w:val="007B5BEE"/>
    <w:rsid w:val="007C776A"/>
    <w:rsid w:val="007D06C9"/>
    <w:rsid w:val="007D5443"/>
    <w:rsid w:val="007F3793"/>
    <w:rsid w:val="008050D0"/>
    <w:rsid w:val="00805F0D"/>
    <w:rsid w:val="00816991"/>
    <w:rsid w:val="00823D7D"/>
    <w:rsid w:val="00831F0E"/>
    <w:rsid w:val="00850B77"/>
    <w:rsid w:val="00853A99"/>
    <w:rsid w:val="00862BB5"/>
    <w:rsid w:val="00864217"/>
    <w:rsid w:val="008713B4"/>
    <w:rsid w:val="00873A47"/>
    <w:rsid w:val="008807A8"/>
    <w:rsid w:val="008B5F47"/>
    <w:rsid w:val="008B6142"/>
    <w:rsid w:val="008C35F3"/>
    <w:rsid w:val="008D57C2"/>
    <w:rsid w:val="008D6117"/>
    <w:rsid w:val="00904292"/>
    <w:rsid w:val="009129BC"/>
    <w:rsid w:val="00927690"/>
    <w:rsid w:val="00940980"/>
    <w:rsid w:val="00941432"/>
    <w:rsid w:val="0094230A"/>
    <w:rsid w:val="00964EE0"/>
    <w:rsid w:val="00975A93"/>
    <w:rsid w:val="00990852"/>
    <w:rsid w:val="009972BF"/>
    <w:rsid w:val="009A1039"/>
    <w:rsid w:val="009B0951"/>
    <w:rsid w:val="009B33BA"/>
    <w:rsid w:val="009D51D1"/>
    <w:rsid w:val="009E3E0A"/>
    <w:rsid w:val="009F6EFB"/>
    <w:rsid w:val="00A11496"/>
    <w:rsid w:val="00A11B11"/>
    <w:rsid w:val="00A2457A"/>
    <w:rsid w:val="00A3016B"/>
    <w:rsid w:val="00A326D4"/>
    <w:rsid w:val="00A576A6"/>
    <w:rsid w:val="00A647D1"/>
    <w:rsid w:val="00A72440"/>
    <w:rsid w:val="00A80860"/>
    <w:rsid w:val="00A840B0"/>
    <w:rsid w:val="00A90154"/>
    <w:rsid w:val="00A97B67"/>
    <w:rsid w:val="00AA5DF5"/>
    <w:rsid w:val="00AA6DF2"/>
    <w:rsid w:val="00AB686F"/>
    <w:rsid w:val="00AC57D3"/>
    <w:rsid w:val="00AD04D3"/>
    <w:rsid w:val="00AD5673"/>
    <w:rsid w:val="00AE2CBE"/>
    <w:rsid w:val="00AF0130"/>
    <w:rsid w:val="00B10247"/>
    <w:rsid w:val="00B12D71"/>
    <w:rsid w:val="00B35477"/>
    <w:rsid w:val="00B57BCE"/>
    <w:rsid w:val="00B62954"/>
    <w:rsid w:val="00B726A8"/>
    <w:rsid w:val="00B81A8F"/>
    <w:rsid w:val="00B87614"/>
    <w:rsid w:val="00BB11E7"/>
    <w:rsid w:val="00BB16F0"/>
    <w:rsid w:val="00BB332A"/>
    <w:rsid w:val="00BB676C"/>
    <w:rsid w:val="00BC0F31"/>
    <w:rsid w:val="00BD1554"/>
    <w:rsid w:val="00BD586E"/>
    <w:rsid w:val="00C05C15"/>
    <w:rsid w:val="00C117D8"/>
    <w:rsid w:val="00C36DC8"/>
    <w:rsid w:val="00C42100"/>
    <w:rsid w:val="00C44578"/>
    <w:rsid w:val="00C53144"/>
    <w:rsid w:val="00C71455"/>
    <w:rsid w:val="00C85023"/>
    <w:rsid w:val="00C943D6"/>
    <w:rsid w:val="00CA1EA8"/>
    <w:rsid w:val="00CC15E9"/>
    <w:rsid w:val="00CC6D76"/>
    <w:rsid w:val="00CD1199"/>
    <w:rsid w:val="00CD5A98"/>
    <w:rsid w:val="00CD5DD9"/>
    <w:rsid w:val="00CD6A07"/>
    <w:rsid w:val="00CD6E8C"/>
    <w:rsid w:val="00CE3F37"/>
    <w:rsid w:val="00CF3B04"/>
    <w:rsid w:val="00D33EA5"/>
    <w:rsid w:val="00D757A3"/>
    <w:rsid w:val="00D87AD3"/>
    <w:rsid w:val="00DB4032"/>
    <w:rsid w:val="00DE0BA0"/>
    <w:rsid w:val="00DE2ADD"/>
    <w:rsid w:val="00E16D94"/>
    <w:rsid w:val="00E21C19"/>
    <w:rsid w:val="00E2596C"/>
    <w:rsid w:val="00E30118"/>
    <w:rsid w:val="00E34923"/>
    <w:rsid w:val="00E43FFB"/>
    <w:rsid w:val="00E44ABC"/>
    <w:rsid w:val="00E46C49"/>
    <w:rsid w:val="00E47B2C"/>
    <w:rsid w:val="00E53DFA"/>
    <w:rsid w:val="00E55D18"/>
    <w:rsid w:val="00E7588F"/>
    <w:rsid w:val="00E804F1"/>
    <w:rsid w:val="00E81813"/>
    <w:rsid w:val="00EB0ED4"/>
    <w:rsid w:val="00ED3956"/>
    <w:rsid w:val="00ED6EAF"/>
    <w:rsid w:val="00EF57C0"/>
    <w:rsid w:val="00F05C41"/>
    <w:rsid w:val="00F06440"/>
    <w:rsid w:val="00F27A0C"/>
    <w:rsid w:val="00F4218A"/>
    <w:rsid w:val="00F46BDC"/>
    <w:rsid w:val="00F508AF"/>
    <w:rsid w:val="00F5270F"/>
    <w:rsid w:val="00F5467D"/>
    <w:rsid w:val="00FA43AF"/>
    <w:rsid w:val="00FB0B99"/>
    <w:rsid w:val="00FC1A1B"/>
    <w:rsid w:val="00FD2226"/>
    <w:rsid w:val="00FE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2DA2"/>
  <w15:chartTrackingRefBased/>
  <w15:docId w15:val="{6E4408B4-770A-4AA3-B629-80F38DCF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37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437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81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437817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43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43781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260B4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64648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5216FE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792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4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ziol@notariusze.waw.pl" TargetMode="External"/><Relationship Id="rId13" Type="http://schemas.openxmlformats.org/officeDocument/2006/relationships/hyperlink" Target="mailto:nowaoferta@malycha.agency" TargetMode="External"/><Relationship Id="rId18" Type="http://schemas.openxmlformats.org/officeDocument/2006/relationships/hyperlink" Target="mailto:procesprzedazy@malycha.agency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procesprzedazy@malycha.agency" TargetMode="External"/><Relationship Id="rId7" Type="http://schemas.openxmlformats.org/officeDocument/2006/relationships/hyperlink" Target="mailto:koziol@notariusze.waw.pl" TargetMode="External"/><Relationship Id="rId12" Type="http://schemas.openxmlformats.org/officeDocument/2006/relationships/hyperlink" Target="mailto:procesprzedazy@malycha.agency" TargetMode="External"/><Relationship Id="rId17" Type="http://schemas.openxmlformats.org/officeDocument/2006/relationships/hyperlink" Target="mailto:procesprzedazy@malycha.agency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rocesprzedazy@malycha.agency" TargetMode="External"/><Relationship Id="rId20" Type="http://schemas.openxmlformats.org/officeDocument/2006/relationships/hyperlink" Target="mailto:procesprzedazy@malycha.agenc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dia@malycha.agency" TargetMode="External"/><Relationship Id="rId24" Type="http://schemas.openxmlformats.org/officeDocument/2006/relationships/hyperlink" Target="mailto:procesprzedazy@malycha.agency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rocesprzedazy@malycha.agency" TargetMode="External"/><Relationship Id="rId23" Type="http://schemas.openxmlformats.org/officeDocument/2006/relationships/hyperlink" Target="mailto:procesprzedazy@malycha.agency" TargetMode="External"/><Relationship Id="rId10" Type="http://schemas.openxmlformats.org/officeDocument/2006/relationships/hyperlink" Target="mailto:procesprzedazy@malycha.agency" TargetMode="External"/><Relationship Id="rId19" Type="http://schemas.openxmlformats.org/officeDocument/2006/relationships/hyperlink" Target="mailto:procesprzedazy@malycha.agency" TargetMode="External"/><Relationship Id="rId4" Type="http://schemas.openxmlformats.org/officeDocument/2006/relationships/styles" Target="styles.xml"/><Relationship Id="rId9" Type="http://schemas.openxmlformats.org/officeDocument/2006/relationships/hyperlink" Target="mailto:notariusz@korobowicz.pl" TargetMode="External"/><Relationship Id="rId14" Type="http://schemas.openxmlformats.org/officeDocument/2006/relationships/hyperlink" Target="mailto:procesprzedazy@malycha.agency" TargetMode="External"/><Relationship Id="rId22" Type="http://schemas.openxmlformats.org/officeDocument/2006/relationships/hyperlink" Target="mailto:procesprzedazy@malycha.agen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8073EB95B26E4AAE27E8EEC8D064C1" ma:contentTypeVersion="12" ma:contentTypeDescription="Utwórz nowy dokument." ma:contentTypeScope="" ma:versionID="474d5b961fa49ec22555c67058f5c31b">
  <xsd:schema xmlns:xsd="http://www.w3.org/2001/XMLSchema" xmlns:xs="http://www.w3.org/2001/XMLSchema" xmlns:p="http://schemas.microsoft.com/office/2006/metadata/properties" xmlns:ns2="8348c6a8-5e1c-4fd0-bfe2-315b59d7ef29" xmlns:ns3="986f391a-3838-402a-8bbf-e55d8b0ea8ab" targetNamespace="http://schemas.microsoft.com/office/2006/metadata/properties" ma:root="true" ma:fieldsID="fa1cfd4bd7945ca43abf33fbe15817de" ns2:_="" ns3:_="">
    <xsd:import namespace="8348c6a8-5e1c-4fd0-bfe2-315b59d7ef29"/>
    <xsd:import namespace="986f391a-3838-402a-8bbf-e55d8b0ea8a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c6a8-5e1c-4fd0-bfe2-315b59d7ef2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5ed299ff-7acb-4b82-857c-9507e12940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f391a-3838-402a-8bbf-e55d8b0ea8a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3f6276-7e95-49e2-b2c5-c18e47d902ef}" ma:internalName="TaxCatchAll" ma:showField="CatchAllData" ma:web="986f391a-3838-402a-8bbf-e55d8b0ea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F6A83-07AE-4E15-B3AD-079171AF1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8c6a8-5e1c-4fd0-bfe2-315b59d7ef29"/>
    <ds:schemaRef ds:uri="986f391a-3838-402a-8bbf-e55d8b0ea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E26DA-F9A4-4415-8CAD-53D6EE5F07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5414</Words>
  <Characters>32488</Characters>
  <Application>Microsoft Office Word</Application>
  <DocSecurity>0</DocSecurity>
  <Lines>270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Ojrzyńska - Małycha Nieruchomości Premium</dc:creator>
  <cp:keywords/>
  <dc:description/>
  <cp:lastModifiedBy>Dawid Małycha - Małycha Agency</cp:lastModifiedBy>
  <cp:revision>10</cp:revision>
  <dcterms:created xsi:type="dcterms:W3CDTF">2025-04-20T22:07:00Z</dcterms:created>
  <dcterms:modified xsi:type="dcterms:W3CDTF">2025-04-20T22:13:00Z</dcterms:modified>
</cp:coreProperties>
</file>