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F0C43" w14:textId="77777777" w:rsidR="009026E0" w:rsidRPr="004B6ED7" w:rsidRDefault="009026E0" w:rsidP="009026E0">
      <w:pPr>
        <w:rPr>
          <w:color w:val="000000"/>
        </w:rPr>
      </w:pPr>
      <w:r w:rsidRPr="004B6ED7">
        <w:rPr>
          <w:color w:val="000000"/>
        </w:rPr>
        <w:t>Największe zasięgi na Instagramie</w:t>
      </w:r>
    </w:p>
    <w:p w14:paraId="329638B0" w14:textId="77777777" w:rsidR="009026E0" w:rsidRPr="004B6ED7" w:rsidRDefault="009026E0" w:rsidP="009026E0">
      <w:pPr>
        <w:rPr>
          <w:color w:val="000000"/>
        </w:rPr>
      </w:pPr>
      <w:r w:rsidRPr="004B6ED7">
        <w:rPr>
          <w:color w:val="000000"/>
        </w:rPr>
        <w:t> </w:t>
      </w:r>
    </w:p>
    <w:p w14:paraId="48098351" w14:textId="22630B94" w:rsidR="009026E0" w:rsidRPr="004B6ED7" w:rsidRDefault="009026E0" w:rsidP="009026E0">
      <w:pPr>
        <w:rPr>
          <w:color w:val="0D0D0D"/>
          <w:shd w:val="clear" w:color="auto" w:fill="FFFFFF"/>
        </w:rPr>
      </w:pPr>
      <w:r w:rsidRPr="004B6ED7">
        <w:rPr>
          <w:color w:val="0D0D0D"/>
          <w:shd w:val="clear" w:color="auto" w:fill="FFFFFF"/>
        </w:rPr>
        <w:t>Posiadamy największe zasięgi na Instagramie w Polsce, z ponad 1</w:t>
      </w:r>
      <w:r>
        <w:rPr>
          <w:color w:val="0D0D0D"/>
          <w:shd w:val="clear" w:color="auto" w:fill="FFFFFF"/>
        </w:rPr>
        <w:t>6</w:t>
      </w:r>
      <w:r w:rsidRPr="004B6ED7">
        <w:rPr>
          <w:color w:val="0D0D0D"/>
          <w:shd w:val="clear" w:color="auto" w:fill="FFFFFF"/>
        </w:rPr>
        <w:t xml:space="preserve">0.000 obserwujących na naszych profilach agencyjnych oraz zasięgami wyświetleń postów powyżej </w:t>
      </w:r>
      <w:r>
        <w:rPr>
          <w:color w:val="0D0D0D"/>
          <w:shd w:val="clear" w:color="auto" w:fill="FFFFFF"/>
        </w:rPr>
        <w:t>5</w:t>
      </w:r>
      <w:r w:rsidRPr="004B6ED7">
        <w:rPr>
          <w:color w:val="0D0D0D"/>
          <w:shd w:val="clear" w:color="auto" w:fill="FFFFFF"/>
        </w:rPr>
        <w:t>.000.000  w każdym miesiącu. Dzięki temu zorganizujemy więcej prezentacji, niż inne agencje oraz zwiększymy możliwość maksymalizacji ceny sprzedaży oraz procesu szybszej sprzedaży.</w:t>
      </w:r>
    </w:p>
    <w:p w14:paraId="2FFF89ED" w14:textId="77777777" w:rsidR="009026E0" w:rsidRPr="004B6ED7" w:rsidRDefault="009026E0" w:rsidP="009026E0">
      <w:pPr>
        <w:rPr>
          <w:color w:val="0D0D0D"/>
          <w:shd w:val="clear" w:color="auto" w:fill="FFFFFF"/>
        </w:rPr>
      </w:pPr>
    </w:p>
    <w:p w14:paraId="795B1838" w14:textId="77777777" w:rsidR="009026E0" w:rsidRPr="004B6ED7" w:rsidRDefault="009026E0" w:rsidP="009026E0">
      <w:pPr>
        <w:rPr>
          <w:color w:val="000000"/>
        </w:rPr>
      </w:pPr>
      <w:r w:rsidRPr="004B6ED7">
        <w:rPr>
          <w:color w:val="0D0D0D"/>
          <w:shd w:val="clear" w:color="auto" w:fill="FFFFFF"/>
        </w:rPr>
        <w:t>Strategia sprzedaży</w:t>
      </w:r>
    </w:p>
    <w:p w14:paraId="36BD155B" w14:textId="77777777" w:rsidR="009026E0" w:rsidRPr="004B6ED7" w:rsidRDefault="009026E0" w:rsidP="009026E0">
      <w:pPr>
        <w:rPr>
          <w:color w:val="000000"/>
        </w:rPr>
      </w:pPr>
      <w:r w:rsidRPr="004B6ED7">
        <w:rPr>
          <w:color w:val="000000"/>
          <w:lang w:val="pl-PL"/>
        </w:rPr>
        <w:t> </w:t>
      </w:r>
    </w:p>
    <w:p w14:paraId="0EE90506" w14:textId="77777777" w:rsidR="009026E0" w:rsidRPr="004B6ED7" w:rsidRDefault="009026E0" w:rsidP="009026E0">
      <w:pPr>
        <w:rPr>
          <w:color w:val="0D0D0D"/>
          <w:shd w:val="clear" w:color="auto" w:fill="FFFFFF"/>
        </w:rPr>
      </w:pPr>
      <w:r w:rsidRPr="004B6ED7">
        <w:rPr>
          <w:color w:val="0D0D0D"/>
          <w:shd w:val="clear" w:color="auto" w:fill="FFFFFF"/>
        </w:rPr>
        <w:t>Wykorzystujemy nasz autorski proces sprzedaży łączący krok po kroku zaawansowane metody Off Market i On Market. W tej strategii nie ma przypadku, a jest plan jaki przygotujemy specjalnie dla Twojej nieruchomości. Dzięki temu mamy pełną kontrolę na wszystkimi działaniami, unikamy chaosu w procesie sprzedaży, a Ty zyskujesz pewność spersonalizowanej opieki nad Twoim majątkiem.</w:t>
      </w:r>
    </w:p>
    <w:p w14:paraId="1C727D2A" w14:textId="77777777" w:rsidR="009026E0" w:rsidRPr="004B6ED7" w:rsidRDefault="009026E0" w:rsidP="009026E0">
      <w:pPr>
        <w:rPr>
          <w:color w:val="000000"/>
        </w:rPr>
      </w:pPr>
    </w:p>
    <w:p w14:paraId="6F3880C2" w14:textId="77777777" w:rsidR="009026E0" w:rsidRPr="004B6ED7" w:rsidRDefault="009026E0" w:rsidP="009026E0">
      <w:pPr>
        <w:rPr>
          <w:color w:val="000000"/>
        </w:rPr>
      </w:pPr>
      <w:r w:rsidRPr="004B6ED7">
        <w:rPr>
          <w:color w:val="0D0D0D"/>
          <w:shd w:val="clear" w:color="auto" w:fill="FFFFFF"/>
        </w:rPr>
        <w:t>Studio filmowe</w:t>
      </w:r>
    </w:p>
    <w:p w14:paraId="65B07DC6" w14:textId="77777777" w:rsidR="009026E0" w:rsidRPr="004B6ED7" w:rsidRDefault="009026E0" w:rsidP="009026E0">
      <w:pPr>
        <w:rPr>
          <w:color w:val="000000"/>
        </w:rPr>
      </w:pPr>
      <w:r w:rsidRPr="004B6ED7">
        <w:rPr>
          <w:color w:val="0D0D0D"/>
          <w:shd w:val="clear" w:color="auto" w:fill="FFFFFF"/>
        </w:rPr>
        <w:t> </w:t>
      </w:r>
    </w:p>
    <w:p w14:paraId="3ED5F2F7" w14:textId="77777777" w:rsidR="009026E0" w:rsidRPr="004B6ED7" w:rsidRDefault="009026E0" w:rsidP="009026E0">
      <w:pPr>
        <w:rPr>
          <w:color w:val="000000"/>
        </w:rPr>
      </w:pPr>
      <w:r w:rsidRPr="004B6ED7">
        <w:rPr>
          <w:color w:val="0D0D0D"/>
          <w:shd w:val="clear" w:color="auto" w:fill="FFFFFF"/>
        </w:rPr>
        <w:t xml:space="preserve">Nagrywamy filmy potrafiące wydobyć unikalną wartość z każdej nieruchomości oraz uzyskujące wyświetlenia liczone w setkach tysięcy na naszych Social Mediach. Dzięki czemu Twoja oferta trafi do grona klientów poszukujących wyjątkowych nieruchomości w całej Polsce. </w:t>
      </w:r>
    </w:p>
    <w:p w14:paraId="30D6C5FF" w14:textId="77777777" w:rsidR="009026E0" w:rsidRPr="004B6ED7" w:rsidRDefault="009026E0" w:rsidP="009026E0">
      <w:pPr>
        <w:rPr>
          <w:color w:val="000000"/>
        </w:rPr>
      </w:pPr>
      <w:r w:rsidRPr="004B6ED7">
        <w:rPr>
          <w:color w:val="0D0D0D"/>
          <w:shd w:val="clear" w:color="auto" w:fill="FFFFFF"/>
        </w:rPr>
        <w:t> </w:t>
      </w:r>
    </w:p>
    <w:p w14:paraId="3A76A06D" w14:textId="77777777" w:rsidR="009026E0" w:rsidRPr="004B6ED7" w:rsidRDefault="009026E0" w:rsidP="009026E0">
      <w:pPr>
        <w:rPr>
          <w:color w:val="000000"/>
        </w:rPr>
      </w:pPr>
      <w:r w:rsidRPr="004B6ED7">
        <w:rPr>
          <w:color w:val="000000"/>
        </w:rPr>
        <w:t>Dni Otwarte w Off Market</w:t>
      </w:r>
    </w:p>
    <w:p w14:paraId="73F558CD" w14:textId="77777777" w:rsidR="009026E0" w:rsidRPr="004B6ED7" w:rsidRDefault="009026E0" w:rsidP="009026E0">
      <w:pPr>
        <w:rPr>
          <w:color w:val="000000"/>
        </w:rPr>
      </w:pPr>
      <w:r w:rsidRPr="004B6ED7">
        <w:rPr>
          <w:color w:val="000000"/>
        </w:rPr>
        <w:t> </w:t>
      </w:r>
    </w:p>
    <w:p w14:paraId="265C9D32" w14:textId="77777777" w:rsidR="009026E0" w:rsidRPr="004B6ED7" w:rsidRDefault="009026E0" w:rsidP="009026E0">
      <w:pPr>
        <w:rPr>
          <w:color w:val="0D0D0D"/>
          <w:shd w:val="clear" w:color="auto" w:fill="FFFFFF"/>
        </w:rPr>
      </w:pPr>
      <w:r w:rsidRPr="004B6ED7">
        <w:rPr>
          <w:color w:val="0D0D0D"/>
          <w:shd w:val="clear" w:color="auto" w:fill="FFFFFF"/>
        </w:rPr>
        <w:t>Organizujemy Dni Otwarte w ramach strategii Off Market, docierając do wyselekcjonowanej bazy potencjalnych klientów poszukujących unikalnych nieruchomości jakich nie ma na portlalowym rynku nieruchomości. Ta unikalna strategia przyspiesza sprzedaż prezentując nieruchomość tylko docelowym klientom bez przypadkowych osób, zachowując jednocześnie pełną dyskrecję.</w:t>
      </w:r>
    </w:p>
    <w:p w14:paraId="4A075038" w14:textId="77777777" w:rsidR="009026E0" w:rsidRPr="004B6ED7" w:rsidRDefault="009026E0" w:rsidP="009026E0">
      <w:pPr>
        <w:rPr>
          <w:color w:val="000000"/>
        </w:rPr>
      </w:pPr>
      <w:r w:rsidRPr="004B6ED7">
        <w:rPr>
          <w:color w:val="0D0D0D"/>
          <w:shd w:val="clear" w:color="auto" w:fill="FFFFFF"/>
        </w:rPr>
        <w:t> </w:t>
      </w:r>
    </w:p>
    <w:p w14:paraId="159D5202" w14:textId="77777777" w:rsidR="009026E0" w:rsidRPr="004B6ED7" w:rsidRDefault="009026E0" w:rsidP="009026E0">
      <w:pPr>
        <w:rPr>
          <w:color w:val="000000"/>
        </w:rPr>
      </w:pPr>
      <w:r w:rsidRPr="004B6ED7">
        <w:rPr>
          <w:color w:val="0D0D0D"/>
          <w:shd w:val="clear" w:color="auto" w:fill="FFFFFF"/>
        </w:rPr>
        <w:t>Wycena 5 kroków</w:t>
      </w:r>
    </w:p>
    <w:p w14:paraId="4F5FCC26" w14:textId="77777777" w:rsidR="009026E0" w:rsidRPr="004B6ED7" w:rsidRDefault="009026E0" w:rsidP="009026E0">
      <w:pPr>
        <w:rPr>
          <w:color w:val="000000"/>
        </w:rPr>
      </w:pPr>
      <w:r w:rsidRPr="004B6ED7">
        <w:rPr>
          <w:color w:val="0D0D0D"/>
          <w:shd w:val="clear" w:color="auto" w:fill="FFFFFF"/>
        </w:rPr>
        <w:t> </w:t>
      </w:r>
    </w:p>
    <w:p w14:paraId="2927BB34" w14:textId="77777777" w:rsidR="009026E0" w:rsidRPr="004B6ED7" w:rsidRDefault="009026E0" w:rsidP="009026E0">
      <w:pPr>
        <w:rPr>
          <w:color w:val="0D0D0D"/>
          <w:shd w:val="clear" w:color="auto" w:fill="FFFFFF"/>
        </w:rPr>
      </w:pPr>
      <w:r w:rsidRPr="004B6ED7">
        <w:rPr>
          <w:color w:val="0D0D0D"/>
          <w:shd w:val="clear" w:color="auto" w:fill="FFFFFF"/>
        </w:rPr>
        <w:t>Wykorzystujemy nasz autorski system wyceny, który łączy zgromadzone przez lata wewnętrzne dane statystyczne z najnowszymi raportami rynkowymi, dostępnymi wyłącznie dla licencjonowanych rzeczoznawców majątkowych. Nasze wyceny powodują, że nasi klienci sprzedają nieruchomości w dobrych cenach, a my jesteśmy w stanie zbudować skuteczne argumenty sprzedażowe.</w:t>
      </w:r>
    </w:p>
    <w:p w14:paraId="744574DB" w14:textId="77777777" w:rsidR="009026E0" w:rsidRPr="004B6ED7" w:rsidRDefault="009026E0" w:rsidP="009026E0">
      <w:pPr>
        <w:rPr>
          <w:color w:val="0D0D0D"/>
          <w:shd w:val="clear" w:color="auto" w:fill="FFFFFF"/>
        </w:rPr>
      </w:pPr>
    </w:p>
    <w:p w14:paraId="27A0F3E4" w14:textId="77777777" w:rsidR="009026E0" w:rsidRPr="004B6ED7" w:rsidRDefault="009026E0" w:rsidP="009026E0">
      <w:pPr>
        <w:spacing w:line="276" w:lineRule="auto"/>
        <w:jc w:val="both"/>
      </w:pPr>
      <w:r w:rsidRPr="004B6ED7">
        <w:t>Raportowanie i zabezpieczanie transakcji</w:t>
      </w:r>
    </w:p>
    <w:p w14:paraId="64B92EBE" w14:textId="77777777" w:rsidR="009026E0" w:rsidRPr="004B6ED7" w:rsidRDefault="009026E0" w:rsidP="009026E0">
      <w:pPr>
        <w:spacing w:line="276" w:lineRule="auto"/>
        <w:jc w:val="both"/>
      </w:pPr>
    </w:p>
    <w:p w14:paraId="2F4322B7" w14:textId="77777777" w:rsidR="009026E0" w:rsidRPr="004B6ED7" w:rsidRDefault="009026E0" w:rsidP="009026E0">
      <w:pPr>
        <w:spacing w:line="276" w:lineRule="auto"/>
        <w:jc w:val="both"/>
        <w:rPr>
          <w:color w:val="0D0D0D"/>
          <w:shd w:val="clear" w:color="auto" w:fill="FFFFFF"/>
        </w:rPr>
      </w:pPr>
      <w:r w:rsidRPr="004B6ED7">
        <w:rPr>
          <w:color w:val="0D0D0D"/>
          <w:shd w:val="clear" w:color="auto" w:fill="FFFFFF"/>
        </w:rPr>
        <w:t>Regularnie informujemy Cię o postępach w działaniach dostarczając szczegółowe raporty naszej pracy. Omawiamy wszystkie dokumenty, zapewniając pełne zrozumienie każdego kroku procesu.</w:t>
      </w:r>
    </w:p>
    <w:p w14:paraId="3D978B57" w14:textId="77777777" w:rsidR="009026E0" w:rsidRPr="004B6ED7" w:rsidRDefault="009026E0" w:rsidP="009026E0">
      <w:pPr>
        <w:spacing w:line="276" w:lineRule="auto"/>
        <w:jc w:val="both"/>
        <w:rPr>
          <w:color w:val="0D0D0D"/>
          <w:shd w:val="clear" w:color="auto" w:fill="FFFFFF"/>
        </w:rPr>
      </w:pPr>
    </w:p>
    <w:p w14:paraId="79C95FAB" w14:textId="77777777" w:rsidR="009026E0" w:rsidRPr="004B6ED7" w:rsidRDefault="009026E0" w:rsidP="009026E0">
      <w:pPr>
        <w:spacing w:line="276" w:lineRule="auto"/>
        <w:jc w:val="both"/>
        <w:rPr>
          <w:color w:val="0D0D0D"/>
          <w:shd w:val="clear" w:color="auto" w:fill="FFFFFF"/>
        </w:rPr>
      </w:pPr>
      <w:r w:rsidRPr="004B6ED7">
        <w:rPr>
          <w:color w:val="0D0D0D"/>
          <w:shd w:val="clear" w:color="auto" w:fill="FFFFFF"/>
        </w:rPr>
        <w:t>Organizacja dokumentów</w:t>
      </w:r>
    </w:p>
    <w:p w14:paraId="3D6825DF" w14:textId="77777777" w:rsidR="009026E0" w:rsidRPr="004B6ED7" w:rsidRDefault="009026E0" w:rsidP="009026E0">
      <w:pPr>
        <w:spacing w:line="276" w:lineRule="auto"/>
        <w:jc w:val="both"/>
        <w:rPr>
          <w:color w:val="0D0D0D"/>
          <w:shd w:val="clear" w:color="auto" w:fill="FFFFFF"/>
        </w:rPr>
      </w:pPr>
    </w:p>
    <w:p w14:paraId="5F81B480" w14:textId="77777777" w:rsidR="009026E0" w:rsidRPr="004B6ED7" w:rsidRDefault="009026E0" w:rsidP="009026E0">
      <w:pPr>
        <w:spacing w:line="276" w:lineRule="auto"/>
        <w:jc w:val="both"/>
        <w:rPr>
          <w:color w:val="0D0D0D"/>
          <w:shd w:val="clear" w:color="auto" w:fill="FFFFFF"/>
        </w:rPr>
      </w:pPr>
      <w:r w:rsidRPr="004B6ED7">
        <w:rPr>
          <w:color w:val="0D0D0D"/>
          <w:shd w:val="clear" w:color="auto" w:fill="FFFFFF"/>
        </w:rPr>
        <w:t>Organizujemy wszelkie dokumenty aby zaoszczędzić Twój czas. Możemy to zrobić otrzymując od Ciebie odpowiednie pełnomocncitwo. Dzięki temu nie musisz się martwić się o kwestie formalne.</w:t>
      </w:r>
    </w:p>
    <w:p w14:paraId="0DF68033" w14:textId="77777777" w:rsidR="009026E0" w:rsidRPr="004B6ED7" w:rsidRDefault="009026E0" w:rsidP="009026E0">
      <w:pPr>
        <w:rPr>
          <w:color w:val="000000"/>
          <w:shd w:val="clear" w:color="auto" w:fill="FFFFFF"/>
        </w:rPr>
      </w:pPr>
    </w:p>
    <w:p w14:paraId="44A0D502" w14:textId="77777777" w:rsidR="009026E0" w:rsidRPr="004B6ED7" w:rsidRDefault="009026E0" w:rsidP="009026E0">
      <w:pPr>
        <w:rPr>
          <w:color w:val="000000"/>
        </w:rPr>
      </w:pPr>
      <w:r w:rsidRPr="004B6ED7">
        <w:rPr>
          <w:color w:val="0D0D0D"/>
          <w:shd w:val="clear" w:color="auto" w:fill="FFFFFF"/>
        </w:rPr>
        <w:t>Grupa firm Małycha</w:t>
      </w:r>
      <w:r w:rsidRPr="004B6ED7">
        <w:rPr>
          <w:rStyle w:val="apple-converted-space"/>
          <w:rFonts w:eastAsiaTheme="majorEastAsia"/>
          <w:color w:val="0D0D0D"/>
          <w:shd w:val="clear" w:color="auto" w:fill="FFFFFF"/>
        </w:rPr>
        <w:t> </w:t>
      </w:r>
    </w:p>
    <w:p w14:paraId="69187535" w14:textId="77777777" w:rsidR="009026E0" w:rsidRPr="004B6ED7" w:rsidRDefault="009026E0" w:rsidP="009026E0">
      <w:pPr>
        <w:rPr>
          <w:color w:val="000000"/>
        </w:rPr>
      </w:pPr>
      <w:r w:rsidRPr="004B6ED7">
        <w:rPr>
          <w:color w:val="0D0D0D"/>
          <w:shd w:val="clear" w:color="auto" w:fill="FFFFFF"/>
        </w:rPr>
        <w:t> </w:t>
      </w:r>
    </w:p>
    <w:p w14:paraId="6A555708" w14:textId="77777777" w:rsidR="009026E0" w:rsidRPr="004B6ED7" w:rsidRDefault="009026E0" w:rsidP="009026E0">
      <w:pPr>
        <w:rPr>
          <w:color w:val="000000"/>
        </w:rPr>
      </w:pPr>
      <w:r w:rsidRPr="004B6ED7">
        <w:rPr>
          <w:color w:val="0D0D0D"/>
          <w:shd w:val="clear" w:color="auto" w:fill="FFFFFF"/>
        </w:rPr>
        <w:t>Zapewniamy kompleksową obsługę sprzedaży nieruchomości integrując usługi naszych firm Małycha Business Finance i Małycha Rent. Klienci kredytowi będą sprawdzeni przez naszych ekspertów pod kątem swojej zdolności kredytowej, a Twoja nieruchomość może trafić do grona naszych inwestorów poszukująycych nieruchomości pod wynajem.</w:t>
      </w:r>
    </w:p>
    <w:p w14:paraId="5531B3CC" w14:textId="77777777" w:rsidR="00770263" w:rsidRDefault="00770263"/>
    <w:sectPr w:rsidR="00770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E0"/>
    <w:rsid w:val="00623E3D"/>
    <w:rsid w:val="00770263"/>
    <w:rsid w:val="00817054"/>
    <w:rsid w:val="008A4CD1"/>
    <w:rsid w:val="009026E0"/>
    <w:rsid w:val="00902D72"/>
    <w:rsid w:val="00C8056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4A14153D"/>
  <w15:chartTrackingRefBased/>
  <w15:docId w15:val="{EEF227F1-D66C-9841-957F-24038AA0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6E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26E0"/>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9026E0"/>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9026E0"/>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9026E0"/>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9026E0"/>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9026E0"/>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9026E0"/>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9026E0"/>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9026E0"/>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6E0"/>
    <w:rPr>
      <w:rFonts w:eastAsiaTheme="majorEastAsia" w:cstheme="majorBidi"/>
      <w:color w:val="272727" w:themeColor="text1" w:themeTint="D8"/>
    </w:rPr>
  </w:style>
  <w:style w:type="paragraph" w:styleId="Title">
    <w:name w:val="Title"/>
    <w:basedOn w:val="Normal"/>
    <w:next w:val="Normal"/>
    <w:link w:val="TitleChar"/>
    <w:uiPriority w:val="10"/>
    <w:qFormat/>
    <w:rsid w:val="009026E0"/>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02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6E0"/>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02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6E0"/>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9026E0"/>
    <w:rPr>
      <w:i/>
      <w:iCs/>
      <w:color w:val="404040" w:themeColor="text1" w:themeTint="BF"/>
    </w:rPr>
  </w:style>
  <w:style w:type="paragraph" w:styleId="ListParagraph">
    <w:name w:val="List Paragraph"/>
    <w:basedOn w:val="Normal"/>
    <w:uiPriority w:val="34"/>
    <w:qFormat/>
    <w:rsid w:val="009026E0"/>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9026E0"/>
    <w:rPr>
      <w:i/>
      <w:iCs/>
      <w:color w:val="0F4761" w:themeColor="accent1" w:themeShade="BF"/>
    </w:rPr>
  </w:style>
  <w:style w:type="paragraph" w:styleId="IntenseQuote">
    <w:name w:val="Intense Quote"/>
    <w:basedOn w:val="Normal"/>
    <w:next w:val="Normal"/>
    <w:link w:val="IntenseQuoteChar"/>
    <w:uiPriority w:val="30"/>
    <w:qFormat/>
    <w:rsid w:val="009026E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9026E0"/>
    <w:rPr>
      <w:i/>
      <w:iCs/>
      <w:color w:val="0F4761" w:themeColor="accent1" w:themeShade="BF"/>
    </w:rPr>
  </w:style>
  <w:style w:type="character" w:styleId="IntenseReference">
    <w:name w:val="Intense Reference"/>
    <w:basedOn w:val="DefaultParagraphFont"/>
    <w:uiPriority w:val="32"/>
    <w:qFormat/>
    <w:rsid w:val="009026E0"/>
    <w:rPr>
      <w:b/>
      <w:bCs/>
      <w:smallCaps/>
      <w:color w:val="0F4761" w:themeColor="accent1" w:themeShade="BF"/>
      <w:spacing w:val="5"/>
    </w:rPr>
  </w:style>
  <w:style w:type="character" w:customStyle="1" w:styleId="apple-converted-space">
    <w:name w:val="apple-converted-space"/>
    <w:basedOn w:val="DefaultParagraphFont"/>
    <w:rsid w:val="00902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Małycha - Małycha Agency</dc:creator>
  <cp:keywords/>
  <dc:description/>
  <cp:lastModifiedBy>Dawid Małycha - Małycha Agency</cp:lastModifiedBy>
  <cp:revision>1</cp:revision>
  <dcterms:created xsi:type="dcterms:W3CDTF">2024-12-25T14:02:00Z</dcterms:created>
  <dcterms:modified xsi:type="dcterms:W3CDTF">2024-12-25T14:02:00Z</dcterms:modified>
</cp:coreProperties>
</file>