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b w:val="1"/>
          <w:color w:val="333399"/>
        </w:rPr>
      </w:pPr>
      <w:r w:rsidDel="00000000" w:rsidR="00000000" w:rsidRPr="00000000">
        <w:rPr/>
        <w:drawing>
          <wp:inline distB="114300" distT="114300" distL="114300" distR="114300">
            <wp:extent cx="1144425" cy="60710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4425" cy="607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333399"/>
          <w:rtl w:val="0"/>
        </w:rPr>
        <w:t xml:space="preserve">INSTYTUT PODSTAW INFORMATYKI POLSKIEJ AKADEMII NAUK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left"/>
        <w:rPr>
          <w:b w:val="1"/>
          <w:color w:val="3333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b w:val="1"/>
          <w:i w:val="1"/>
          <w:color w:val="333399"/>
          <w:sz w:val="24"/>
          <w:szCs w:val="24"/>
        </w:rPr>
      </w:pPr>
      <w:r w:rsidDel="00000000" w:rsidR="00000000" w:rsidRPr="00000000">
        <w:rPr>
          <w:b w:val="1"/>
          <w:i w:val="1"/>
          <w:color w:val="333399"/>
          <w:rtl w:val="0"/>
        </w:rPr>
        <w:t xml:space="preserve">PROGRAMOWANIE NA PLATFORMIE 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b w:val="1"/>
          <w:color w:val="3333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b w:val="1"/>
          <w:color w:val="3333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b w:val="1"/>
          <w:color w:val="333399"/>
        </w:rPr>
      </w:pPr>
      <w:r w:rsidDel="00000000" w:rsidR="00000000" w:rsidRPr="00000000">
        <w:rPr>
          <w:b w:val="1"/>
          <w:color w:val="333399"/>
          <w:sz w:val="24"/>
          <w:szCs w:val="24"/>
          <w:rtl w:val="0"/>
        </w:rPr>
        <w:t xml:space="preserve">Programowanie aplikacji samodzielnych (WPF) - Warsztat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rhyf0se87f1v" w:id="0"/>
      <w:bookmarkEnd w:id="0"/>
      <w:r w:rsidDel="00000000" w:rsidR="00000000" w:rsidRPr="00000000">
        <w:rPr>
          <w:rtl w:val="0"/>
        </w:rPr>
        <w:t xml:space="preserve">Materiały do zajęć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Entity Framework Code First to a New Database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https://msdn.microsoft.com/en-us/library/jj193542(v=vs.113).aspx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Entity Framework Code First Migrations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https://msdn.microsoft.com/en-us/library/jj591621(v=vs.113).aspx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Entity Framework Code First In 15 Minutes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https://www.developerhandbook.com/entity-framework/entity-framework-code-first-in-15-minutes/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Nowy projekt: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Aplikacja WPF (.NET Framework)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Nazwa: </w:t>
      </w:r>
      <w:r w:rsidDel="00000000" w:rsidR="00000000" w:rsidRPr="00000000">
        <w:rPr>
          <w:b w:val="1"/>
          <w:sz w:val="24"/>
          <w:szCs w:val="24"/>
          <w:rtl w:val="0"/>
        </w:rPr>
        <w:t xml:space="preserve">SuperQuick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Dodać do projektu pakiet NuGet: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Entity Framework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 xml:space="preserve">a) Zarządzaj pakietami NuGet &gt; Przeglądaj</w:t>
        <w:br w:type="textWrapping"/>
        <w:t xml:space="preserve">lub:</w:t>
        <w:br w:type="textWrapping"/>
        <w:t xml:space="preserve">b) Narzędzia &gt; Menedżer Pakietów NuGet &gt; Konsola Menedżera Pakietów:</w:t>
        <w:br w:type="textWrapping"/>
        <w:t xml:space="preserve"> </w:t>
      </w:r>
      <w:r w:rsidDel="00000000" w:rsidR="00000000" w:rsidRPr="00000000">
        <w:rPr>
          <w:rFonts w:ascii="Verdana" w:cs="Verdana" w:eastAsia="Verdana" w:hAnsi="Verdana"/>
          <w:color w:val="c7254e"/>
          <w:sz w:val="24"/>
          <w:szCs w:val="24"/>
          <w:shd w:fill="f9f2f4" w:val="clear"/>
          <w:rtl w:val="0"/>
        </w:rPr>
        <w:t xml:space="preserve">Install-Package EntityFramework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Dodać następujące klasy do projektu: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WAŻNE! W każdym pliku dodać 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public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przed 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class</w:t>
      </w:r>
      <w:r w:rsidDel="00000000" w:rsidR="00000000" w:rsidRPr="00000000">
        <w:rPr>
          <w:sz w:val="24"/>
          <w:szCs w:val="24"/>
          <w:highlight w:val="yellow"/>
          <w:rtl w:val="0"/>
        </w:rPr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Address.cs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Order.cs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Customer.cs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SuperQuickContext.cs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SuperQuickInitializer.cs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MainWindowViewModel.cs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Klasa </w:t>
      </w:r>
      <w:r w:rsidDel="00000000" w:rsidR="00000000" w:rsidRPr="00000000">
        <w:rPr>
          <w:b w:val="1"/>
          <w:sz w:val="24"/>
          <w:szCs w:val="24"/>
          <w:rtl w:val="0"/>
        </w:rPr>
        <w:t xml:space="preserve">Address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class Address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string Line1 { get; set; 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string Line2 { get; set; 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string Town { get; set; 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string PostCode { get; set; 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override string ToString()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return string.Format("{0}\n{1}\n{2}\n{3}",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Line1, Line2, Town, PostCode);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Klasa </w:t>
      </w:r>
      <w:r w:rsidDel="00000000" w:rsidR="00000000" w:rsidRPr="00000000">
        <w:rPr>
          <w:b w:val="1"/>
          <w:sz w:val="24"/>
          <w:szCs w:val="24"/>
          <w:rtl w:val="0"/>
        </w:rPr>
        <w:t xml:space="preserve">Order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class Order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int OrderId { get; set; }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string Item { get; set; }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double Amount { get; set; }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int CustomerId { get; set; }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virtual Customer Customer { get; set; }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Klasa </w:t>
      </w:r>
      <w:r w:rsidDel="00000000" w:rsidR="00000000" w:rsidRPr="00000000">
        <w:rPr>
          <w:b w:val="1"/>
          <w:sz w:val="24"/>
          <w:szCs w:val="24"/>
          <w:rtl w:val="0"/>
        </w:rPr>
        <w:t xml:space="preserve">Customer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class Customer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Customer()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Orders = new List&lt;Order&gt;();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int CustomerId { get; set; 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string FirstName { get; set; 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string LastName { get; set; 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Address Address { get; set; 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virtual List&lt;Order&gt; Orders { get; set; 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override string ToString()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return string.Format("{0}, {1}", LastName.ToUpper(), FirstName);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Klasa </w:t>
      </w:r>
      <w:r w:rsidDel="00000000" w:rsidR="00000000" w:rsidRPr="00000000">
        <w:rPr>
          <w:b w:val="1"/>
          <w:sz w:val="24"/>
          <w:szCs w:val="24"/>
          <w:rtl w:val="0"/>
        </w:rPr>
        <w:t xml:space="preserve">SuperQuickContext</w:t>
      </w:r>
      <w:r w:rsidDel="00000000" w:rsidR="00000000" w:rsidRPr="00000000">
        <w:rPr>
          <w:sz w:val="24"/>
          <w:szCs w:val="24"/>
          <w:rtl w:val="0"/>
        </w:rPr>
        <w:t xml:space="preserve"> - uzupełnić brakujące wskazanie przestrzeni nazw </w:t>
        <w:br w:type="textWrapping"/>
        <w:t xml:space="preserve">(na przykład używając szybkich akcji z podpowiedziami, “żółta żarówka”)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using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System.Data.Entity;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namespace SuperQuick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class SuperQuickContext 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DbContext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{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//public SuperQuickContext(): base("Name=SuperQuickContext")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//{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//}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DbSet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&lt;Customer&gt; Customers { get; set; }</w:t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DbSet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&lt;Order&gt; Orders { get; set; }</w:t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Klasa </w:t>
      </w:r>
      <w:r w:rsidDel="00000000" w:rsidR="00000000" w:rsidRPr="00000000">
        <w:rPr>
          <w:b w:val="1"/>
          <w:sz w:val="24"/>
          <w:szCs w:val="24"/>
          <w:rtl w:val="0"/>
        </w:rPr>
        <w:t xml:space="preserve">SuperQuickInitializer</w:t>
      </w:r>
      <w:r w:rsidDel="00000000" w:rsidR="00000000" w:rsidRPr="00000000">
        <w:rPr>
          <w:sz w:val="24"/>
          <w:szCs w:val="24"/>
          <w:rtl w:val="0"/>
        </w:rPr>
        <w:t xml:space="preserve"> - uzupełnić brakujące wskazanie przestrzeni nazw </w:t>
        <w:br w:type="textWrapping"/>
        <w:t xml:space="preserve">(na przykład używając szybkich akcji z podpowiedziami, “żółta żarówka”)</w:t>
        <w:br w:type="textWrapping"/>
        <w:br w:type="textWrapping"/>
        <w:t xml:space="preserve">Użyty poniżej dla inicjalizatora jest interfejs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DropCreateDatabaseIfModelChanges</w:t>
      </w:r>
      <w:r w:rsidDel="00000000" w:rsidR="00000000" w:rsidRPr="00000000">
        <w:rPr>
          <w:sz w:val="24"/>
          <w:szCs w:val="24"/>
          <w:rtl w:val="0"/>
        </w:rPr>
        <w:t xml:space="preserve">. Określa strategię sposobu inicjalizacji bazy danych, wykonywaną przez biblioteki. Dostępne są ponadto interfejsy z innymi strategiami: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CreateDatabaseIfNotExists</w:t>
      </w:r>
      <w:r w:rsidDel="00000000" w:rsidR="00000000" w:rsidRPr="00000000">
        <w:rPr>
          <w:sz w:val="24"/>
          <w:szCs w:val="24"/>
          <w:rtl w:val="0"/>
        </w:rPr>
        <w:t xml:space="preserve"> oraz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DropCreateDatabaseAlways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class SuperQuickInitializer</w:t>
        <w:br w:type="textWrapping"/>
        <w:t xml:space="preserve">                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: DropCreateDatabaseIfModelChanges&lt;SuperQuickContext&gt;</w:t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protected override void Seed(SuperQuickContext context)</w:t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//Create some dummy data</w:t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Address addressOne = new Address</w:t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{</w:t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Line1 = "Address Line 1",</w:t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Line2 = "Address Line 2",</w:t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PostCode = "AB1 ABC",</w:t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Town = "The Town"</w:t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};</w:t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Address addressTwo = new Address</w:t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{</w:t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Line1 = "Second Address 1",</w:t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Line2 = "Second Address 2",</w:t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PostCode = "DE2 DEF",</w:t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Town = "Second Town"</w:t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};</w:t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Customer customerOne = new Customer</w:t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{</w:t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Address = addressOne,</w:t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FirstName = "Jon",</w:t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LastName = "Preece",</w:t>
      </w:r>
    </w:p>
    <w:p w:rsidR="00000000" w:rsidDel="00000000" w:rsidP="00000000" w:rsidRDefault="00000000" w:rsidRPr="00000000" w14:paraId="0000008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};</w:t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Customer customerTwo = new Customer</w:t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{</w:t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Address = addressTwo,</w:t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FirstName = "Mike",</w:t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LastName = "Smith"</w:t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};</w:t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//  Orders below ...</w:t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Order order = new Order {</w:t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Amount = 10,</w:t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Item = "Mouse"</w:t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};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Order orderTwo = new Order {</w:t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Amount = 20,</w:t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Item = "Keyboard"</w:t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};</w:t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Order orderThree = new Order {</w:t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Item = "Monitor",</w:t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Amount = 100</w:t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};</w:t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customerOne.Orders.Add(order);</w:t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customerTwo.Orders.AddRange(new[] { orderTwo, orderThree });</w:t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//Add to the context</w:t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context.Customers.Add(customerOne);</w:t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context.Customers.Add(customerTwo);</w:t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//Save changes</w:t>
      </w:r>
    </w:p>
    <w:p w:rsidR="00000000" w:rsidDel="00000000" w:rsidP="00000000" w:rsidRDefault="00000000" w:rsidRPr="00000000" w14:paraId="000000A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context.SaveChanges();</w:t>
      </w:r>
    </w:p>
    <w:p w:rsidR="00000000" w:rsidDel="00000000" w:rsidP="00000000" w:rsidRDefault="00000000" w:rsidRPr="00000000" w14:paraId="000000A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Odszukać w drzewie projektu plik </w:t>
      </w:r>
      <w:r w:rsidDel="00000000" w:rsidR="00000000" w:rsidRPr="00000000">
        <w:rPr>
          <w:b w:val="1"/>
          <w:sz w:val="24"/>
          <w:szCs w:val="24"/>
          <w:rtl w:val="0"/>
        </w:rPr>
        <w:t xml:space="preserve">App.xaml.cs</w:t>
      </w:r>
      <w:r w:rsidDel="00000000" w:rsidR="00000000" w:rsidRPr="00000000">
        <w:rPr>
          <w:sz w:val="24"/>
          <w:szCs w:val="24"/>
          <w:rtl w:val="0"/>
        </w:rPr>
        <w:t xml:space="preserve"> i dodać kod metody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OnStartup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  <w:t xml:space="preserve">Jeśli trzeba, uzupełnić również brakujące wskazanie przestrzeni nazw </w:t>
        <w:br w:type="textWrapping"/>
        <w:t xml:space="preserve">(na przykład używając szybkich akcji z podpowiedziami, “żółta żarówka”)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using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System.Data.Entity;</w:t>
      </w:r>
    </w:p>
    <w:p w:rsidR="00000000" w:rsidDel="00000000" w:rsidP="00000000" w:rsidRDefault="00000000" w:rsidRPr="00000000" w14:paraId="000000B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using System.Windows;</w:t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namespace SuperQuick</w:t>
      </w:r>
    </w:p>
    <w:p w:rsidR="00000000" w:rsidDel="00000000" w:rsidP="00000000" w:rsidRDefault="00000000" w:rsidRPr="00000000" w14:paraId="000000B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B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public partial class App : Application</w:t>
      </w:r>
    </w:p>
    <w:p w:rsidR="00000000" w:rsidDel="00000000" w:rsidP="00000000" w:rsidRDefault="00000000" w:rsidRPr="00000000" w14:paraId="000000B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{</w:t>
      </w:r>
    </w:p>
    <w:p w:rsidR="00000000" w:rsidDel="00000000" w:rsidP="00000000" w:rsidRDefault="00000000" w:rsidRPr="00000000" w14:paraId="000000B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protected override void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OnStartup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(StartupEventArgs e)</w:t>
      </w:r>
    </w:p>
    <w:p w:rsidR="00000000" w:rsidDel="00000000" w:rsidP="00000000" w:rsidRDefault="00000000" w:rsidRPr="00000000" w14:paraId="000000B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0B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base.OnStartup(e);</w:t>
      </w:r>
    </w:p>
    <w:p w:rsidR="00000000" w:rsidDel="00000000" w:rsidP="00000000" w:rsidRDefault="00000000" w:rsidRPr="00000000" w14:paraId="000000B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Database.SetInitializer(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new SuperQuickInitializer()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Klasa </w:t>
      </w:r>
      <w:r w:rsidDel="00000000" w:rsidR="00000000" w:rsidRPr="00000000">
        <w:rPr>
          <w:b w:val="1"/>
          <w:sz w:val="24"/>
          <w:szCs w:val="24"/>
          <w:rtl w:val="0"/>
        </w:rPr>
        <w:t xml:space="preserve">MainWindowViewModel</w:t>
      </w:r>
      <w:r w:rsidDel="00000000" w:rsidR="00000000" w:rsidRPr="00000000">
        <w:rPr>
          <w:sz w:val="24"/>
          <w:szCs w:val="24"/>
          <w:rtl w:val="0"/>
        </w:rPr>
        <w:t xml:space="preserve"> - uzupełnić brakujące wskazania przestrzeni nazw </w:t>
        <w:br w:type="textWrapping"/>
        <w:t xml:space="preserve">(na przykład używając szybkich akcji z podpowiedziami, “żółta żarówka”)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using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System.Collections.ObjectModel;</w:t>
      </w:r>
    </w:p>
    <w:p w:rsidR="00000000" w:rsidDel="00000000" w:rsidP="00000000" w:rsidRDefault="00000000" w:rsidRPr="00000000" w14:paraId="000000C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using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System.ComponentModel;</w:t>
      </w:r>
    </w:p>
    <w:p w:rsidR="00000000" w:rsidDel="00000000" w:rsidP="00000000" w:rsidRDefault="00000000" w:rsidRPr="00000000" w14:paraId="000000C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namespace SuperQuick</w:t>
      </w:r>
    </w:p>
    <w:p w:rsidR="00000000" w:rsidDel="00000000" w:rsidP="00000000" w:rsidRDefault="00000000" w:rsidRPr="00000000" w14:paraId="000000C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C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public class MainWindowViewModel 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INotifyPropertyChanged</w:t>
      </w:r>
    </w:p>
    <w:p w:rsidR="00000000" w:rsidDel="00000000" w:rsidP="00000000" w:rsidRDefault="00000000" w:rsidRPr="00000000" w14:paraId="000000C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{</w:t>
      </w:r>
    </w:p>
    <w:p w:rsidR="00000000" w:rsidDel="00000000" w:rsidP="00000000" w:rsidRDefault="00000000" w:rsidRPr="00000000" w14:paraId="000000C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protected readonly SuperQuickContext context;</w:t>
      </w:r>
    </w:p>
    <w:p w:rsidR="00000000" w:rsidDel="00000000" w:rsidP="00000000" w:rsidRDefault="00000000" w:rsidRPr="00000000" w14:paraId="000000C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MainWindowViewModel()</w:t>
      </w:r>
    </w:p>
    <w:p w:rsidR="00000000" w:rsidDel="00000000" w:rsidP="00000000" w:rsidRDefault="00000000" w:rsidRPr="00000000" w14:paraId="000000C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0C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context = new SuperQuickContext();</w:t>
      </w:r>
    </w:p>
    <w:p w:rsidR="00000000" w:rsidDel="00000000" w:rsidP="00000000" w:rsidRDefault="00000000" w:rsidRPr="00000000" w14:paraId="000000D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Customers = new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ObservableCollection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&lt;Customer&gt;(context.Customers);</w:t>
      </w:r>
    </w:p>
    <w:p w:rsidR="00000000" w:rsidDel="00000000" w:rsidP="00000000" w:rsidRDefault="00000000" w:rsidRPr="00000000" w14:paraId="000000D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ObservableCollection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&lt;Customer&gt; Customers { get; set; }</w:t>
      </w:r>
    </w:p>
    <w:p w:rsidR="00000000" w:rsidDel="00000000" w:rsidP="00000000" w:rsidRDefault="00000000" w:rsidRPr="00000000" w14:paraId="000000D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event PropertyChangedEventHandler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PropertyChanged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</w:p>
    <w:p w:rsidR="00000000" w:rsidDel="00000000" w:rsidP="00000000" w:rsidRDefault="00000000" w:rsidRPr="00000000" w14:paraId="000000D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private void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OnPropertyChanged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</w:p>
    <w:p w:rsidR="00000000" w:rsidDel="00000000" w:rsidP="00000000" w:rsidRDefault="00000000" w:rsidRPr="00000000" w14:paraId="000000D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[System.Runtime.CompilerServices.CallerMemberName]</w:t>
      </w:r>
    </w:p>
    <w:p w:rsidR="00000000" w:rsidDel="00000000" w:rsidP="00000000" w:rsidRDefault="00000000" w:rsidRPr="00000000" w14:paraId="000000D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string propertyName = "")</w:t>
      </w:r>
    </w:p>
    <w:p w:rsidR="00000000" w:rsidDel="00000000" w:rsidP="00000000" w:rsidRDefault="00000000" w:rsidRPr="00000000" w14:paraId="000000D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0D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PropertyChanged?.Invoke(this,</w:t>
      </w:r>
    </w:p>
    <w:p w:rsidR="00000000" w:rsidDel="00000000" w:rsidP="00000000" w:rsidRDefault="00000000" w:rsidRPr="00000000" w14:paraId="000000D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new PropertyChangedEventArgs(propertyName));</w:t>
      </w:r>
    </w:p>
    <w:p w:rsidR="00000000" w:rsidDel="00000000" w:rsidP="00000000" w:rsidRDefault="00000000" w:rsidRPr="00000000" w14:paraId="000000D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Plik </w:t>
      </w:r>
      <w:r w:rsidDel="00000000" w:rsidR="00000000" w:rsidRPr="00000000">
        <w:rPr>
          <w:b w:val="1"/>
          <w:sz w:val="24"/>
          <w:szCs w:val="24"/>
          <w:rtl w:val="0"/>
        </w:rPr>
        <w:t xml:space="preserve">MainWindow.xaml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&lt;Window x:Class="SuperQuick.MainWindow"</w:t>
      </w:r>
    </w:p>
    <w:p w:rsidR="00000000" w:rsidDel="00000000" w:rsidP="00000000" w:rsidRDefault="00000000" w:rsidRPr="00000000" w14:paraId="000000E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xmlns="http://schemas.microsoft.com/winfx/2006/xaml/presentation"</w:t>
      </w:r>
    </w:p>
    <w:p w:rsidR="00000000" w:rsidDel="00000000" w:rsidP="00000000" w:rsidRDefault="00000000" w:rsidRPr="00000000" w14:paraId="000000E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xmlns:x="http://schemas.microsoft.com/winfx/2006/xaml"</w:t>
      </w:r>
    </w:p>
    <w:p w:rsidR="00000000" w:rsidDel="00000000" w:rsidP="00000000" w:rsidRDefault="00000000" w:rsidRPr="00000000" w14:paraId="000000E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xmlns:d="http://schemas.microsoft.com/expression/blend/2008"</w:t>
      </w:r>
    </w:p>
    <w:p w:rsidR="00000000" w:rsidDel="00000000" w:rsidP="00000000" w:rsidRDefault="00000000" w:rsidRPr="00000000" w14:paraId="000000E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xmlns:mc="http://schemas.openxmlformats.org/markup-compatibility/2006"</w:t>
      </w:r>
    </w:p>
    <w:p w:rsidR="00000000" w:rsidDel="00000000" w:rsidP="00000000" w:rsidRDefault="00000000" w:rsidRPr="00000000" w14:paraId="000000E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xmlns:local="clr-namespace:SuperQuick"</w:t>
      </w:r>
    </w:p>
    <w:p w:rsidR="00000000" w:rsidDel="00000000" w:rsidP="00000000" w:rsidRDefault="00000000" w:rsidRPr="00000000" w14:paraId="000000E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mc:Ignorable="d"</w:t>
      </w:r>
    </w:p>
    <w:p w:rsidR="00000000" w:rsidDel="00000000" w:rsidP="00000000" w:rsidRDefault="00000000" w:rsidRPr="00000000" w14:paraId="000000E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Title="SuperQuick"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Height="350" Width="525"&gt;</w:t>
      </w:r>
    </w:p>
    <w:p w:rsidR="00000000" w:rsidDel="00000000" w:rsidP="00000000" w:rsidRDefault="00000000" w:rsidRPr="00000000" w14:paraId="000000EB">
      <w:pPr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 xml:space="preserve">&lt;!--</w:t>
      </w:r>
    </w:p>
    <w:p w:rsidR="00000000" w:rsidDel="00000000" w:rsidP="00000000" w:rsidRDefault="00000000" w:rsidRPr="00000000" w14:paraId="000000EC">
      <w:pPr>
        <w:rPr>
          <w:rFonts w:ascii="Consolas" w:cs="Consolas" w:eastAsia="Consolas" w:hAnsi="Consolas"/>
          <w:color w:val="666666"/>
        </w:rPr>
      </w:pP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    &lt;Window.DataContext&gt;</w:t>
      </w:r>
    </w:p>
    <w:p w:rsidR="00000000" w:rsidDel="00000000" w:rsidP="00000000" w:rsidRDefault="00000000" w:rsidRPr="00000000" w14:paraId="000000ED">
      <w:pPr>
        <w:rPr>
          <w:rFonts w:ascii="Consolas" w:cs="Consolas" w:eastAsia="Consolas" w:hAnsi="Consolas"/>
          <w:color w:val="666666"/>
        </w:rPr>
      </w:pP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b w:val="1"/>
          <w:color w:val="666666"/>
          <w:rtl w:val="0"/>
        </w:rPr>
        <w:t xml:space="preserve">local:MainWindowViewModel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/&gt;</w:t>
      </w:r>
    </w:p>
    <w:p w:rsidR="00000000" w:rsidDel="00000000" w:rsidP="00000000" w:rsidRDefault="00000000" w:rsidRPr="00000000" w14:paraId="000000EE">
      <w:pPr>
        <w:rPr>
          <w:rFonts w:ascii="Consolas" w:cs="Consolas" w:eastAsia="Consolas" w:hAnsi="Consolas"/>
          <w:color w:val="666666"/>
        </w:rPr>
      </w:pP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    &lt;/Window.DataContext&gt;</w:t>
      </w:r>
    </w:p>
    <w:p w:rsidR="00000000" w:rsidDel="00000000" w:rsidP="00000000" w:rsidRDefault="00000000" w:rsidRPr="00000000" w14:paraId="000000EF">
      <w:pPr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 xml:space="preserve">--&gt;</w:t>
      </w:r>
    </w:p>
    <w:p w:rsidR="00000000" w:rsidDel="00000000" w:rsidP="00000000" w:rsidRDefault="00000000" w:rsidRPr="00000000" w14:paraId="000000F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&lt;Grid&gt;</w:t>
      </w:r>
    </w:p>
    <w:p w:rsidR="00000000" w:rsidDel="00000000" w:rsidP="00000000" w:rsidRDefault="00000000" w:rsidRPr="00000000" w14:paraId="000000F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&lt;ScrollViewer&gt;</w:t>
      </w:r>
    </w:p>
    <w:p w:rsidR="00000000" w:rsidDel="00000000" w:rsidP="00000000" w:rsidRDefault="00000000" w:rsidRPr="00000000" w14:paraId="000000F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&lt;ItemsControl ItemsSource="{Binding Customers}"</w:t>
      </w:r>
    </w:p>
    <w:p w:rsidR="00000000" w:rsidDel="00000000" w:rsidP="00000000" w:rsidRDefault="00000000" w:rsidRPr="00000000" w14:paraId="000000F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AlternationCount="2"</w:t>
      </w:r>
    </w:p>
    <w:p w:rsidR="00000000" w:rsidDel="00000000" w:rsidP="00000000" w:rsidRDefault="00000000" w:rsidRPr="00000000" w14:paraId="000000F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ScrollViewer.CanContentScroll="True"&gt;</w:t>
      </w:r>
    </w:p>
    <w:p w:rsidR="00000000" w:rsidDel="00000000" w:rsidP="00000000" w:rsidRDefault="00000000" w:rsidRPr="00000000" w14:paraId="000000F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&lt;ItemsControl.ItemTemplate&gt;</w:t>
      </w:r>
    </w:p>
    <w:p w:rsidR="00000000" w:rsidDel="00000000" w:rsidP="00000000" w:rsidRDefault="00000000" w:rsidRPr="00000000" w14:paraId="000000F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&lt;DataTemplate&gt;</w:t>
      </w:r>
    </w:p>
    <w:p w:rsidR="00000000" w:rsidDel="00000000" w:rsidP="00000000" w:rsidRDefault="00000000" w:rsidRPr="00000000" w14:paraId="000000F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&lt;StackPanel x:Name="Main"&gt;</w:t>
      </w:r>
    </w:p>
    <w:p w:rsidR="00000000" w:rsidDel="00000000" w:rsidP="00000000" w:rsidRDefault="00000000" w:rsidRPr="00000000" w14:paraId="000000F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&lt;TextBlock Text="{Binding}"</w:t>
      </w:r>
    </w:p>
    <w:p w:rsidR="00000000" w:rsidDel="00000000" w:rsidP="00000000" w:rsidRDefault="00000000" w:rsidRPr="00000000" w14:paraId="000000F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FontWeight="Bold"</w:t>
      </w:r>
    </w:p>
    <w:p w:rsidR="00000000" w:rsidDel="00000000" w:rsidP="00000000" w:rsidRDefault="00000000" w:rsidRPr="00000000" w14:paraId="000000F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FontSize="14"</w:t>
      </w:r>
    </w:p>
    <w:p w:rsidR="00000000" w:rsidDel="00000000" w:rsidP="00000000" w:rsidRDefault="00000000" w:rsidRPr="00000000" w14:paraId="000000F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Padding="10,10,0,0" /&gt;</w:t>
      </w:r>
    </w:p>
    <w:p w:rsidR="00000000" w:rsidDel="00000000" w:rsidP="00000000" w:rsidRDefault="00000000" w:rsidRPr="00000000" w14:paraId="000000F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&lt;TextBlock Text="{Binding Address}"</w:t>
      </w:r>
    </w:p>
    <w:p w:rsidR="00000000" w:rsidDel="00000000" w:rsidP="00000000" w:rsidRDefault="00000000" w:rsidRPr="00000000" w14:paraId="000000F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FontSize="12"</w:t>
      </w:r>
    </w:p>
    <w:p w:rsidR="00000000" w:rsidDel="00000000" w:rsidP="00000000" w:rsidRDefault="00000000" w:rsidRPr="00000000" w14:paraId="000000F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Padding="10,0,0,10" /&gt;</w:t>
      </w:r>
    </w:p>
    <w:p w:rsidR="00000000" w:rsidDel="00000000" w:rsidP="00000000" w:rsidRDefault="00000000" w:rsidRPr="00000000" w14:paraId="000000F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&lt;StackPanel Orientation="Horizontal"&gt;</w:t>
      </w:r>
    </w:p>
    <w:p w:rsidR="00000000" w:rsidDel="00000000" w:rsidP="00000000" w:rsidRDefault="00000000" w:rsidRPr="00000000" w14:paraId="0000010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&lt;TextBlock Text="Orders:"</w:t>
      </w:r>
    </w:p>
    <w:p w:rsidR="00000000" w:rsidDel="00000000" w:rsidP="00000000" w:rsidRDefault="00000000" w:rsidRPr="00000000" w14:paraId="000001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    Margin="0,0,5,0"</w:t>
      </w:r>
    </w:p>
    <w:p w:rsidR="00000000" w:rsidDel="00000000" w:rsidP="00000000" w:rsidRDefault="00000000" w:rsidRPr="00000000" w14:paraId="000001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    Padding="10,0,0,10"</w:t>
      </w:r>
    </w:p>
    <w:p w:rsidR="00000000" w:rsidDel="00000000" w:rsidP="00000000" w:rsidRDefault="00000000" w:rsidRPr="00000000" w14:paraId="000001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    FontWeight="Bold" /&gt;</w:t>
      </w:r>
    </w:p>
    <w:p w:rsidR="00000000" w:rsidDel="00000000" w:rsidP="00000000" w:rsidRDefault="00000000" w:rsidRPr="00000000" w14:paraId="000001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&lt;TextBlock Text="{Binding Orders.Count}" </w:t>
      </w:r>
    </w:p>
    <w:p w:rsidR="00000000" w:rsidDel="00000000" w:rsidP="00000000" w:rsidRDefault="00000000" w:rsidRPr="00000000" w14:paraId="000001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    Padding="0,0,0,10"/&gt;</w:t>
      </w:r>
    </w:p>
    <w:p w:rsidR="00000000" w:rsidDel="00000000" w:rsidP="00000000" w:rsidRDefault="00000000" w:rsidRPr="00000000" w14:paraId="000001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&lt;/StackPanel&gt;</w:t>
      </w:r>
    </w:p>
    <w:p w:rsidR="00000000" w:rsidDel="00000000" w:rsidP="00000000" w:rsidRDefault="00000000" w:rsidRPr="00000000" w14:paraId="000001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&lt;/StackPanel&gt;</w:t>
      </w:r>
    </w:p>
    <w:p w:rsidR="00000000" w:rsidDel="00000000" w:rsidP="00000000" w:rsidRDefault="00000000" w:rsidRPr="00000000" w14:paraId="000001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&lt;DataTemplate.Triggers&gt;</w:t>
      </w:r>
    </w:p>
    <w:p w:rsidR="00000000" w:rsidDel="00000000" w:rsidP="00000000" w:rsidRDefault="00000000" w:rsidRPr="00000000" w14:paraId="000001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&lt;Trigger Property="ItemsControl.AlternationIndex"</w:t>
      </w:r>
    </w:p>
    <w:p w:rsidR="00000000" w:rsidDel="00000000" w:rsidP="00000000" w:rsidRDefault="00000000" w:rsidRPr="00000000" w14:paraId="000001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Value="0"&gt;</w:t>
      </w:r>
    </w:p>
    <w:p w:rsidR="00000000" w:rsidDel="00000000" w:rsidP="00000000" w:rsidRDefault="00000000" w:rsidRPr="00000000" w14:paraId="000001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&lt;Setter TargetName="Main"</w:t>
      </w:r>
    </w:p>
    <w:p w:rsidR="00000000" w:rsidDel="00000000" w:rsidP="00000000" w:rsidRDefault="00000000" w:rsidRPr="00000000" w14:paraId="000001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Property="Background"</w:t>
      </w:r>
    </w:p>
    <w:p w:rsidR="00000000" w:rsidDel="00000000" w:rsidP="00000000" w:rsidRDefault="00000000" w:rsidRPr="00000000" w14:paraId="000001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Value="#220000FF" /&gt;</w:t>
      </w:r>
    </w:p>
    <w:p w:rsidR="00000000" w:rsidDel="00000000" w:rsidP="00000000" w:rsidRDefault="00000000" w:rsidRPr="00000000" w14:paraId="000001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&lt;/Trigger&gt;</w:t>
        <w:br w:type="textWrapping"/>
      </w:r>
    </w:p>
    <w:p w:rsidR="00000000" w:rsidDel="00000000" w:rsidP="00000000" w:rsidRDefault="00000000" w:rsidRPr="00000000" w14:paraId="000001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&lt;Trigger Property="ItemsControl.AlternationIndex"</w:t>
      </w:r>
    </w:p>
    <w:p w:rsidR="00000000" w:rsidDel="00000000" w:rsidP="00000000" w:rsidRDefault="00000000" w:rsidRPr="00000000" w14:paraId="000001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Value="1"&gt;</w:t>
      </w:r>
    </w:p>
    <w:p w:rsidR="00000000" w:rsidDel="00000000" w:rsidP="00000000" w:rsidRDefault="00000000" w:rsidRPr="00000000" w14:paraId="000001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&lt;Setter TargetName="Main"</w:t>
      </w:r>
    </w:p>
    <w:p w:rsidR="00000000" w:rsidDel="00000000" w:rsidP="00000000" w:rsidRDefault="00000000" w:rsidRPr="00000000" w14:paraId="000001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Property="Background"</w:t>
      </w:r>
    </w:p>
    <w:p w:rsidR="00000000" w:rsidDel="00000000" w:rsidP="00000000" w:rsidRDefault="00000000" w:rsidRPr="00000000" w14:paraId="000001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Value="White" /&gt;</w:t>
      </w:r>
    </w:p>
    <w:p w:rsidR="00000000" w:rsidDel="00000000" w:rsidP="00000000" w:rsidRDefault="00000000" w:rsidRPr="00000000" w14:paraId="000001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&lt;/Trigger&gt;</w:t>
      </w:r>
    </w:p>
    <w:p w:rsidR="00000000" w:rsidDel="00000000" w:rsidP="00000000" w:rsidRDefault="00000000" w:rsidRPr="00000000" w14:paraId="000001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&lt;/DataTemplate.Triggers&gt;</w:t>
      </w:r>
    </w:p>
    <w:p w:rsidR="00000000" w:rsidDel="00000000" w:rsidP="00000000" w:rsidRDefault="00000000" w:rsidRPr="00000000" w14:paraId="0000011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&lt;/DataTemplate&gt;</w:t>
      </w:r>
    </w:p>
    <w:p w:rsidR="00000000" w:rsidDel="00000000" w:rsidP="00000000" w:rsidRDefault="00000000" w:rsidRPr="00000000" w14:paraId="0000011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&lt;/ItemsControl.ItemTemplate&gt;</w:t>
      </w:r>
    </w:p>
    <w:p w:rsidR="00000000" w:rsidDel="00000000" w:rsidP="00000000" w:rsidRDefault="00000000" w:rsidRPr="00000000" w14:paraId="0000011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&lt;/ItemsControl&gt;</w:t>
      </w:r>
    </w:p>
    <w:p w:rsidR="00000000" w:rsidDel="00000000" w:rsidP="00000000" w:rsidRDefault="00000000" w:rsidRPr="00000000" w14:paraId="0000011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&lt;/ScrollViewer&gt;</w:t>
      </w:r>
    </w:p>
    <w:p w:rsidR="00000000" w:rsidDel="00000000" w:rsidP="00000000" w:rsidRDefault="00000000" w:rsidRPr="00000000" w14:paraId="0000011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&lt;/Grid&gt;</w:t>
      </w:r>
    </w:p>
    <w:p w:rsidR="00000000" w:rsidDel="00000000" w:rsidP="00000000" w:rsidRDefault="00000000" w:rsidRPr="00000000" w14:paraId="0000011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&lt;/Window&gt;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Zbudować projekt, włączyć aplikację.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Nie powinno być widać jeszcze żadnych danych.</w:t>
        <w:br w:type="textWrapping"/>
        <w:br w:type="textWrapping"/>
        <w:t xml:space="preserve">Pierwszy start aplikacji może być dość długi, ponieważ będzie tworzona baza danych oraz inicjalizowana początkowymi danymi.</w:t>
      </w:r>
    </w:p>
    <w:p w:rsidR="00000000" w:rsidDel="00000000" w:rsidP="00000000" w:rsidRDefault="00000000" w:rsidRPr="00000000" w14:paraId="0000011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pliku </w:t>
      </w:r>
      <w:r w:rsidDel="00000000" w:rsidR="00000000" w:rsidRPr="00000000">
        <w:rPr>
          <w:b w:val="1"/>
          <w:sz w:val="24"/>
          <w:szCs w:val="24"/>
          <w:rtl w:val="0"/>
        </w:rPr>
        <w:t xml:space="preserve">MainWindow.xaml</w:t>
      </w:r>
      <w:r w:rsidDel="00000000" w:rsidR="00000000" w:rsidRPr="00000000">
        <w:rPr>
          <w:sz w:val="24"/>
          <w:szCs w:val="24"/>
          <w:rtl w:val="0"/>
        </w:rPr>
        <w:t xml:space="preserve"> odblokować ustawienie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DataContext</w:t>
      </w:r>
      <w:r w:rsidDel="00000000" w:rsidR="00000000" w:rsidRPr="00000000">
        <w:rPr>
          <w:sz w:val="24"/>
          <w:szCs w:val="24"/>
          <w:rtl w:val="0"/>
        </w:rPr>
        <w:t xml:space="preserve"> jak poniżej, usuwając zaznaczone na niebiesko komentarze </w:t>
      </w:r>
      <w:r w:rsidDel="00000000" w:rsidR="00000000" w:rsidRPr="00000000">
        <w:rPr>
          <w:rFonts w:ascii="Consolas" w:cs="Consolas" w:eastAsia="Consolas" w:hAnsi="Consolas"/>
          <w:shd w:fill="6d9eeb" w:val="clear"/>
          <w:rtl w:val="0"/>
        </w:rPr>
        <w:t xml:space="preserve">&lt;!--</w:t>
      </w:r>
      <w:r w:rsidDel="00000000" w:rsidR="00000000" w:rsidRPr="00000000">
        <w:rPr>
          <w:sz w:val="24"/>
          <w:szCs w:val="24"/>
          <w:rtl w:val="0"/>
        </w:rPr>
        <w:t xml:space="preserve"> oraz </w:t>
      </w:r>
      <w:r w:rsidDel="00000000" w:rsidR="00000000" w:rsidRPr="00000000">
        <w:rPr>
          <w:rFonts w:ascii="Consolas" w:cs="Consolas" w:eastAsia="Consolas" w:hAnsi="Consolas"/>
          <w:shd w:fill="6fa8dc" w:val="clear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nsolas" w:cs="Consolas" w:eastAsia="Consolas" w:hAnsi="Consolas"/>
          <w:shd w:fill="6d9eeb" w:val="clear"/>
        </w:rPr>
      </w:pPr>
      <w:r w:rsidDel="00000000" w:rsidR="00000000" w:rsidRPr="00000000">
        <w:rPr>
          <w:rFonts w:ascii="Consolas" w:cs="Consolas" w:eastAsia="Consolas" w:hAnsi="Consolas"/>
          <w:shd w:fill="6d9eeb" w:val="clear"/>
          <w:rtl w:val="0"/>
        </w:rPr>
        <w:t xml:space="preserve">&lt;!--</w:t>
      </w:r>
    </w:p>
    <w:p w:rsidR="00000000" w:rsidDel="00000000" w:rsidP="00000000" w:rsidRDefault="00000000" w:rsidRPr="00000000" w14:paraId="0000012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&lt;Window.DataContext&gt;</w:t>
      </w:r>
    </w:p>
    <w:p w:rsidR="00000000" w:rsidDel="00000000" w:rsidP="00000000" w:rsidRDefault="00000000" w:rsidRPr="00000000" w14:paraId="0000012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local:MainWindowViewModel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&lt;/Window.DataContext&gt;</w:t>
      </w:r>
    </w:p>
    <w:p w:rsidR="00000000" w:rsidDel="00000000" w:rsidP="00000000" w:rsidRDefault="00000000" w:rsidRPr="00000000" w14:paraId="00000126">
      <w:pPr>
        <w:rPr>
          <w:rFonts w:ascii="Consolas" w:cs="Consolas" w:eastAsia="Consolas" w:hAnsi="Consolas"/>
          <w:shd w:fill="6fa8dc" w:val="clear"/>
        </w:rPr>
      </w:pPr>
      <w:r w:rsidDel="00000000" w:rsidR="00000000" w:rsidRPr="00000000">
        <w:rPr>
          <w:rFonts w:ascii="Consolas" w:cs="Consolas" w:eastAsia="Consolas" w:hAnsi="Consolas"/>
          <w:shd w:fill="6fa8dc" w:val="clear"/>
          <w:rtl w:val="0"/>
        </w:rPr>
        <w:t xml:space="preserve">--&gt;</w:t>
      </w:r>
    </w:p>
    <w:p w:rsidR="00000000" w:rsidDel="00000000" w:rsidP="00000000" w:rsidRDefault="00000000" w:rsidRPr="00000000" w14:paraId="000001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Zbudować projekt, włączyć aplikację ponownie.</w:t>
      </w:r>
    </w:p>
    <w:p w:rsidR="00000000" w:rsidDel="00000000" w:rsidP="00000000" w:rsidRDefault="00000000" w:rsidRPr="00000000" w14:paraId="000001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28843" cy="243849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8843" cy="2438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30930" cy="159569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0930" cy="1595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Gotowa aplikacja po rozbudowie:</w:t>
      </w:r>
    </w:p>
    <w:p w:rsidR="00000000" w:rsidDel="00000000" w:rsidP="00000000" w:rsidRDefault="00000000" w:rsidRPr="00000000" w14:paraId="0000012F">
      <w:pPr>
        <w:ind w:left="0" w:firstLine="0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http://bit.ly/IPI-PAN-2018-V-superquick2</w:t>
        </w:r>
      </w:hyperlink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nsolas" w:cs="Consolas" w:eastAsia="Consolas" w:hAnsi="Consola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rPr/>
      </w:pPr>
      <w:bookmarkStart w:colFirst="0" w:colLast="0" w:name="_rl2mhc5imaeh" w:id="1"/>
      <w:bookmarkEnd w:id="1"/>
      <w:r w:rsidDel="00000000" w:rsidR="00000000" w:rsidRPr="00000000">
        <w:rPr>
          <w:rtl w:val="0"/>
        </w:rPr>
        <w:t xml:space="preserve">Dodatkowe m</w:t>
      </w:r>
      <w:r w:rsidDel="00000000" w:rsidR="00000000" w:rsidRPr="00000000">
        <w:rPr>
          <w:rtl w:val="0"/>
        </w:rPr>
        <w:t xml:space="preserve">ateriały do zajęć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Entity Framework Code First to a New Database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https://msdn.microsoft.com/en-us/library/jj193542(v=vs.113).aspx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Entity Framework Code First Migrations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https://msdn.microsoft.com/en-us/library/jj591621(v=vs.113).aspx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 Connection in Entity Framework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https://www.tektutorialshub.com/database-connection-in-entity-framework/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Entity Framework Config File Settings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https://msdn.microsoft.com/en-us/data/jj556606.aspx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00475" cy="523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center"/>
        <w:rPr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http://www.entityframeworktutorial.net/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Entity Framework Databinding with WPF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https://msdn.microsoft.com/en-us/library/jj574514(v=vs.113).aspx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Entity Framework MVVM Walk Through 1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https://code.msdn.microsoft.com/windowsdesktop/Entity-Framework-MVVM-Walk-959bb749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 simple data application with WPF and Entity Framework 6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https://msdn.microsoft.com/en-us/library/mt715492.aspx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de.msdn.microsoft.com/windowsdesktop/Entity-Framework-MVVM-Walk-959bb749" TargetMode="Externa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21" Type="http://schemas.openxmlformats.org/officeDocument/2006/relationships/hyperlink" Target="https://msdn.microsoft.com/en-us/library/mt715492.aspx" TargetMode="External"/><Relationship Id="rId13" Type="http://schemas.openxmlformats.org/officeDocument/2006/relationships/hyperlink" Target="https://msdn.microsoft.com/en-us/library/jj193542(v=vs.113).aspx" TargetMode="External"/><Relationship Id="rId12" Type="http://schemas.openxmlformats.org/officeDocument/2006/relationships/hyperlink" Target="http://bit.ly/IPI-PAN-2018-V-superquick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eveloperhandbook.com/entity-framework/entity-framework-code-first-in-15-minutes/" TargetMode="External"/><Relationship Id="rId15" Type="http://schemas.openxmlformats.org/officeDocument/2006/relationships/hyperlink" Target="https://www.tektutorialshub.com/database-connection-in-entity-framework/" TargetMode="External"/><Relationship Id="rId14" Type="http://schemas.openxmlformats.org/officeDocument/2006/relationships/hyperlink" Target="https://msdn.microsoft.com/en-us/library/jj591621(v=vs.113).aspx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s://msdn.microsoft.com/en-us/data/jj556606.aspx" TargetMode="External"/><Relationship Id="rId5" Type="http://schemas.openxmlformats.org/officeDocument/2006/relationships/styles" Target="styles.xml"/><Relationship Id="rId19" Type="http://schemas.openxmlformats.org/officeDocument/2006/relationships/hyperlink" Target="https://msdn.microsoft.com/en-us/library/jj574514(v=vs.113).aspx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www.entityframeworktutorial.net/" TargetMode="External"/><Relationship Id="rId7" Type="http://schemas.openxmlformats.org/officeDocument/2006/relationships/hyperlink" Target="https://msdn.microsoft.com/en-us/library/jj193542(v=vs.113).aspx" TargetMode="External"/><Relationship Id="rId8" Type="http://schemas.openxmlformats.org/officeDocument/2006/relationships/hyperlink" Target="https://msdn.microsoft.com/en-us/library/jj591621(v=vs.113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