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35CF4" w14:textId="50FDA63F"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wacimagecontainer"/>
          <w:rFonts w:ascii="Arial" w:eastAsiaTheme="majorEastAsia" w:hAnsi="Arial" w:cs="Arial"/>
          <w:noProof/>
          <w:sz w:val="22"/>
          <w:szCs w:val="22"/>
        </w:rPr>
        <w:drawing>
          <wp:inline distT="0" distB="0" distL="0" distR="0" wp14:anchorId="047C2851" wp14:editId="76D12822">
            <wp:extent cx="2267585" cy="2341880"/>
            <wp:effectExtent l="0" t="0" r="0" b="1270"/>
            <wp:docPr id="1188325454" name="Obraz 1" descr="Obraz zawierający czarne, ciemność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raz zawierający czarne, ciemność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585" cy="2341880"/>
                    </a:xfrm>
                    <a:prstGeom prst="rect">
                      <a:avLst/>
                    </a:prstGeom>
                    <a:noFill/>
                    <a:ln>
                      <a:noFill/>
                    </a:ln>
                  </pic:spPr>
                </pic:pic>
              </a:graphicData>
            </a:graphic>
          </wp:inline>
        </w:drawing>
      </w:r>
      <w:r w:rsidRPr="00A7432E">
        <w:rPr>
          <w:rStyle w:val="normaltextrun"/>
          <w:rFonts w:ascii="Arial" w:eastAsiaTheme="majorEastAsia" w:hAnsi="Arial" w:cs="Arial"/>
          <w:b/>
          <w:bCs/>
          <w:sz w:val="44"/>
          <w:szCs w:val="44"/>
        </w:rPr>
        <w:t>Politechnika Opolska</w:t>
      </w:r>
      <w:r w:rsidRPr="00A7432E">
        <w:rPr>
          <w:rStyle w:val="eop"/>
          <w:rFonts w:ascii="Arial" w:eastAsiaTheme="majorEastAsia" w:hAnsi="Arial" w:cs="Arial"/>
          <w:sz w:val="44"/>
          <w:szCs w:val="44"/>
        </w:rPr>
        <w:t> </w:t>
      </w:r>
    </w:p>
    <w:p w14:paraId="29B1D8F4" w14:textId="77777777"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normaltextrun"/>
          <w:rFonts w:ascii="Arial" w:eastAsiaTheme="majorEastAsia" w:hAnsi="Arial" w:cs="Arial"/>
          <w:b/>
          <w:bCs/>
          <w:sz w:val="44"/>
          <w:szCs w:val="44"/>
        </w:rPr>
        <w:t>Wydział Elektrotechniki </w:t>
      </w:r>
      <w:r w:rsidRPr="00A7432E">
        <w:rPr>
          <w:rStyle w:val="eop"/>
          <w:rFonts w:ascii="Arial" w:eastAsiaTheme="majorEastAsia" w:hAnsi="Arial" w:cs="Arial"/>
          <w:sz w:val="44"/>
          <w:szCs w:val="44"/>
        </w:rPr>
        <w:t> </w:t>
      </w:r>
    </w:p>
    <w:p w14:paraId="26DCDA17" w14:textId="77777777"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normaltextrun"/>
          <w:rFonts w:ascii="Arial" w:eastAsiaTheme="majorEastAsia" w:hAnsi="Arial" w:cs="Arial"/>
          <w:b/>
          <w:bCs/>
          <w:sz w:val="44"/>
          <w:szCs w:val="44"/>
        </w:rPr>
        <w:t>Automatyki i Informatyki</w:t>
      </w:r>
      <w:r w:rsidRPr="00A7432E">
        <w:rPr>
          <w:rStyle w:val="eop"/>
          <w:rFonts w:ascii="Arial" w:eastAsiaTheme="majorEastAsia" w:hAnsi="Arial" w:cs="Arial"/>
          <w:sz w:val="44"/>
          <w:szCs w:val="44"/>
        </w:rPr>
        <w:t> </w:t>
      </w:r>
    </w:p>
    <w:p w14:paraId="01A768D8" w14:textId="77777777"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eop"/>
          <w:rFonts w:ascii="Arial" w:eastAsiaTheme="majorEastAsia" w:hAnsi="Arial" w:cs="Arial"/>
          <w:sz w:val="32"/>
          <w:szCs w:val="32"/>
        </w:rPr>
        <w:t> </w:t>
      </w:r>
    </w:p>
    <w:p w14:paraId="0E6DDAB2" w14:textId="77777777"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normaltextrun"/>
          <w:rFonts w:ascii="Arial" w:eastAsiaTheme="majorEastAsia" w:hAnsi="Arial" w:cs="Arial"/>
          <w:b/>
          <w:bCs/>
          <w:sz w:val="32"/>
          <w:szCs w:val="32"/>
        </w:rPr>
        <w:t>Kierunek: Informatyka I st.</w:t>
      </w:r>
      <w:r w:rsidRPr="00A7432E">
        <w:rPr>
          <w:rStyle w:val="eop"/>
          <w:rFonts w:ascii="Arial" w:eastAsiaTheme="majorEastAsia" w:hAnsi="Arial" w:cs="Arial"/>
          <w:sz w:val="32"/>
          <w:szCs w:val="32"/>
        </w:rPr>
        <w:t> </w:t>
      </w:r>
    </w:p>
    <w:p w14:paraId="276BA94C" w14:textId="77777777"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normaltextrun"/>
          <w:rFonts w:ascii="Arial" w:eastAsiaTheme="majorEastAsia" w:hAnsi="Arial" w:cs="Arial"/>
          <w:b/>
          <w:bCs/>
          <w:sz w:val="32"/>
          <w:szCs w:val="32"/>
        </w:rPr>
        <w:t>Semestr V</w:t>
      </w:r>
      <w:r w:rsidRPr="00A7432E">
        <w:rPr>
          <w:rStyle w:val="eop"/>
          <w:rFonts w:ascii="Arial" w:eastAsiaTheme="majorEastAsia" w:hAnsi="Arial" w:cs="Arial"/>
          <w:sz w:val="32"/>
          <w:szCs w:val="32"/>
        </w:rPr>
        <w:t> </w:t>
      </w:r>
    </w:p>
    <w:p w14:paraId="684A844A" w14:textId="77777777" w:rsidR="00A7432E" w:rsidRPr="00A7432E" w:rsidRDefault="00A7432E" w:rsidP="00A7432E">
      <w:pPr>
        <w:pStyle w:val="paragraph"/>
        <w:spacing w:before="0" w:beforeAutospacing="0" w:after="0" w:afterAutospacing="0"/>
        <w:jc w:val="both"/>
        <w:textAlignment w:val="baseline"/>
        <w:rPr>
          <w:rFonts w:ascii="Arial" w:hAnsi="Arial" w:cs="Arial"/>
          <w:sz w:val="22"/>
          <w:szCs w:val="22"/>
        </w:rPr>
      </w:pPr>
      <w:r w:rsidRPr="00A7432E">
        <w:rPr>
          <w:rStyle w:val="normaltextrun"/>
          <w:rFonts w:ascii="Arial" w:eastAsiaTheme="majorEastAsia" w:hAnsi="Arial" w:cs="Arial"/>
          <w:b/>
          <w:bCs/>
          <w:sz w:val="32"/>
          <w:szCs w:val="32"/>
        </w:rPr>
        <w:t>Studia dzienne</w:t>
      </w:r>
      <w:r w:rsidRPr="00A7432E">
        <w:rPr>
          <w:rStyle w:val="eop"/>
          <w:rFonts w:ascii="Arial" w:eastAsiaTheme="majorEastAsia" w:hAnsi="Arial" w:cs="Arial"/>
          <w:sz w:val="32"/>
          <w:szCs w:val="32"/>
        </w:rPr>
        <w:t> </w:t>
      </w:r>
    </w:p>
    <w:p w14:paraId="0DC1EB8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40"/>
          <w:szCs w:val="40"/>
        </w:rPr>
        <w:t> </w:t>
      </w:r>
    </w:p>
    <w:p w14:paraId="6374832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40"/>
          <w:szCs w:val="40"/>
        </w:rPr>
        <w:t> </w:t>
      </w:r>
    </w:p>
    <w:p w14:paraId="07D7B64D" w14:textId="77777777" w:rsidR="00A7432E" w:rsidRPr="00A7432E" w:rsidRDefault="00A7432E" w:rsidP="00A7432E">
      <w:pPr>
        <w:pStyle w:val="paragraph"/>
        <w:spacing w:before="0" w:beforeAutospacing="0" w:after="0" w:afterAutospacing="0"/>
        <w:jc w:val="center"/>
        <w:textAlignment w:val="baseline"/>
        <w:rPr>
          <w:rFonts w:ascii="Arial" w:hAnsi="Arial" w:cs="Arial"/>
          <w:sz w:val="22"/>
          <w:szCs w:val="22"/>
        </w:rPr>
      </w:pPr>
      <w:r w:rsidRPr="00A7432E">
        <w:rPr>
          <w:rStyle w:val="eop"/>
          <w:rFonts w:ascii="Arial" w:eastAsiaTheme="majorEastAsia" w:hAnsi="Arial" w:cs="Arial"/>
          <w:sz w:val="40"/>
          <w:szCs w:val="40"/>
        </w:rPr>
        <w:t> </w:t>
      </w:r>
    </w:p>
    <w:p w14:paraId="7979609E" w14:textId="77777777" w:rsidR="00A7432E" w:rsidRPr="00A7432E" w:rsidRDefault="00A7432E" w:rsidP="00A7432E">
      <w:pPr>
        <w:pStyle w:val="paragraph"/>
        <w:spacing w:before="0" w:beforeAutospacing="0" w:after="0" w:afterAutospacing="0"/>
        <w:jc w:val="center"/>
        <w:textAlignment w:val="baseline"/>
        <w:rPr>
          <w:rFonts w:ascii="Arial" w:hAnsi="Arial" w:cs="Arial"/>
          <w:sz w:val="22"/>
          <w:szCs w:val="22"/>
        </w:rPr>
      </w:pPr>
      <w:r w:rsidRPr="00A7432E">
        <w:rPr>
          <w:rStyle w:val="eop"/>
          <w:rFonts w:ascii="Arial" w:eastAsiaTheme="majorEastAsia" w:hAnsi="Arial" w:cs="Arial"/>
          <w:sz w:val="40"/>
          <w:szCs w:val="40"/>
        </w:rPr>
        <w:t> </w:t>
      </w:r>
    </w:p>
    <w:p w14:paraId="407C7387" w14:textId="77777777" w:rsidR="00A7432E" w:rsidRPr="00A7432E" w:rsidRDefault="00A7432E" w:rsidP="00A7432E">
      <w:pPr>
        <w:pStyle w:val="paragraph"/>
        <w:spacing w:before="0" w:beforeAutospacing="0" w:after="0" w:afterAutospacing="0"/>
        <w:jc w:val="center"/>
        <w:textAlignment w:val="baseline"/>
        <w:rPr>
          <w:rFonts w:ascii="Arial" w:hAnsi="Arial" w:cs="Arial"/>
          <w:sz w:val="22"/>
          <w:szCs w:val="22"/>
        </w:rPr>
      </w:pPr>
      <w:r w:rsidRPr="00A7432E">
        <w:rPr>
          <w:rStyle w:val="normaltextrun"/>
          <w:rFonts w:ascii="Arial" w:eastAsiaTheme="majorEastAsia" w:hAnsi="Arial" w:cs="Arial"/>
          <w:b/>
          <w:bCs/>
          <w:sz w:val="40"/>
          <w:szCs w:val="40"/>
        </w:rPr>
        <w:t>Korporacyjne systemy informatyczne</w:t>
      </w:r>
      <w:r w:rsidRPr="00A7432E">
        <w:rPr>
          <w:rStyle w:val="eop"/>
          <w:rFonts w:ascii="Arial" w:eastAsiaTheme="majorEastAsia" w:hAnsi="Arial" w:cs="Arial"/>
          <w:sz w:val="40"/>
          <w:szCs w:val="40"/>
        </w:rPr>
        <w:t> </w:t>
      </w:r>
    </w:p>
    <w:p w14:paraId="0168CBB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40"/>
          <w:szCs w:val="40"/>
        </w:rPr>
        <w:t> </w:t>
      </w:r>
    </w:p>
    <w:p w14:paraId="2C5B5AB6" w14:textId="77777777" w:rsidR="00A7432E" w:rsidRPr="00A7432E" w:rsidRDefault="00A7432E" w:rsidP="00A7432E">
      <w:pPr>
        <w:pStyle w:val="paragraph"/>
        <w:spacing w:before="0" w:beforeAutospacing="0" w:after="0" w:afterAutospacing="0"/>
        <w:jc w:val="right"/>
        <w:textAlignment w:val="baseline"/>
        <w:rPr>
          <w:rFonts w:ascii="Arial" w:hAnsi="Arial" w:cs="Arial"/>
          <w:sz w:val="22"/>
          <w:szCs w:val="22"/>
        </w:rPr>
      </w:pPr>
      <w:r w:rsidRPr="00A7432E">
        <w:rPr>
          <w:rStyle w:val="eop"/>
          <w:rFonts w:ascii="Arial" w:eastAsiaTheme="majorEastAsia" w:hAnsi="Arial" w:cs="Arial"/>
          <w:sz w:val="40"/>
          <w:szCs w:val="40"/>
        </w:rPr>
        <w:t> </w:t>
      </w:r>
    </w:p>
    <w:p w14:paraId="47B3B2F0" w14:textId="77777777" w:rsidR="00A7432E" w:rsidRPr="00A7432E" w:rsidRDefault="00A7432E" w:rsidP="00A7432E">
      <w:pPr>
        <w:pStyle w:val="paragraph"/>
        <w:spacing w:before="0" w:beforeAutospacing="0" w:after="0" w:afterAutospacing="0"/>
        <w:jc w:val="right"/>
        <w:textAlignment w:val="baseline"/>
        <w:rPr>
          <w:rFonts w:ascii="Arial" w:hAnsi="Arial" w:cs="Arial"/>
          <w:sz w:val="22"/>
          <w:szCs w:val="22"/>
        </w:rPr>
      </w:pPr>
      <w:r w:rsidRPr="00A7432E">
        <w:rPr>
          <w:rStyle w:val="normaltextrun"/>
          <w:rFonts w:ascii="Arial" w:eastAsiaTheme="majorEastAsia" w:hAnsi="Arial" w:cs="Arial"/>
          <w:sz w:val="40"/>
          <w:szCs w:val="40"/>
        </w:rPr>
        <w:t>Autor:</w:t>
      </w:r>
      <w:r w:rsidRPr="00A7432E">
        <w:rPr>
          <w:rStyle w:val="eop"/>
          <w:rFonts w:ascii="Arial" w:eastAsiaTheme="majorEastAsia" w:hAnsi="Arial" w:cs="Arial"/>
          <w:sz w:val="40"/>
          <w:szCs w:val="40"/>
        </w:rPr>
        <w:t> </w:t>
      </w:r>
    </w:p>
    <w:p w14:paraId="53E476B8" w14:textId="77777777" w:rsidR="00A7432E" w:rsidRPr="00A7432E" w:rsidRDefault="00A7432E" w:rsidP="00A7432E">
      <w:pPr>
        <w:pStyle w:val="paragraph"/>
        <w:spacing w:before="0" w:beforeAutospacing="0" w:after="0" w:afterAutospacing="0"/>
        <w:jc w:val="right"/>
        <w:textAlignment w:val="baseline"/>
        <w:rPr>
          <w:rFonts w:ascii="Arial" w:hAnsi="Arial" w:cs="Arial"/>
          <w:sz w:val="22"/>
          <w:szCs w:val="22"/>
        </w:rPr>
      </w:pPr>
      <w:r w:rsidRPr="00A7432E">
        <w:rPr>
          <w:rStyle w:val="normaltextrun"/>
          <w:rFonts w:ascii="Arial" w:eastAsiaTheme="majorEastAsia" w:hAnsi="Arial" w:cs="Arial"/>
          <w:sz w:val="32"/>
          <w:szCs w:val="32"/>
        </w:rPr>
        <w:t>Dawid Tkacz s102584 </w:t>
      </w:r>
      <w:r w:rsidRPr="00A7432E">
        <w:rPr>
          <w:rStyle w:val="eop"/>
          <w:rFonts w:ascii="Arial" w:eastAsiaTheme="majorEastAsia" w:hAnsi="Arial" w:cs="Arial"/>
          <w:sz w:val="32"/>
          <w:szCs w:val="32"/>
        </w:rPr>
        <w:t> </w:t>
      </w:r>
    </w:p>
    <w:p w14:paraId="7EAB449C" w14:textId="77777777" w:rsidR="00A7432E" w:rsidRPr="00A7432E" w:rsidRDefault="00A7432E" w:rsidP="00A7432E">
      <w:pPr>
        <w:pStyle w:val="paragraph"/>
        <w:spacing w:before="0" w:beforeAutospacing="0" w:after="0" w:afterAutospacing="0"/>
        <w:jc w:val="right"/>
        <w:textAlignment w:val="baseline"/>
        <w:rPr>
          <w:rFonts w:ascii="Arial" w:hAnsi="Arial" w:cs="Arial"/>
          <w:sz w:val="22"/>
          <w:szCs w:val="22"/>
        </w:rPr>
      </w:pPr>
      <w:r w:rsidRPr="00A7432E">
        <w:rPr>
          <w:rStyle w:val="normaltextrun"/>
          <w:rFonts w:ascii="Arial" w:eastAsiaTheme="majorEastAsia" w:hAnsi="Arial" w:cs="Arial"/>
          <w:sz w:val="32"/>
          <w:szCs w:val="32"/>
        </w:rPr>
        <w:t>Andrzej Szafrański s102552</w:t>
      </w:r>
      <w:r w:rsidRPr="00A7432E">
        <w:rPr>
          <w:rStyle w:val="eop"/>
          <w:rFonts w:ascii="Arial" w:eastAsiaTheme="majorEastAsia" w:hAnsi="Arial" w:cs="Arial"/>
          <w:sz w:val="32"/>
          <w:szCs w:val="32"/>
        </w:rPr>
        <w:t> </w:t>
      </w:r>
    </w:p>
    <w:p w14:paraId="0B7417B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FBEE23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8F8E87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FFAF59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9ABC1C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D368E3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0F9DAE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C4F6F0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E62AE8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46266A3" w14:textId="77777777" w:rsidR="00A7432E" w:rsidRPr="00A7432E" w:rsidRDefault="00A7432E" w:rsidP="00A7432E">
      <w:pPr>
        <w:pStyle w:val="paragraph"/>
        <w:spacing w:before="0" w:beforeAutospacing="0" w:after="0" w:afterAutospacing="0"/>
        <w:textAlignment w:val="baseline"/>
        <w:rPr>
          <w:rStyle w:val="normaltextrun"/>
          <w:rFonts w:ascii="Arial" w:eastAsiaTheme="majorEastAsia" w:hAnsi="Arial" w:cs="Arial"/>
          <w:b/>
          <w:bCs/>
          <w:sz w:val="22"/>
          <w:szCs w:val="22"/>
        </w:rPr>
      </w:pPr>
      <w:r w:rsidRPr="00A7432E">
        <w:rPr>
          <w:rStyle w:val="normaltextrun"/>
          <w:rFonts w:ascii="Arial" w:eastAsiaTheme="majorEastAsia" w:hAnsi="Arial" w:cs="Arial"/>
          <w:b/>
          <w:bCs/>
          <w:sz w:val="22"/>
          <w:szCs w:val="22"/>
        </w:rPr>
        <w:br/>
      </w:r>
    </w:p>
    <w:p w14:paraId="5E350D02" w14:textId="77777777" w:rsidR="00A7432E" w:rsidRDefault="00A7432E" w:rsidP="00A7432E">
      <w:pPr>
        <w:pStyle w:val="paragraph"/>
        <w:spacing w:before="0" w:beforeAutospacing="0" w:after="0" w:afterAutospacing="0"/>
        <w:textAlignment w:val="baseline"/>
        <w:rPr>
          <w:rStyle w:val="normaltextrun"/>
          <w:rFonts w:ascii="Arial" w:eastAsiaTheme="majorEastAsia" w:hAnsi="Arial" w:cs="Arial"/>
          <w:b/>
          <w:bCs/>
          <w:sz w:val="22"/>
          <w:szCs w:val="22"/>
        </w:rPr>
      </w:pPr>
    </w:p>
    <w:p w14:paraId="3BCCE14F" w14:textId="77777777" w:rsidR="00A7432E" w:rsidRDefault="00A7432E" w:rsidP="00A7432E">
      <w:pPr>
        <w:pStyle w:val="paragraph"/>
        <w:spacing w:before="0" w:beforeAutospacing="0" w:after="0" w:afterAutospacing="0"/>
        <w:textAlignment w:val="baseline"/>
        <w:rPr>
          <w:rStyle w:val="normaltextrun"/>
          <w:rFonts w:ascii="Arial" w:eastAsiaTheme="majorEastAsia" w:hAnsi="Arial" w:cs="Arial"/>
          <w:b/>
          <w:bCs/>
          <w:sz w:val="22"/>
          <w:szCs w:val="22"/>
        </w:rPr>
      </w:pPr>
    </w:p>
    <w:p w14:paraId="0ACED16B" w14:textId="3440FA3E"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b/>
          <w:bCs/>
        </w:rPr>
        <w:lastRenderedPageBreak/>
        <w:t>Wprowadzenie do systemów ERP</w:t>
      </w:r>
      <w:r w:rsidRPr="00A7432E">
        <w:rPr>
          <w:rStyle w:val="eop"/>
          <w:rFonts w:ascii="Arial" w:eastAsiaTheme="majorEastAsia" w:hAnsi="Arial" w:cs="Arial"/>
        </w:rPr>
        <w:t> </w:t>
      </w:r>
    </w:p>
    <w:p w14:paraId="3B44B99B"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Systemy ERP (Enterprise Resource Planning) stanowią integralną część współczesnego środowiska biznesowego. Ich rosnące znaczenie wynika z potrzeby efektywnego zarządzania zasobami organizacji oraz optymalizacji procesów biznesowych. W dzisiejszym dynamicznym i konkurencyjnym środowisku biznesowym, organizacje potrzebują narzędzi, które umożliwią im skuteczne zarządzanie różnorodnymi obszarami działalności.</w:t>
      </w:r>
      <w:r w:rsidRPr="00A7432E">
        <w:rPr>
          <w:rStyle w:val="eop"/>
          <w:rFonts w:ascii="Arial" w:eastAsiaTheme="majorEastAsia" w:hAnsi="Arial" w:cs="Arial"/>
        </w:rPr>
        <w:t> </w:t>
      </w:r>
    </w:p>
    <w:p w14:paraId="569150F0"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Systemy ERP są kompleksowymi narzędziami informatycznymi, które integrują różnorodne funkcje działalności przedsiębiorstwa. Obejmują one obszary takie jak zarządzanie zasobami ludzkimi, finansami, magazynowaniem, produkcją, relacjami z klientami oraz innymi kluczowymi procesami organizacji. Dzięki temu zapewniają spójne, scentralizowane źródło danych, umożliwiające szybkie podejmowanie decyzji opartych na rzetelnej analizie informacji.</w:t>
      </w:r>
      <w:r w:rsidRPr="00A7432E">
        <w:rPr>
          <w:rStyle w:val="eop"/>
          <w:rFonts w:ascii="Arial" w:eastAsiaTheme="majorEastAsia" w:hAnsi="Arial" w:cs="Arial"/>
        </w:rPr>
        <w:t> </w:t>
      </w:r>
    </w:p>
    <w:p w14:paraId="1FDAFB07"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Współczesne systemy ERP są zaprojektowane w taki sposób, aby odpowiadać na różnorodne potrzeby i wymagania różnych branż oraz skalę działalności przedsiębiorstw, począwszy od małych firm po duże korporacje. Bez względu na wielkość i branżę, w której działa firma, systemy ERP mogą być dostosowane do specyficznych potrzeb i wymagań klienta.</w:t>
      </w:r>
      <w:r w:rsidRPr="00A7432E">
        <w:rPr>
          <w:rStyle w:val="eop"/>
          <w:rFonts w:ascii="Arial" w:eastAsiaTheme="majorEastAsia" w:hAnsi="Arial" w:cs="Arial"/>
        </w:rPr>
        <w:t> </w:t>
      </w:r>
    </w:p>
    <w:p w14:paraId="2EDD0E57"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Wdrażanie systemu ERP często wiąże się z przekształceniem procesów biznesowych oraz optymalizacją wykorzystania zasobów, co może przyczynić się do wzrostu efektywności i konkurencyjności organizacji. Jednak proces wdrożenia może być skomplikowany i wymagać zaangażowania zasobów ludzkich i finansowych. Kluczową cechą systemów ERP jest ich modułowa budowa, która pozwala na dostosowanie funkcjonalności systemu do konkretnych potrzeb i wymagań klienta.</w:t>
      </w:r>
      <w:r w:rsidRPr="00A7432E">
        <w:rPr>
          <w:rStyle w:val="eop"/>
          <w:rFonts w:ascii="Arial" w:eastAsiaTheme="majorEastAsia" w:hAnsi="Arial" w:cs="Arial"/>
        </w:rPr>
        <w:t> </w:t>
      </w:r>
    </w:p>
    <w:p w14:paraId="717BEE6D"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Wiele systemów ERP oferuje również możliwość integracji z innymi systemami informatycznymi, co umożliwia jeszcze lepszą współpracę między różnymi działami organizacji oraz zewnętrznymi partnerami biznesowymi. Dzięki temu organizacje mogą osiągnąć większą efektywność i elastyczność w zarządzaniu swoimi zasobami i procesami biznesowymi.</w:t>
      </w:r>
      <w:r w:rsidRPr="00A7432E">
        <w:rPr>
          <w:rStyle w:val="eop"/>
          <w:rFonts w:ascii="Arial" w:eastAsiaTheme="majorEastAsia" w:hAnsi="Arial" w:cs="Arial"/>
        </w:rPr>
        <w:t> </w:t>
      </w:r>
    </w:p>
    <w:p w14:paraId="3A76CF19"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Systemy ERP odgrywają kluczową rolę w globalnej gospodarce, umożliwiając firmom skuteczne zarządzanie zasobami i procesami biznesowymi na wielu rynkach. Ich znaczenie wynika z kilku istotnych aspektów.</w:t>
      </w:r>
      <w:r w:rsidRPr="00A7432E">
        <w:rPr>
          <w:rStyle w:val="eop"/>
          <w:rFonts w:ascii="Arial" w:eastAsiaTheme="majorEastAsia" w:hAnsi="Arial" w:cs="Arial"/>
        </w:rPr>
        <w:t> </w:t>
      </w:r>
    </w:p>
    <w:p w14:paraId="7AF3C387"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Po pierwsze, systemy ERP umożliwiają standaryzację procesów biznesowych na różnych rynkach. Dzięki temu firmy mogą zachować spójność i efektywność działania, niezależnie od lokalnych różnic kulturowych czy regulacyjnych. Integrują one różnorodne operacje na całym świecie, co pozwala na efektywne zarządzanie dostawami, produkcją, sprzedażą oraz innymi procesami biznesowymi na globalnej skalę.</w:t>
      </w:r>
      <w:r w:rsidRPr="00A7432E">
        <w:rPr>
          <w:rStyle w:val="eop"/>
          <w:rFonts w:ascii="Arial" w:eastAsiaTheme="majorEastAsia" w:hAnsi="Arial" w:cs="Arial"/>
        </w:rPr>
        <w:t> </w:t>
      </w:r>
    </w:p>
    <w:p w14:paraId="74A0FCE3"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Ponadto, centralizacja danych w systemach ERP ułatwia zarządzanie międzynarodowymi operacjami. Wszystkie informacje dotyczące działalności firmy są dostępne w jednym miejscu, co ułatwia podejmowanie decyzji i monitorowanie wyników na wielu rynkach. Elastyczność i skalowalność systemów ERP sprawiają, że mogą one rosnąć wraz z rozwojem firmy i jej obecnością na nowych rynkach.</w:t>
      </w:r>
      <w:r w:rsidRPr="00A7432E">
        <w:rPr>
          <w:rStyle w:val="eop"/>
          <w:rFonts w:ascii="Arial" w:eastAsiaTheme="majorEastAsia" w:hAnsi="Arial" w:cs="Arial"/>
        </w:rPr>
        <w:t> </w:t>
      </w:r>
    </w:p>
    <w:p w14:paraId="5F129191"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Systemy ERP sprzyjają również efektywnej współpracy między różnymi działami firmy na całym świecie oraz z zewnętrznymi partnerami biznesowymi. Pozwalają one na wymianę informacji i współpracę w czasie rzeczywistym, co sprzyja szybkiemu reagowaniu na zmiany na rynkach globalnych.</w:t>
      </w:r>
      <w:r w:rsidRPr="00A7432E">
        <w:rPr>
          <w:rStyle w:val="eop"/>
          <w:rFonts w:ascii="Arial" w:eastAsiaTheme="majorEastAsia" w:hAnsi="Arial" w:cs="Arial"/>
        </w:rPr>
        <w:t> </w:t>
      </w:r>
    </w:p>
    <w:p w14:paraId="66674050"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 xml:space="preserve">Wreszcie, znaczenie systemów ERP w globalnej gospodarce będzie nadal rosło wraz z rosnącą globalizacją i złożonością działalności firm na całym świecie. Firmy, które efektywnie wykorzystują systemy ERP, mogą zyskać znaczącą przewagę </w:t>
      </w:r>
      <w:r w:rsidRPr="00A7432E">
        <w:rPr>
          <w:rStyle w:val="normaltextrun"/>
          <w:rFonts w:ascii="Arial" w:eastAsiaTheme="majorEastAsia" w:hAnsi="Arial" w:cs="Arial"/>
        </w:rPr>
        <w:lastRenderedPageBreak/>
        <w:t>konkurencyjną na rynkach globalnych, poprzez zwiększenie efektywności operacyjnej, lepsze zarządzanie ryzykiem oraz szybsze dostosowywanie się do zmian otoczenia biznesowego.</w:t>
      </w:r>
      <w:r w:rsidRPr="00A7432E">
        <w:rPr>
          <w:rStyle w:val="eop"/>
          <w:rFonts w:ascii="Arial" w:eastAsiaTheme="majorEastAsia" w:hAnsi="Arial" w:cs="Arial"/>
        </w:rPr>
        <w:t> </w:t>
      </w:r>
    </w:p>
    <w:p w14:paraId="221B38B2"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Zatem, systemy ERP są niezbędnym narzędziem dla firm działających na rynkach globalnych, umożliwiającym im skuteczne zarządzanie i rozwój w dynamicznym i konkurencyjnym środowisku biznesowym.</w:t>
      </w:r>
      <w:r w:rsidRPr="00A7432E">
        <w:rPr>
          <w:rStyle w:val="eop"/>
          <w:rFonts w:ascii="Arial" w:eastAsiaTheme="majorEastAsia" w:hAnsi="Arial" w:cs="Arial"/>
        </w:rPr>
        <w:t> </w:t>
      </w:r>
    </w:p>
    <w:p w14:paraId="095AD344"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7C679FEE"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2E6F7190"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b/>
          <w:bCs/>
        </w:rPr>
        <w:t>Historia i ewolucja systemów ERP</w:t>
      </w:r>
      <w:r w:rsidRPr="00A7432E">
        <w:rPr>
          <w:rStyle w:val="eop"/>
          <w:rFonts w:ascii="Arial" w:eastAsiaTheme="majorEastAsia" w:hAnsi="Arial" w:cs="Arial"/>
        </w:rPr>
        <w:t> </w:t>
      </w:r>
    </w:p>
    <w:p w14:paraId="04645DC9" w14:textId="555C74EF"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 xml:space="preserve">Systemy ERP mają swoje korzenie w latach 60. </w:t>
      </w:r>
      <w:r w:rsidRPr="00A7432E">
        <w:rPr>
          <w:rStyle w:val="normaltextrun"/>
          <w:rFonts w:ascii="Arial" w:eastAsiaTheme="majorEastAsia" w:hAnsi="Arial" w:cs="Arial"/>
        </w:rPr>
        <w:t>I</w:t>
      </w:r>
      <w:r w:rsidRPr="00A7432E">
        <w:rPr>
          <w:rStyle w:val="normaltextrun"/>
          <w:rFonts w:ascii="Arial" w:eastAsiaTheme="majorEastAsia" w:hAnsi="Arial" w:cs="Arial"/>
        </w:rPr>
        <w:t xml:space="preserve"> 70. XX wieku, kiedy to firmy zaczęły poszukiwać sposobów automatyzacji swoich procesów biznesowych za pomocą komputerów. Początkowo, rozwiązania te skupiały się głównie na obszarach finansów i produkcji, oferując podstawową funkcjonalność, taką jak zarządzanie zamówieniami, fakturami i zapasami.</w:t>
      </w:r>
      <w:r w:rsidRPr="00A7432E">
        <w:rPr>
          <w:rStyle w:val="eop"/>
          <w:rFonts w:ascii="Arial" w:eastAsiaTheme="majorEastAsia" w:hAnsi="Arial" w:cs="Arial"/>
        </w:rPr>
        <w:t> </w:t>
      </w:r>
    </w:p>
    <w:p w14:paraId="196E8B8A" w14:textId="2BC59021"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 xml:space="preserve">W latach 80. </w:t>
      </w:r>
      <w:r w:rsidRPr="00A7432E">
        <w:rPr>
          <w:rStyle w:val="normaltextrun"/>
          <w:rFonts w:ascii="Arial" w:eastAsiaTheme="majorEastAsia" w:hAnsi="Arial" w:cs="Arial"/>
        </w:rPr>
        <w:t>I</w:t>
      </w:r>
      <w:r w:rsidRPr="00A7432E">
        <w:rPr>
          <w:rStyle w:val="normaltextrun"/>
          <w:rFonts w:ascii="Arial" w:eastAsiaTheme="majorEastAsia" w:hAnsi="Arial" w:cs="Arial"/>
        </w:rPr>
        <w:t xml:space="preserve"> 90. </w:t>
      </w:r>
      <w:r w:rsidRPr="00A7432E">
        <w:rPr>
          <w:rStyle w:val="normaltextrun"/>
          <w:rFonts w:ascii="Arial" w:eastAsiaTheme="majorEastAsia" w:hAnsi="Arial" w:cs="Arial"/>
        </w:rPr>
        <w:t>S</w:t>
      </w:r>
      <w:r w:rsidRPr="00A7432E">
        <w:rPr>
          <w:rStyle w:val="normaltextrun"/>
          <w:rFonts w:ascii="Arial" w:eastAsiaTheme="majorEastAsia" w:hAnsi="Arial" w:cs="Arial"/>
        </w:rPr>
        <w:t>ystemy ERP zaczęły rozwijać się w bardziej kompleksowe narzędzia, które integrowały różne obszary działalności firmy, takie jak sprzedaż, zakupy, magazynowanie, a nawet zarządzanie zasobami ludzkimi. Wprowadzenie takich modułów jak CRM (Customer Relationship Management) oraz SCM (Supply Chain Management) poszerzyło zakres funkcji systemów ERP, umożliwiając firmom kompleksowe zarządzanie relacjami z klientami oraz łańcuchem dostaw.</w:t>
      </w:r>
      <w:r w:rsidRPr="00A7432E">
        <w:rPr>
          <w:rStyle w:val="eop"/>
          <w:rFonts w:ascii="Arial" w:eastAsiaTheme="majorEastAsia" w:hAnsi="Arial" w:cs="Arial"/>
        </w:rPr>
        <w:t> </w:t>
      </w:r>
    </w:p>
    <w:p w14:paraId="40EBE45B"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Wraz z postępem technologicznym i rozwojem Internetu, systemy ERP zaczęły ewoluować w kierunku rozwiązań opartych na chmurze, co umożliwiło firmom dostęp do systemu ERP z dowolnego miejsca i urządzenia za pośrednictwem przeglądarki internetowej. To przyspieszyło proces wdrażania systemów ERP i umożliwiło nawet mniejszym firmom korzystanie z zaawansowanych narzędzi zarządzania.</w:t>
      </w:r>
      <w:r w:rsidRPr="00A7432E">
        <w:rPr>
          <w:rStyle w:val="eop"/>
          <w:rFonts w:ascii="Arial" w:eastAsiaTheme="majorEastAsia" w:hAnsi="Arial" w:cs="Arial"/>
        </w:rPr>
        <w:t> </w:t>
      </w:r>
    </w:p>
    <w:p w14:paraId="34A44BE1"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W ostatnich latach systemy ERP przeszły również zmiany pod wpływem nowych technologii, takich jak sztuczna inteligencja, analiza danych czy Internet. Firmy coraz częściej korzystają z zaawansowanych funkcji analizy danych, które pozwalają im lepiej zrozumieć i przewidywać zachowania klientów oraz efektywniej zarządzać swoimi zasobami.</w:t>
      </w:r>
      <w:r w:rsidRPr="00A7432E">
        <w:rPr>
          <w:rStyle w:val="eop"/>
          <w:rFonts w:ascii="Arial" w:eastAsiaTheme="majorEastAsia" w:hAnsi="Arial" w:cs="Arial"/>
        </w:rPr>
        <w:t> </w:t>
      </w:r>
    </w:p>
    <w:p w14:paraId="1DFFC1E5"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Obecnie systemy ERP stają się coraz bardziej inteligentne i elastyczne, oferując firmom nowe możliwości w zakresie automatyzacji procesów, optymalizacji działań oraz generowania wartości dodanej. Wraz z rozwojem technologicznym można spodziewać się dalszych innowacji w dziedzinie systemów ERP, które będą wspierać firmy w dynamicznym i konkurencyjnym środowisku biznesowym.</w:t>
      </w:r>
      <w:r w:rsidRPr="00A7432E">
        <w:rPr>
          <w:rStyle w:val="eop"/>
          <w:rFonts w:ascii="Arial" w:eastAsiaTheme="majorEastAsia" w:hAnsi="Arial" w:cs="Arial"/>
        </w:rPr>
        <w:t> </w:t>
      </w:r>
    </w:p>
    <w:p w14:paraId="77BE28C8"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552F8282"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1AAE86D3"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b/>
          <w:bCs/>
        </w:rPr>
        <w:t>Charakterystyka systemu NAVIREO</w:t>
      </w:r>
      <w:r w:rsidRPr="00A7432E">
        <w:rPr>
          <w:rStyle w:val="eop"/>
          <w:rFonts w:ascii="Arial" w:eastAsiaTheme="majorEastAsia" w:hAnsi="Arial" w:cs="Arial"/>
        </w:rPr>
        <w:t> </w:t>
      </w:r>
    </w:p>
    <w:p w14:paraId="34771F13"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NAVIREO to jedno z zaawansowanych rozwiązań ERP dostępnych na rynku. Jest to kompleksowy system, który oferuje szeroki zakres funkcji przeznaczonych do zarządzania różnymi obszarami działalności przedsiębiorstwa. Główne cechy wyróżniające NAVIREO obejmują:</w:t>
      </w:r>
      <w:r w:rsidRPr="00A7432E">
        <w:rPr>
          <w:rStyle w:val="eop"/>
          <w:rFonts w:ascii="Arial" w:eastAsiaTheme="majorEastAsia" w:hAnsi="Arial" w:cs="Arial"/>
        </w:rPr>
        <w:t> </w:t>
      </w:r>
    </w:p>
    <w:p w14:paraId="58EFEE3F" w14:textId="77777777" w:rsidR="00A7432E" w:rsidRPr="00A7432E" w:rsidRDefault="00A7432E" w:rsidP="00A7432E">
      <w:pPr>
        <w:pStyle w:val="paragraph"/>
        <w:numPr>
          <w:ilvl w:val="0"/>
          <w:numId w:val="1"/>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Integracja procesów biznesowych:</w:t>
      </w:r>
      <w:r w:rsidRPr="00A7432E">
        <w:rPr>
          <w:rStyle w:val="normaltextrun"/>
          <w:rFonts w:ascii="Arial" w:eastAsiaTheme="majorEastAsia" w:hAnsi="Arial" w:cs="Arial"/>
        </w:rPr>
        <w:t xml:space="preserve"> NAVIREO umożliwia integrację kluczowych procesów biznesowych, takich jak zarządzanie finansami, produkcją, sprzedażą, zakupami i magazynowaniem. Dzięki temu użytkownicy mogą mieć pełen wgląd w działalność firmy i szybko reagować na zmiany w otoczeniu biznesowym.</w:t>
      </w:r>
      <w:r w:rsidRPr="00A7432E">
        <w:rPr>
          <w:rStyle w:val="eop"/>
          <w:rFonts w:ascii="Arial" w:eastAsiaTheme="majorEastAsia" w:hAnsi="Arial" w:cs="Arial"/>
        </w:rPr>
        <w:t> </w:t>
      </w:r>
    </w:p>
    <w:p w14:paraId="0793D8A2" w14:textId="77777777" w:rsidR="00A7432E" w:rsidRPr="00A7432E" w:rsidRDefault="00A7432E" w:rsidP="00A7432E">
      <w:pPr>
        <w:pStyle w:val="paragraph"/>
        <w:numPr>
          <w:ilvl w:val="0"/>
          <w:numId w:val="2"/>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Elastyczność i skalowalność:</w:t>
      </w:r>
      <w:r w:rsidRPr="00A7432E">
        <w:rPr>
          <w:rStyle w:val="normaltextrun"/>
          <w:rFonts w:ascii="Arial" w:eastAsiaTheme="majorEastAsia" w:hAnsi="Arial" w:cs="Arial"/>
        </w:rPr>
        <w:t xml:space="preserve"> System NAVIREO został zaprojektowany z myślą o elastyczności i skalowalności, co oznacza, że może być dostosowany do różnych branż i wielkości przedsiębiorstw. Bez względu </w:t>
      </w:r>
      <w:r w:rsidRPr="00A7432E">
        <w:rPr>
          <w:rStyle w:val="normaltextrun"/>
          <w:rFonts w:ascii="Arial" w:eastAsiaTheme="majorEastAsia" w:hAnsi="Arial" w:cs="Arial"/>
        </w:rPr>
        <w:lastRenderedPageBreak/>
        <w:t>na to, czy firma jest mała, średnia czy duża, NAVIREO może być skalowane, aby sprostać jej potrzebom.</w:t>
      </w:r>
      <w:r w:rsidRPr="00A7432E">
        <w:rPr>
          <w:rStyle w:val="eop"/>
          <w:rFonts w:ascii="Arial" w:eastAsiaTheme="majorEastAsia" w:hAnsi="Arial" w:cs="Arial"/>
        </w:rPr>
        <w:t> </w:t>
      </w:r>
    </w:p>
    <w:p w14:paraId="4DEA67FD" w14:textId="77777777" w:rsidR="00A7432E" w:rsidRPr="00A7432E" w:rsidRDefault="00A7432E" w:rsidP="00A7432E">
      <w:pPr>
        <w:pStyle w:val="paragraph"/>
        <w:numPr>
          <w:ilvl w:val="0"/>
          <w:numId w:val="3"/>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Zintegrowana analiza danych:</w:t>
      </w:r>
      <w:r w:rsidRPr="00A7432E">
        <w:rPr>
          <w:rStyle w:val="normaltextrun"/>
          <w:rFonts w:ascii="Arial" w:eastAsiaTheme="majorEastAsia" w:hAnsi="Arial" w:cs="Arial"/>
        </w:rPr>
        <w:t xml:space="preserve"> NAVIREO oferuje zaawansowane narzędzia do analizy danych, które pozwalają użytkownikom generować raporty i wskaźniki wydajności kluczowe dla ich działalności. Dzięki temu można podejmować lepiej poinformowane decyzje biznesowe oparte na rzetelnej analizie danych.</w:t>
      </w:r>
      <w:r w:rsidRPr="00A7432E">
        <w:rPr>
          <w:rStyle w:val="eop"/>
          <w:rFonts w:ascii="Arial" w:eastAsiaTheme="majorEastAsia" w:hAnsi="Arial" w:cs="Arial"/>
        </w:rPr>
        <w:t> </w:t>
      </w:r>
    </w:p>
    <w:p w14:paraId="34A42409" w14:textId="77777777" w:rsidR="00A7432E" w:rsidRPr="00A7432E" w:rsidRDefault="00A7432E" w:rsidP="00A7432E">
      <w:pPr>
        <w:pStyle w:val="paragraph"/>
        <w:numPr>
          <w:ilvl w:val="0"/>
          <w:numId w:val="4"/>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Mobilność:</w:t>
      </w:r>
      <w:r w:rsidRPr="00A7432E">
        <w:rPr>
          <w:rStyle w:val="normaltextrun"/>
          <w:rFonts w:ascii="Arial" w:eastAsiaTheme="majorEastAsia" w:hAnsi="Arial" w:cs="Arial"/>
        </w:rPr>
        <w:t xml:space="preserve"> NAVIREO zapewnia dostęp do kluczowych funkcji systemu z dowolnego miejsca i urządzenia za pomocą aplikacji mobilnej. To pozwala użytkownikom na szybką reakcję na zmiany i podejmowanie decyzji nawet poza biurem.</w:t>
      </w:r>
      <w:r w:rsidRPr="00A7432E">
        <w:rPr>
          <w:rStyle w:val="eop"/>
          <w:rFonts w:ascii="Arial" w:eastAsiaTheme="majorEastAsia" w:hAnsi="Arial" w:cs="Arial"/>
        </w:rPr>
        <w:t> </w:t>
      </w:r>
    </w:p>
    <w:p w14:paraId="18073FEB" w14:textId="77777777" w:rsidR="00A7432E" w:rsidRPr="00A7432E" w:rsidRDefault="00A7432E" w:rsidP="00A7432E">
      <w:pPr>
        <w:pStyle w:val="paragraph"/>
        <w:numPr>
          <w:ilvl w:val="0"/>
          <w:numId w:val="5"/>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Wsparcie dla klienta:</w:t>
      </w:r>
      <w:r w:rsidRPr="00A7432E">
        <w:rPr>
          <w:rStyle w:val="normaltextrun"/>
          <w:rFonts w:ascii="Arial" w:eastAsiaTheme="majorEastAsia" w:hAnsi="Arial" w:cs="Arial"/>
        </w:rPr>
        <w:t xml:space="preserve"> Firma tworząca NAVIREO zapewnia kompleksowe wsparcie techniczne i szkoleniowe dla klientów, co pomaga w efektywnym wdrożeniu i wykorzystaniu systemu.</w:t>
      </w:r>
      <w:r w:rsidRPr="00A7432E">
        <w:rPr>
          <w:rStyle w:val="eop"/>
          <w:rFonts w:ascii="Arial" w:eastAsiaTheme="majorEastAsia" w:hAnsi="Arial" w:cs="Arial"/>
        </w:rPr>
        <w:t> </w:t>
      </w:r>
    </w:p>
    <w:p w14:paraId="692BDB42"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5287585B"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2D556BAF"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b/>
          <w:bCs/>
        </w:rPr>
        <w:t>Zastosowania systemu NAVIREO</w:t>
      </w:r>
      <w:r w:rsidRPr="00A7432E">
        <w:rPr>
          <w:rStyle w:val="eop"/>
          <w:rFonts w:ascii="Arial" w:eastAsiaTheme="majorEastAsia" w:hAnsi="Arial" w:cs="Arial"/>
        </w:rPr>
        <w:t> </w:t>
      </w:r>
    </w:p>
    <w:p w14:paraId="4110DD22" w14:textId="6C9C83F2"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 xml:space="preserve">NAVIREO znajduje zastosowanie w różnych branżach i obszarach działalności, obejmując </w:t>
      </w:r>
      <w:r w:rsidRPr="00A7432E">
        <w:rPr>
          <w:rStyle w:val="normaltextrun"/>
          <w:rFonts w:ascii="Arial" w:eastAsiaTheme="majorEastAsia" w:hAnsi="Arial" w:cs="Arial"/>
        </w:rPr>
        <w:t>m.in</w:t>
      </w:r>
      <w:r w:rsidRPr="00A7432E">
        <w:rPr>
          <w:rStyle w:val="normaltextrun"/>
          <w:rFonts w:ascii="Arial" w:eastAsiaTheme="majorEastAsia" w:hAnsi="Arial" w:cs="Arial"/>
        </w:rPr>
        <w:t>.:</w:t>
      </w:r>
      <w:r w:rsidRPr="00A7432E">
        <w:rPr>
          <w:rStyle w:val="eop"/>
          <w:rFonts w:ascii="Arial" w:eastAsiaTheme="majorEastAsia" w:hAnsi="Arial" w:cs="Arial"/>
        </w:rPr>
        <w:t> </w:t>
      </w:r>
    </w:p>
    <w:p w14:paraId="3F0042E9" w14:textId="77777777" w:rsidR="00A7432E" w:rsidRPr="00A7432E" w:rsidRDefault="00A7432E" w:rsidP="00A7432E">
      <w:pPr>
        <w:pStyle w:val="paragraph"/>
        <w:numPr>
          <w:ilvl w:val="0"/>
          <w:numId w:val="6"/>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Produkcja:</w:t>
      </w:r>
      <w:r w:rsidRPr="00A7432E">
        <w:rPr>
          <w:rStyle w:val="normaltextrun"/>
          <w:rFonts w:ascii="Arial" w:eastAsiaTheme="majorEastAsia" w:hAnsi="Arial" w:cs="Arial"/>
        </w:rPr>
        <w:t xml:space="preserve"> W sektorze produkcyjnym NAVIREO umożliwia zarządzanie procesami produkcyjnymi, planowaniem zapasów, kontrolą jakości oraz monitorowaniem efektywności produkcji.</w:t>
      </w:r>
      <w:r w:rsidRPr="00A7432E">
        <w:rPr>
          <w:rStyle w:val="eop"/>
          <w:rFonts w:ascii="Arial" w:eastAsiaTheme="majorEastAsia" w:hAnsi="Arial" w:cs="Arial"/>
        </w:rPr>
        <w:t> </w:t>
      </w:r>
    </w:p>
    <w:p w14:paraId="0813AB28" w14:textId="77777777" w:rsidR="00A7432E" w:rsidRPr="00A7432E" w:rsidRDefault="00A7432E" w:rsidP="00A7432E">
      <w:pPr>
        <w:pStyle w:val="paragraph"/>
        <w:numPr>
          <w:ilvl w:val="0"/>
          <w:numId w:val="7"/>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Handel i dystrybucja:</w:t>
      </w:r>
      <w:r w:rsidRPr="00A7432E">
        <w:rPr>
          <w:rStyle w:val="normaltextrun"/>
          <w:rFonts w:ascii="Arial" w:eastAsiaTheme="majorEastAsia" w:hAnsi="Arial" w:cs="Arial"/>
        </w:rPr>
        <w:t xml:space="preserve"> Dla firm zajmujących się handlem i dystrybucją, NAVIREO oferuje narzędzia do zarządzania sprzedażą, zamówieniami, magazynowaniem i logistyką, co pozwala optymalizować łańcuch dostaw i zwiększać efektywność operacyjną.</w:t>
      </w:r>
      <w:r w:rsidRPr="00A7432E">
        <w:rPr>
          <w:rStyle w:val="eop"/>
          <w:rFonts w:ascii="Arial" w:eastAsiaTheme="majorEastAsia" w:hAnsi="Arial" w:cs="Arial"/>
        </w:rPr>
        <w:t> </w:t>
      </w:r>
    </w:p>
    <w:p w14:paraId="7599CE15" w14:textId="77777777" w:rsidR="00A7432E" w:rsidRPr="00A7432E" w:rsidRDefault="00A7432E" w:rsidP="00A7432E">
      <w:pPr>
        <w:pStyle w:val="paragraph"/>
        <w:numPr>
          <w:ilvl w:val="0"/>
          <w:numId w:val="8"/>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Usługi:</w:t>
      </w:r>
      <w:r w:rsidRPr="00A7432E">
        <w:rPr>
          <w:rStyle w:val="normaltextrun"/>
          <w:rFonts w:ascii="Arial" w:eastAsiaTheme="majorEastAsia" w:hAnsi="Arial" w:cs="Arial"/>
        </w:rPr>
        <w:t xml:space="preserve"> W sektorze usług, NAVIREO wspiera zarządzanie projektem, planowaniem zasobów ludzkich oraz rozliczaniem czasu i kosztów, co pozwala firmom świadczącym usługi na efektywne zarządzanie projektem i zasobami.</w:t>
      </w:r>
      <w:r w:rsidRPr="00A7432E">
        <w:rPr>
          <w:rStyle w:val="eop"/>
          <w:rFonts w:ascii="Arial" w:eastAsiaTheme="majorEastAsia" w:hAnsi="Arial" w:cs="Arial"/>
        </w:rPr>
        <w:t> </w:t>
      </w:r>
    </w:p>
    <w:p w14:paraId="2883F072" w14:textId="77777777" w:rsidR="00A7432E" w:rsidRPr="00A7432E" w:rsidRDefault="00A7432E" w:rsidP="00A7432E">
      <w:pPr>
        <w:pStyle w:val="paragraph"/>
        <w:numPr>
          <w:ilvl w:val="0"/>
          <w:numId w:val="9"/>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Finanse:</w:t>
      </w:r>
      <w:r w:rsidRPr="00A7432E">
        <w:rPr>
          <w:rStyle w:val="normaltextrun"/>
          <w:rFonts w:ascii="Arial" w:eastAsiaTheme="majorEastAsia" w:hAnsi="Arial" w:cs="Arial"/>
        </w:rPr>
        <w:t xml:space="preserve"> NAVIREO umożliwia kompleksowe zarządzanie finansami firmy, w tym księgowością, controllingiem, rozliczeniami oraz budżetowaniem, co pozwala na ścisłą kontrolę nad finansami oraz generowanie raportów i analiz finansowych.</w:t>
      </w:r>
      <w:r w:rsidRPr="00A7432E">
        <w:rPr>
          <w:rStyle w:val="eop"/>
          <w:rFonts w:ascii="Arial" w:eastAsiaTheme="majorEastAsia" w:hAnsi="Arial" w:cs="Arial"/>
        </w:rPr>
        <w:t> </w:t>
      </w:r>
    </w:p>
    <w:p w14:paraId="68ABFFC8"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2980889B"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430559D5"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b/>
          <w:bCs/>
        </w:rPr>
        <w:t>Korzyści wynikające z wdrożenia systemu NAVIREO</w:t>
      </w:r>
      <w:r w:rsidRPr="00A7432E">
        <w:rPr>
          <w:rStyle w:val="eop"/>
          <w:rFonts w:ascii="Arial" w:eastAsiaTheme="majorEastAsia" w:hAnsi="Arial" w:cs="Arial"/>
        </w:rPr>
        <w:t> </w:t>
      </w:r>
    </w:p>
    <w:p w14:paraId="3F540AB5"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normaltextrun"/>
          <w:rFonts w:ascii="Arial" w:eastAsiaTheme="majorEastAsia" w:hAnsi="Arial" w:cs="Arial"/>
        </w:rPr>
        <w:t>Wdrożenie systemu NAVIREO może przynieść wiele korzyści dla organizacji, w tym:</w:t>
      </w:r>
      <w:r w:rsidRPr="00A7432E">
        <w:rPr>
          <w:rStyle w:val="eop"/>
          <w:rFonts w:ascii="Arial" w:eastAsiaTheme="majorEastAsia" w:hAnsi="Arial" w:cs="Arial"/>
        </w:rPr>
        <w:t> </w:t>
      </w:r>
    </w:p>
    <w:p w14:paraId="162BA2CA" w14:textId="77777777" w:rsidR="00A7432E" w:rsidRPr="00A7432E" w:rsidRDefault="00A7432E" w:rsidP="00A7432E">
      <w:pPr>
        <w:pStyle w:val="paragraph"/>
        <w:numPr>
          <w:ilvl w:val="0"/>
          <w:numId w:val="10"/>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Zwiększenie efektywności operacyjnej:</w:t>
      </w:r>
      <w:r w:rsidRPr="00A7432E">
        <w:rPr>
          <w:rStyle w:val="normaltextrun"/>
          <w:rFonts w:ascii="Arial" w:eastAsiaTheme="majorEastAsia" w:hAnsi="Arial" w:cs="Arial"/>
        </w:rPr>
        <w:t xml:space="preserve"> NAVIREO umożliwia optymalizację procesów biznesowych, co przekłada się na zwiększenie efektywności operacyjnej i zmniejszenie kosztów.</w:t>
      </w:r>
      <w:r w:rsidRPr="00A7432E">
        <w:rPr>
          <w:rStyle w:val="eop"/>
          <w:rFonts w:ascii="Arial" w:eastAsiaTheme="majorEastAsia" w:hAnsi="Arial" w:cs="Arial"/>
        </w:rPr>
        <w:t> </w:t>
      </w:r>
    </w:p>
    <w:p w14:paraId="2310DB7A" w14:textId="77777777" w:rsidR="00A7432E" w:rsidRPr="00A7432E" w:rsidRDefault="00A7432E" w:rsidP="00A7432E">
      <w:pPr>
        <w:pStyle w:val="paragraph"/>
        <w:numPr>
          <w:ilvl w:val="0"/>
          <w:numId w:val="11"/>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Poprawa kontroli nad działalnością:</w:t>
      </w:r>
      <w:r w:rsidRPr="00A7432E">
        <w:rPr>
          <w:rStyle w:val="normaltextrun"/>
          <w:rFonts w:ascii="Arial" w:eastAsiaTheme="majorEastAsia" w:hAnsi="Arial" w:cs="Arial"/>
        </w:rPr>
        <w:t xml:space="preserve"> Dzięki zintegrowanemu i scentralizowanemu źródłu danych, NAVIREO zapewnia lepszą kontrolę nad wszystkimi obszarami działalności firmy.</w:t>
      </w:r>
      <w:r w:rsidRPr="00A7432E">
        <w:rPr>
          <w:rStyle w:val="eop"/>
          <w:rFonts w:ascii="Arial" w:eastAsiaTheme="majorEastAsia" w:hAnsi="Arial" w:cs="Arial"/>
        </w:rPr>
        <w:t> </w:t>
      </w:r>
    </w:p>
    <w:p w14:paraId="58C0A4B8" w14:textId="77777777" w:rsidR="00A7432E" w:rsidRPr="00A7432E" w:rsidRDefault="00A7432E" w:rsidP="00A7432E">
      <w:pPr>
        <w:pStyle w:val="paragraph"/>
        <w:numPr>
          <w:ilvl w:val="0"/>
          <w:numId w:val="12"/>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Szybsze podejmowanie decyzji:</w:t>
      </w:r>
      <w:r w:rsidRPr="00A7432E">
        <w:rPr>
          <w:rStyle w:val="normaltextrun"/>
          <w:rFonts w:ascii="Arial" w:eastAsiaTheme="majorEastAsia" w:hAnsi="Arial" w:cs="Arial"/>
        </w:rPr>
        <w:t xml:space="preserve"> Zaawansowane narzędzia analizy danych w NAVIREO umożliwiają szybkie generowanie raportów i analiz, co ułatwia podejmowanie decyzji biznesowych.</w:t>
      </w:r>
      <w:r w:rsidRPr="00A7432E">
        <w:rPr>
          <w:rStyle w:val="eop"/>
          <w:rFonts w:ascii="Arial" w:eastAsiaTheme="majorEastAsia" w:hAnsi="Arial" w:cs="Arial"/>
        </w:rPr>
        <w:t> </w:t>
      </w:r>
    </w:p>
    <w:p w14:paraId="717C1908" w14:textId="77777777" w:rsidR="00A7432E" w:rsidRPr="00A7432E" w:rsidRDefault="00A7432E" w:rsidP="00A7432E">
      <w:pPr>
        <w:pStyle w:val="paragraph"/>
        <w:numPr>
          <w:ilvl w:val="0"/>
          <w:numId w:val="13"/>
        </w:numPr>
        <w:tabs>
          <w:tab w:val="clear" w:pos="720"/>
          <w:tab w:val="num" w:pos="348"/>
        </w:tabs>
        <w:spacing w:before="0" w:beforeAutospacing="0" w:after="0" w:afterAutospacing="0"/>
        <w:ind w:left="708" w:firstLine="0"/>
        <w:textAlignment w:val="baseline"/>
        <w:rPr>
          <w:rFonts w:ascii="Arial" w:hAnsi="Arial" w:cs="Arial"/>
        </w:rPr>
      </w:pPr>
      <w:r w:rsidRPr="00A7432E">
        <w:rPr>
          <w:rStyle w:val="normaltextrun"/>
          <w:rFonts w:ascii="Arial" w:eastAsiaTheme="majorEastAsia" w:hAnsi="Arial" w:cs="Arial"/>
          <w:b/>
          <w:bCs/>
        </w:rPr>
        <w:t>Poprawa relacji z klientami:</w:t>
      </w:r>
      <w:r w:rsidRPr="00A7432E">
        <w:rPr>
          <w:rStyle w:val="normaltextrun"/>
          <w:rFonts w:ascii="Arial" w:eastAsiaTheme="majorEastAsia" w:hAnsi="Arial" w:cs="Arial"/>
        </w:rPr>
        <w:t xml:space="preserve"> NAVIREO wspiera zarządzanie relacjami z klientami (CRM), co pozwala na lepsze zrozumienie potrzeb klientów i dostosowanie oferty firmy do ich oczekiwań.</w:t>
      </w:r>
      <w:r w:rsidRPr="00A7432E">
        <w:rPr>
          <w:rStyle w:val="eop"/>
          <w:rFonts w:ascii="Arial" w:eastAsiaTheme="majorEastAsia" w:hAnsi="Arial" w:cs="Arial"/>
        </w:rPr>
        <w:t> </w:t>
      </w:r>
    </w:p>
    <w:p w14:paraId="40D94137" w14:textId="77777777" w:rsidR="00A7432E" w:rsidRPr="00A7432E" w:rsidRDefault="00A7432E" w:rsidP="00A7432E">
      <w:pPr>
        <w:pStyle w:val="paragraph"/>
        <w:numPr>
          <w:ilvl w:val="0"/>
          <w:numId w:val="14"/>
        </w:numPr>
        <w:spacing w:before="0" w:beforeAutospacing="0" w:after="0" w:afterAutospacing="0"/>
        <w:ind w:left="1080" w:firstLine="0"/>
        <w:textAlignment w:val="baseline"/>
        <w:rPr>
          <w:rFonts w:ascii="Arial" w:hAnsi="Arial" w:cs="Arial"/>
        </w:rPr>
      </w:pPr>
      <w:r w:rsidRPr="00A7432E">
        <w:rPr>
          <w:rStyle w:val="normaltextrun"/>
          <w:rFonts w:ascii="Arial" w:eastAsiaTheme="majorEastAsia" w:hAnsi="Arial" w:cs="Arial"/>
          <w:b/>
          <w:bCs/>
        </w:rPr>
        <w:lastRenderedPageBreak/>
        <w:t>Skalowalność:</w:t>
      </w:r>
      <w:r w:rsidRPr="00A7432E">
        <w:rPr>
          <w:rStyle w:val="normaltextrun"/>
          <w:rFonts w:ascii="Arial" w:eastAsiaTheme="majorEastAsia" w:hAnsi="Arial" w:cs="Arial"/>
        </w:rPr>
        <w:t xml:space="preserve"> NAVIREO jest skalowalny i może rosnąć wraz z rozwojem firmy, co sprawia, że jest odpowiednią opcją zarówno dla małych, średnich jak i dużych przedsiębiorstw.</w:t>
      </w:r>
      <w:r w:rsidRPr="00A7432E">
        <w:rPr>
          <w:rStyle w:val="eop"/>
          <w:rFonts w:ascii="Arial" w:eastAsiaTheme="majorEastAsia" w:hAnsi="Arial" w:cs="Arial"/>
        </w:rPr>
        <w:t> </w:t>
      </w:r>
    </w:p>
    <w:p w14:paraId="69A7B7D0"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243A8C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8AF1B6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scxw127135348"/>
          <w:rFonts w:ascii="Arial" w:eastAsiaTheme="majorEastAsia" w:hAnsi="Arial" w:cs="Arial"/>
          <w:sz w:val="22"/>
          <w:szCs w:val="22"/>
        </w:rPr>
        <w:t> </w:t>
      </w:r>
      <w:r w:rsidRPr="00A7432E">
        <w:rPr>
          <w:rFonts w:ascii="Arial" w:hAnsi="Arial" w:cs="Arial"/>
          <w:sz w:val="22"/>
          <w:szCs w:val="22"/>
        </w:rPr>
        <w:br/>
      </w:r>
      <w:r w:rsidRPr="00A7432E">
        <w:rPr>
          <w:rStyle w:val="eop"/>
          <w:rFonts w:ascii="Arial" w:eastAsiaTheme="majorEastAsia" w:hAnsi="Arial" w:cs="Arial"/>
          <w:sz w:val="22"/>
          <w:szCs w:val="22"/>
        </w:rPr>
        <w:t> </w:t>
      </w:r>
    </w:p>
    <w:p w14:paraId="50BA5BD0"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86112E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F1F07A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47656E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AF1D58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A9A946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73C423C" w14:textId="68CC2753" w:rsidR="00A7432E" w:rsidRPr="00A7432E" w:rsidRDefault="00A7432E" w:rsidP="00A7432E">
      <w:pPr>
        <w:pStyle w:val="paragraph"/>
        <w:spacing w:before="0" w:beforeAutospacing="0" w:after="0" w:afterAutospacing="0"/>
        <w:textAlignment w:val="baseline"/>
        <w:rPr>
          <w:rStyle w:val="eop"/>
          <w:rFonts w:ascii="Arial" w:eastAsiaTheme="majorEastAsia" w:hAnsi="Arial" w:cs="Arial"/>
          <w:sz w:val="22"/>
          <w:szCs w:val="22"/>
        </w:rPr>
      </w:pPr>
      <w:r w:rsidRPr="00A7432E">
        <w:rPr>
          <w:rStyle w:val="eop"/>
          <w:rFonts w:ascii="Arial" w:eastAsiaTheme="majorEastAsia" w:hAnsi="Arial" w:cs="Arial"/>
          <w:sz w:val="22"/>
          <w:szCs w:val="22"/>
        </w:rPr>
        <w:t> </w:t>
      </w:r>
    </w:p>
    <w:p w14:paraId="7B0D8CD1" w14:textId="77777777" w:rsidR="00A7432E" w:rsidRPr="00A7432E" w:rsidRDefault="00A7432E">
      <w:pPr>
        <w:rPr>
          <w:rStyle w:val="eop"/>
          <w:rFonts w:ascii="Arial" w:eastAsiaTheme="majorEastAsia" w:hAnsi="Arial" w:cs="Arial"/>
          <w:kern w:val="0"/>
        </w:rPr>
      </w:pPr>
      <w:r w:rsidRPr="00A7432E">
        <w:rPr>
          <w:rStyle w:val="eop"/>
          <w:rFonts w:ascii="Arial" w:eastAsiaTheme="majorEastAsia" w:hAnsi="Arial" w:cs="Arial"/>
        </w:rPr>
        <w:br w:type="page"/>
      </w:r>
    </w:p>
    <w:p w14:paraId="02EA1249" w14:textId="1A6B4A19" w:rsidR="00A7432E" w:rsidRDefault="00A7432E" w:rsidP="00A7432E">
      <w:pPr>
        <w:pStyle w:val="paragraph"/>
        <w:spacing w:before="0" w:beforeAutospacing="0" w:after="0" w:afterAutospacing="0"/>
        <w:jc w:val="center"/>
        <w:textAlignment w:val="baseline"/>
        <w:rPr>
          <w:rFonts w:ascii="Arial" w:hAnsi="Arial" w:cs="Arial"/>
          <w:b/>
          <w:bCs/>
          <w:sz w:val="36"/>
          <w:szCs w:val="36"/>
        </w:rPr>
      </w:pPr>
      <w:r w:rsidRPr="00A7432E">
        <w:rPr>
          <w:rFonts w:ascii="Arial" w:hAnsi="Arial" w:cs="Arial"/>
          <w:b/>
          <w:bCs/>
          <w:sz w:val="36"/>
          <w:szCs w:val="36"/>
        </w:rPr>
        <w:lastRenderedPageBreak/>
        <w:t>Kategoria SPRZEDAŻ</w:t>
      </w:r>
    </w:p>
    <w:p w14:paraId="30BD699E" w14:textId="7D6CA444" w:rsidR="00A7432E" w:rsidRDefault="00A7432E" w:rsidP="00A7432E">
      <w:pPr>
        <w:pStyle w:val="paragraph"/>
        <w:spacing w:before="0" w:beforeAutospacing="0" w:after="0" w:afterAutospacing="0"/>
        <w:jc w:val="center"/>
        <w:textAlignment w:val="baseline"/>
        <w:rPr>
          <w:rFonts w:ascii="Arial" w:hAnsi="Arial" w:cs="Arial"/>
          <w:b/>
          <w:bCs/>
          <w:sz w:val="36"/>
          <w:szCs w:val="36"/>
        </w:rPr>
      </w:pPr>
      <w:r>
        <w:rPr>
          <w:rFonts w:ascii="Arial" w:hAnsi="Arial" w:cs="Arial"/>
          <w:b/>
          <w:bCs/>
          <w:noProof/>
          <w:sz w:val="36"/>
          <w:szCs w:val="36"/>
        </w:rPr>
        <w:drawing>
          <wp:anchor distT="0" distB="0" distL="114300" distR="114300" simplePos="0" relativeHeight="251658240" behindDoc="0" locked="0" layoutInCell="1" allowOverlap="1" wp14:anchorId="741A815A" wp14:editId="4BE6C67B">
            <wp:simplePos x="0" y="0"/>
            <wp:positionH relativeFrom="page">
              <wp:align>left</wp:align>
            </wp:positionH>
            <wp:positionV relativeFrom="paragraph">
              <wp:posOffset>264899</wp:posOffset>
            </wp:positionV>
            <wp:extent cx="7564089" cy="380457"/>
            <wp:effectExtent l="0" t="0" r="0" b="635"/>
            <wp:wrapSquare wrapText="bothSides"/>
            <wp:docPr id="175583473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4089" cy="3804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BD298" w14:textId="2247461B" w:rsidR="00A7432E" w:rsidRPr="004C05DB" w:rsidRDefault="00A7432E" w:rsidP="00A7432E">
      <w:pPr>
        <w:pStyle w:val="Legenda"/>
        <w:jc w:val="center"/>
        <w:rPr>
          <w:rFonts w:ascii="Arial" w:eastAsia="Times New Roman" w:hAnsi="Arial" w:cs="Arial"/>
          <w:b/>
          <w:bCs/>
          <w:noProof/>
          <w:kern w:val="0"/>
          <w:sz w:val="36"/>
          <w:szCs w:val="36"/>
        </w:rPr>
      </w:pPr>
      <w:r>
        <w:t xml:space="preserve">Rysunek </w:t>
      </w:r>
      <w:r>
        <w:fldChar w:fldCharType="begin"/>
      </w:r>
      <w:r>
        <w:instrText xml:space="preserve"> SEQ Rysunek \* ARABIC </w:instrText>
      </w:r>
      <w:r>
        <w:fldChar w:fldCharType="separate"/>
      </w:r>
      <w:r w:rsidR="00EA4483">
        <w:rPr>
          <w:noProof/>
        </w:rPr>
        <w:t>1</w:t>
      </w:r>
      <w:r>
        <w:fldChar w:fldCharType="end"/>
      </w:r>
      <w:r>
        <w:t xml:space="preserve"> Podkategorie </w:t>
      </w:r>
      <w:r>
        <w:t>sprzedaży</w:t>
      </w:r>
    </w:p>
    <w:p w14:paraId="5BBA4A4E" w14:textId="0BFEE88B" w:rsidR="00A7432E" w:rsidRPr="00A7432E" w:rsidRDefault="00A7432E" w:rsidP="00A7432E">
      <w:pPr>
        <w:pStyle w:val="paragraph"/>
        <w:spacing w:before="0" w:beforeAutospacing="0" w:after="0" w:afterAutospacing="0"/>
        <w:jc w:val="center"/>
        <w:textAlignment w:val="baseline"/>
        <w:rPr>
          <w:rFonts w:ascii="Arial" w:hAnsi="Arial" w:cs="Arial"/>
          <w:b/>
          <w:bCs/>
          <w:sz w:val="36"/>
          <w:szCs w:val="36"/>
        </w:rPr>
      </w:pPr>
    </w:p>
    <w:p w14:paraId="7DC5B35D" w14:textId="02BF2160" w:rsidR="00A7432E" w:rsidRPr="00A7432E" w:rsidRDefault="00A7432E" w:rsidP="00A7432E">
      <w:pPr>
        <w:pStyle w:val="paragraph"/>
        <w:spacing w:before="0" w:beforeAutospacing="0" w:after="0" w:afterAutospacing="0"/>
        <w:textAlignment w:val="baseline"/>
        <w:rPr>
          <w:rFonts w:ascii="Arial" w:hAnsi="Arial" w:cs="Arial"/>
        </w:rPr>
      </w:pPr>
      <w:r w:rsidRPr="00A7432E">
        <w:rPr>
          <w:rFonts w:ascii="Arial" w:eastAsiaTheme="majorEastAsia" w:hAnsi="Arial" w:cs="Arial"/>
        </w:rPr>
        <w:t>W systemie NAVIREO kategoria sprzedaż obejmuje szereg podkategorii, które umożliwiają kompleksowe zarządzanie procesami związanymi ze sprzedażą, obsługą klienta oraz analizą danych sprzedażowych.</w:t>
      </w:r>
    </w:p>
    <w:p w14:paraId="247EE023" w14:textId="77777777" w:rsidR="00A7432E" w:rsidRPr="00A7432E" w:rsidRDefault="00A7432E" w:rsidP="00A7432E">
      <w:pPr>
        <w:pStyle w:val="paragraph"/>
        <w:spacing w:before="0" w:beforeAutospacing="0" w:after="0" w:afterAutospacing="0"/>
        <w:textAlignment w:val="baseline"/>
        <w:rPr>
          <w:rFonts w:ascii="Arial" w:hAnsi="Arial" w:cs="Arial"/>
        </w:rPr>
      </w:pPr>
      <w:r w:rsidRPr="00A7432E">
        <w:rPr>
          <w:rStyle w:val="eop"/>
          <w:rFonts w:ascii="Arial" w:eastAsiaTheme="majorEastAsia" w:hAnsi="Arial" w:cs="Arial"/>
        </w:rPr>
        <w:t> </w:t>
      </w:r>
    </w:p>
    <w:p w14:paraId="3269612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FC1D99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AF95A31" w14:textId="36FAED21" w:rsidR="00EA4483" w:rsidRPr="00EA4483" w:rsidRDefault="00A7432E" w:rsidP="00EA4483">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B0603EF" w14:textId="77777777" w:rsidR="00EA4483" w:rsidRDefault="00EA4483" w:rsidP="00EA4483">
      <w:pPr>
        <w:pStyle w:val="paragraph"/>
        <w:spacing w:after="0"/>
        <w:textAlignment w:val="baseline"/>
        <w:rPr>
          <w:rFonts w:ascii="Arial" w:eastAsiaTheme="majorEastAsia" w:hAnsi="Arial" w:cs="Arial"/>
          <w:b/>
          <w:bCs/>
          <w:sz w:val="28"/>
          <w:szCs w:val="28"/>
        </w:rPr>
      </w:pPr>
      <w:r w:rsidRPr="00EA4483">
        <w:rPr>
          <w:rFonts w:ascii="Arial" w:eastAsiaTheme="majorEastAsia" w:hAnsi="Arial" w:cs="Arial"/>
          <w:b/>
          <w:bCs/>
          <w:sz w:val="28"/>
          <w:szCs w:val="28"/>
        </w:rPr>
        <w:t>Zakładka "Handel" - Strona Startowa</w:t>
      </w:r>
    </w:p>
    <w:p w14:paraId="7C6EAD6E" w14:textId="77777777" w:rsidR="00EA4483" w:rsidRDefault="00EA4483" w:rsidP="00EA4483">
      <w:pPr>
        <w:keepNext/>
        <w:spacing w:before="100" w:beforeAutospacing="1" w:after="100" w:afterAutospacing="1" w:line="240" w:lineRule="auto"/>
      </w:pPr>
      <w:r w:rsidRPr="00EA4483">
        <w:rPr>
          <w:rFonts w:ascii="Times New Roman" w:eastAsia="Times New Roman" w:hAnsi="Times New Roman"/>
          <w:noProof/>
          <w:kern w:val="0"/>
          <w:sz w:val="24"/>
          <w:szCs w:val="24"/>
        </w:rPr>
        <w:drawing>
          <wp:inline distT="0" distB="0" distL="0" distR="0" wp14:anchorId="47BCC200" wp14:editId="7BD843B9">
            <wp:extent cx="5760720" cy="2095500"/>
            <wp:effectExtent l="0" t="0" r="0" b="0"/>
            <wp:docPr id="1486219509" name="Obraz 4" descr="Obraz zawierający tekst, parago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19509" name="Obraz 4" descr="Obraz zawierający tekst, paragon, zrzut ekranu&#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95500"/>
                    </a:xfrm>
                    <a:prstGeom prst="rect">
                      <a:avLst/>
                    </a:prstGeom>
                    <a:noFill/>
                    <a:ln>
                      <a:noFill/>
                    </a:ln>
                  </pic:spPr>
                </pic:pic>
              </a:graphicData>
            </a:graphic>
          </wp:inline>
        </w:drawing>
      </w:r>
    </w:p>
    <w:p w14:paraId="7FC83B83" w14:textId="78AFFE56" w:rsidR="00EA4483" w:rsidRPr="00EA4483" w:rsidRDefault="00EA4483" w:rsidP="00EA4483">
      <w:pPr>
        <w:pStyle w:val="Legenda"/>
        <w:jc w:val="center"/>
        <w:rPr>
          <w:rFonts w:ascii="Times New Roman" w:eastAsia="Times New Roman" w:hAnsi="Times New Roman"/>
          <w:kern w:val="0"/>
          <w:sz w:val="24"/>
          <w:szCs w:val="24"/>
        </w:rPr>
      </w:pPr>
      <w:r>
        <w:t xml:space="preserve">Rysunek </w:t>
      </w:r>
      <w:r>
        <w:fldChar w:fldCharType="begin"/>
      </w:r>
      <w:r>
        <w:instrText xml:space="preserve"> SEQ Rysunek \* ARABIC </w:instrText>
      </w:r>
      <w:r>
        <w:fldChar w:fldCharType="separate"/>
      </w:r>
      <w:r>
        <w:rPr>
          <w:noProof/>
        </w:rPr>
        <w:t>2</w:t>
      </w:r>
      <w:r>
        <w:fldChar w:fldCharType="end"/>
      </w:r>
      <w:r>
        <w:t xml:space="preserve"> Zakładka "Hanel"</w:t>
      </w:r>
    </w:p>
    <w:p w14:paraId="651F3C42" w14:textId="77777777" w:rsidR="00EA4483" w:rsidRDefault="00EA4483" w:rsidP="00EA4483">
      <w:pPr>
        <w:pStyle w:val="paragraph"/>
        <w:spacing w:after="0"/>
        <w:textAlignment w:val="baseline"/>
        <w:rPr>
          <w:rFonts w:ascii="Arial" w:eastAsiaTheme="majorEastAsia" w:hAnsi="Arial" w:cs="Arial"/>
        </w:rPr>
      </w:pPr>
      <w:r w:rsidRPr="00EA4483">
        <w:rPr>
          <w:rFonts w:ascii="Arial" w:eastAsiaTheme="majorEastAsia" w:hAnsi="Arial" w:cs="Arial"/>
        </w:rPr>
        <w:t>Zakładka "Handel" na stronie startowej systemu NAVIREO stanowi centralne miejsce, z którego użytkownicy mogą szybko uzyskać dostęp do kluczowych funkcji związanych z prowadzeniem działalności handlowej. Jest to interfejs, który zapewnia użytkownikom łatwy i intuicyjny dostęp do podstawowych modułów oraz informacji związanych z procesem sprzedaży i obsługi klienta. Poniżej przedstawiam główne elementy oraz funkcje znajdujące się w zakładce "Handel":</w:t>
      </w:r>
    </w:p>
    <w:p w14:paraId="74B3E326" w14:textId="77777777" w:rsidR="00EA4483" w:rsidRDefault="00EA4483" w:rsidP="00EA4483">
      <w:pPr>
        <w:pStyle w:val="paragraph"/>
        <w:spacing w:after="0"/>
        <w:textAlignment w:val="baseline"/>
        <w:rPr>
          <w:rFonts w:ascii="Arial" w:eastAsiaTheme="majorEastAsia" w:hAnsi="Arial" w:cs="Arial"/>
        </w:rPr>
      </w:pPr>
    </w:p>
    <w:p w14:paraId="7D2B34BF" w14:textId="553D9AFB" w:rsidR="00EA4483" w:rsidRDefault="00EA4483" w:rsidP="00EA4483">
      <w:pPr>
        <w:pStyle w:val="paragraph"/>
        <w:spacing w:after="0"/>
        <w:textAlignment w:val="baseline"/>
        <w:rPr>
          <w:rFonts w:ascii="Arial" w:eastAsiaTheme="majorEastAsia" w:hAnsi="Arial" w:cs="Arial"/>
        </w:rPr>
      </w:pPr>
      <w:r w:rsidRPr="00EA4483">
        <w:rPr>
          <w:rFonts w:ascii="Arial" w:eastAsiaTheme="majorEastAsia" w:hAnsi="Arial" w:cs="Arial"/>
        </w:rPr>
        <w:drawing>
          <wp:inline distT="0" distB="0" distL="0" distR="0" wp14:anchorId="376F7D8E" wp14:editId="0170F9B5">
            <wp:extent cx="2543530" cy="695422"/>
            <wp:effectExtent l="0" t="0" r="9525" b="9525"/>
            <wp:docPr id="753693310"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3310" name="Obraz 1" descr="Obraz zawierający tekst, Czcionka, zrzut ekranu, biały&#10;&#10;Opis wygenerowany automatycznie"/>
                    <pic:cNvPicPr/>
                  </pic:nvPicPr>
                  <pic:blipFill>
                    <a:blip r:embed="rId9"/>
                    <a:stretch>
                      <a:fillRect/>
                    </a:stretch>
                  </pic:blipFill>
                  <pic:spPr>
                    <a:xfrm>
                      <a:off x="0" y="0"/>
                      <a:ext cx="2543530" cy="695422"/>
                    </a:xfrm>
                    <a:prstGeom prst="rect">
                      <a:avLst/>
                    </a:prstGeom>
                  </pic:spPr>
                </pic:pic>
              </a:graphicData>
            </a:graphic>
          </wp:inline>
        </w:drawing>
      </w:r>
    </w:p>
    <w:p w14:paraId="09C1B054" w14:textId="66963EC9" w:rsidR="00EA4483" w:rsidRDefault="00EA4483" w:rsidP="00EA4483">
      <w:pPr>
        <w:pStyle w:val="paragraph"/>
        <w:spacing w:after="0"/>
        <w:textAlignment w:val="baseline"/>
        <w:rPr>
          <w:rFonts w:ascii="Arial" w:eastAsiaTheme="majorEastAsia" w:hAnsi="Arial" w:cs="Arial"/>
        </w:rPr>
      </w:pPr>
      <w:r w:rsidRPr="00EA4483">
        <w:rPr>
          <w:rFonts w:ascii="Arial" w:eastAsiaTheme="majorEastAsia" w:hAnsi="Arial" w:cs="Arial"/>
          <w:b/>
          <w:bCs/>
        </w:rPr>
        <w:t>Szybkie linki:</w:t>
      </w:r>
      <w:r w:rsidRPr="00EA4483">
        <w:rPr>
          <w:rFonts w:ascii="Arial" w:eastAsiaTheme="majorEastAsia" w:hAnsi="Arial" w:cs="Arial"/>
        </w:rPr>
        <w:t xml:space="preserve"> Na stronie startowej zakładki "Handel" znajdują się także szybkie linki do najczęściej używanych funkcji, takich jak tworzenie nowej oferty, dodawanie nowego klienta czy sprawdzanie statusu zamówień. Dzięki temu użytkownicy mogą </w:t>
      </w:r>
      <w:r w:rsidRPr="00EA4483">
        <w:rPr>
          <w:rFonts w:ascii="Arial" w:eastAsiaTheme="majorEastAsia" w:hAnsi="Arial" w:cs="Arial"/>
        </w:rPr>
        <w:lastRenderedPageBreak/>
        <w:t>szybko przejść do wybranych funkcji bez konieczności przeszukiwania całego systemu.</w:t>
      </w:r>
    </w:p>
    <w:p w14:paraId="019CC022" w14:textId="77777777" w:rsidR="00EA4483" w:rsidRDefault="00EA4483" w:rsidP="00EA4483">
      <w:pPr>
        <w:pStyle w:val="paragraph"/>
        <w:spacing w:after="0"/>
        <w:textAlignment w:val="baseline"/>
        <w:rPr>
          <w:rFonts w:ascii="Arial" w:eastAsiaTheme="majorEastAsia" w:hAnsi="Arial" w:cs="Arial"/>
        </w:rPr>
      </w:pPr>
    </w:p>
    <w:p w14:paraId="16B5144F" w14:textId="3BD8DA8A" w:rsidR="00EA4483" w:rsidRDefault="00EA4483" w:rsidP="00EA4483">
      <w:pPr>
        <w:pStyle w:val="paragraph"/>
        <w:spacing w:after="0"/>
        <w:textAlignment w:val="baseline"/>
        <w:rPr>
          <w:rFonts w:ascii="Arial" w:eastAsiaTheme="majorEastAsia" w:hAnsi="Arial" w:cs="Arial"/>
        </w:rPr>
      </w:pPr>
      <w:r w:rsidRPr="00EA4483">
        <w:rPr>
          <w:rFonts w:ascii="Arial" w:eastAsiaTheme="majorEastAsia" w:hAnsi="Arial" w:cs="Arial"/>
        </w:rPr>
        <w:drawing>
          <wp:inline distT="0" distB="0" distL="0" distR="0" wp14:anchorId="0944B0AF" wp14:editId="25A4C314">
            <wp:extent cx="5760720" cy="1658620"/>
            <wp:effectExtent l="0" t="0" r="0" b="0"/>
            <wp:docPr id="2062434645"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34645" name="Obraz 1" descr="Obraz zawierający tekst, zrzut ekranu, wyświetlacz, oprogramowanie&#10;&#10;Opis wygenerowany automatycznie"/>
                    <pic:cNvPicPr/>
                  </pic:nvPicPr>
                  <pic:blipFill>
                    <a:blip r:embed="rId10"/>
                    <a:stretch>
                      <a:fillRect/>
                    </a:stretch>
                  </pic:blipFill>
                  <pic:spPr>
                    <a:xfrm>
                      <a:off x="0" y="0"/>
                      <a:ext cx="5760720" cy="1658620"/>
                    </a:xfrm>
                    <a:prstGeom prst="rect">
                      <a:avLst/>
                    </a:prstGeom>
                  </pic:spPr>
                </pic:pic>
              </a:graphicData>
            </a:graphic>
          </wp:inline>
        </w:drawing>
      </w:r>
    </w:p>
    <w:p w14:paraId="23A1F599" w14:textId="77777777" w:rsidR="00EA4483" w:rsidRPr="00EA4483" w:rsidRDefault="00EA4483" w:rsidP="00EA4483">
      <w:pPr>
        <w:rPr>
          <w:rFonts w:ascii="Arial" w:eastAsiaTheme="majorEastAsia" w:hAnsi="Arial" w:cs="Arial"/>
          <w:kern w:val="0"/>
          <w:sz w:val="24"/>
          <w:szCs w:val="24"/>
        </w:rPr>
      </w:pPr>
      <w:r w:rsidRPr="00EA4483">
        <w:rPr>
          <w:rFonts w:ascii="Arial" w:eastAsiaTheme="majorEastAsia" w:hAnsi="Arial" w:cs="Arial"/>
          <w:b/>
          <w:bCs/>
          <w:kern w:val="0"/>
          <w:sz w:val="24"/>
          <w:szCs w:val="24"/>
        </w:rPr>
        <w:t>Podsumowanie sprzedaży:</w:t>
      </w:r>
      <w:r w:rsidRPr="00EA4483">
        <w:rPr>
          <w:rFonts w:ascii="Arial" w:eastAsiaTheme="majorEastAsia" w:hAnsi="Arial" w:cs="Arial"/>
          <w:kern w:val="0"/>
          <w:sz w:val="24"/>
          <w:szCs w:val="24"/>
        </w:rPr>
        <w:t xml:space="preserve"> W zakładce "Handel" użytkownicy mogą znaleźć podsumowanie sprzedaży, które prezentuje kluczowe wskaźniki dotyczące aktywności handlowej, takie jak przychody, ilość nowych zamówień czy liczba aktywnych klientów. Podsumowanie sprzedaży umożliwia szybką ocenę wydajności handlowej firmy oraz monitorowanie trendów sprzedażowych.</w:t>
      </w:r>
    </w:p>
    <w:p w14:paraId="2F5CD428" w14:textId="77777777" w:rsidR="00EA4483" w:rsidRDefault="00EA4483" w:rsidP="00EA4483">
      <w:pPr>
        <w:pStyle w:val="paragraph"/>
        <w:spacing w:after="0"/>
        <w:textAlignment w:val="baseline"/>
        <w:rPr>
          <w:rFonts w:ascii="Arial" w:eastAsiaTheme="majorEastAsia" w:hAnsi="Arial" w:cs="Arial"/>
        </w:rPr>
      </w:pPr>
    </w:p>
    <w:p w14:paraId="3CC95238" w14:textId="6D550089" w:rsidR="003819D2" w:rsidRDefault="003819D2" w:rsidP="00EA4483">
      <w:pPr>
        <w:pStyle w:val="paragraph"/>
        <w:spacing w:after="0"/>
        <w:textAlignment w:val="baseline"/>
        <w:rPr>
          <w:rFonts w:ascii="Arial" w:eastAsiaTheme="majorEastAsia" w:hAnsi="Arial" w:cs="Arial"/>
        </w:rPr>
      </w:pPr>
      <w:r w:rsidRPr="003819D2">
        <w:rPr>
          <w:rFonts w:ascii="Arial" w:eastAsiaTheme="majorEastAsia" w:hAnsi="Arial" w:cs="Arial"/>
        </w:rPr>
        <w:drawing>
          <wp:inline distT="0" distB="0" distL="0" distR="0" wp14:anchorId="71027A42" wp14:editId="3EFF2ED9">
            <wp:extent cx="5760720" cy="1421765"/>
            <wp:effectExtent l="0" t="0" r="0" b="6985"/>
            <wp:docPr id="1506577526"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7526" name="Obraz 1" descr="Obraz zawierający tekst, Czcionka, zrzut ekranu&#10;&#10;Opis wygenerowany automatycznie"/>
                    <pic:cNvPicPr/>
                  </pic:nvPicPr>
                  <pic:blipFill>
                    <a:blip r:embed="rId11"/>
                    <a:stretch>
                      <a:fillRect/>
                    </a:stretch>
                  </pic:blipFill>
                  <pic:spPr>
                    <a:xfrm>
                      <a:off x="0" y="0"/>
                      <a:ext cx="5760720" cy="1421765"/>
                    </a:xfrm>
                    <a:prstGeom prst="rect">
                      <a:avLst/>
                    </a:prstGeom>
                  </pic:spPr>
                </pic:pic>
              </a:graphicData>
            </a:graphic>
          </wp:inline>
        </w:drawing>
      </w:r>
    </w:p>
    <w:p w14:paraId="68302051" w14:textId="23E50B35" w:rsidR="008472BC" w:rsidRDefault="008472BC" w:rsidP="00EA4483">
      <w:pPr>
        <w:pStyle w:val="paragraph"/>
        <w:spacing w:after="0"/>
        <w:textAlignment w:val="baseline"/>
        <w:rPr>
          <w:rFonts w:ascii="Arial" w:eastAsiaTheme="majorEastAsia" w:hAnsi="Arial" w:cs="Arial"/>
          <w:b/>
          <w:bCs/>
          <w:sz w:val="28"/>
          <w:szCs w:val="28"/>
        </w:rPr>
      </w:pPr>
      <w:r w:rsidRPr="008472BC">
        <w:rPr>
          <w:rFonts w:ascii="Arial" w:eastAsiaTheme="majorEastAsia" w:hAnsi="Arial" w:cs="Arial"/>
          <w:b/>
          <w:bCs/>
          <w:sz w:val="28"/>
          <w:szCs w:val="28"/>
        </w:rPr>
        <w:t>Panel "Finanse"</w:t>
      </w:r>
    </w:p>
    <w:p w14:paraId="605A5B29" w14:textId="23F201BE" w:rsidR="003819D2" w:rsidRDefault="003819D2" w:rsidP="00EA4483">
      <w:pPr>
        <w:pStyle w:val="paragraph"/>
        <w:spacing w:after="0"/>
        <w:textAlignment w:val="baseline"/>
        <w:rPr>
          <w:rFonts w:ascii="Arial" w:eastAsiaTheme="majorEastAsia" w:hAnsi="Arial" w:cs="Arial"/>
        </w:rPr>
      </w:pPr>
      <w:r w:rsidRPr="003819D2">
        <w:rPr>
          <w:rFonts w:ascii="Arial" w:eastAsiaTheme="majorEastAsia" w:hAnsi="Arial" w:cs="Arial"/>
        </w:rPr>
        <w:t>Panel "Finanse" umożliwia użytkownikom monitorowanie i zarządzanie finansami firmy. Użytkownicy mogą śledzić przychody i wydatki</w:t>
      </w:r>
      <w:r>
        <w:rPr>
          <w:rFonts w:ascii="Arial" w:eastAsiaTheme="majorEastAsia" w:hAnsi="Arial" w:cs="Arial"/>
        </w:rPr>
        <w:t xml:space="preserve"> w danym dniu</w:t>
      </w:r>
      <w:r w:rsidRPr="003819D2">
        <w:rPr>
          <w:rFonts w:ascii="Arial" w:eastAsiaTheme="majorEastAsia" w:hAnsi="Arial" w:cs="Arial"/>
        </w:rPr>
        <w:t>, analizować sytuację finansową firmy</w:t>
      </w:r>
      <w:r>
        <w:rPr>
          <w:rFonts w:ascii="Arial" w:eastAsiaTheme="majorEastAsia" w:hAnsi="Arial" w:cs="Arial"/>
        </w:rPr>
        <w:t>. Co pomaga w ogólnej orientacji jaka jest aktualna sytuacja związana z finansami.</w:t>
      </w:r>
    </w:p>
    <w:p w14:paraId="64CCD1CF" w14:textId="77777777" w:rsidR="003819D2" w:rsidRDefault="003819D2" w:rsidP="00EA4483">
      <w:pPr>
        <w:pStyle w:val="paragraph"/>
        <w:spacing w:after="0"/>
        <w:textAlignment w:val="baseline"/>
        <w:rPr>
          <w:rFonts w:ascii="Arial" w:eastAsiaTheme="majorEastAsia" w:hAnsi="Arial" w:cs="Arial"/>
        </w:rPr>
      </w:pPr>
    </w:p>
    <w:p w14:paraId="497A132E" w14:textId="4C86C367" w:rsidR="003819D2" w:rsidRDefault="003819D2" w:rsidP="00EA4483">
      <w:pPr>
        <w:pStyle w:val="paragraph"/>
        <w:spacing w:after="0"/>
        <w:textAlignment w:val="baseline"/>
        <w:rPr>
          <w:rFonts w:ascii="Arial" w:eastAsiaTheme="majorEastAsia" w:hAnsi="Arial" w:cs="Arial"/>
        </w:rPr>
      </w:pPr>
      <w:r w:rsidRPr="003819D2">
        <w:rPr>
          <w:rFonts w:ascii="Arial" w:eastAsiaTheme="majorEastAsia" w:hAnsi="Arial" w:cs="Arial"/>
        </w:rPr>
        <w:lastRenderedPageBreak/>
        <w:drawing>
          <wp:inline distT="0" distB="0" distL="0" distR="0" wp14:anchorId="6903347C" wp14:editId="6BA7DAEB">
            <wp:extent cx="5760720" cy="1677670"/>
            <wp:effectExtent l="0" t="0" r="0" b="0"/>
            <wp:docPr id="1389053163" name="Obraz 1" descr="Obraz zawierający tekst, Czcionka,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53163" name="Obraz 1" descr="Obraz zawierający tekst, Czcionka, numer, linia&#10;&#10;Opis wygenerowany automatycznie"/>
                    <pic:cNvPicPr/>
                  </pic:nvPicPr>
                  <pic:blipFill>
                    <a:blip r:embed="rId12"/>
                    <a:stretch>
                      <a:fillRect/>
                    </a:stretch>
                  </pic:blipFill>
                  <pic:spPr>
                    <a:xfrm>
                      <a:off x="0" y="0"/>
                      <a:ext cx="5760720" cy="1677670"/>
                    </a:xfrm>
                    <a:prstGeom prst="rect">
                      <a:avLst/>
                    </a:prstGeom>
                  </pic:spPr>
                </pic:pic>
              </a:graphicData>
            </a:graphic>
          </wp:inline>
        </w:drawing>
      </w:r>
    </w:p>
    <w:p w14:paraId="0A30C569" w14:textId="77777777" w:rsidR="003819D2" w:rsidRPr="003819D2" w:rsidRDefault="003819D2" w:rsidP="003819D2">
      <w:pPr>
        <w:pStyle w:val="paragraph"/>
        <w:spacing w:after="0"/>
        <w:textAlignment w:val="baseline"/>
        <w:rPr>
          <w:rFonts w:ascii="Arial" w:eastAsiaTheme="majorEastAsia" w:hAnsi="Arial" w:cs="Arial"/>
          <w:sz w:val="28"/>
          <w:szCs w:val="28"/>
        </w:rPr>
      </w:pPr>
      <w:r w:rsidRPr="003819D2">
        <w:rPr>
          <w:rFonts w:ascii="Arial" w:eastAsiaTheme="majorEastAsia" w:hAnsi="Arial" w:cs="Arial"/>
          <w:b/>
          <w:bCs/>
          <w:sz w:val="28"/>
          <w:szCs w:val="28"/>
        </w:rPr>
        <w:t>Panel "Zamówienia"</w:t>
      </w:r>
    </w:p>
    <w:p w14:paraId="0C120AAA" w14:textId="686ED8E1" w:rsidR="003819D2" w:rsidRDefault="003819D2" w:rsidP="003819D2">
      <w:pPr>
        <w:pStyle w:val="paragraph"/>
        <w:spacing w:after="0"/>
        <w:textAlignment w:val="baseline"/>
        <w:rPr>
          <w:rFonts w:ascii="Arial" w:eastAsiaTheme="majorEastAsia" w:hAnsi="Arial" w:cs="Arial"/>
        </w:rPr>
      </w:pPr>
      <w:r w:rsidRPr="003819D2">
        <w:rPr>
          <w:rFonts w:ascii="Arial" w:eastAsiaTheme="majorEastAsia" w:hAnsi="Arial" w:cs="Arial"/>
        </w:rPr>
        <w:t>Panel "Zamówienia"</w:t>
      </w:r>
      <w:r>
        <w:rPr>
          <w:rFonts w:ascii="Arial" w:eastAsiaTheme="majorEastAsia" w:hAnsi="Arial" w:cs="Arial"/>
        </w:rPr>
        <w:t xml:space="preserve"> </w:t>
      </w:r>
      <w:r w:rsidRPr="003819D2">
        <w:rPr>
          <w:rFonts w:ascii="Arial" w:eastAsiaTheme="majorEastAsia" w:hAnsi="Arial" w:cs="Arial"/>
        </w:rPr>
        <w:t xml:space="preserve">umożliwia użytkownikom </w:t>
      </w:r>
      <w:r>
        <w:rPr>
          <w:rFonts w:ascii="Arial" w:eastAsiaTheme="majorEastAsia" w:hAnsi="Arial" w:cs="Arial"/>
        </w:rPr>
        <w:t xml:space="preserve">zorientowanie jak wygląda aktualna sytuacja zamówień. W tym miejscu można zaobserwować </w:t>
      </w:r>
      <w:r w:rsidR="00CD0109">
        <w:rPr>
          <w:rFonts w:ascii="Arial" w:eastAsiaTheme="majorEastAsia" w:hAnsi="Arial" w:cs="Arial"/>
        </w:rPr>
        <w:t>ilość oraz wartość</w:t>
      </w:r>
      <w:r>
        <w:rPr>
          <w:rFonts w:ascii="Arial" w:eastAsiaTheme="majorEastAsia" w:hAnsi="Arial" w:cs="Arial"/>
        </w:rPr>
        <w:t xml:space="preserve"> aktualnych zamówień z podziałem na dzisiejsze niedzisiejsze oraz na zrealizowane oraz niezrealizowane</w:t>
      </w:r>
      <w:r w:rsidR="00CD0109">
        <w:rPr>
          <w:rFonts w:ascii="Arial" w:eastAsiaTheme="majorEastAsia" w:hAnsi="Arial" w:cs="Arial"/>
        </w:rPr>
        <w:t>.</w:t>
      </w:r>
    </w:p>
    <w:p w14:paraId="653514D8" w14:textId="77777777" w:rsidR="00CD0109" w:rsidRDefault="00CD0109" w:rsidP="003819D2">
      <w:pPr>
        <w:pStyle w:val="paragraph"/>
        <w:spacing w:after="0"/>
        <w:textAlignment w:val="baseline"/>
        <w:rPr>
          <w:rFonts w:ascii="Arial" w:eastAsiaTheme="majorEastAsia" w:hAnsi="Arial" w:cs="Arial"/>
        </w:rPr>
      </w:pPr>
    </w:p>
    <w:p w14:paraId="45ED15DA" w14:textId="6446CFAB" w:rsidR="00CD0109" w:rsidRPr="003819D2" w:rsidRDefault="00CD0109" w:rsidP="003819D2">
      <w:pPr>
        <w:pStyle w:val="paragraph"/>
        <w:spacing w:after="0"/>
        <w:textAlignment w:val="baseline"/>
        <w:rPr>
          <w:rFonts w:ascii="Arial" w:eastAsiaTheme="majorEastAsia" w:hAnsi="Arial" w:cs="Arial"/>
        </w:rPr>
      </w:pPr>
      <w:r w:rsidRPr="00CD0109">
        <w:rPr>
          <w:rFonts w:ascii="Arial" w:eastAsiaTheme="majorEastAsia" w:hAnsi="Arial" w:cs="Arial"/>
        </w:rPr>
        <w:drawing>
          <wp:inline distT="0" distB="0" distL="0" distR="0" wp14:anchorId="0B99B428" wp14:editId="2F128A18">
            <wp:extent cx="5760720" cy="1453515"/>
            <wp:effectExtent l="0" t="0" r="0" b="0"/>
            <wp:docPr id="966250169" name="Obraz 1" descr="Obraz zawierający tekst, Czcionka, numer,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50169" name="Obraz 1" descr="Obraz zawierający tekst, Czcionka, numer, zrzut ekranu&#10;&#10;Opis wygenerowany automatycznie"/>
                    <pic:cNvPicPr/>
                  </pic:nvPicPr>
                  <pic:blipFill>
                    <a:blip r:embed="rId13"/>
                    <a:stretch>
                      <a:fillRect/>
                    </a:stretch>
                  </pic:blipFill>
                  <pic:spPr>
                    <a:xfrm>
                      <a:off x="0" y="0"/>
                      <a:ext cx="5760720" cy="1453515"/>
                    </a:xfrm>
                    <a:prstGeom prst="rect">
                      <a:avLst/>
                    </a:prstGeom>
                  </pic:spPr>
                </pic:pic>
              </a:graphicData>
            </a:graphic>
          </wp:inline>
        </w:drawing>
      </w:r>
    </w:p>
    <w:p w14:paraId="160B7DB8" w14:textId="77777777" w:rsidR="00CD0109" w:rsidRPr="00CD0109" w:rsidRDefault="00CD0109" w:rsidP="00CD0109">
      <w:pPr>
        <w:pStyle w:val="paragraph"/>
        <w:spacing w:after="0"/>
        <w:textAlignment w:val="baseline"/>
        <w:rPr>
          <w:rFonts w:ascii="Arial" w:eastAsiaTheme="majorEastAsia" w:hAnsi="Arial" w:cs="Arial"/>
          <w:sz w:val="28"/>
          <w:szCs w:val="28"/>
        </w:rPr>
      </w:pPr>
      <w:r w:rsidRPr="00CD0109">
        <w:rPr>
          <w:rFonts w:ascii="Arial" w:eastAsiaTheme="majorEastAsia" w:hAnsi="Arial" w:cs="Arial"/>
          <w:b/>
          <w:bCs/>
          <w:sz w:val="28"/>
          <w:szCs w:val="28"/>
        </w:rPr>
        <w:t>Panel "Rozrachunki"</w:t>
      </w:r>
    </w:p>
    <w:p w14:paraId="51E2A906" w14:textId="61B31E55" w:rsidR="00CD0109" w:rsidRPr="00CD0109" w:rsidRDefault="00CD0109" w:rsidP="00CD0109">
      <w:pPr>
        <w:pStyle w:val="paragraph"/>
        <w:spacing w:after="0"/>
        <w:textAlignment w:val="baseline"/>
        <w:rPr>
          <w:rFonts w:ascii="Arial" w:eastAsiaTheme="majorEastAsia" w:hAnsi="Arial" w:cs="Arial"/>
        </w:rPr>
      </w:pPr>
      <w:r w:rsidRPr="00CD0109">
        <w:rPr>
          <w:rFonts w:ascii="Arial" w:eastAsiaTheme="majorEastAsia" w:hAnsi="Arial" w:cs="Arial"/>
        </w:rPr>
        <w:t>Panel "Rozrachunki"</w:t>
      </w:r>
      <w:r w:rsidRPr="00CD0109">
        <w:rPr>
          <w:rFonts w:ascii="Arial" w:eastAsiaTheme="majorEastAsia" w:hAnsi="Arial" w:cs="Arial"/>
        </w:rPr>
        <w:t xml:space="preserve"> </w:t>
      </w:r>
      <w:r w:rsidRPr="003819D2">
        <w:rPr>
          <w:rFonts w:ascii="Arial" w:eastAsiaTheme="majorEastAsia" w:hAnsi="Arial" w:cs="Arial"/>
        </w:rPr>
        <w:t xml:space="preserve">umożliwia użytkownikom </w:t>
      </w:r>
      <w:r>
        <w:rPr>
          <w:rFonts w:ascii="Arial" w:eastAsiaTheme="majorEastAsia" w:hAnsi="Arial" w:cs="Arial"/>
        </w:rPr>
        <w:t xml:space="preserve">zorientowanie </w:t>
      </w:r>
      <w:r>
        <w:rPr>
          <w:rFonts w:ascii="Arial" w:eastAsiaTheme="majorEastAsia" w:hAnsi="Arial" w:cs="Arial"/>
        </w:rPr>
        <w:t>się w należnościach</w:t>
      </w:r>
      <w:r>
        <w:rPr>
          <w:rFonts w:ascii="Arial" w:eastAsiaTheme="majorEastAsia" w:hAnsi="Arial" w:cs="Arial"/>
        </w:rPr>
        <w:t xml:space="preserve">. W tym miejscu można zaobserwować wartość aktualnych </w:t>
      </w:r>
      <w:r>
        <w:rPr>
          <w:rFonts w:ascii="Arial" w:eastAsiaTheme="majorEastAsia" w:hAnsi="Arial" w:cs="Arial"/>
        </w:rPr>
        <w:t>należności</w:t>
      </w:r>
      <w:r>
        <w:rPr>
          <w:rFonts w:ascii="Arial" w:eastAsiaTheme="majorEastAsia" w:hAnsi="Arial" w:cs="Arial"/>
        </w:rPr>
        <w:t xml:space="preserve"> z podziałem na </w:t>
      </w:r>
      <w:r w:rsidR="000A2CCC">
        <w:rPr>
          <w:rFonts w:ascii="Arial" w:eastAsiaTheme="majorEastAsia" w:hAnsi="Arial" w:cs="Arial"/>
        </w:rPr>
        <w:t>należności i zobowiązania</w:t>
      </w:r>
      <w:r>
        <w:rPr>
          <w:rFonts w:ascii="Arial" w:eastAsiaTheme="majorEastAsia" w:hAnsi="Arial" w:cs="Arial"/>
        </w:rPr>
        <w:t>.</w:t>
      </w:r>
    </w:p>
    <w:p w14:paraId="39F7DBE5" w14:textId="77777777" w:rsidR="003819D2" w:rsidRPr="00EA4483" w:rsidRDefault="003819D2" w:rsidP="00EA4483">
      <w:pPr>
        <w:pStyle w:val="paragraph"/>
        <w:spacing w:after="0"/>
        <w:textAlignment w:val="baseline"/>
        <w:rPr>
          <w:rFonts w:ascii="Arial" w:eastAsiaTheme="majorEastAsia" w:hAnsi="Arial" w:cs="Arial"/>
        </w:rPr>
      </w:pPr>
    </w:p>
    <w:p w14:paraId="203D1D65" w14:textId="77777777" w:rsidR="00EA4483" w:rsidRPr="00EA4483" w:rsidRDefault="00EA4483" w:rsidP="00EA4483">
      <w:pPr>
        <w:pStyle w:val="paragraph"/>
        <w:spacing w:after="0"/>
        <w:textAlignment w:val="baseline"/>
        <w:rPr>
          <w:rFonts w:ascii="Arial" w:eastAsiaTheme="majorEastAsia" w:hAnsi="Arial" w:cs="Arial"/>
        </w:rPr>
      </w:pPr>
    </w:p>
    <w:p w14:paraId="10EC2DF6" w14:textId="2FF9C041" w:rsidR="00EA4483" w:rsidRPr="00EA4483" w:rsidRDefault="00EA4483" w:rsidP="00EA4483">
      <w:pPr>
        <w:pStyle w:val="paragraph"/>
        <w:spacing w:after="0"/>
        <w:textAlignment w:val="baseline"/>
        <w:rPr>
          <w:rFonts w:ascii="Arial" w:eastAsiaTheme="majorEastAsia" w:hAnsi="Arial" w:cs="Arial"/>
        </w:rPr>
      </w:pPr>
    </w:p>
    <w:p w14:paraId="3873C71C" w14:textId="40D1C4A9" w:rsidR="00A7432E" w:rsidRPr="00A7432E" w:rsidRDefault="00A7432E" w:rsidP="00A7432E">
      <w:pPr>
        <w:pStyle w:val="paragraph"/>
        <w:spacing w:before="0" w:beforeAutospacing="0" w:after="0" w:afterAutospacing="0"/>
        <w:textAlignment w:val="baseline"/>
        <w:rPr>
          <w:rFonts w:ascii="Arial" w:hAnsi="Arial" w:cs="Arial"/>
          <w:sz w:val="22"/>
          <w:szCs w:val="22"/>
        </w:rPr>
      </w:pPr>
    </w:p>
    <w:p w14:paraId="4CAA6180"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F6B4DA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28EFDE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2B0230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A3D54C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DEB4DAE"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7100D2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DD5CEF6"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E7190F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5D2B575"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lastRenderedPageBreak/>
        <w:t> </w:t>
      </w:r>
    </w:p>
    <w:p w14:paraId="2F883B06"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84D0FD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F65DA4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174164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D87BA5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B04BB4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F916F8E"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9716F7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FCE93C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30922A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083FC6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277903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FE3F3F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713C85E"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CFA6C0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E0E427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419DDB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F5AF485"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F6359A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1730C26"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5A5D54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5F4364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4D3E74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05CC81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274FBC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CEB46C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906F91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B8EB50E"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CC4C1C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34B24D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4D150B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D12DCB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7AB487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107656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3CA038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7F6F79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8861AA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BB8C43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A4C6C7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0EAD0A6"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B53570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73EA8D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9E13A1E"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07F793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5596D5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2C5B92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65D706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9AEDC3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44302E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9D3E28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0A5A01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CFA9C44"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549D2B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C259F2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A5791D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lastRenderedPageBreak/>
        <w:t> </w:t>
      </w:r>
    </w:p>
    <w:p w14:paraId="7C834D9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445255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BB6B2D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AF84823"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1F432C5"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04C710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F99F67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091C91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3DB58B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0E7E9A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BFCA53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65BAD49"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613B61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7D3D71C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94224C6"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9899F2A"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FABE2ED"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302D81AE"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CD4B31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66E88DF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29B378B"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7AE77CF"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1B370F67"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A56ACA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5A2B1C8C"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42F30D70"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1574EB8"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0D7391D5"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5AE5992"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eop"/>
          <w:rFonts w:ascii="Arial" w:eastAsiaTheme="majorEastAsia" w:hAnsi="Arial" w:cs="Arial"/>
          <w:sz w:val="22"/>
          <w:szCs w:val="22"/>
        </w:rPr>
        <w:t> </w:t>
      </w:r>
    </w:p>
    <w:p w14:paraId="2CAEF611" w14:textId="77777777" w:rsidR="00A7432E" w:rsidRPr="00A7432E" w:rsidRDefault="00A7432E" w:rsidP="00A7432E">
      <w:pPr>
        <w:pStyle w:val="paragraph"/>
        <w:spacing w:before="0" w:beforeAutospacing="0" w:after="0" w:afterAutospacing="0"/>
        <w:textAlignment w:val="baseline"/>
        <w:rPr>
          <w:rFonts w:ascii="Arial" w:hAnsi="Arial" w:cs="Arial"/>
          <w:sz w:val="22"/>
          <w:szCs w:val="22"/>
        </w:rPr>
      </w:pPr>
      <w:r w:rsidRPr="00A7432E">
        <w:rPr>
          <w:rStyle w:val="normaltextrun"/>
          <w:rFonts w:ascii="Arial" w:eastAsiaTheme="majorEastAsia" w:hAnsi="Arial" w:cs="Arial"/>
          <w:sz w:val="22"/>
          <w:szCs w:val="22"/>
        </w:rPr>
        <w:t>Dodawanie Towaru:</w:t>
      </w:r>
      <w:r w:rsidRPr="00A7432E">
        <w:rPr>
          <w:rStyle w:val="eop"/>
          <w:rFonts w:ascii="Arial" w:eastAsiaTheme="majorEastAsia" w:hAnsi="Arial" w:cs="Arial"/>
          <w:sz w:val="22"/>
          <w:szCs w:val="22"/>
        </w:rPr>
        <w:t> </w:t>
      </w:r>
    </w:p>
    <w:p w14:paraId="4F22B8F6" w14:textId="77777777" w:rsidR="00A7432E" w:rsidRPr="00A7432E" w:rsidRDefault="00A7432E" w:rsidP="00A7432E">
      <w:pPr>
        <w:pStyle w:val="paragraph"/>
        <w:numPr>
          <w:ilvl w:val="0"/>
          <w:numId w:val="15"/>
        </w:numPr>
        <w:spacing w:before="0" w:beforeAutospacing="0" w:after="0" w:afterAutospacing="0"/>
        <w:ind w:left="1080" w:firstLine="0"/>
        <w:textAlignment w:val="baseline"/>
        <w:rPr>
          <w:rFonts w:ascii="Arial" w:hAnsi="Arial" w:cs="Arial"/>
          <w:sz w:val="22"/>
          <w:szCs w:val="22"/>
        </w:rPr>
      </w:pPr>
      <w:r w:rsidRPr="00A7432E">
        <w:rPr>
          <w:rStyle w:val="normaltextrun"/>
          <w:rFonts w:ascii="Arial" w:eastAsiaTheme="majorEastAsia" w:hAnsi="Arial" w:cs="Arial"/>
          <w:sz w:val="22"/>
          <w:szCs w:val="22"/>
        </w:rPr>
        <w:t>Towar</w:t>
      </w:r>
      <w:r w:rsidRPr="00A7432E">
        <w:rPr>
          <w:rStyle w:val="eop"/>
          <w:rFonts w:ascii="Arial" w:eastAsiaTheme="majorEastAsia" w:hAnsi="Arial" w:cs="Arial"/>
          <w:sz w:val="22"/>
          <w:szCs w:val="22"/>
        </w:rPr>
        <w:t> </w:t>
      </w:r>
    </w:p>
    <w:p w14:paraId="021EA234" w14:textId="77777777" w:rsidR="00A7432E" w:rsidRPr="00A7432E" w:rsidRDefault="00A7432E" w:rsidP="00A7432E">
      <w:pPr>
        <w:pStyle w:val="paragraph"/>
        <w:numPr>
          <w:ilvl w:val="0"/>
          <w:numId w:val="16"/>
        </w:numPr>
        <w:spacing w:before="0" w:beforeAutospacing="0" w:after="0" w:afterAutospacing="0"/>
        <w:ind w:left="2520" w:firstLine="0"/>
        <w:textAlignment w:val="baseline"/>
        <w:rPr>
          <w:rFonts w:ascii="Arial" w:hAnsi="Arial" w:cs="Arial"/>
          <w:sz w:val="22"/>
          <w:szCs w:val="22"/>
        </w:rPr>
      </w:pPr>
      <w:r w:rsidRPr="00A7432E">
        <w:rPr>
          <w:rStyle w:val="eop"/>
          <w:rFonts w:ascii="Arial" w:eastAsiaTheme="majorEastAsia" w:hAnsi="Arial" w:cs="Arial"/>
          <w:sz w:val="22"/>
          <w:szCs w:val="22"/>
        </w:rPr>
        <w:t> </w:t>
      </w:r>
    </w:p>
    <w:p w14:paraId="3CA189D1" w14:textId="44326A70" w:rsidR="00E30607" w:rsidRPr="00A7432E" w:rsidRDefault="00E30607" w:rsidP="00A7432E">
      <w:pPr>
        <w:rPr>
          <w:rFonts w:ascii="Arial" w:hAnsi="Arial" w:cs="Arial"/>
        </w:rPr>
      </w:pPr>
    </w:p>
    <w:sectPr w:rsidR="00E30607" w:rsidRPr="00A74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063E"/>
    <w:multiLevelType w:val="multilevel"/>
    <w:tmpl w:val="2F4602AC"/>
    <w:lvl w:ilvl="0">
      <w:start w:val="5"/>
      <w:numFmt w:val="decimal"/>
      <w:lvlText w:val="%1."/>
      <w:lvlJc w:val="left"/>
      <w:pPr>
        <w:tabs>
          <w:tab w:val="num" w:pos="-396"/>
        </w:tabs>
        <w:ind w:left="-396" w:hanging="360"/>
      </w:pPr>
    </w:lvl>
    <w:lvl w:ilvl="1" w:tentative="1">
      <w:start w:val="1"/>
      <w:numFmt w:val="decimal"/>
      <w:lvlText w:val="%2."/>
      <w:lvlJc w:val="left"/>
      <w:pPr>
        <w:tabs>
          <w:tab w:val="num" w:pos="324"/>
        </w:tabs>
        <w:ind w:left="324" w:hanging="360"/>
      </w:pPr>
    </w:lvl>
    <w:lvl w:ilvl="2" w:tentative="1">
      <w:start w:val="1"/>
      <w:numFmt w:val="decimal"/>
      <w:lvlText w:val="%3."/>
      <w:lvlJc w:val="left"/>
      <w:pPr>
        <w:tabs>
          <w:tab w:val="num" w:pos="1044"/>
        </w:tabs>
        <w:ind w:left="1044" w:hanging="360"/>
      </w:pPr>
    </w:lvl>
    <w:lvl w:ilvl="3" w:tentative="1">
      <w:start w:val="1"/>
      <w:numFmt w:val="decimal"/>
      <w:lvlText w:val="%4."/>
      <w:lvlJc w:val="left"/>
      <w:pPr>
        <w:tabs>
          <w:tab w:val="num" w:pos="1764"/>
        </w:tabs>
        <w:ind w:left="1764" w:hanging="360"/>
      </w:pPr>
    </w:lvl>
    <w:lvl w:ilvl="4" w:tentative="1">
      <w:start w:val="1"/>
      <w:numFmt w:val="decimal"/>
      <w:lvlText w:val="%5."/>
      <w:lvlJc w:val="left"/>
      <w:pPr>
        <w:tabs>
          <w:tab w:val="num" w:pos="2484"/>
        </w:tabs>
        <w:ind w:left="2484" w:hanging="360"/>
      </w:pPr>
    </w:lvl>
    <w:lvl w:ilvl="5" w:tentative="1">
      <w:start w:val="1"/>
      <w:numFmt w:val="decimal"/>
      <w:lvlText w:val="%6."/>
      <w:lvlJc w:val="left"/>
      <w:pPr>
        <w:tabs>
          <w:tab w:val="num" w:pos="3204"/>
        </w:tabs>
        <w:ind w:left="3204" w:hanging="360"/>
      </w:pPr>
    </w:lvl>
    <w:lvl w:ilvl="6" w:tentative="1">
      <w:start w:val="1"/>
      <w:numFmt w:val="decimal"/>
      <w:lvlText w:val="%7."/>
      <w:lvlJc w:val="left"/>
      <w:pPr>
        <w:tabs>
          <w:tab w:val="num" w:pos="3924"/>
        </w:tabs>
        <w:ind w:left="3924" w:hanging="360"/>
      </w:pPr>
    </w:lvl>
    <w:lvl w:ilvl="7" w:tentative="1">
      <w:start w:val="1"/>
      <w:numFmt w:val="decimal"/>
      <w:lvlText w:val="%8."/>
      <w:lvlJc w:val="left"/>
      <w:pPr>
        <w:tabs>
          <w:tab w:val="num" w:pos="4644"/>
        </w:tabs>
        <w:ind w:left="4644" w:hanging="360"/>
      </w:pPr>
    </w:lvl>
    <w:lvl w:ilvl="8" w:tentative="1">
      <w:start w:val="1"/>
      <w:numFmt w:val="decimal"/>
      <w:lvlText w:val="%9."/>
      <w:lvlJc w:val="left"/>
      <w:pPr>
        <w:tabs>
          <w:tab w:val="num" w:pos="5364"/>
        </w:tabs>
        <w:ind w:left="5364" w:hanging="360"/>
      </w:pPr>
    </w:lvl>
  </w:abstractNum>
  <w:abstractNum w:abstractNumId="1" w15:restartNumberingAfterBreak="0">
    <w:nsid w:val="0EB853E6"/>
    <w:multiLevelType w:val="multilevel"/>
    <w:tmpl w:val="EC94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3721E"/>
    <w:multiLevelType w:val="multilevel"/>
    <w:tmpl w:val="94169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C4043"/>
    <w:multiLevelType w:val="multilevel"/>
    <w:tmpl w:val="FBF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115A9"/>
    <w:multiLevelType w:val="multilevel"/>
    <w:tmpl w:val="715C4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5389F"/>
    <w:multiLevelType w:val="multilevel"/>
    <w:tmpl w:val="CD2C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3611A"/>
    <w:multiLevelType w:val="multilevel"/>
    <w:tmpl w:val="C680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A4999"/>
    <w:multiLevelType w:val="multilevel"/>
    <w:tmpl w:val="5D0A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445DE"/>
    <w:multiLevelType w:val="multilevel"/>
    <w:tmpl w:val="49A0E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D3AD6"/>
    <w:multiLevelType w:val="multilevel"/>
    <w:tmpl w:val="EC2AB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335C3"/>
    <w:multiLevelType w:val="multilevel"/>
    <w:tmpl w:val="86F83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55F0D"/>
    <w:multiLevelType w:val="multilevel"/>
    <w:tmpl w:val="5A889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27BC4"/>
    <w:multiLevelType w:val="multilevel"/>
    <w:tmpl w:val="C0FC1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F90A54"/>
    <w:multiLevelType w:val="multilevel"/>
    <w:tmpl w:val="CC8C9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67459"/>
    <w:multiLevelType w:val="multilevel"/>
    <w:tmpl w:val="90349B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81885"/>
    <w:multiLevelType w:val="multilevel"/>
    <w:tmpl w:val="BF5C9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005AA"/>
    <w:multiLevelType w:val="multilevel"/>
    <w:tmpl w:val="1A4648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132960">
    <w:abstractNumId w:val="5"/>
  </w:num>
  <w:num w:numId="2" w16cid:durableId="526648927">
    <w:abstractNumId w:val="14"/>
  </w:num>
  <w:num w:numId="3" w16cid:durableId="1712723178">
    <w:abstractNumId w:val="8"/>
  </w:num>
  <w:num w:numId="4" w16cid:durableId="1439980751">
    <w:abstractNumId w:val="10"/>
  </w:num>
  <w:num w:numId="5" w16cid:durableId="2014143243">
    <w:abstractNumId w:val="16"/>
  </w:num>
  <w:num w:numId="6" w16cid:durableId="1542017272">
    <w:abstractNumId w:val="1"/>
  </w:num>
  <w:num w:numId="7" w16cid:durableId="1354723052">
    <w:abstractNumId w:val="2"/>
  </w:num>
  <w:num w:numId="8" w16cid:durableId="1060176601">
    <w:abstractNumId w:val="13"/>
  </w:num>
  <w:num w:numId="9" w16cid:durableId="556547608">
    <w:abstractNumId w:val="12"/>
  </w:num>
  <w:num w:numId="10" w16cid:durableId="558980164">
    <w:abstractNumId w:val="7"/>
  </w:num>
  <w:num w:numId="11" w16cid:durableId="1335111972">
    <w:abstractNumId w:val="15"/>
  </w:num>
  <w:num w:numId="12" w16cid:durableId="2050107507">
    <w:abstractNumId w:val="11"/>
  </w:num>
  <w:num w:numId="13" w16cid:durableId="1652366028">
    <w:abstractNumId w:val="4"/>
  </w:num>
  <w:num w:numId="14" w16cid:durableId="1997999232">
    <w:abstractNumId w:val="0"/>
  </w:num>
  <w:num w:numId="15" w16cid:durableId="1434664468">
    <w:abstractNumId w:val="3"/>
  </w:num>
  <w:num w:numId="16" w16cid:durableId="937833822">
    <w:abstractNumId w:val="9"/>
  </w:num>
  <w:num w:numId="17" w16cid:durableId="1432774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C5"/>
    <w:rsid w:val="00087ED7"/>
    <w:rsid w:val="000A2CCC"/>
    <w:rsid w:val="00180164"/>
    <w:rsid w:val="003819D2"/>
    <w:rsid w:val="003E72C5"/>
    <w:rsid w:val="006B6DD4"/>
    <w:rsid w:val="008472BC"/>
    <w:rsid w:val="009E7D6A"/>
    <w:rsid w:val="00A7432E"/>
    <w:rsid w:val="00CD0109"/>
    <w:rsid w:val="00E30607"/>
    <w:rsid w:val="00EA4483"/>
    <w:rsid w:val="00F33E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3065"/>
  <w15:chartTrackingRefBased/>
  <w15:docId w15:val="{152F0396-200E-42AD-AC79-41ECBCD1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87ED7"/>
    <w:rPr>
      <w:rFonts w:eastAsiaTheme="minorEastAsia" w:cs="Times New Roman"/>
      <w:lang w:eastAsia="pl-PL"/>
      <w14:ligatures w14:val="none"/>
    </w:rPr>
  </w:style>
  <w:style w:type="paragraph" w:styleId="Nagwek1">
    <w:name w:val="heading 1"/>
    <w:basedOn w:val="Normalny"/>
    <w:next w:val="Normalny"/>
    <w:link w:val="Nagwek1Znak"/>
    <w:uiPriority w:val="9"/>
    <w:qFormat/>
    <w:rsid w:val="003E72C5"/>
    <w:pPr>
      <w:keepNext/>
      <w:keepLines/>
      <w:spacing w:before="360" w:after="80"/>
      <w:outlineLvl w:val="0"/>
    </w:pPr>
    <w:rPr>
      <w:rFonts w:asciiTheme="majorHAnsi" w:eastAsiaTheme="majorEastAsia" w:hAnsiTheme="majorHAnsi" w:cstheme="majorBidi"/>
      <w:color w:val="0F4761" w:themeColor="accent1" w:themeShade="BF"/>
      <w:sz w:val="40"/>
      <w:szCs w:val="40"/>
      <w:lang w:eastAsia="en-US"/>
      <w14:ligatures w14:val="standardContextual"/>
    </w:rPr>
  </w:style>
  <w:style w:type="paragraph" w:styleId="Nagwek2">
    <w:name w:val="heading 2"/>
    <w:basedOn w:val="Normalny"/>
    <w:next w:val="Normalny"/>
    <w:link w:val="Nagwek2Znak"/>
    <w:uiPriority w:val="9"/>
    <w:semiHidden/>
    <w:unhideWhenUsed/>
    <w:qFormat/>
    <w:rsid w:val="003E72C5"/>
    <w:pPr>
      <w:keepNext/>
      <w:keepLines/>
      <w:spacing w:before="160" w:after="80"/>
      <w:outlineLvl w:val="1"/>
    </w:pPr>
    <w:rPr>
      <w:rFonts w:asciiTheme="majorHAnsi" w:eastAsiaTheme="majorEastAsia" w:hAnsiTheme="majorHAnsi" w:cstheme="majorBidi"/>
      <w:color w:val="0F4761" w:themeColor="accent1" w:themeShade="BF"/>
      <w:sz w:val="32"/>
      <w:szCs w:val="32"/>
      <w:lang w:eastAsia="en-US"/>
      <w14:ligatures w14:val="standardContextual"/>
    </w:rPr>
  </w:style>
  <w:style w:type="paragraph" w:styleId="Nagwek3">
    <w:name w:val="heading 3"/>
    <w:basedOn w:val="Normalny"/>
    <w:next w:val="Normalny"/>
    <w:link w:val="Nagwek3Znak"/>
    <w:uiPriority w:val="9"/>
    <w:semiHidden/>
    <w:unhideWhenUsed/>
    <w:qFormat/>
    <w:rsid w:val="003E72C5"/>
    <w:pPr>
      <w:keepNext/>
      <w:keepLines/>
      <w:spacing w:before="160" w:after="80"/>
      <w:outlineLvl w:val="2"/>
    </w:pPr>
    <w:rPr>
      <w:rFonts w:eastAsiaTheme="majorEastAsia" w:cstheme="majorBidi"/>
      <w:color w:val="0F4761" w:themeColor="accent1" w:themeShade="BF"/>
      <w:sz w:val="28"/>
      <w:szCs w:val="28"/>
      <w:lang w:eastAsia="en-US"/>
      <w14:ligatures w14:val="standardContextual"/>
    </w:rPr>
  </w:style>
  <w:style w:type="paragraph" w:styleId="Nagwek4">
    <w:name w:val="heading 4"/>
    <w:basedOn w:val="Normalny"/>
    <w:next w:val="Normalny"/>
    <w:link w:val="Nagwek4Znak"/>
    <w:uiPriority w:val="9"/>
    <w:semiHidden/>
    <w:unhideWhenUsed/>
    <w:qFormat/>
    <w:rsid w:val="003E72C5"/>
    <w:pPr>
      <w:keepNext/>
      <w:keepLines/>
      <w:spacing w:before="80" w:after="40"/>
      <w:outlineLvl w:val="3"/>
    </w:pPr>
    <w:rPr>
      <w:rFonts w:eastAsiaTheme="majorEastAsia" w:cstheme="majorBidi"/>
      <w:i/>
      <w:iCs/>
      <w:color w:val="0F4761" w:themeColor="accent1" w:themeShade="BF"/>
      <w:lang w:eastAsia="en-US"/>
      <w14:ligatures w14:val="standardContextual"/>
    </w:rPr>
  </w:style>
  <w:style w:type="paragraph" w:styleId="Nagwek5">
    <w:name w:val="heading 5"/>
    <w:basedOn w:val="Normalny"/>
    <w:next w:val="Normalny"/>
    <w:link w:val="Nagwek5Znak"/>
    <w:uiPriority w:val="9"/>
    <w:semiHidden/>
    <w:unhideWhenUsed/>
    <w:qFormat/>
    <w:rsid w:val="003E72C5"/>
    <w:pPr>
      <w:keepNext/>
      <w:keepLines/>
      <w:spacing w:before="80" w:after="40"/>
      <w:outlineLvl w:val="4"/>
    </w:pPr>
    <w:rPr>
      <w:rFonts w:eastAsiaTheme="majorEastAsia" w:cstheme="majorBidi"/>
      <w:color w:val="0F4761" w:themeColor="accent1" w:themeShade="BF"/>
      <w:lang w:eastAsia="en-US"/>
      <w14:ligatures w14:val="standardContextual"/>
    </w:rPr>
  </w:style>
  <w:style w:type="paragraph" w:styleId="Nagwek6">
    <w:name w:val="heading 6"/>
    <w:basedOn w:val="Normalny"/>
    <w:next w:val="Normalny"/>
    <w:link w:val="Nagwek6Znak"/>
    <w:uiPriority w:val="9"/>
    <w:semiHidden/>
    <w:unhideWhenUsed/>
    <w:qFormat/>
    <w:rsid w:val="003E72C5"/>
    <w:pPr>
      <w:keepNext/>
      <w:keepLines/>
      <w:spacing w:before="40" w:after="0"/>
      <w:outlineLvl w:val="5"/>
    </w:pPr>
    <w:rPr>
      <w:rFonts w:eastAsiaTheme="majorEastAsia" w:cstheme="majorBidi"/>
      <w:i/>
      <w:iCs/>
      <w:color w:val="595959" w:themeColor="text1" w:themeTint="A6"/>
      <w:lang w:eastAsia="en-US"/>
      <w14:ligatures w14:val="standardContextual"/>
    </w:rPr>
  </w:style>
  <w:style w:type="paragraph" w:styleId="Nagwek7">
    <w:name w:val="heading 7"/>
    <w:basedOn w:val="Normalny"/>
    <w:next w:val="Normalny"/>
    <w:link w:val="Nagwek7Znak"/>
    <w:uiPriority w:val="9"/>
    <w:semiHidden/>
    <w:unhideWhenUsed/>
    <w:qFormat/>
    <w:rsid w:val="003E72C5"/>
    <w:pPr>
      <w:keepNext/>
      <w:keepLines/>
      <w:spacing w:before="40" w:after="0"/>
      <w:outlineLvl w:val="6"/>
    </w:pPr>
    <w:rPr>
      <w:rFonts w:eastAsiaTheme="majorEastAsia" w:cstheme="majorBidi"/>
      <w:color w:val="595959" w:themeColor="text1" w:themeTint="A6"/>
      <w:lang w:eastAsia="en-US"/>
      <w14:ligatures w14:val="standardContextual"/>
    </w:rPr>
  </w:style>
  <w:style w:type="paragraph" w:styleId="Nagwek8">
    <w:name w:val="heading 8"/>
    <w:basedOn w:val="Normalny"/>
    <w:next w:val="Normalny"/>
    <w:link w:val="Nagwek8Znak"/>
    <w:uiPriority w:val="9"/>
    <w:semiHidden/>
    <w:unhideWhenUsed/>
    <w:qFormat/>
    <w:rsid w:val="003E72C5"/>
    <w:pPr>
      <w:keepNext/>
      <w:keepLines/>
      <w:spacing w:after="0"/>
      <w:outlineLvl w:val="7"/>
    </w:pPr>
    <w:rPr>
      <w:rFonts w:eastAsiaTheme="majorEastAsia" w:cstheme="majorBidi"/>
      <w:i/>
      <w:iCs/>
      <w:color w:val="272727" w:themeColor="text1" w:themeTint="D8"/>
      <w:lang w:eastAsia="en-US"/>
      <w14:ligatures w14:val="standardContextual"/>
    </w:rPr>
  </w:style>
  <w:style w:type="paragraph" w:styleId="Nagwek9">
    <w:name w:val="heading 9"/>
    <w:basedOn w:val="Normalny"/>
    <w:next w:val="Normalny"/>
    <w:link w:val="Nagwek9Znak"/>
    <w:uiPriority w:val="9"/>
    <w:semiHidden/>
    <w:unhideWhenUsed/>
    <w:qFormat/>
    <w:rsid w:val="003E72C5"/>
    <w:pPr>
      <w:keepNext/>
      <w:keepLines/>
      <w:spacing w:after="0"/>
      <w:outlineLvl w:val="8"/>
    </w:pPr>
    <w:rPr>
      <w:rFonts w:eastAsiaTheme="majorEastAsia" w:cstheme="majorBidi"/>
      <w:color w:val="272727" w:themeColor="text1" w:themeTint="D8"/>
      <w:lang w:eastAsia="en-US"/>
      <w14:ligatures w14:val="standardContextua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2C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E72C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E72C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E72C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E72C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E72C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E72C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E72C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E72C5"/>
    <w:rPr>
      <w:rFonts w:eastAsiaTheme="majorEastAsia" w:cstheme="majorBidi"/>
      <w:color w:val="272727" w:themeColor="text1" w:themeTint="D8"/>
    </w:rPr>
  </w:style>
  <w:style w:type="paragraph" w:styleId="Tytu">
    <w:name w:val="Title"/>
    <w:basedOn w:val="Normalny"/>
    <w:next w:val="Normalny"/>
    <w:link w:val="TytuZnak"/>
    <w:uiPriority w:val="10"/>
    <w:qFormat/>
    <w:rsid w:val="003E72C5"/>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ytuZnak">
    <w:name w:val="Tytuł Znak"/>
    <w:basedOn w:val="Domylnaczcionkaakapitu"/>
    <w:link w:val="Tytu"/>
    <w:uiPriority w:val="10"/>
    <w:rsid w:val="003E72C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E72C5"/>
    <w:pPr>
      <w:numPr>
        <w:ilvl w:val="1"/>
      </w:numPr>
    </w:pPr>
    <w:rPr>
      <w:rFonts w:eastAsiaTheme="majorEastAsia" w:cstheme="majorBidi"/>
      <w:color w:val="595959" w:themeColor="text1" w:themeTint="A6"/>
      <w:spacing w:val="15"/>
      <w:sz w:val="28"/>
      <w:szCs w:val="28"/>
      <w:lang w:eastAsia="en-US"/>
      <w14:ligatures w14:val="standardContextual"/>
    </w:rPr>
  </w:style>
  <w:style w:type="character" w:customStyle="1" w:styleId="PodtytuZnak">
    <w:name w:val="Podtytuł Znak"/>
    <w:basedOn w:val="Domylnaczcionkaakapitu"/>
    <w:link w:val="Podtytu"/>
    <w:uiPriority w:val="11"/>
    <w:rsid w:val="003E72C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E72C5"/>
    <w:pPr>
      <w:spacing w:before="160"/>
      <w:jc w:val="center"/>
    </w:pPr>
    <w:rPr>
      <w:rFonts w:eastAsiaTheme="minorHAnsi" w:cstheme="minorBidi"/>
      <w:i/>
      <w:iCs/>
      <w:color w:val="404040" w:themeColor="text1" w:themeTint="BF"/>
      <w:lang w:eastAsia="en-US"/>
      <w14:ligatures w14:val="standardContextual"/>
    </w:rPr>
  </w:style>
  <w:style w:type="character" w:customStyle="1" w:styleId="CytatZnak">
    <w:name w:val="Cytat Znak"/>
    <w:basedOn w:val="Domylnaczcionkaakapitu"/>
    <w:link w:val="Cytat"/>
    <w:uiPriority w:val="29"/>
    <w:rsid w:val="003E72C5"/>
    <w:rPr>
      <w:i/>
      <w:iCs/>
      <w:color w:val="404040" w:themeColor="text1" w:themeTint="BF"/>
    </w:rPr>
  </w:style>
  <w:style w:type="paragraph" w:styleId="Akapitzlist">
    <w:name w:val="List Paragraph"/>
    <w:basedOn w:val="Normalny"/>
    <w:uiPriority w:val="34"/>
    <w:qFormat/>
    <w:rsid w:val="003E72C5"/>
    <w:pPr>
      <w:ind w:left="720"/>
      <w:contextualSpacing/>
    </w:pPr>
    <w:rPr>
      <w:rFonts w:eastAsiaTheme="minorHAnsi" w:cstheme="minorBidi"/>
      <w:lang w:eastAsia="en-US"/>
      <w14:ligatures w14:val="standardContextual"/>
    </w:rPr>
  </w:style>
  <w:style w:type="character" w:styleId="Wyrnienieintensywne">
    <w:name w:val="Intense Emphasis"/>
    <w:basedOn w:val="Domylnaczcionkaakapitu"/>
    <w:uiPriority w:val="21"/>
    <w:qFormat/>
    <w:rsid w:val="003E72C5"/>
    <w:rPr>
      <w:i/>
      <w:iCs/>
      <w:color w:val="0F4761" w:themeColor="accent1" w:themeShade="BF"/>
    </w:rPr>
  </w:style>
  <w:style w:type="paragraph" w:styleId="Cytatintensywny">
    <w:name w:val="Intense Quote"/>
    <w:basedOn w:val="Normalny"/>
    <w:next w:val="Normalny"/>
    <w:link w:val="CytatintensywnyZnak"/>
    <w:uiPriority w:val="30"/>
    <w:qFormat/>
    <w:rsid w:val="003E72C5"/>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lang w:eastAsia="en-US"/>
      <w14:ligatures w14:val="standardContextual"/>
    </w:rPr>
  </w:style>
  <w:style w:type="character" w:customStyle="1" w:styleId="CytatintensywnyZnak">
    <w:name w:val="Cytat intensywny Znak"/>
    <w:basedOn w:val="Domylnaczcionkaakapitu"/>
    <w:link w:val="Cytatintensywny"/>
    <w:uiPriority w:val="30"/>
    <w:rsid w:val="003E72C5"/>
    <w:rPr>
      <w:i/>
      <w:iCs/>
      <w:color w:val="0F4761" w:themeColor="accent1" w:themeShade="BF"/>
    </w:rPr>
  </w:style>
  <w:style w:type="character" w:styleId="Odwoanieintensywne">
    <w:name w:val="Intense Reference"/>
    <w:basedOn w:val="Domylnaczcionkaakapitu"/>
    <w:uiPriority w:val="32"/>
    <w:qFormat/>
    <w:rsid w:val="003E72C5"/>
    <w:rPr>
      <w:b/>
      <w:bCs/>
      <w:smallCaps/>
      <w:color w:val="0F4761" w:themeColor="accent1" w:themeShade="BF"/>
      <w:spacing w:val="5"/>
    </w:rPr>
  </w:style>
  <w:style w:type="paragraph" w:customStyle="1" w:styleId="paragraph">
    <w:name w:val="paragraph"/>
    <w:basedOn w:val="Normalny"/>
    <w:rsid w:val="00A7432E"/>
    <w:pPr>
      <w:spacing w:before="100" w:beforeAutospacing="1" w:after="100" w:afterAutospacing="1" w:line="240" w:lineRule="auto"/>
    </w:pPr>
    <w:rPr>
      <w:rFonts w:ascii="Times New Roman" w:eastAsia="Times New Roman" w:hAnsi="Times New Roman"/>
      <w:kern w:val="0"/>
      <w:sz w:val="24"/>
      <w:szCs w:val="24"/>
    </w:rPr>
  </w:style>
  <w:style w:type="character" w:customStyle="1" w:styleId="wacimagecontainer">
    <w:name w:val="wacimagecontainer"/>
    <w:basedOn w:val="Domylnaczcionkaakapitu"/>
    <w:rsid w:val="00A7432E"/>
  </w:style>
  <w:style w:type="character" w:customStyle="1" w:styleId="normaltextrun">
    <w:name w:val="normaltextrun"/>
    <w:basedOn w:val="Domylnaczcionkaakapitu"/>
    <w:rsid w:val="00A7432E"/>
  </w:style>
  <w:style w:type="character" w:customStyle="1" w:styleId="eop">
    <w:name w:val="eop"/>
    <w:basedOn w:val="Domylnaczcionkaakapitu"/>
    <w:rsid w:val="00A7432E"/>
  </w:style>
  <w:style w:type="character" w:customStyle="1" w:styleId="scxw127135348">
    <w:name w:val="scxw127135348"/>
    <w:basedOn w:val="Domylnaczcionkaakapitu"/>
    <w:rsid w:val="00A7432E"/>
  </w:style>
  <w:style w:type="paragraph" w:styleId="Legenda">
    <w:name w:val="caption"/>
    <w:basedOn w:val="Normalny"/>
    <w:next w:val="Normalny"/>
    <w:uiPriority w:val="35"/>
    <w:unhideWhenUsed/>
    <w:qFormat/>
    <w:rsid w:val="00A7432E"/>
    <w:pPr>
      <w:spacing w:after="200" w:line="240" w:lineRule="auto"/>
    </w:pPr>
    <w:rPr>
      <w:i/>
      <w:iCs/>
      <w:color w:val="0E2841" w:themeColor="text2"/>
      <w:sz w:val="18"/>
      <w:szCs w:val="18"/>
    </w:rPr>
  </w:style>
  <w:style w:type="paragraph" w:styleId="NormalnyWeb">
    <w:name w:val="Normal (Web)"/>
    <w:basedOn w:val="Normalny"/>
    <w:uiPriority w:val="99"/>
    <w:semiHidden/>
    <w:unhideWhenUsed/>
    <w:rsid w:val="00EA448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7090">
      <w:bodyDiv w:val="1"/>
      <w:marLeft w:val="0"/>
      <w:marRight w:val="0"/>
      <w:marTop w:val="0"/>
      <w:marBottom w:val="0"/>
      <w:divBdr>
        <w:top w:val="none" w:sz="0" w:space="0" w:color="auto"/>
        <w:left w:val="none" w:sz="0" w:space="0" w:color="auto"/>
        <w:bottom w:val="none" w:sz="0" w:space="0" w:color="auto"/>
        <w:right w:val="none" w:sz="0" w:space="0" w:color="auto"/>
      </w:divBdr>
    </w:div>
    <w:div w:id="125124519">
      <w:bodyDiv w:val="1"/>
      <w:marLeft w:val="0"/>
      <w:marRight w:val="0"/>
      <w:marTop w:val="0"/>
      <w:marBottom w:val="0"/>
      <w:divBdr>
        <w:top w:val="none" w:sz="0" w:space="0" w:color="auto"/>
        <w:left w:val="none" w:sz="0" w:space="0" w:color="auto"/>
        <w:bottom w:val="none" w:sz="0" w:space="0" w:color="auto"/>
        <w:right w:val="none" w:sz="0" w:space="0" w:color="auto"/>
      </w:divBdr>
      <w:divsChild>
        <w:div w:id="2122414729">
          <w:marLeft w:val="0"/>
          <w:marRight w:val="0"/>
          <w:marTop w:val="0"/>
          <w:marBottom w:val="0"/>
          <w:divBdr>
            <w:top w:val="none" w:sz="0" w:space="0" w:color="auto"/>
            <w:left w:val="none" w:sz="0" w:space="0" w:color="auto"/>
            <w:bottom w:val="none" w:sz="0" w:space="0" w:color="auto"/>
            <w:right w:val="none" w:sz="0" w:space="0" w:color="auto"/>
          </w:divBdr>
        </w:div>
        <w:div w:id="258758998">
          <w:marLeft w:val="0"/>
          <w:marRight w:val="0"/>
          <w:marTop w:val="0"/>
          <w:marBottom w:val="0"/>
          <w:divBdr>
            <w:top w:val="none" w:sz="0" w:space="0" w:color="auto"/>
            <w:left w:val="none" w:sz="0" w:space="0" w:color="auto"/>
            <w:bottom w:val="none" w:sz="0" w:space="0" w:color="auto"/>
            <w:right w:val="none" w:sz="0" w:space="0" w:color="auto"/>
          </w:divBdr>
        </w:div>
        <w:div w:id="1605263013">
          <w:marLeft w:val="0"/>
          <w:marRight w:val="0"/>
          <w:marTop w:val="0"/>
          <w:marBottom w:val="0"/>
          <w:divBdr>
            <w:top w:val="none" w:sz="0" w:space="0" w:color="auto"/>
            <w:left w:val="none" w:sz="0" w:space="0" w:color="auto"/>
            <w:bottom w:val="none" w:sz="0" w:space="0" w:color="auto"/>
            <w:right w:val="none" w:sz="0" w:space="0" w:color="auto"/>
          </w:divBdr>
        </w:div>
        <w:div w:id="279529721">
          <w:marLeft w:val="0"/>
          <w:marRight w:val="0"/>
          <w:marTop w:val="0"/>
          <w:marBottom w:val="0"/>
          <w:divBdr>
            <w:top w:val="none" w:sz="0" w:space="0" w:color="auto"/>
            <w:left w:val="none" w:sz="0" w:space="0" w:color="auto"/>
            <w:bottom w:val="none" w:sz="0" w:space="0" w:color="auto"/>
            <w:right w:val="none" w:sz="0" w:space="0" w:color="auto"/>
          </w:divBdr>
        </w:div>
        <w:div w:id="274673435">
          <w:marLeft w:val="0"/>
          <w:marRight w:val="0"/>
          <w:marTop w:val="0"/>
          <w:marBottom w:val="0"/>
          <w:divBdr>
            <w:top w:val="none" w:sz="0" w:space="0" w:color="auto"/>
            <w:left w:val="none" w:sz="0" w:space="0" w:color="auto"/>
            <w:bottom w:val="none" w:sz="0" w:space="0" w:color="auto"/>
            <w:right w:val="none" w:sz="0" w:space="0" w:color="auto"/>
          </w:divBdr>
        </w:div>
        <w:div w:id="888803372">
          <w:marLeft w:val="0"/>
          <w:marRight w:val="0"/>
          <w:marTop w:val="0"/>
          <w:marBottom w:val="0"/>
          <w:divBdr>
            <w:top w:val="none" w:sz="0" w:space="0" w:color="auto"/>
            <w:left w:val="none" w:sz="0" w:space="0" w:color="auto"/>
            <w:bottom w:val="none" w:sz="0" w:space="0" w:color="auto"/>
            <w:right w:val="none" w:sz="0" w:space="0" w:color="auto"/>
          </w:divBdr>
        </w:div>
        <w:div w:id="1747069263">
          <w:marLeft w:val="0"/>
          <w:marRight w:val="0"/>
          <w:marTop w:val="0"/>
          <w:marBottom w:val="0"/>
          <w:divBdr>
            <w:top w:val="none" w:sz="0" w:space="0" w:color="auto"/>
            <w:left w:val="none" w:sz="0" w:space="0" w:color="auto"/>
            <w:bottom w:val="none" w:sz="0" w:space="0" w:color="auto"/>
            <w:right w:val="none" w:sz="0" w:space="0" w:color="auto"/>
          </w:divBdr>
        </w:div>
        <w:div w:id="1199464665">
          <w:marLeft w:val="0"/>
          <w:marRight w:val="0"/>
          <w:marTop w:val="0"/>
          <w:marBottom w:val="0"/>
          <w:divBdr>
            <w:top w:val="none" w:sz="0" w:space="0" w:color="auto"/>
            <w:left w:val="none" w:sz="0" w:space="0" w:color="auto"/>
            <w:bottom w:val="none" w:sz="0" w:space="0" w:color="auto"/>
            <w:right w:val="none" w:sz="0" w:space="0" w:color="auto"/>
          </w:divBdr>
        </w:div>
        <w:div w:id="62221625">
          <w:marLeft w:val="0"/>
          <w:marRight w:val="0"/>
          <w:marTop w:val="0"/>
          <w:marBottom w:val="0"/>
          <w:divBdr>
            <w:top w:val="none" w:sz="0" w:space="0" w:color="auto"/>
            <w:left w:val="none" w:sz="0" w:space="0" w:color="auto"/>
            <w:bottom w:val="none" w:sz="0" w:space="0" w:color="auto"/>
            <w:right w:val="none" w:sz="0" w:space="0" w:color="auto"/>
          </w:divBdr>
        </w:div>
        <w:div w:id="1216893191">
          <w:marLeft w:val="0"/>
          <w:marRight w:val="0"/>
          <w:marTop w:val="0"/>
          <w:marBottom w:val="0"/>
          <w:divBdr>
            <w:top w:val="none" w:sz="0" w:space="0" w:color="auto"/>
            <w:left w:val="none" w:sz="0" w:space="0" w:color="auto"/>
            <w:bottom w:val="none" w:sz="0" w:space="0" w:color="auto"/>
            <w:right w:val="none" w:sz="0" w:space="0" w:color="auto"/>
          </w:divBdr>
        </w:div>
        <w:div w:id="462578951">
          <w:marLeft w:val="0"/>
          <w:marRight w:val="0"/>
          <w:marTop w:val="0"/>
          <w:marBottom w:val="0"/>
          <w:divBdr>
            <w:top w:val="none" w:sz="0" w:space="0" w:color="auto"/>
            <w:left w:val="none" w:sz="0" w:space="0" w:color="auto"/>
            <w:bottom w:val="none" w:sz="0" w:space="0" w:color="auto"/>
            <w:right w:val="none" w:sz="0" w:space="0" w:color="auto"/>
          </w:divBdr>
        </w:div>
        <w:div w:id="622926871">
          <w:marLeft w:val="0"/>
          <w:marRight w:val="0"/>
          <w:marTop w:val="0"/>
          <w:marBottom w:val="0"/>
          <w:divBdr>
            <w:top w:val="none" w:sz="0" w:space="0" w:color="auto"/>
            <w:left w:val="none" w:sz="0" w:space="0" w:color="auto"/>
            <w:bottom w:val="none" w:sz="0" w:space="0" w:color="auto"/>
            <w:right w:val="none" w:sz="0" w:space="0" w:color="auto"/>
          </w:divBdr>
        </w:div>
        <w:div w:id="2118938099">
          <w:marLeft w:val="0"/>
          <w:marRight w:val="0"/>
          <w:marTop w:val="0"/>
          <w:marBottom w:val="0"/>
          <w:divBdr>
            <w:top w:val="none" w:sz="0" w:space="0" w:color="auto"/>
            <w:left w:val="none" w:sz="0" w:space="0" w:color="auto"/>
            <w:bottom w:val="none" w:sz="0" w:space="0" w:color="auto"/>
            <w:right w:val="none" w:sz="0" w:space="0" w:color="auto"/>
          </w:divBdr>
        </w:div>
        <w:div w:id="967474101">
          <w:marLeft w:val="0"/>
          <w:marRight w:val="0"/>
          <w:marTop w:val="0"/>
          <w:marBottom w:val="0"/>
          <w:divBdr>
            <w:top w:val="none" w:sz="0" w:space="0" w:color="auto"/>
            <w:left w:val="none" w:sz="0" w:space="0" w:color="auto"/>
            <w:bottom w:val="none" w:sz="0" w:space="0" w:color="auto"/>
            <w:right w:val="none" w:sz="0" w:space="0" w:color="auto"/>
          </w:divBdr>
        </w:div>
        <w:div w:id="1757702884">
          <w:marLeft w:val="0"/>
          <w:marRight w:val="0"/>
          <w:marTop w:val="0"/>
          <w:marBottom w:val="0"/>
          <w:divBdr>
            <w:top w:val="none" w:sz="0" w:space="0" w:color="auto"/>
            <w:left w:val="none" w:sz="0" w:space="0" w:color="auto"/>
            <w:bottom w:val="none" w:sz="0" w:space="0" w:color="auto"/>
            <w:right w:val="none" w:sz="0" w:space="0" w:color="auto"/>
          </w:divBdr>
        </w:div>
        <w:div w:id="1315916186">
          <w:marLeft w:val="0"/>
          <w:marRight w:val="0"/>
          <w:marTop w:val="0"/>
          <w:marBottom w:val="0"/>
          <w:divBdr>
            <w:top w:val="none" w:sz="0" w:space="0" w:color="auto"/>
            <w:left w:val="none" w:sz="0" w:space="0" w:color="auto"/>
            <w:bottom w:val="none" w:sz="0" w:space="0" w:color="auto"/>
            <w:right w:val="none" w:sz="0" w:space="0" w:color="auto"/>
          </w:divBdr>
        </w:div>
        <w:div w:id="681399446">
          <w:marLeft w:val="0"/>
          <w:marRight w:val="0"/>
          <w:marTop w:val="0"/>
          <w:marBottom w:val="0"/>
          <w:divBdr>
            <w:top w:val="none" w:sz="0" w:space="0" w:color="auto"/>
            <w:left w:val="none" w:sz="0" w:space="0" w:color="auto"/>
            <w:bottom w:val="none" w:sz="0" w:space="0" w:color="auto"/>
            <w:right w:val="none" w:sz="0" w:space="0" w:color="auto"/>
          </w:divBdr>
        </w:div>
        <w:div w:id="509681667">
          <w:marLeft w:val="0"/>
          <w:marRight w:val="0"/>
          <w:marTop w:val="0"/>
          <w:marBottom w:val="0"/>
          <w:divBdr>
            <w:top w:val="none" w:sz="0" w:space="0" w:color="auto"/>
            <w:left w:val="none" w:sz="0" w:space="0" w:color="auto"/>
            <w:bottom w:val="none" w:sz="0" w:space="0" w:color="auto"/>
            <w:right w:val="none" w:sz="0" w:space="0" w:color="auto"/>
          </w:divBdr>
        </w:div>
        <w:div w:id="438379910">
          <w:marLeft w:val="0"/>
          <w:marRight w:val="0"/>
          <w:marTop w:val="0"/>
          <w:marBottom w:val="0"/>
          <w:divBdr>
            <w:top w:val="none" w:sz="0" w:space="0" w:color="auto"/>
            <w:left w:val="none" w:sz="0" w:space="0" w:color="auto"/>
            <w:bottom w:val="none" w:sz="0" w:space="0" w:color="auto"/>
            <w:right w:val="none" w:sz="0" w:space="0" w:color="auto"/>
          </w:divBdr>
        </w:div>
        <w:div w:id="2143189197">
          <w:marLeft w:val="0"/>
          <w:marRight w:val="0"/>
          <w:marTop w:val="0"/>
          <w:marBottom w:val="0"/>
          <w:divBdr>
            <w:top w:val="none" w:sz="0" w:space="0" w:color="auto"/>
            <w:left w:val="none" w:sz="0" w:space="0" w:color="auto"/>
            <w:bottom w:val="none" w:sz="0" w:space="0" w:color="auto"/>
            <w:right w:val="none" w:sz="0" w:space="0" w:color="auto"/>
          </w:divBdr>
        </w:div>
        <w:div w:id="824392977">
          <w:marLeft w:val="0"/>
          <w:marRight w:val="0"/>
          <w:marTop w:val="0"/>
          <w:marBottom w:val="0"/>
          <w:divBdr>
            <w:top w:val="none" w:sz="0" w:space="0" w:color="auto"/>
            <w:left w:val="none" w:sz="0" w:space="0" w:color="auto"/>
            <w:bottom w:val="none" w:sz="0" w:space="0" w:color="auto"/>
            <w:right w:val="none" w:sz="0" w:space="0" w:color="auto"/>
          </w:divBdr>
        </w:div>
        <w:div w:id="1699545233">
          <w:marLeft w:val="0"/>
          <w:marRight w:val="0"/>
          <w:marTop w:val="0"/>
          <w:marBottom w:val="0"/>
          <w:divBdr>
            <w:top w:val="none" w:sz="0" w:space="0" w:color="auto"/>
            <w:left w:val="none" w:sz="0" w:space="0" w:color="auto"/>
            <w:bottom w:val="none" w:sz="0" w:space="0" w:color="auto"/>
            <w:right w:val="none" w:sz="0" w:space="0" w:color="auto"/>
          </w:divBdr>
        </w:div>
        <w:div w:id="1706129880">
          <w:marLeft w:val="0"/>
          <w:marRight w:val="0"/>
          <w:marTop w:val="0"/>
          <w:marBottom w:val="0"/>
          <w:divBdr>
            <w:top w:val="none" w:sz="0" w:space="0" w:color="auto"/>
            <w:left w:val="none" w:sz="0" w:space="0" w:color="auto"/>
            <w:bottom w:val="none" w:sz="0" w:space="0" w:color="auto"/>
            <w:right w:val="none" w:sz="0" w:space="0" w:color="auto"/>
          </w:divBdr>
        </w:div>
        <w:div w:id="105544695">
          <w:marLeft w:val="0"/>
          <w:marRight w:val="0"/>
          <w:marTop w:val="0"/>
          <w:marBottom w:val="0"/>
          <w:divBdr>
            <w:top w:val="none" w:sz="0" w:space="0" w:color="auto"/>
            <w:left w:val="none" w:sz="0" w:space="0" w:color="auto"/>
            <w:bottom w:val="none" w:sz="0" w:space="0" w:color="auto"/>
            <w:right w:val="none" w:sz="0" w:space="0" w:color="auto"/>
          </w:divBdr>
        </w:div>
        <w:div w:id="1495293099">
          <w:marLeft w:val="0"/>
          <w:marRight w:val="0"/>
          <w:marTop w:val="0"/>
          <w:marBottom w:val="0"/>
          <w:divBdr>
            <w:top w:val="none" w:sz="0" w:space="0" w:color="auto"/>
            <w:left w:val="none" w:sz="0" w:space="0" w:color="auto"/>
            <w:bottom w:val="none" w:sz="0" w:space="0" w:color="auto"/>
            <w:right w:val="none" w:sz="0" w:space="0" w:color="auto"/>
          </w:divBdr>
        </w:div>
        <w:div w:id="633799066">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1674189475">
          <w:marLeft w:val="0"/>
          <w:marRight w:val="0"/>
          <w:marTop w:val="0"/>
          <w:marBottom w:val="0"/>
          <w:divBdr>
            <w:top w:val="none" w:sz="0" w:space="0" w:color="auto"/>
            <w:left w:val="none" w:sz="0" w:space="0" w:color="auto"/>
            <w:bottom w:val="none" w:sz="0" w:space="0" w:color="auto"/>
            <w:right w:val="none" w:sz="0" w:space="0" w:color="auto"/>
          </w:divBdr>
        </w:div>
        <w:div w:id="19166105">
          <w:marLeft w:val="0"/>
          <w:marRight w:val="0"/>
          <w:marTop w:val="0"/>
          <w:marBottom w:val="0"/>
          <w:divBdr>
            <w:top w:val="none" w:sz="0" w:space="0" w:color="auto"/>
            <w:left w:val="none" w:sz="0" w:space="0" w:color="auto"/>
            <w:bottom w:val="none" w:sz="0" w:space="0" w:color="auto"/>
            <w:right w:val="none" w:sz="0" w:space="0" w:color="auto"/>
          </w:divBdr>
        </w:div>
        <w:div w:id="128326752">
          <w:marLeft w:val="0"/>
          <w:marRight w:val="0"/>
          <w:marTop w:val="0"/>
          <w:marBottom w:val="0"/>
          <w:divBdr>
            <w:top w:val="none" w:sz="0" w:space="0" w:color="auto"/>
            <w:left w:val="none" w:sz="0" w:space="0" w:color="auto"/>
            <w:bottom w:val="none" w:sz="0" w:space="0" w:color="auto"/>
            <w:right w:val="none" w:sz="0" w:space="0" w:color="auto"/>
          </w:divBdr>
        </w:div>
        <w:div w:id="907230439">
          <w:marLeft w:val="0"/>
          <w:marRight w:val="0"/>
          <w:marTop w:val="0"/>
          <w:marBottom w:val="0"/>
          <w:divBdr>
            <w:top w:val="none" w:sz="0" w:space="0" w:color="auto"/>
            <w:left w:val="none" w:sz="0" w:space="0" w:color="auto"/>
            <w:bottom w:val="none" w:sz="0" w:space="0" w:color="auto"/>
            <w:right w:val="none" w:sz="0" w:space="0" w:color="auto"/>
          </w:divBdr>
        </w:div>
        <w:div w:id="1026755537">
          <w:marLeft w:val="0"/>
          <w:marRight w:val="0"/>
          <w:marTop w:val="0"/>
          <w:marBottom w:val="0"/>
          <w:divBdr>
            <w:top w:val="none" w:sz="0" w:space="0" w:color="auto"/>
            <w:left w:val="none" w:sz="0" w:space="0" w:color="auto"/>
            <w:bottom w:val="none" w:sz="0" w:space="0" w:color="auto"/>
            <w:right w:val="none" w:sz="0" w:space="0" w:color="auto"/>
          </w:divBdr>
        </w:div>
        <w:div w:id="1555239557">
          <w:marLeft w:val="0"/>
          <w:marRight w:val="0"/>
          <w:marTop w:val="0"/>
          <w:marBottom w:val="0"/>
          <w:divBdr>
            <w:top w:val="none" w:sz="0" w:space="0" w:color="auto"/>
            <w:left w:val="none" w:sz="0" w:space="0" w:color="auto"/>
            <w:bottom w:val="none" w:sz="0" w:space="0" w:color="auto"/>
            <w:right w:val="none" w:sz="0" w:space="0" w:color="auto"/>
          </w:divBdr>
        </w:div>
        <w:div w:id="287055364">
          <w:marLeft w:val="0"/>
          <w:marRight w:val="0"/>
          <w:marTop w:val="0"/>
          <w:marBottom w:val="0"/>
          <w:divBdr>
            <w:top w:val="none" w:sz="0" w:space="0" w:color="auto"/>
            <w:left w:val="none" w:sz="0" w:space="0" w:color="auto"/>
            <w:bottom w:val="none" w:sz="0" w:space="0" w:color="auto"/>
            <w:right w:val="none" w:sz="0" w:space="0" w:color="auto"/>
          </w:divBdr>
        </w:div>
        <w:div w:id="366026102">
          <w:marLeft w:val="0"/>
          <w:marRight w:val="0"/>
          <w:marTop w:val="0"/>
          <w:marBottom w:val="0"/>
          <w:divBdr>
            <w:top w:val="none" w:sz="0" w:space="0" w:color="auto"/>
            <w:left w:val="none" w:sz="0" w:space="0" w:color="auto"/>
            <w:bottom w:val="none" w:sz="0" w:space="0" w:color="auto"/>
            <w:right w:val="none" w:sz="0" w:space="0" w:color="auto"/>
          </w:divBdr>
        </w:div>
        <w:div w:id="1462264493">
          <w:marLeft w:val="0"/>
          <w:marRight w:val="0"/>
          <w:marTop w:val="0"/>
          <w:marBottom w:val="0"/>
          <w:divBdr>
            <w:top w:val="none" w:sz="0" w:space="0" w:color="auto"/>
            <w:left w:val="none" w:sz="0" w:space="0" w:color="auto"/>
            <w:bottom w:val="none" w:sz="0" w:space="0" w:color="auto"/>
            <w:right w:val="none" w:sz="0" w:space="0" w:color="auto"/>
          </w:divBdr>
        </w:div>
        <w:div w:id="944581736">
          <w:marLeft w:val="0"/>
          <w:marRight w:val="0"/>
          <w:marTop w:val="0"/>
          <w:marBottom w:val="0"/>
          <w:divBdr>
            <w:top w:val="none" w:sz="0" w:space="0" w:color="auto"/>
            <w:left w:val="none" w:sz="0" w:space="0" w:color="auto"/>
            <w:bottom w:val="none" w:sz="0" w:space="0" w:color="auto"/>
            <w:right w:val="none" w:sz="0" w:space="0" w:color="auto"/>
          </w:divBdr>
        </w:div>
        <w:div w:id="364716061">
          <w:marLeft w:val="0"/>
          <w:marRight w:val="0"/>
          <w:marTop w:val="0"/>
          <w:marBottom w:val="0"/>
          <w:divBdr>
            <w:top w:val="none" w:sz="0" w:space="0" w:color="auto"/>
            <w:left w:val="none" w:sz="0" w:space="0" w:color="auto"/>
            <w:bottom w:val="none" w:sz="0" w:space="0" w:color="auto"/>
            <w:right w:val="none" w:sz="0" w:space="0" w:color="auto"/>
          </w:divBdr>
        </w:div>
        <w:div w:id="434253952">
          <w:marLeft w:val="0"/>
          <w:marRight w:val="0"/>
          <w:marTop w:val="0"/>
          <w:marBottom w:val="0"/>
          <w:divBdr>
            <w:top w:val="none" w:sz="0" w:space="0" w:color="auto"/>
            <w:left w:val="none" w:sz="0" w:space="0" w:color="auto"/>
            <w:bottom w:val="none" w:sz="0" w:space="0" w:color="auto"/>
            <w:right w:val="none" w:sz="0" w:space="0" w:color="auto"/>
          </w:divBdr>
        </w:div>
        <w:div w:id="813063968">
          <w:marLeft w:val="0"/>
          <w:marRight w:val="0"/>
          <w:marTop w:val="0"/>
          <w:marBottom w:val="0"/>
          <w:divBdr>
            <w:top w:val="none" w:sz="0" w:space="0" w:color="auto"/>
            <w:left w:val="none" w:sz="0" w:space="0" w:color="auto"/>
            <w:bottom w:val="none" w:sz="0" w:space="0" w:color="auto"/>
            <w:right w:val="none" w:sz="0" w:space="0" w:color="auto"/>
          </w:divBdr>
        </w:div>
        <w:div w:id="1824353442">
          <w:marLeft w:val="0"/>
          <w:marRight w:val="0"/>
          <w:marTop w:val="0"/>
          <w:marBottom w:val="0"/>
          <w:divBdr>
            <w:top w:val="none" w:sz="0" w:space="0" w:color="auto"/>
            <w:left w:val="none" w:sz="0" w:space="0" w:color="auto"/>
            <w:bottom w:val="none" w:sz="0" w:space="0" w:color="auto"/>
            <w:right w:val="none" w:sz="0" w:space="0" w:color="auto"/>
          </w:divBdr>
        </w:div>
        <w:div w:id="451217736">
          <w:marLeft w:val="0"/>
          <w:marRight w:val="0"/>
          <w:marTop w:val="0"/>
          <w:marBottom w:val="0"/>
          <w:divBdr>
            <w:top w:val="none" w:sz="0" w:space="0" w:color="auto"/>
            <w:left w:val="none" w:sz="0" w:space="0" w:color="auto"/>
            <w:bottom w:val="none" w:sz="0" w:space="0" w:color="auto"/>
            <w:right w:val="none" w:sz="0" w:space="0" w:color="auto"/>
          </w:divBdr>
        </w:div>
        <w:div w:id="510681536">
          <w:marLeft w:val="0"/>
          <w:marRight w:val="0"/>
          <w:marTop w:val="0"/>
          <w:marBottom w:val="0"/>
          <w:divBdr>
            <w:top w:val="none" w:sz="0" w:space="0" w:color="auto"/>
            <w:left w:val="none" w:sz="0" w:space="0" w:color="auto"/>
            <w:bottom w:val="none" w:sz="0" w:space="0" w:color="auto"/>
            <w:right w:val="none" w:sz="0" w:space="0" w:color="auto"/>
          </w:divBdr>
        </w:div>
        <w:div w:id="1354913332">
          <w:marLeft w:val="0"/>
          <w:marRight w:val="0"/>
          <w:marTop w:val="0"/>
          <w:marBottom w:val="0"/>
          <w:divBdr>
            <w:top w:val="none" w:sz="0" w:space="0" w:color="auto"/>
            <w:left w:val="none" w:sz="0" w:space="0" w:color="auto"/>
            <w:bottom w:val="none" w:sz="0" w:space="0" w:color="auto"/>
            <w:right w:val="none" w:sz="0" w:space="0" w:color="auto"/>
          </w:divBdr>
        </w:div>
        <w:div w:id="446389008">
          <w:marLeft w:val="0"/>
          <w:marRight w:val="0"/>
          <w:marTop w:val="0"/>
          <w:marBottom w:val="0"/>
          <w:divBdr>
            <w:top w:val="none" w:sz="0" w:space="0" w:color="auto"/>
            <w:left w:val="none" w:sz="0" w:space="0" w:color="auto"/>
            <w:bottom w:val="none" w:sz="0" w:space="0" w:color="auto"/>
            <w:right w:val="none" w:sz="0" w:space="0" w:color="auto"/>
          </w:divBdr>
        </w:div>
      </w:divsChild>
    </w:div>
    <w:div w:id="489179985">
      <w:bodyDiv w:val="1"/>
      <w:marLeft w:val="0"/>
      <w:marRight w:val="0"/>
      <w:marTop w:val="0"/>
      <w:marBottom w:val="0"/>
      <w:divBdr>
        <w:top w:val="none" w:sz="0" w:space="0" w:color="auto"/>
        <w:left w:val="none" w:sz="0" w:space="0" w:color="auto"/>
        <w:bottom w:val="none" w:sz="0" w:space="0" w:color="auto"/>
        <w:right w:val="none" w:sz="0" w:space="0" w:color="auto"/>
      </w:divBdr>
    </w:div>
    <w:div w:id="540018451">
      <w:bodyDiv w:val="1"/>
      <w:marLeft w:val="0"/>
      <w:marRight w:val="0"/>
      <w:marTop w:val="0"/>
      <w:marBottom w:val="0"/>
      <w:divBdr>
        <w:top w:val="none" w:sz="0" w:space="0" w:color="auto"/>
        <w:left w:val="none" w:sz="0" w:space="0" w:color="auto"/>
        <w:bottom w:val="none" w:sz="0" w:space="0" w:color="auto"/>
        <w:right w:val="none" w:sz="0" w:space="0" w:color="auto"/>
      </w:divBdr>
    </w:div>
    <w:div w:id="577859948">
      <w:bodyDiv w:val="1"/>
      <w:marLeft w:val="0"/>
      <w:marRight w:val="0"/>
      <w:marTop w:val="0"/>
      <w:marBottom w:val="0"/>
      <w:divBdr>
        <w:top w:val="none" w:sz="0" w:space="0" w:color="auto"/>
        <w:left w:val="none" w:sz="0" w:space="0" w:color="auto"/>
        <w:bottom w:val="none" w:sz="0" w:space="0" w:color="auto"/>
        <w:right w:val="none" w:sz="0" w:space="0" w:color="auto"/>
      </w:divBdr>
    </w:div>
    <w:div w:id="590814621">
      <w:bodyDiv w:val="1"/>
      <w:marLeft w:val="0"/>
      <w:marRight w:val="0"/>
      <w:marTop w:val="0"/>
      <w:marBottom w:val="0"/>
      <w:divBdr>
        <w:top w:val="none" w:sz="0" w:space="0" w:color="auto"/>
        <w:left w:val="none" w:sz="0" w:space="0" w:color="auto"/>
        <w:bottom w:val="none" w:sz="0" w:space="0" w:color="auto"/>
        <w:right w:val="none" w:sz="0" w:space="0" w:color="auto"/>
      </w:divBdr>
    </w:div>
    <w:div w:id="600723789">
      <w:bodyDiv w:val="1"/>
      <w:marLeft w:val="0"/>
      <w:marRight w:val="0"/>
      <w:marTop w:val="0"/>
      <w:marBottom w:val="0"/>
      <w:divBdr>
        <w:top w:val="none" w:sz="0" w:space="0" w:color="auto"/>
        <w:left w:val="none" w:sz="0" w:space="0" w:color="auto"/>
        <w:bottom w:val="none" w:sz="0" w:space="0" w:color="auto"/>
        <w:right w:val="none" w:sz="0" w:space="0" w:color="auto"/>
      </w:divBdr>
    </w:div>
    <w:div w:id="870728345">
      <w:bodyDiv w:val="1"/>
      <w:marLeft w:val="0"/>
      <w:marRight w:val="0"/>
      <w:marTop w:val="0"/>
      <w:marBottom w:val="0"/>
      <w:divBdr>
        <w:top w:val="none" w:sz="0" w:space="0" w:color="auto"/>
        <w:left w:val="none" w:sz="0" w:space="0" w:color="auto"/>
        <w:bottom w:val="none" w:sz="0" w:space="0" w:color="auto"/>
        <w:right w:val="none" w:sz="0" w:space="0" w:color="auto"/>
      </w:divBdr>
    </w:div>
    <w:div w:id="1288312089">
      <w:bodyDiv w:val="1"/>
      <w:marLeft w:val="0"/>
      <w:marRight w:val="0"/>
      <w:marTop w:val="0"/>
      <w:marBottom w:val="0"/>
      <w:divBdr>
        <w:top w:val="none" w:sz="0" w:space="0" w:color="auto"/>
        <w:left w:val="none" w:sz="0" w:space="0" w:color="auto"/>
        <w:bottom w:val="none" w:sz="0" w:space="0" w:color="auto"/>
        <w:right w:val="none" w:sz="0" w:space="0" w:color="auto"/>
      </w:divBdr>
    </w:div>
    <w:div w:id="1299724109">
      <w:bodyDiv w:val="1"/>
      <w:marLeft w:val="0"/>
      <w:marRight w:val="0"/>
      <w:marTop w:val="0"/>
      <w:marBottom w:val="0"/>
      <w:divBdr>
        <w:top w:val="none" w:sz="0" w:space="0" w:color="auto"/>
        <w:left w:val="none" w:sz="0" w:space="0" w:color="auto"/>
        <w:bottom w:val="none" w:sz="0" w:space="0" w:color="auto"/>
        <w:right w:val="none" w:sz="0" w:space="0" w:color="auto"/>
      </w:divBdr>
    </w:div>
    <w:div w:id="1571696052">
      <w:bodyDiv w:val="1"/>
      <w:marLeft w:val="0"/>
      <w:marRight w:val="0"/>
      <w:marTop w:val="0"/>
      <w:marBottom w:val="0"/>
      <w:divBdr>
        <w:top w:val="none" w:sz="0" w:space="0" w:color="auto"/>
        <w:left w:val="none" w:sz="0" w:space="0" w:color="auto"/>
        <w:bottom w:val="none" w:sz="0" w:space="0" w:color="auto"/>
        <w:right w:val="none" w:sz="0" w:space="0" w:color="auto"/>
      </w:divBdr>
    </w:div>
    <w:div w:id="1658221009">
      <w:bodyDiv w:val="1"/>
      <w:marLeft w:val="0"/>
      <w:marRight w:val="0"/>
      <w:marTop w:val="0"/>
      <w:marBottom w:val="0"/>
      <w:divBdr>
        <w:top w:val="none" w:sz="0" w:space="0" w:color="auto"/>
        <w:left w:val="none" w:sz="0" w:space="0" w:color="auto"/>
        <w:bottom w:val="none" w:sz="0" w:space="0" w:color="auto"/>
        <w:right w:val="none" w:sz="0" w:space="0" w:color="auto"/>
      </w:divBdr>
    </w:div>
    <w:div w:id="1709798928">
      <w:bodyDiv w:val="1"/>
      <w:marLeft w:val="0"/>
      <w:marRight w:val="0"/>
      <w:marTop w:val="0"/>
      <w:marBottom w:val="0"/>
      <w:divBdr>
        <w:top w:val="none" w:sz="0" w:space="0" w:color="auto"/>
        <w:left w:val="none" w:sz="0" w:space="0" w:color="auto"/>
        <w:bottom w:val="none" w:sz="0" w:space="0" w:color="auto"/>
        <w:right w:val="none" w:sz="0" w:space="0" w:color="auto"/>
      </w:divBdr>
    </w:div>
    <w:div w:id="17146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CA19-EFA2-479E-BF56-47682FA9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1738</Words>
  <Characters>10434</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daw.tkacz</dc:creator>
  <cp:keywords/>
  <dc:description/>
  <cp:lastModifiedBy>daw.tkacz</cp:lastModifiedBy>
  <cp:revision>7</cp:revision>
  <dcterms:created xsi:type="dcterms:W3CDTF">2024-04-17T11:52:00Z</dcterms:created>
  <dcterms:modified xsi:type="dcterms:W3CDTF">2024-05-13T19:46:00Z</dcterms:modified>
</cp:coreProperties>
</file>