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7148" w14:textId="77F1E5F9" w:rsidR="00EB3DF7" w:rsidRDefault="0069795E">
      <w:r>
        <w:t>Pedicure hybrydowy</w:t>
      </w:r>
    </w:p>
    <w:p w14:paraId="081AD0FE" w14:textId="77777777" w:rsidR="00EB3DF7" w:rsidRDefault="00EB3DF7"/>
    <w:p w14:paraId="07D06117" w14:textId="75A27CAB" w:rsidR="00EB3DF7" w:rsidRDefault="00000000">
      <w:r>
        <w:t>Pedicure hybrydowy to zabieg pielęgnacyjny stóp, który łączy estetykę paznokci hybrydowych z kompleksową pielęgnacją skóry stóp, w tym opracowaniem pięt.</w:t>
      </w:r>
    </w:p>
    <w:p w14:paraId="60296766" w14:textId="77777777" w:rsidR="00EB3DF7" w:rsidRDefault="00000000">
      <w:r>
        <w:t>Lakier hybrydowy utwardzany jest w lampie UV/LED, dzięki czemu paznokcie są trwałe, odporne na odpryski i pięknie błyszczące, a skóra stóp – gładka i odżywiona.</w:t>
      </w:r>
    </w:p>
    <w:p w14:paraId="2F70AF2A" w14:textId="77777777" w:rsidR="00EB3DF7" w:rsidRDefault="00000000">
      <w:r>
        <w:t>Efekt utrzymuje się zazwyczaj 4 – 6 tygodni, a odpowiednia pielęgnacja pięt pozwala utrzymać stopy miękkie i zdrowe.</w:t>
      </w:r>
    </w:p>
    <w:p w14:paraId="10FCA272" w14:textId="77777777" w:rsidR="00EB3DF7" w:rsidRDefault="00EB3DF7"/>
    <w:p w14:paraId="46F0AE21" w14:textId="77777777" w:rsidR="00EB3DF7" w:rsidRDefault="00EB3DF7"/>
    <w:p w14:paraId="1A55031B" w14:textId="77777777" w:rsidR="00EB3DF7" w:rsidRDefault="00000000">
      <w:r>
        <w:t>Przebieg zabiegu:</w:t>
      </w:r>
    </w:p>
    <w:p w14:paraId="4A64D17D" w14:textId="77777777" w:rsidR="00EB3DF7" w:rsidRDefault="00000000">
      <w:r>
        <w:t xml:space="preserve">1. Dezynfekcja stóp </w:t>
      </w:r>
    </w:p>
    <w:p w14:paraId="18C58879" w14:textId="77777777" w:rsidR="00EB3DF7" w:rsidRDefault="00000000">
      <w:r>
        <w:t>2. Zmiękczenie i wygładzenie pięt (omega, frezarka lub tarka)</w:t>
      </w:r>
    </w:p>
    <w:p w14:paraId="6D11382F" w14:textId="77777777" w:rsidR="00EB3DF7" w:rsidRDefault="00000000">
      <w:r>
        <w:t>3.. Opracowanie paznokci i nadanie kształtu</w:t>
      </w:r>
    </w:p>
    <w:p w14:paraId="48A5660C" w14:textId="77777777" w:rsidR="00EB3DF7" w:rsidRDefault="00000000">
      <w:r>
        <w:t>4. Zmatowienie płytki paznokcia</w:t>
      </w:r>
    </w:p>
    <w:p w14:paraId="0C48C7AF" w14:textId="77777777" w:rsidR="00EB3DF7" w:rsidRDefault="00000000">
      <w:r>
        <w:t>5. Usunięcie skórek</w:t>
      </w:r>
    </w:p>
    <w:p w14:paraId="5F213893" w14:textId="77777777" w:rsidR="00EB3DF7" w:rsidRDefault="00000000">
      <w:r>
        <w:t>6. Aplikacja bazy hybrydowej</w:t>
      </w:r>
    </w:p>
    <w:p w14:paraId="18843B7E" w14:textId="77777777" w:rsidR="00EB3DF7" w:rsidRDefault="00000000">
      <w:r>
        <w:t>7. Nałożenie koloru (1–2 warstwy)</w:t>
      </w:r>
    </w:p>
    <w:p w14:paraId="23EB0D51" w14:textId="77777777" w:rsidR="00EB3DF7" w:rsidRDefault="00000000">
      <w:r>
        <w:t xml:space="preserve">8. Top hybrydowy </w:t>
      </w:r>
    </w:p>
    <w:p w14:paraId="0B6AAD47" w14:textId="77777777" w:rsidR="00EB3DF7" w:rsidRDefault="00000000">
      <w:r>
        <w:t>9. Peeling i nawilżenie stóp</w:t>
      </w:r>
    </w:p>
    <w:p w14:paraId="16862FE6" w14:textId="77777777" w:rsidR="00EB3DF7" w:rsidRDefault="00000000">
      <w:r>
        <w:t>Czas trwania zabiegu 80–105 minut, w zależności od stanu stóp i wybranego koloru.</w:t>
      </w:r>
    </w:p>
    <w:p w14:paraId="34E83963" w14:textId="77777777" w:rsidR="00EB3DF7" w:rsidRDefault="00EB3DF7"/>
    <w:p w14:paraId="4BEE5299" w14:textId="77777777" w:rsidR="00EB3DF7" w:rsidRDefault="00000000">
      <w:r>
        <w:t>Wskazania do pedicure hybrydowego z opracowaniem pi</w:t>
      </w:r>
      <w:r>
        <w:rPr>
          <w:rFonts w:cs="Calibri"/>
        </w:rPr>
        <w:t>ę</w:t>
      </w:r>
      <w:r>
        <w:t>t:</w:t>
      </w:r>
    </w:p>
    <w:p w14:paraId="10E383F0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chęć posiadania pięknych i zadbanych stóp przez dłuższy czas</w:t>
      </w:r>
    </w:p>
    <w:p w14:paraId="03494530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problem ze zrogowaciałą skórą pięt</w:t>
      </w:r>
    </w:p>
    <w:p w14:paraId="2CF0025A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chęć posiadania estetycznych i trwałych paznokci</w:t>
      </w:r>
    </w:p>
    <w:p w14:paraId="0E970E38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dla osób prowadzących aktywny tryb życia</w:t>
      </w:r>
    </w:p>
    <w:p w14:paraId="54092474" w14:textId="77777777" w:rsidR="00EB3DF7" w:rsidRDefault="00000000">
      <w:r>
        <w:rPr>
          <w:rFonts w:ascii="Segoe UI Symbol" w:hAnsi="Segoe UI Symbol" w:cs="Segoe UI Symbol"/>
        </w:rPr>
        <w:t>*</w:t>
      </w:r>
      <w:r>
        <w:t xml:space="preserve"> dla osób, którym zależy na kompleksowej pielęgnacji stóp w jednym zabiegu</w:t>
      </w:r>
    </w:p>
    <w:p w14:paraId="7DC85320" w14:textId="77777777" w:rsidR="00EB3DF7" w:rsidRDefault="00EB3DF7"/>
    <w:p w14:paraId="0929DC6D" w14:textId="77777777" w:rsidR="00EB3DF7" w:rsidRDefault="00EB3DF7"/>
    <w:p w14:paraId="25FA075C" w14:textId="3FE0B59C" w:rsidR="00EB3DF7" w:rsidRDefault="00000000">
      <w:r>
        <w:t xml:space="preserve"> </w:t>
      </w:r>
      <w:r w:rsidR="00813804">
        <w:t>Bezwzględne p</w:t>
      </w:r>
      <w:r>
        <w:t>rzeciwskazania do pedicure hybrydowego:</w:t>
      </w:r>
    </w:p>
    <w:p w14:paraId="03F90C06" w14:textId="77777777" w:rsidR="00EB3DF7" w:rsidRDefault="00000000">
      <w:r>
        <w:t>* grzybica paznokci lub stóp</w:t>
      </w:r>
    </w:p>
    <w:p w14:paraId="044EED1E" w14:textId="77777777" w:rsidR="00EB3DF7" w:rsidRDefault="00000000">
      <w:r>
        <w:t>* stany zapalne lub infekcje skóry stóp</w:t>
      </w:r>
    </w:p>
    <w:p w14:paraId="62EB4E72" w14:textId="77777777" w:rsidR="00EB3DF7" w:rsidRDefault="00000000">
      <w:r>
        <w:t>* uszkodzona płytka paznokcia</w:t>
      </w:r>
    </w:p>
    <w:p w14:paraId="782D4E3E" w14:textId="77777777" w:rsidR="00EB3DF7" w:rsidRDefault="00000000">
      <w:r>
        <w:t>* otwarte rany, skaleczenia lub pęknięcia pięt</w:t>
      </w:r>
    </w:p>
    <w:p w14:paraId="7D1F90C3" w14:textId="77777777" w:rsidR="00EB3DF7" w:rsidRDefault="00000000">
      <w:r>
        <w:t>* alergia na składniki lakierów hybrydowych</w:t>
      </w:r>
    </w:p>
    <w:p w14:paraId="3F018CF0" w14:textId="77777777" w:rsidR="00EB3DF7" w:rsidRDefault="00000000">
      <w:r>
        <w:t>* choroby przewlekłe wymagające konsultacji lekarskiej (np. nieuregulowana cukrzyca)</w:t>
      </w:r>
    </w:p>
    <w:p w14:paraId="3988B605" w14:textId="77777777" w:rsidR="00EB3DF7" w:rsidRDefault="00000000">
      <w:r>
        <w:t>W takich przypadkach zabieg należy odłożyć do czasu wyleczenia.</w:t>
      </w:r>
    </w:p>
    <w:p w14:paraId="4CBBA7B2" w14:textId="77777777" w:rsidR="00EB3DF7" w:rsidRDefault="00EB3DF7"/>
    <w:p w14:paraId="561D3540" w14:textId="3DD0ECD4" w:rsidR="00EB3DF7" w:rsidRDefault="00813804">
      <w:r>
        <w:t>Wskazówki po pedicure hybrydowym:</w:t>
      </w:r>
    </w:p>
    <w:p w14:paraId="3990AD12" w14:textId="77777777" w:rsidR="00EB3DF7" w:rsidRDefault="00000000">
      <w:r>
        <w:t>* Regularne nawilżanie stóp kremem i oliwką do skórek</w:t>
      </w:r>
    </w:p>
    <w:p w14:paraId="7E4C56B0" w14:textId="77777777" w:rsidR="00EB3DF7" w:rsidRDefault="00000000">
      <w:r>
        <w:t>* Unikanie zrywania lub podważania hybrydy</w:t>
      </w:r>
    </w:p>
    <w:p w14:paraId="51A6A542" w14:textId="77777777" w:rsidR="00EB3DF7" w:rsidRDefault="00000000">
      <w:r>
        <w:t>* Noszenie wygodnego obuwia</w:t>
      </w:r>
    </w:p>
    <w:p w14:paraId="011EB09E" w14:textId="77777777" w:rsidR="00EB3DF7" w:rsidRDefault="00000000">
      <w:r>
        <w:t>* Stosowanie pumeksu lub tarki między zabiegami w celu utrzymania gładkości</w:t>
      </w:r>
    </w:p>
    <w:p w14:paraId="116A567F" w14:textId="1E13B09E" w:rsidR="00EB3DF7" w:rsidRDefault="00000000">
      <w:r>
        <w:t>* Regularne wizyty co 4 tygodnie, maksymalnie 6 tygodni, by uniknąć zbyt dużego</w:t>
      </w:r>
      <w:r w:rsidR="00813804">
        <w:t xml:space="preserve"> wrastania</w:t>
      </w:r>
      <w:r>
        <w:t xml:space="preserve"> paznokci.</w:t>
      </w:r>
    </w:p>
    <w:p w14:paraId="37850959" w14:textId="77777777" w:rsidR="00EB3DF7" w:rsidRDefault="00EB3DF7"/>
    <w:p w14:paraId="05C47E0E" w14:textId="77777777" w:rsidR="00EB3DF7" w:rsidRDefault="00EB3DF7"/>
    <w:p w14:paraId="5E248B4B" w14:textId="77777777" w:rsidR="00EB3DF7" w:rsidRDefault="00EB3DF7"/>
    <w:sectPr w:rsidR="00EB3DF7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7FB82" w14:textId="77777777" w:rsidR="009B6AB7" w:rsidRDefault="009B6AB7">
      <w:pPr>
        <w:spacing w:after="0" w:line="240" w:lineRule="auto"/>
      </w:pPr>
      <w:r>
        <w:separator/>
      </w:r>
    </w:p>
  </w:endnote>
  <w:endnote w:type="continuationSeparator" w:id="0">
    <w:p w14:paraId="2438A828" w14:textId="77777777" w:rsidR="009B6AB7" w:rsidRDefault="009B6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7881" w14:textId="77777777" w:rsidR="009B6AB7" w:rsidRDefault="009B6AB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3E3CFE1" w14:textId="77777777" w:rsidR="009B6AB7" w:rsidRDefault="009B6A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DF7"/>
    <w:rsid w:val="000A5867"/>
    <w:rsid w:val="002066E6"/>
    <w:rsid w:val="00392CD0"/>
    <w:rsid w:val="0044281D"/>
    <w:rsid w:val="00517951"/>
    <w:rsid w:val="005229EE"/>
    <w:rsid w:val="0069795E"/>
    <w:rsid w:val="00813804"/>
    <w:rsid w:val="00883755"/>
    <w:rsid w:val="008E2EB7"/>
    <w:rsid w:val="009B6AB7"/>
    <w:rsid w:val="00A070D7"/>
    <w:rsid w:val="00CC1A69"/>
    <w:rsid w:val="00D01E20"/>
    <w:rsid w:val="00E25183"/>
    <w:rsid w:val="00EB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D97D0"/>
  <w15:docId w15:val="{E7A10C50-4D0A-4BD8-ACD2-39D6F04C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6</cp:revision>
  <dcterms:created xsi:type="dcterms:W3CDTF">2026-03-01T18:28:00Z</dcterms:created>
  <dcterms:modified xsi:type="dcterms:W3CDTF">2026-03-11T21:32:00Z</dcterms:modified>
</cp:coreProperties>
</file>