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8FD9" w14:textId="4F60B108" w:rsidR="00652922" w:rsidRDefault="009F5460">
      <w:r>
        <w:t>Laminacja rzęs</w:t>
      </w:r>
    </w:p>
    <w:p w14:paraId="530668AC" w14:textId="77777777" w:rsidR="00652922" w:rsidRDefault="00000000">
      <w:r>
        <w:t>Laminacja rzęs to profesjonalny zabieg kosmetyczny, którego celem jest modelowanie naturalnych rzęs poprzez ich podkręcenie, uniesienie i utrwalenie w pożądanym kierunku. Zabieg zwiększa objętość optyczną, wydłuża włoski i poprawia ich kondycję, bez stosowania sztucznych rzęs. Laminacja rzęs może być łączona z farbowaniem henną lub aplikacją odżywek keratynowych, co dodatkowo wzmacnia i regeneruje włoski.</w:t>
      </w:r>
    </w:p>
    <w:p w14:paraId="37EA7D74" w14:textId="77777777" w:rsidR="00652922" w:rsidRDefault="00000000">
      <w:r>
        <w:t>Efekt zabiegu</w:t>
      </w:r>
    </w:p>
    <w:p w14:paraId="39DBA55B" w14:textId="77777777" w:rsidR="00652922" w:rsidRDefault="00000000">
      <w:r>
        <w:t>* Podkręcone, uniesione i wyraźnie wydłużone rzęsy.</w:t>
      </w:r>
    </w:p>
    <w:p w14:paraId="3A636236" w14:textId="77777777" w:rsidR="00652922" w:rsidRDefault="00000000">
      <w:r>
        <w:t>* Optycznie gęstsze i ciemniejsze włoski.</w:t>
      </w:r>
    </w:p>
    <w:p w14:paraId="11BB7668" w14:textId="77777777" w:rsidR="00652922" w:rsidRDefault="00000000">
      <w:r>
        <w:t>* Naturalny, trwały efekt utrzymujący się 6–8 tygodni przy odpowiedniej pielęgnacji.</w:t>
      </w:r>
    </w:p>
    <w:p w14:paraId="5FBA1D84" w14:textId="77777777" w:rsidR="00652922" w:rsidRDefault="00652922"/>
    <w:p w14:paraId="020B3177" w14:textId="77777777" w:rsidR="00652922" w:rsidRDefault="00652922"/>
    <w:p w14:paraId="027553E9" w14:textId="77777777" w:rsidR="00652922" w:rsidRDefault="00000000">
      <w:r>
        <w:t>Przebieg zabiegu:</w:t>
      </w:r>
    </w:p>
    <w:p w14:paraId="6A20D588" w14:textId="77777777" w:rsidR="00652922" w:rsidRDefault="00000000">
      <w:r>
        <w:t>1. Konsultacja wstępna</w:t>
      </w:r>
    </w:p>
    <w:p w14:paraId="08ACA29D" w14:textId="77777777" w:rsidR="00652922" w:rsidRDefault="00000000">
      <w:r>
        <w:t xml:space="preserve"> Ocena przez stylistkę długości, gęstości, kondycji i naturalnego kierunku wzrostu rzęs.</w:t>
      </w:r>
    </w:p>
    <w:p w14:paraId="61E7158F" w14:textId="77777777" w:rsidR="00652922" w:rsidRDefault="00000000">
      <w:r>
        <w:t>2. Przygotowanie rzęs</w:t>
      </w:r>
    </w:p>
    <w:p w14:paraId="7932F573" w14:textId="77777777" w:rsidR="00652922" w:rsidRDefault="00000000">
      <w:r>
        <w:t>Dokładne oczyszczenie rzęs i powiek z makijażu, sebum oraz ewentualnych zanieczyszczeń.</w:t>
      </w:r>
    </w:p>
    <w:p w14:paraId="32FF2933" w14:textId="77777777" w:rsidR="00652922" w:rsidRDefault="00000000">
      <w:r>
        <w:t>3. Modelowanie rzęs</w:t>
      </w:r>
    </w:p>
    <w:p w14:paraId="01DC5D14" w14:textId="77777777" w:rsidR="00652922" w:rsidRDefault="00000000">
      <w:r>
        <w:t>Ułożenie rzęs na silikonowym wałeczku, co umożliwia nadanie im naturalnego łuku.</w:t>
      </w:r>
    </w:p>
    <w:p w14:paraId="7DEB69AE" w14:textId="77777777" w:rsidR="00652922" w:rsidRDefault="00000000">
      <w:r>
        <w:t>4. Aplikacja preparatów liftingujących na odpowiedni czas</w:t>
      </w:r>
    </w:p>
    <w:p w14:paraId="4B4238DD" w14:textId="77777777" w:rsidR="00652922" w:rsidRDefault="00000000">
      <w:r>
        <w:t>5. Opcjonalne farbowanie rzęs</w:t>
      </w:r>
    </w:p>
    <w:p w14:paraId="468C6268" w14:textId="77777777" w:rsidR="00652922" w:rsidRDefault="00000000">
      <w:r>
        <w:t>Aplikacja henny rzęs pozwala na przyciemnienie włosków i wzmocnienie efektu wizualnego.</w:t>
      </w:r>
    </w:p>
    <w:p w14:paraId="12A80DBF" w14:textId="77777777" w:rsidR="00652922" w:rsidRDefault="00000000">
      <w:r>
        <w:t>6. Botox</w:t>
      </w:r>
    </w:p>
    <w:p w14:paraId="54240352" w14:textId="77777777" w:rsidR="00652922" w:rsidRDefault="00000000">
      <w:r>
        <w:t>7. Odżywienie i regeneracja</w:t>
      </w:r>
    </w:p>
    <w:p w14:paraId="04A03DB4" w14:textId="77777777" w:rsidR="00652922" w:rsidRDefault="00000000">
      <w:r>
        <w:t xml:space="preserve"> Zastosowanie odżywek keratynowych lub preparatów wzmacniających włoski, które nawilżają, odżywiają i nadają połysk</w:t>
      </w:r>
    </w:p>
    <w:p w14:paraId="126BDEDC" w14:textId="77777777" w:rsidR="00652922" w:rsidRDefault="00000000">
      <w:r>
        <w:t>Czas trwania zabiegu 70 minut.</w:t>
      </w:r>
    </w:p>
    <w:p w14:paraId="4F5167CD" w14:textId="77777777" w:rsidR="00652922" w:rsidRDefault="00652922"/>
    <w:p w14:paraId="01080110" w14:textId="77777777" w:rsidR="00652922" w:rsidRDefault="00652922"/>
    <w:p w14:paraId="2B1D7145" w14:textId="77777777" w:rsidR="00652922" w:rsidRDefault="00652922"/>
    <w:p w14:paraId="238F2F39" w14:textId="03428510" w:rsidR="00652922" w:rsidRDefault="00E33653">
      <w:r>
        <w:lastRenderedPageBreak/>
        <w:t>Wskazania do zabiegu:</w:t>
      </w:r>
    </w:p>
    <w:p w14:paraId="471363CD" w14:textId="77777777" w:rsidR="00652922" w:rsidRDefault="00000000">
      <w:r>
        <w:t>* Rzęs prostych lub opadających, trudnych do podkręcenia tradycyjną zalotką.</w:t>
      </w:r>
    </w:p>
    <w:p w14:paraId="4DE8999C" w14:textId="77777777" w:rsidR="00652922" w:rsidRDefault="00000000">
      <w:r>
        <w:t>* Rzęs cienkich, delikatnych lub rzadkich wymagających wzmocnienia.</w:t>
      </w:r>
    </w:p>
    <w:p w14:paraId="6F59C7A4" w14:textId="77777777" w:rsidR="00652922" w:rsidRDefault="00000000">
      <w:r>
        <w:t>* Chęci nadania rzęsom dłuższego i pełniejszego efektu bez użycia sztucznych rzęs.</w:t>
      </w:r>
    </w:p>
    <w:p w14:paraId="624CD3D7" w14:textId="77777777" w:rsidR="00652922" w:rsidRDefault="00000000">
      <w:r>
        <w:t>* Potrzeby optycznego pogrubienia i uniesienia rzęs przy zachowaniu naturalnego wyglądu.</w:t>
      </w:r>
    </w:p>
    <w:p w14:paraId="6FEE67A0" w14:textId="3CE422B1" w:rsidR="00652922" w:rsidRDefault="00000000">
      <w:r>
        <w:t>* Połączenia zabiegu z henną lub odżywką w celu pogłębienia koloru i kondycji włosków.</w:t>
      </w:r>
    </w:p>
    <w:p w14:paraId="4AA5C96A" w14:textId="77777777" w:rsidR="008B4DD6" w:rsidRDefault="008B4DD6"/>
    <w:p w14:paraId="181B569F" w14:textId="72726F68" w:rsidR="008B4DD6" w:rsidRDefault="008B4DD6" w:rsidP="008B4DD6">
      <w:r>
        <w:t>Bezwzględne przeciwwskazania do zabiegu:</w:t>
      </w:r>
    </w:p>
    <w:p w14:paraId="6BD6E1C8" w14:textId="77777777" w:rsidR="008B4DD6" w:rsidRDefault="008B4DD6" w:rsidP="008B4DD6">
      <w:r>
        <w:t>* Alergia lub nadwrażliwość na preparaty używane do laminacji lub hennę.</w:t>
      </w:r>
    </w:p>
    <w:p w14:paraId="2DA0B58F" w14:textId="77777777" w:rsidR="008B4DD6" w:rsidRDefault="008B4DD6" w:rsidP="008B4DD6">
      <w:r>
        <w:t>* Infekcje oczu (np. zapalenie spojówek, jęczmień, gradówka).</w:t>
      </w:r>
    </w:p>
    <w:p w14:paraId="09620B31" w14:textId="77777777" w:rsidR="008B4DD6" w:rsidRDefault="008B4DD6" w:rsidP="008B4DD6">
      <w:r>
        <w:t>* Podrażnienia, rany lub stany zapalne w obrębie powiek i okolic oczu.</w:t>
      </w:r>
    </w:p>
    <w:p w14:paraId="1153FAEB" w14:textId="77777777" w:rsidR="008B4DD6" w:rsidRDefault="008B4DD6" w:rsidP="008B4DD6">
      <w:r>
        <w:t>* Choroby oczu lub wrażliwość wymagająca konsultacji okulistycznej.</w:t>
      </w:r>
    </w:p>
    <w:p w14:paraId="5DCDD1FA" w14:textId="2B28D607" w:rsidR="008B4DD6" w:rsidRDefault="008B4DD6" w:rsidP="008B4DD6">
      <w:r>
        <w:t>* W okresie ciąży lub karmienia piersią efekt zabiegu może być delikatniejszy.</w:t>
      </w:r>
    </w:p>
    <w:p w14:paraId="2329043A" w14:textId="77777777" w:rsidR="00E33653" w:rsidRDefault="00E33653" w:rsidP="00E33653">
      <w:r>
        <w:t>Wskazówki po zabiegu</w:t>
      </w:r>
    </w:p>
    <w:p w14:paraId="7793D865" w14:textId="77777777" w:rsidR="00E33653" w:rsidRDefault="00E33653" w:rsidP="00E33653">
      <w:r>
        <w:t>* Unikać kontaktu z wodą i kosmetykami oleistymi przez pierwsze 24 godziny.</w:t>
      </w:r>
    </w:p>
    <w:p w14:paraId="7DE184C9" w14:textId="77777777" w:rsidR="00E33653" w:rsidRDefault="00E33653" w:rsidP="00E33653">
      <w:r>
        <w:t>* Nie tuszować rzęs przez 24 godziny po zabiegu</w:t>
      </w:r>
    </w:p>
    <w:p w14:paraId="4FB01B04" w14:textId="77777777" w:rsidR="00E33653" w:rsidRDefault="00E33653" w:rsidP="00E33653">
      <w:r>
        <w:t>* Nie pocierać oczu i rzęs.</w:t>
      </w:r>
    </w:p>
    <w:p w14:paraId="32093601" w14:textId="77777777" w:rsidR="00E33653" w:rsidRDefault="00E33653" w:rsidP="00E33653">
      <w:r>
        <w:t>* Stosować delikatne środki do demakijażu oczu.</w:t>
      </w:r>
    </w:p>
    <w:p w14:paraId="26699E21" w14:textId="77777777" w:rsidR="00E33653" w:rsidRDefault="00E33653" w:rsidP="00E33653">
      <w:r>
        <w:t>* Regularne stosowanie odżywek może przedłużyć trwałość efektu.</w:t>
      </w:r>
    </w:p>
    <w:p w14:paraId="2EC35EDF" w14:textId="77777777" w:rsidR="008B4DD6" w:rsidRDefault="008B4DD6"/>
    <w:sectPr w:rsidR="008B4DD6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5240" w14:textId="77777777" w:rsidR="00242CC6" w:rsidRDefault="00242CC6">
      <w:pPr>
        <w:spacing w:after="0" w:line="240" w:lineRule="auto"/>
      </w:pPr>
      <w:r>
        <w:separator/>
      </w:r>
    </w:p>
  </w:endnote>
  <w:endnote w:type="continuationSeparator" w:id="0">
    <w:p w14:paraId="473E0510" w14:textId="77777777" w:rsidR="00242CC6" w:rsidRDefault="00242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9D9AF" w14:textId="77777777" w:rsidR="00242CC6" w:rsidRDefault="00242CC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97F9BED" w14:textId="77777777" w:rsidR="00242CC6" w:rsidRDefault="00242C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922"/>
    <w:rsid w:val="000B22A3"/>
    <w:rsid w:val="00242CC6"/>
    <w:rsid w:val="00392CD0"/>
    <w:rsid w:val="00464108"/>
    <w:rsid w:val="00652922"/>
    <w:rsid w:val="008A07EE"/>
    <w:rsid w:val="008B4DD6"/>
    <w:rsid w:val="009F5460"/>
    <w:rsid w:val="00BA22CE"/>
    <w:rsid w:val="00BC01EE"/>
    <w:rsid w:val="00D07135"/>
    <w:rsid w:val="00DC1D45"/>
    <w:rsid w:val="00E3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14246"/>
  <w15:docId w15:val="{89F04EC4-533C-4929-9F78-BF014058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5</cp:revision>
  <dcterms:created xsi:type="dcterms:W3CDTF">2026-03-01T18:27:00Z</dcterms:created>
  <dcterms:modified xsi:type="dcterms:W3CDTF">2026-03-11T11:58:00Z</dcterms:modified>
</cp:coreProperties>
</file>