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6AB86" w14:textId="3629497A" w:rsidR="00131BF7" w:rsidRDefault="00000000">
      <w:r>
        <w:t>P</w:t>
      </w:r>
      <w:r w:rsidR="0077763C">
        <w:t>eelingi Chemiczne Peel Mission</w:t>
      </w:r>
    </w:p>
    <w:p w14:paraId="0EDEF64B" w14:textId="77777777" w:rsidR="00131BF7" w:rsidRDefault="00000000">
      <w:r>
        <w:t>Zabiegi Peel Mission to cała linia profesjonalnych peelingów chemicznych i terapii skóry. Ich celem jest kontrolowane złuszczanie skóry oraz stymulacja jej regeneracji, dzięki czemu skóra staje się gładsza, jaśniejsza i bardziej napięta.</w:t>
      </w:r>
    </w:p>
    <w:p w14:paraId="1A9B6115" w14:textId="77777777" w:rsidR="00131BF7" w:rsidRDefault="00000000">
      <w:r>
        <w:t xml:space="preserve">To zabiegi oparte na kwasach kosmetycznych o różnym stężeniu i pH, które działają na skórę na różnych poziomach. W zależności od problemu dobiera się odpowiedni kwas lub ich kombinację. </w:t>
      </w:r>
    </w:p>
    <w:p w14:paraId="02323362" w14:textId="3B33B0E0" w:rsidR="00131BF7" w:rsidRDefault="00000000">
      <w:r>
        <w:t>Każdy z nich działa trochę inaczej – jedne leczą trądzik, trądzik różowaty, zmniejszają widoczność zaskórników, inne rozjaśniają przebarwienia, a inne odmładzają skórę, a jeszcze inne zmniejszają zaczerwienienia i rumień.</w:t>
      </w:r>
    </w:p>
    <w:p w14:paraId="5AE9ED39" w14:textId="49154376" w:rsidR="00131BF7" w:rsidRDefault="00000000">
      <w:r>
        <w:t>Zabiegi Peel Mission dostępne w ofercie salonu:</w:t>
      </w:r>
    </w:p>
    <w:p w14:paraId="5B3E8D82" w14:textId="4FC9E7A6" w:rsidR="00131BF7" w:rsidRDefault="00000000">
      <w:r>
        <w:t>*Asiatic Peel polecany dla skóry wrażliwej, suchej i odwodnionej.</w:t>
      </w:r>
    </w:p>
    <w:p w14:paraId="09C790FE" w14:textId="77777777" w:rsidR="00131BF7" w:rsidRDefault="00000000">
      <w:r>
        <w:t>Zabieg silnie nawilżający i regenerujący, przywracający hydro-równowagę skóry, odbudowujący barierę naskórkową i wygładzający zmarszczki, powstałe na skutek odwodnienia.</w:t>
      </w:r>
    </w:p>
    <w:p w14:paraId="48120ECE" w14:textId="0FC8A6B8" w:rsidR="00131BF7" w:rsidRDefault="00000000">
      <w:r>
        <w:t>* Reti Peel – działanie przeciwstarzeniowe (retinol), silne odmłodzenie, regeneracja i poprawa jakości skóry (zwiększenie produkcji kolagenu i elastyny, zmniejszenie zaskórników oraz wygładzenie struktury skóry, redukcja przebarwień oraz wyrównanie kolorytu skóry, spłycenie zmarszczek oraz zwiększenie jędrności i gęstość skóry)</w:t>
      </w:r>
    </w:p>
    <w:p w14:paraId="77CEC6F4" w14:textId="77777777" w:rsidR="00131BF7" w:rsidRDefault="00000000">
      <w:r>
        <w:t>* Lift Peel Lift Peel – lifting i poprawa napięcia skóry.</w:t>
      </w:r>
    </w:p>
    <w:p w14:paraId="52B381D7" w14:textId="77777777" w:rsidR="00131BF7" w:rsidRDefault="00000000">
      <w:r>
        <w:t xml:space="preserve">Zabieg Lift Peel bazujący na 10% czystym kwasie glicyryzynowym. Składnik ten, dzięki własnościom immunostymulującym i antyoksydacyjnym, pobudza regenerację komórek skóry oraz hamuje działanie hialuronidazy, enzymu rozkładającego naturalny kwas hialuronowy w skórze, który odpowiada za jędrność i nawilżenie skóry. Po zabiegu widoczna jest znacząca poprawa sprężystości napięcia i wygładzenia cery. </w:t>
      </w:r>
    </w:p>
    <w:p w14:paraId="4B88F10B" w14:textId="77777777" w:rsidR="00131BF7" w:rsidRDefault="00000000">
      <w:r>
        <w:t xml:space="preserve">* DepiGen - zabieg przeznaczony głównie do redukcji przebarwień skóry o różnej etiologii i wyrównania kolorytu cery. Jest to rodzaj peelingu chemicznego, ale stosunkowo łagodnego, dlatego często wykonuje się go w gabinetach kosmetologicznych przez cały rok. Poprzez hamowanie produkcji melaniny, ogranicza również powstawanie nowych przebarwień. </w:t>
      </w:r>
    </w:p>
    <w:p w14:paraId="5F9407F7" w14:textId="77777777" w:rsidR="00131BF7" w:rsidRDefault="00000000">
      <w:r>
        <w:t>* Monoacid Therapy – terapia pojedynczym kwasem dobranym do problemu skóry</w:t>
      </w:r>
    </w:p>
    <w:p w14:paraId="4D0267D2" w14:textId="77777777" w:rsidR="00131BF7" w:rsidRDefault="00000000">
      <w:r>
        <w:t>Dla najlepszych efektów zaleca się wykonanie w zależności od zabiegu serii 2 – 6 zabiegów, w odstępach 1-3 tygodni.</w:t>
      </w:r>
    </w:p>
    <w:p w14:paraId="7055BC00" w14:textId="77777777" w:rsidR="00131BF7" w:rsidRDefault="00131BF7"/>
    <w:p w14:paraId="241A4E9A" w14:textId="77777777" w:rsidR="00131BF7" w:rsidRDefault="00000000">
      <w:r>
        <w:t>Efekty to m.in.:</w:t>
      </w:r>
    </w:p>
    <w:p w14:paraId="20463480" w14:textId="77777777" w:rsidR="00131BF7" w:rsidRDefault="00000000">
      <w:r>
        <w:lastRenderedPageBreak/>
        <w:t>* gładsza i jaśniejsza skóra</w:t>
      </w:r>
    </w:p>
    <w:p w14:paraId="4058E213" w14:textId="77777777" w:rsidR="00131BF7" w:rsidRDefault="00000000">
      <w:r>
        <w:t>* mniej zaskórników i wyprysków</w:t>
      </w:r>
    </w:p>
    <w:p w14:paraId="2CE5C8FF" w14:textId="77777777" w:rsidR="00131BF7" w:rsidRDefault="00000000">
      <w:r>
        <w:t>* spłycenie zmarszczek</w:t>
      </w:r>
    </w:p>
    <w:p w14:paraId="065CAD2A" w14:textId="77777777" w:rsidR="00131BF7" w:rsidRDefault="00000000">
      <w:r>
        <w:t>* redukcja przebarwień</w:t>
      </w:r>
    </w:p>
    <w:p w14:paraId="2C6BE586" w14:textId="77777777" w:rsidR="00131BF7" w:rsidRDefault="00000000">
      <w:r>
        <w:t>* poprawa gęstości skóry</w:t>
      </w:r>
    </w:p>
    <w:p w14:paraId="4251012C" w14:textId="77777777" w:rsidR="00131BF7" w:rsidRDefault="00000000">
      <w:r>
        <w:t>* regeneracja skóry</w:t>
      </w:r>
    </w:p>
    <w:p w14:paraId="38A6D75E" w14:textId="77777777" w:rsidR="00131BF7" w:rsidRDefault="00131BF7"/>
    <w:p w14:paraId="73A0F794" w14:textId="77777777" w:rsidR="00131BF7" w:rsidRDefault="00131BF7"/>
    <w:p w14:paraId="0146DF15" w14:textId="77777777" w:rsidR="00131BF7" w:rsidRDefault="00000000">
      <w:r>
        <w:t>Przebieg zabiegu:</w:t>
      </w:r>
    </w:p>
    <w:p w14:paraId="16E8D4EA" w14:textId="77777777" w:rsidR="00131BF7" w:rsidRDefault="00000000">
      <w:r>
        <w:t>1.Demakijaż i oczyszczanie skóry</w:t>
      </w:r>
    </w:p>
    <w:p w14:paraId="7D3CD5E5" w14:textId="77777777" w:rsidR="00131BF7" w:rsidRDefault="00000000">
      <w:r>
        <w:t>2. Odtłuszczenie skóry preparatem przed peelingiem</w:t>
      </w:r>
    </w:p>
    <w:p w14:paraId="21E6A313" w14:textId="77777777" w:rsidR="00131BF7" w:rsidRDefault="00000000">
      <w:r>
        <w:t>3. Nałożenie kwasu lub mieszanki kwasów</w:t>
      </w:r>
    </w:p>
    <w:p w14:paraId="280AC8ED" w14:textId="77777777" w:rsidR="00131BF7" w:rsidRDefault="00000000">
      <w:r>
        <w:t>4. Neutralizacja peelingu</w:t>
      </w:r>
    </w:p>
    <w:p w14:paraId="40CAE857" w14:textId="77777777" w:rsidR="00131BF7" w:rsidRDefault="00000000">
      <w:r>
        <w:t>5.Aplikacja maski lub kremu regenerującego</w:t>
      </w:r>
    </w:p>
    <w:p w14:paraId="43402CF1" w14:textId="77777777" w:rsidR="00131BF7" w:rsidRDefault="00131BF7"/>
    <w:p w14:paraId="10090381" w14:textId="77777777" w:rsidR="00131BF7" w:rsidRDefault="00000000">
      <w:r>
        <w:t>Czas zabiegu 45-70 minut</w:t>
      </w:r>
    </w:p>
    <w:p w14:paraId="44D81932" w14:textId="77777777" w:rsidR="00131BF7" w:rsidRDefault="00131BF7"/>
    <w:p w14:paraId="314B68E2" w14:textId="77777777" w:rsidR="00131BF7" w:rsidRDefault="00000000">
      <w:r>
        <w:t>Wskazania do zabiegu w zależności od wskazanej terapii:</w:t>
      </w:r>
    </w:p>
    <w:p w14:paraId="35037826" w14:textId="77777777" w:rsidR="00131BF7" w:rsidRDefault="00000000">
      <w:r>
        <w:t>* zmarszczki</w:t>
      </w:r>
    </w:p>
    <w:p w14:paraId="61251FAC" w14:textId="77777777" w:rsidR="00131BF7" w:rsidRDefault="00000000">
      <w:r>
        <w:t>* utrata jędrności skóry</w:t>
      </w:r>
    </w:p>
    <w:p w14:paraId="683CE977" w14:textId="77777777" w:rsidR="00131BF7" w:rsidRDefault="00000000">
      <w:r>
        <w:t>* skóra dojrzała</w:t>
      </w:r>
    </w:p>
    <w:p w14:paraId="03D56E39" w14:textId="77777777" w:rsidR="00131BF7" w:rsidRDefault="00000000">
      <w:r>
        <w:t>* przebarwienia</w:t>
      </w:r>
    </w:p>
    <w:p w14:paraId="2DF23B14" w14:textId="77777777" w:rsidR="00131BF7" w:rsidRDefault="00000000">
      <w:r>
        <w:t>* nierówny koloryt</w:t>
      </w:r>
    </w:p>
    <w:p w14:paraId="40D134D9" w14:textId="77777777" w:rsidR="00131BF7" w:rsidRDefault="00000000">
      <w:r>
        <w:t>* rozszerzone pory</w:t>
      </w:r>
    </w:p>
    <w:p w14:paraId="34E546B8" w14:textId="77777777" w:rsidR="00131BF7" w:rsidRDefault="00000000">
      <w:r>
        <w:t>* trądzik i blizny potrądzikowe</w:t>
      </w:r>
    </w:p>
    <w:p w14:paraId="5AD6CB2C" w14:textId="77777777" w:rsidR="00131BF7" w:rsidRDefault="00000000">
      <w:r>
        <w:t xml:space="preserve">* poszarzała i zmęczona cera </w:t>
      </w:r>
    </w:p>
    <w:p w14:paraId="7D3D3803" w14:textId="77777777" w:rsidR="00131BF7" w:rsidRDefault="00131BF7"/>
    <w:p w14:paraId="309AD3E9" w14:textId="77777777" w:rsidR="00131BF7" w:rsidRDefault="00131BF7"/>
    <w:p w14:paraId="3EC05F32" w14:textId="77777777" w:rsidR="00131BF7" w:rsidRDefault="00000000">
      <w:r>
        <w:lastRenderedPageBreak/>
        <w:t>Bezwzględne przeciwwskazania:</w:t>
      </w:r>
    </w:p>
    <w:p w14:paraId="7510DAED" w14:textId="77777777" w:rsidR="00131BF7" w:rsidRDefault="00000000">
      <w:r>
        <w:t>* ciąża i karmienie piersią</w:t>
      </w:r>
    </w:p>
    <w:p w14:paraId="22ABA72B" w14:textId="77777777" w:rsidR="00131BF7" w:rsidRDefault="00000000">
      <w:r>
        <w:t>* aktywne infekcje skóry</w:t>
      </w:r>
    </w:p>
    <w:p w14:paraId="2E38D3D8" w14:textId="77777777" w:rsidR="00131BF7" w:rsidRDefault="00000000">
      <w:r>
        <w:t>* opryszczka</w:t>
      </w:r>
    </w:p>
    <w:p w14:paraId="5523DA49" w14:textId="77777777" w:rsidR="00131BF7" w:rsidRDefault="00000000">
      <w:r>
        <w:t>* świeża opalenizna</w:t>
      </w:r>
    </w:p>
    <w:p w14:paraId="5B7A1409" w14:textId="77777777" w:rsidR="00131BF7" w:rsidRDefault="00000000">
      <w:r>
        <w:t>* alergia na dany kwas</w:t>
      </w:r>
    </w:p>
    <w:p w14:paraId="755F7E39" w14:textId="77777777" w:rsidR="00131BF7" w:rsidRDefault="00000000">
      <w:r>
        <w:t xml:space="preserve">* choroby autoimmunologiczne </w:t>
      </w:r>
    </w:p>
    <w:p w14:paraId="6B7A528E" w14:textId="77777777" w:rsidR="00131BF7" w:rsidRDefault="00000000">
      <w:r>
        <w:t>* uszkodzona skóra</w:t>
      </w:r>
    </w:p>
    <w:p w14:paraId="4EBE098C" w14:textId="77777777" w:rsidR="00131BF7" w:rsidRDefault="00000000">
      <w:r>
        <w:t>* terapia retinoidami (np. izotretynoina)</w:t>
      </w:r>
    </w:p>
    <w:p w14:paraId="6B81125A" w14:textId="77777777" w:rsidR="00131BF7" w:rsidRDefault="00131BF7"/>
    <w:p w14:paraId="51AA065F" w14:textId="77777777" w:rsidR="00131BF7" w:rsidRDefault="00131BF7"/>
    <w:p w14:paraId="02C35823" w14:textId="77777777" w:rsidR="00131BF7" w:rsidRDefault="00000000">
      <w:r>
        <w:t>Wskazówki po zabiegu:</w:t>
      </w:r>
    </w:p>
    <w:p w14:paraId="1B18E03A" w14:textId="77777777" w:rsidR="00131BF7" w:rsidRDefault="00000000">
      <w:r>
        <w:rPr>
          <w:rFonts w:ascii="Segoe UI Symbol" w:hAnsi="Segoe UI Symbol" w:cs="Segoe UI Symbol"/>
        </w:rPr>
        <w:t>*</w:t>
      </w:r>
      <w:r>
        <w:t xml:space="preserve"> stosować SPF 50</w:t>
      </w:r>
    </w:p>
    <w:p w14:paraId="245EDCAD" w14:textId="77777777" w:rsidR="00131BF7" w:rsidRDefault="00000000">
      <w:r>
        <w:rPr>
          <w:rFonts w:ascii="Segoe UI Symbol" w:hAnsi="Segoe UI Symbol" w:cs="Segoe UI Symbol"/>
        </w:rPr>
        <w:t xml:space="preserve">* </w:t>
      </w:r>
      <w:r>
        <w:t>nie korzystać z sauny i solarium</w:t>
      </w:r>
    </w:p>
    <w:p w14:paraId="6644ADE4" w14:textId="77777777" w:rsidR="00131BF7" w:rsidRDefault="00000000">
      <w:r>
        <w:t>* nie stosować silnych kosmetyków</w:t>
      </w:r>
    </w:p>
    <w:p w14:paraId="73CFE3E2" w14:textId="77777777" w:rsidR="00131BF7" w:rsidRDefault="00000000">
      <w:r>
        <w:rPr>
          <w:rFonts w:ascii="Segoe UI Symbol" w:hAnsi="Segoe UI Symbol" w:cs="Segoe UI Symbol"/>
        </w:rPr>
        <w:t xml:space="preserve">* </w:t>
      </w:r>
      <w:r>
        <w:t>nawilżać skórę</w:t>
      </w:r>
    </w:p>
    <w:p w14:paraId="09665010" w14:textId="77777777" w:rsidR="00131BF7" w:rsidRDefault="00000000">
      <w:r>
        <w:rPr>
          <w:rFonts w:ascii="Segoe UI Symbol" w:hAnsi="Segoe UI Symbol" w:cs="Segoe UI Symbol"/>
        </w:rPr>
        <w:t>*</w:t>
      </w:r>
      <w:r>
        <w:t xml:space="preserve"> nie zdrapywać złuszczającego się naskórka</w:t>
      </w:r>
    </w:p>
    <w:p w14:paraId="351A2C23" w14:textId="77777777" w:rsidR="00131BF7" w:rsidRDefault="00131BF7"/>
    <w:p w14:paraId="481C08A4" w14:textId="77777777" w:rsidR="00131BF7" w:rsidRDefault="00131BF7"/>
    <w:p w14:paraId="768451D1" w14:textId="77777777" w:rsidR="00131BF7" w:rsidRDefault="00000000">
      <w:r>
        <w:t xml:space="preserve"> </w:t>
      </w:r>
    </w:p>
    <w:sectPr w:rsidR="00131BF7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40692" w14:textId="77777777" w:rsidR="0003555F" w:rsidRDefault="0003555F">
      <w:pPr>
        <w:spacing w:after="0" w:line="240" w:lineRule="auto"/>
      </w:pPr>
      <w:r>
        <w:separator/>
      </w:r>
    </w:p>
  </w:endnote>
  <w:endnote w:type="continuationSeparator" w:id="0">
    <w:p w14:paraId="404CEA4C" w14:textId="77777777" w:rsidR="0003555F" w:rsidRDefault="000355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64EBD" w14:textId="77777777" w:rsidR="0003555F" w:rsidRDefault="0003555F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7D0EA81F" w14:textId="77777777" w:rsidR="0003555F" w:rsidRDefault="0003555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attachedTemplate r:id="rId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131BF7"/>
    <w:rsid w:val="0003555F"/>
    <w:rsid w:val="00131BF7"/>
    <w:rsid w:val="00666C35"/>
    <w:rsid w:val="0077763C"/>
    <w:rsid w:val="00BA1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CA925"/>
  <w15:docId w15:val="{40992EEE-FB7F-420E-BBD4-C7BAA8AC2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476</Words>
  <Characters>2857</Characters>
  <Application>Microsoft Office Word</Application>
  <DocSecurity>0</DocSecurity>
  <Lines>23</Lines>
  <Paragraphs>6</Paragraphs>
  <ScaleCrop>false</ScaleCrop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3</cp:revision>
  <dcterms:created xsi:type="dcterms:W3CDTF">2026-03-12T21:16:00Z</dcterms:created>
  <dcterms:modified xsi:type="dcterms:W3CDTF">2026-03-12T21:16:00Z</dcterms:modified>
</cp:coreProperties>
</file>