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415</w:t>
      </w:r>
    </w:p>
    <w:p>
      <w:r>
        <w:t>Google Scholar h-index: 12</w:t>
      </w:r>
    </w:p>
    <w:p>
      <w:r>
        <w:t>Google Scholar last updated: 21.10.2026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