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D9B" w:rsidRPr="00A31D9B" w:rsidRDefault="00F701EA" w:rsidP="00A31D9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b/>
          <w:bCs/>
          <w:color w:val="D1D5DB"/>
          <w:bdr w:val="single" w:sz="2" w:space="0" w:color="D9D9E3" w:frame="1"/>
        </w:rPr>
      </w:pPr>
      <w:r>
        <w:rPr>
          <w:rFonts w:ascii="Segoe UI" w:hAnsi="Segoe UI" w:cs="Segoe UI"/>
          <w:b/>
          <w:bCs/>
        </w:rPr>
        <w:t xml:space="preserve">    </w:t>
      </w:r>
      <w:r w:rsidR="00A31D9B" w:rsidRPr="00A31D9B">
        <w:rPr>
          <w:rFonts w:ascii="Segoe UI" w:hAnsi="Segoe UI" w:cs="Segoe UI"/>
          <w:b/>
          <w:bCs/>
          <w:color w:val="FFFFFF" w:themeColor="background1"/>
          <w:bdr w:val="single" w:sz="2" w:space="0" w:color="D9D9E3" w:frame="1"/>
        </w:rPr>
        <w:t>Introducing E&amp;G Land Survey Pro: Revolutionizing Land Surveying</w:t>
      </w:r>
    </w:p>
    <w:p w:rsidR="00A31D9B" w:rsidRPr="00A31D9B" w:rsidRDefault="00A31D9B" w:rsidP="00A31D9B">
      <w:pPr>
        <w:pStyle w:val="NormalWeb"/>
        <w:spacing w:before="0" w:after="300"/>
        <w:rPr>
          <w:rFonts w:ascii="Segoe UI" w:hAnsi="Segoe UI" w:cs="Segoe UI"/>
          <w:b/>
          <w:bCs/>
          <w:bdr w:val="single" w:sz="2" w:space="0" w:color="D9D9E3" w:frame="1"/>
        </w:rPr>
      </w:pPr>
      <w:r w:rsidRPr="00A31D9B">
        <w:rPr>
          <w:rFonts w:ascii="Segoe UI" w:hAnsi="Segoe UI" w:cs="Segoe UI"/>
          <w:b/>
          <w:bCs/>
          <w:bdr w:val="single" w:sz="2" w:space="0" w:color="D9D9E3" w:frame="1"/>
        </w:rPr>
        <w:t>E&amp;G Land Survey Pro is a cutting-edge land surveying app that empowers field enumerators to effortlessly gather land data and remotely upload it for precise land layout creation. Our user-friendly interface and advanced tools simplify the surveying process, ensuring accurate data and real-time collaboration. Join us in modernizing land surveying with Land Survey Pro.</w:t>
      </w:r>
    </w:p>
    <w:p w:rsidR="00F701EA" w:rsidRPr="00F701EA" w:rsidRDefault="00F701EA" w:rsidP="00A31D9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                 </w:t>
      </w:r>
      <w:r w:rsidR="00A31D9B">
        <w:rPr>
          <w:rFonts w:ascii="Segoe UI" w:hAnsi="Segoe UI" w:cs="Segoe UI"/>
          <w:b/>
          <w:bCs/>
        </w:rPr>
        <w:t xml:space="preserve">                </w:t>
      </w:r>
      <w:r>
        <w:rPr>
          <w:rFonts w:ascii="Segoe UI" w:hAnsi="Segoe UI" w:cs="Segoe UI"/>
          <w:b/>
          <w:bCs/>
        </w:rPr>
        <w:t xml:space="preserve"> </w:t>
      </w:r>
      <w:r w:rsidRPr="00A31D9B">
        <w:rPr>
          <w:rFonts w:ascii="Segoe UI" w:hAnsi="Segoe UI" w:cs="Segoe UI"/>
          <w:b/>
          <w:bCs/>
          <w:color w:val="FFFFFF" w:themeColor="background1"/>
        </w:rPr>
        <w:t>Key Features: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User-Friendly Interface:</w:t>
      </w:r>
      <w:bookmarkStart w:id="0" w:name="_GoBack"/>
      <w:bookmarkEnd w:id="0"/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Intuitive interface designed for easy navigation and use by enumerators with varying levels of technical expertise.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Field Data Collection: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Enumerators can use the app to collect various types of land data, including property boundaries, landmarks, natural features, and more.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GPS integration for precise location tagging of data points.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Option to attach photos and notes to data points for additional context.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Real-Time Data Validation: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The app uses data validation rules to minimize errors during data collection, ensuring accurate and reliable information.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Offline Mode: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Works seamlessly in offline mode, allowing enumerators to collect data even in areas with limited or no connectivity.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Data synchronization once the connection is restored.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Remote Data Upload: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Enumerators can securely upload collected data to a central server or cloud-based platform.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Data encryption and authentication protocols ensure data security during transmission.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Automatic Layout Generation: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Uploaded data is processed to generate accurate land layouts, including property boundaries, dimensions, and landmarks.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Utilizes advanced algorithms to create detailed and visually appealing layouts.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Collaboration and Sharing: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Surveyors, planners, and stakeholders can access and review the generated layouts remotely.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Real-time collaboration features, including comments, annotations, and markups.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lastRenderedPageBreak/>
        <w:t>Data Visualization: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Interactive maps and 3D models offer a visual representation of the surveyed land, aiding in better decision-making.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Reports and Documentation: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Generate professional reports, complete with diagrams and data summaries, in various formats (PDF, Excel, etc.).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Historical data tracking to maintain a record of changes and updates over time.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Advanced Analytics: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Utilize data analytics tools to gain insights from collected data, supporting informed land management decisions.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Cloud Integration: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Seamlessly integrate with cloud storage services for easy backup, data sharing, and accessibility across devices.</w:t>
      </w:r>
    </w:p>
    <w:p w:rsidR="00F701EA" w:rsidRPr="00F701EA" w:rsidRDefault="00F701EA" w:rsidP="00F701EA">
      <w:pPr>
        <w:pStyle w:val="NormalWeb"/>
        <w:numPr>
          <w:ilvl w:val="0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Customization:</w:t>
      </w:r>
    </w:p>
    <w:p w:rsidR="00F701EA" w:rsidRPr="00F701EA" w:rsidRDefault="00F701EA" w:rsidP="00F701EA">
      <w:pPr>
        <w:pStyle w:val="NormalWeb"/>
        <w:numPr>
          <w:ilvl w:val="1"/>
          <w:numId w:val="41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Tailor the app's features and forms to match specific project requirements and surveying standards.</w:t>
      </w:r>
    </w:p>
    <w:p w:rsidR="00F701EA" w:rsidRPr="00F701EA" w:rsidRDefault="00F701EA" w:rsidP="00F701EA">
      <w:pPr>
        <w:pStyle w:val="NormalWeb"/>
        <w:rPr>
          <w:rFonts w:ascii="Segoe UI" w:hAnsi="Segoe UI" w:cs="Segoe UI"/>
        </w:rPr>
      </w:pPr>
      <w:r w:rsidRPr="00F701EA">
        <w:rPr>
          <w:rFonts w:ascii="Segoe UI" w:hAnsi="Segoe UI" w:cs="Segoe UI"/>
          <w:b/>
          <w:bCs/>
        </w:rPr>
        <w:t>Benefits:</w:t>
      </w:r>
    </w:p>
    <w:p w:rsidR="00F701EA" w:rsidRPr="00F701EA" w:rsidRDefault="00F701EA" w:rsidP="00F701EA">
      <w:pPr>
        <w:pStyle w:val="NormalWeb"/>
        <w:numPr>
          <w:ilvl w:val="0"/>
          <w:numId w:val="42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Increased Efficiency: Streamlined data collection and automated layout generation save time and reduce manual errors.</w:t>
      </w:r>
    </w:p>
    <w:p w:rsidR="00F701EA" w:rsidRPr="00F701EA" w:rsidRDefault="00F701EA" w:rsidP="00F701EA">
      <w:pPr>
        <w:pStyle w:val="NormalWeb"/>
        <w:numPr>
          <w:ilvl w:val="0"/>
          <w:numId w:val="42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Enhanced Accuracy: Real-time validation and GPS integration ensure data accuracy.</w:t>
      </w:r>
    </w:p>
    <w:p w:rsidR="00F701EA" w:rsidRPr="00F701EA" w:rsidRDefault="00F701EA" w:rsidP="00F701EA">
      <w:pPr>
        <w:pStyle w:val="NormalWeb"/>
        <w:numPr>
          <w:ilvl w:val="0"/>
          <w:numId w:val="42"/>
        </w:numPr>
        <w:pBdr>
          <w:left w:val="single" w:sz="2" w:space="0" w:color="D9D9E3"/>
        </w:pBdr>
        <w:spacing w:before="300" w:after="300"/>
        <w:rPr>
          <w:rFonts w:ascii="Segoe UI" w:hAnsi="Segoe UI" w:cs="Segoe UI"/>
        </w:rPr>
      </w:pPr>
      <w:r w:rsidRPr="00F701EA">
        <w:rPr>
          <w:rFonts w:ascii="Segoe UI" w:hAnsi="Segoe UI" w:cs="Segoe UI"/>
        </w:rPr>
        <w:t>Remote Collaboration: Stakeholders can collaborate and make informed decisions without being physically present on the site.</w:t>
      </w:r>
    </w:p>
    <w:p w:rsidR="00960DCC" w:rsidRPr="00F701EA" w:rsidRDefault="00F701EA" w:rsidP="00F701EA">
      <w:pPr>
        <w:pStyle w:val="NormalWeb"/>
        <w:numPr>
          <w:ilvl w:val="0"/>
          <w:numId w:val="42"/>
        </w:numPr>
        <w:pBdr>
          <w:left w:val="single" w:sz="2" w:space="0" w:color="D9D9E3"/>
        </w:pBdr>
        <w:spacing w:before="300" w:after="300"/>
      </w:pPr>
      <w:r w:rsidRPr="00F701EA">
        <w:rPr>
          <w:rFonts w:ascii="Segoe UI" w:hAnsi="Segoe UI" w:cs="Segoe UI"/>
        </w:rPr>
        <w:t>Modernization: Embrace technology to modernize land surveying practices and keep up with industry trends.</w:t>
      </w:r>
      <w:r w:rsidRPr="00F701EA">
        <w:t xml:space="preserve"> </w:t>
      </w:r>
    </w:p>
    <w:sectPr w:rsidR="00960DCC" w:rsidRPr="00F70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C84"/>
    <w:multiLevelType w:val="multilevel"/>
    <w:tmpl w:val="50B2381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6511"/>
    <w:multiLevelType w:val="multilevel"/>
    <w:tmpl w:val="0F62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5142E"/>
    <w:multiLevelType w:val="multilevel"/>
    <w:tmpl w:val="DA30049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81D51"/>
    <w:multiLevelType w:val="multilevel"/>
    <w:tmpl w:val="CEF4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94644"/>
    <w:multiLevelType w:val="multilevel"/>
    <w:tmpl w:val="E22431C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E1844"/>
    <w:multiLevelType w:val="multilevel"/>
    <w:tmpl w:val="490A8BA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C725D"/>
    <w:multiLevelType w:val="multilevel"/>
    <w:tmpl w:val="4B18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C3161"/>
    <w:multiLevelType w:val="multilevel"/>
    <w:tmpl w:val="1E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71B91"/>
    <w:multiLevelType w:val="multilevel"/>
    <w:tmpl w:val="9A04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93A01"/>
    <w:multiLevelType w:val="multilevel"/>
    <w:tmpl w:val="DBF4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981F65"/>
    <w:multiLevelType w:val="multilevel"/>
    <w:tmpl w:val="5CE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373FA5"/>
    <w:multiLevelType w:val="multilevel"/>
    <w:tmpl w:val="CF48B7F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A6AFA"/>
    <w:multiLevelType w:val="multilevel"/>
    <w:tmpl w:val="7B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A5973"/>
    <w:multiLevelType w:val="multilevel"/>
    <w:tmpl w:val="CA189A7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6364E"/>
    <w:multiLevelType w:val="multilevel"/>
    <w:tmpl w:val="029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063620"/>
    <w:multiLevelType w:val="multilevel"/>
    <w:tmpl w:val="2D2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C17B89"/>
    <w:multiLevelType w:val="multilevel"/>
    <w:tmpl w:val="F3E083C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E4985"/>
    <w:multiLevelType w:val="multilevel"/>
    <w:tmpl w:val="7D20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93F81"/>
    <w:multiLevelType w:val="multilevel"/>
    <w:tmpl w:val="F1B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E72BE0"/>
    <w:multiLevelType w:val="multilevel"/>
    <w:tmpl w:val="E99EE4F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26719"/>
    <w:multiLevelType w:val="multilevel"/>
    <w:tmpl w:val="121C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06340"/>
    <w:multiLevelType w:val="multilevel"/>
    <w:tmpl w:val="AA7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222A9"/>
    <w:multiLevelType w:val="multilevel"/>
    <w:tmpl w:val="EB4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617DF"/>
    <w:multiLevelType w:val="multilevel"/>
    <w:tmpl w:val="08EE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390DFE"/>
    <w:multiLevelType w:val="multilevel"/>
    <w:tmpl w:val="DAD00E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D55D29"/>
    <w:multiLevelType w:val="multilevel"/>
    <w:tmpl w:val="74F434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104FB0"/>
    <w:multiLevelType w:val="multilevel"/>
    <w:tmpl w:val="CAE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CF6FDA"/>
    <w:multiLevelType w:val="multilevel"/>
    <w:tmpl w:val="AE16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C0843"/>
    <w:multiLevelType w:val="multilevel"/>
    <w:tmpl w:val="29C24B1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268F1"/>
    <w:multiLevelType w:val="multilevel"/>
    <w:tmpl w:val="8B62CD6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F05A6C"/>
    <w:multiLevelType w:val="multilevel"/>
    <w:tmpl w:val="427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7D2661"/>
    <w:multiLevelType w:val="multilevel"/>
    <w:tmpl w:val="2AB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9E43B1"/>
    <w:multiLevelType w:val="multilevel"/>
    <w:tmpl w:val="5BE60E8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2599A"/>
    <w:multiLevelType w:val="multilevel"/>
    <w:tmpl w:val="779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748AD"/>
    <w:multiLevelType w:val="multilevel"/>
    <w:tmpl w:val="974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146925"/>
    <w:multiLevelType w:val="multilevel"/>
    <w:tmpl w:val="12C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067CF9"/>
    <w:multiLevelType w:val="multilevel"/>
    <w:tmpl w:val="431C12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FE394C"/>
    <w:multiLevelType w:val="multilevel"/>
    <w:tmpl w:val="AFA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864A55"/>
    <w:multiLevelType w:val="multilevel"/>
    <w:tmpl w:val="A428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E1389"/>
    <w:multiLevelType w:val="multilevel"/>
    <w:tmpl w:val="3A1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33288"/>
    <w:multiLevelType w:val="multilevel"/>
    <w:tmpl w:val="8BD4B1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C3253F"/>
    <w:multiLevelType w:val="multilevel"/>
    <w:tmpl w:val="1B68EC5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8"/>
  </w:num>
  <w:num w:numId="3">
    <w:abstractNumId w:val="33"/>
  </w:num>
  <w:num w:numId="4">
    <w:abstractNumId w:val="23"/>
  </w:num>
  <w:num w:numId="5">
    <w:abstractNumId w:val="25"/>
  </w:num>
  <w:num w:numId="6">
    <w:abstractNumId w:val="17"/>
  </w:num>
  <w:num w:numId="7">
    <w:abstractNumId w:val="24"/>
  </w:num>
  <w:num w:numId="8">
    <w:abstractNumId w:val="6"/>
  </w:num>
  <w:num w:numId="9">
    <w:abstractNumId w:val="40"/>
  </w:num>
  <w:num w:numId="10">
    <w:abstractNumId w:val="18"/>
  </w:num>
  <w:num w:numId="11">
    <w:abstractNumId w:val="16"/>
  </w:num>
  <w:num w:numId="12">
    <w:abstractNumId w:val="15"/>
  </w:num>
  <w:num w:numId="13">
    <w:abstractNumId w:val="32"/>
  </w:num>
  <w:num w:numId="14">
    <w:abstractNumId w:val="9"/>
  </w:num>
  <w:num w:numId="15">
    <w:abstractNumId w:val="4"/>
  </w:num>
  <w:num w:numId="16">
    <w:abstractNumId w:val="30"/>
  </w:num>
  <w:num w:numId="17">
    <w:abstractNumId w:val="13"/>
  </w:num>
  <w:num w:numId="18">
    <w:abstractNumId w:val="14"/>
  </w:num>
  <w:num w:numId="19">
    <w:abstractNumId w:val="0"/>
  </w:num>
  <w:num w:numId="20">
    <w:abstractNumId w:val="3"/>
  </w:num>
  <w:num w:numId="21">
    <w:abstractNumId w:val="29"/>
  </w:num>
  <w:num w:numId="22">
    <w:abstractNumId w:val="1"/>
  </w:num>
  <w:num w:numId="23">
    <w:abstractNumId w:val="11"/>
  </w:num>
  <w:num w:numId="24">
    <w:abstractNumId w:val="34"/>
  </w:num>
  <w:num w:numId="25">
    <w:abstractNumId w:val="36"/>
  </w:num>
  <w:num w:numId="26">
    <w:abstractNumId w:val="35"/>
  </w:num>
  <w:num w:numId="27">
    <w:abstractNumId w:val="28"/>
  </w:num>
  <w:num w:numId="28">
    <w:abstractNumId w:val="26"/>
  </w:num>
  <w:num w:numId="29">
    <w:abstractNumId w:val="5"/>
  </w:num>
  <w:num w:numId="30">
    <w:abstractNumId w:val="10"/>
  </w:num>
  <w:num w:numId="31">
    <w:abstractNumId w:val="2"/>
  </w:num>
  <w:num w:numId="32">
    <w:abstractNumId w:val="22"/>
  </w:num>
  <w:num w:numId="33">
    <w:abstractNumId w:val="19"/>
  </w:num>
  <w:num w:numId="34">
    <w:abstractNumId w:val="12"/>
  </w:num>
  <w:num w:numId="35">
    <w:abstractNumId w:val="41"/>
  </w:num>
  <w:num w:numId="36">
    <w:abstractNumId w:val="27"/>
  </w:num>
  <w:num w:numId="37">
    <w:abstractNumId w:val="39"/>
  </w:num>
  <w:num w:numId="38">
    <w:abstractNumId w:val="37"/>
  </w:num>
  <w:num w:numId="39">
    <w:abstractNumId w:val="21"/>
  </w:num>
  <w:num w:numId="40">
    <w:abstractNumId w:val="31"/>
  </w:num>
  <w:num w:numId="41">
    <w:abstractNumId w:val="8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1F"/>
    <w:rsid w:val="00157DBA"/>
    <w:rsid w:val="00296067"/>
    <w:rsid w:val="00533F05"/>
    <w:rsid w:val="0054461F"/>
    <w:rsid w:val="00960DCC"/>
    <w:rsid w:val="00A31D9B"/>
    <w:rsid w:val="00D86499"/>
    <w:rsid w:val="00E75BEF"/>
    <w:rsid w:val="00F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6D66-3483-4912-A593-0C21B714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6856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2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4669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10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386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633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62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249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48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1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490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113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1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43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64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7793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81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38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9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76301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6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00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56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58149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7882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41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29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18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9106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501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02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1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4666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8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39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12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2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2594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147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04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6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12081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624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9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150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</dc:creator>
  <cp:keywords/>
  <dc:description/>
  <cp:lastModifiedBy>Mr. R</cp:lastModifiedBy>
  <cp:revision>8</cp:revision>
  <dcterms:created xsi:type="dcterms:W3CDTF">2023-08-10T10:27:00Z</dcterms:created>
  <dcterms:modified xsi:type="dcterms:W3CDTF">2023-08-14T04:58:00Z</dcterms:modified>
</cp:coreProperties>
</file>