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0B683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Lab05 Python for Geoprocessing</w:t>
      </w:r>
    </w:p>
    <w:p w14:paraId="4EE6A784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1B54A66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ease copy the data to your owner folder.</w:t>
      </w:r>
    </w:p>
    <w:p w14:paraId="1A06B4E9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Open ArcGIS Pro, create a new project, browse to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y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our own data location, add monroe_county_major_roads.shp, monroe_county_wetlands.shp, Buffer.shp.</w:t>
      </w:r>
    </w:p>
    <w:p w14:paraId="19B042FD">
      <w:pPr>
        <w:rPr>
          <w:rFonts w:ascii="Times New Roman" w:hAnsi="Times New Roman" w:cs="Times New Roman"/>
          <w:sz w:val="24"/>
          <w:szCs w:val="24"/>
        </w:rPr>
      </w:pPr>
    </w:p>
    <w:p w14:paraId="00877AC4">
      <w:pPr>
        <w:pStyle w:val="4"/>
        <w:rPr>
          <w:color w:val="FF0000"/>
          <w:sz w:val="32"/>
          <w:szCs w:val="32"/>
        </w:rPr>
      </w:pPr>
      <w:bookmarkStart w:id="0" w:name="OLE_LINK1"/>
      <w:bookmarkStart w:id="1" w:name="OLE_LINK2"/>
      <w:r>
        <w:rPr>
          <w:color w:val="FF0000"/>
          <w:sz w:val="32"/>
          <w:szCs w:val="32"/>
        </w:rPr>
        <w:t>1 Manually set the geoprocessing environment variable</w:t>
      </w:r>
    </w:p>
    <w:p w14:paraId="5CFEBFAD">
      <w:r>
        <w:fldChar w:fldCharType="begin"/>
      </w:r>
      <w:r>
        <w:instrText xml:space="preserve"> HYPERLINK "https://pro.arcgis.com/en/pro-app/latest/tool-reference/main/arcgis-pro-tool-reference.htm" </w:instrText>
      </w:r>
      <w:r>
        <w:fldChar w:fldCharType="separate"/>
      </w:r>
      <w:r>
        <w:rPr>
          <w:rStyle w:val="17"/>
        </w:rPr>
        <w:t>https://pro.arcgis.com/en/pro-app/latest/tool-reference/main/arcgis-pro-tool-reference.htm</w:t>
      </w:r>
      <w:r>
        <w:rPr>
          <w:rStyle w:val="17"/>
        </w:rPr>
        <w:fldChar w:fldCharType="end"/>
      </w:r>
    </w:p>
    <w:p w14:paraId="64B0F64E">
      <w:r>
        <w:fldChar w:fldCharType="begin"/>
      </w:r>
      <w:r>
        <w:instrText xml:space="preserve"> HYPERLINK "https://pro.arcgis.com/en/pro-app/latest/tool-reference/environment-settings/what-is-a-geoprocessing-environment.htm" </w:instrText>
      </w:r>
      <w:r>
        <w:fldChar w:fldCharType="separate"/>
      </w:r>
      <w:r>
        <w:rPr>
          <w:rStyle w:val="17"/>
        </w:rPr>
        <w:t>https://pro.arcgis.com/en/pro-app/latest/tool-reference/environment-settings/what-is-a-geoprocessing-environment.htm</w:t>
      </w:r>
      <w:r>
        <w:rPr>
          <w:rStyle w:val="17"/>
        </w:rPr>
        <w:fldChar w:fldCharType="end"/>
      </w:r>
    </w:p>
    <w:p w14:paraId="2A0CEAA7">
      <w:pPr>
        <w:pStyle w:val="4"/>
        <w:rPr>
          <w:rFonts w:asciiTheme="minorHAnsi" w:hAnsiTheme="minorHAnsi" w:eastAsiaTheme="minorEastAsia" w:cstheme="minorBidi"/>
          <w:color w:val="auto"/>
          <w:sz w:val="22"/>
          <w:szCs w:val="22"/>
        </w:rPr>
      </w:pPr>
      <w:r>
        <w:fldChar w:fldCharType="begin"/>
      </w:r>
      <w:r>
        <w:instrText xml:space="preserve"> HYPERLINK "https://pro.arcgis.com/en/pro-app/latest/help/analysis/geoprocessing/basics/what-is-geoprocessing-.htm" </w:instrText>
      </w:r>
      <w:r>
        <w:fldChar w:fldCharType="separate"/>
      </w:r>
      <w:r>
        <w:rPr>
          <w:rStyle w:val="17"/>
          <w:rFonts w:asciiTheme="minorHAnsi" w:hAnsiTheme="minorHAnsi" w:eastAsiaTheme="minorEastAsia" w:cstheme="minorBidi"/>
          <w:sz w:val="22"/>
          <w:szCs w:val="22"/>
        </w:rPr>
        <w:t>https://pro.arcgis.com/en/pro-app/latest/help/analysis/geoprocessing/basics/what-is-geoprocessing-.htm</w:t>
      </w:r>
      <w:r>
        <w:rPr>
          <w:rStyle w:val="17"/>
          <w:rFonts w:asciiTheme="minorHAnsi" w:hAnsiTheme="minorHAnsi" w:eastAsiaTheme="minorEastAsia" w:cstheme="minorBidi"/>
          <w:sz w:val="22"/>
          <w:szCs w:val="22"/>
        </w:rPr>
        <w:fldChar w:fldCharType="end"/>
      </w:r>
    </w:p>
    <w:bookmarkEnd w:id="0"/>
    <w:bookmarkEnd w:id="1"/>
    <w:p w14:paraId="010FC9DE">
      <w:pPr>
        <w:pStyle w:val="4"/>
      </w:pPr>
      <w:r>
        <w:t xml:space="preserve">Q1: Click </w:t>
      </w:r>
      <w:r>
        <w:rPr>
          <w:rFonts w:hint="eastAsia"/>
        </w:rPr>
        <w:t>‘View’</w:t>
      </w:r>
      <w:r>
        <w:t xml:space="preserve">  </w:t>
      </w:r>
      <w:r>
        <w:rPr/>
        <w:sym w:font="Wingdings" w:char="F0E0"/>
      </w:r>
      <w:r>
        <w:t xml:space="preserve"> Python </w:t>
      </w:r>
      <w:r>
        <w:rPr>
          <w:rFonts w:hint="eastAsia"/>
        </w:rPr>
        <w:t>window</w:t>
      </w:r>
      <w:r>
        <w:t xml:space="preserve"> then input the code and see what happened.</w:t>
      </w:r>
    </w:p>
    <w:p w14:paraId="66121833">
      <w:pPr>
        <w:autoSpaceDE w:val="0"/>
        <w:autoSpaceDN w:val="0"/>
        <w:adjustRightInd w:val="0"/>
        <w:spacing w:after="0" w:line="240" w:lineRule="auto"/>
        <w:ind w:left="100" w:hanging="100"/>
        <w:rPr>
          <w:rFonts w:ascii="Consolas" w:hAnsi="Consolas" w:cs="Consolas"/>
          <w:color w:val="6A6A6A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&gt;&gt;&gt; </w:t>
      </w:r>
      <w:r>
        <w:rPr>
          <w:rFonts w:ascii="Consolas" w:hAnsi="Consolas" w:cs="Consolas"/>
          <w:color w:val="2493F2"/>
          <w:sz w:val="18"/>
          <w:szCs w:val="18"/>
        </w:rPr>
        <w:t>arcpy.analysis.Clip</w:t>
      </w:r>
      <w:r>
        <w:rPr>
          <w:rFonts w:ascii="Consolas" w:hAnsi="Consolas" w:cs="Consolas"/>
          <w:color w:val="6A6A6A"/>
          <w:sz w:val="18"/>
          <w:szCs w:val="18"/>
        </w:rPr>
        <w:t>(</w:t>
      </w:r>
      <w:r>
        <w:rPr>
          <w:rFonts w:ascii="Consolas" w:hAnsi="Consolas" w:cs="Consolas"/>
          <w:color w:val="B88B55"/>
          <w:sz w:val="18"/>
          <w:szCs w:val="18"/>
        </w:rPr>
        <w:t>"monroe_county_wetlands.shp"</w:t>
      </w:r>
      <w:r>
        <w:rPr>
          <w:rFonts w:ascii="Consolas" w:hAnsi="Consolas" w:cs="Consolas"/>
          <w:color w:val="6A6A6A"/>
          <w:sz w:val="18"/>
          <w:szCs w:val="18"/>
        </w:rPr>
        <w:t>,</w:t>
      </w:r>
      <w:r>
        <w:rPr>
          <w:rFonts w:ascii="Consolas" w:hAnsi="Consolas" w:cs="Consolas"/>
          <w:color w:val="B88B55"/>
          <w:sz w:val="18"/>
          <w:szCs w:val="18"/>
        </w:rPr>
        <w:t>"Buffer.shp"</w:t>
      </w:r>
      <w:r>
        <w:rPr>
          <w:rFonts w:ascii="Consolas" w:hAnsi="Consolas" w:cs="Consolas"/>
          <w:color w:val="6A6A6A"/>
          <w:sz w:val="18"/>
          <w:szCs w:val="18"/>
        </w:rPr>
        <w:t>,</w:t>
      </w:r>
      <w:r>
        <w:rPr>
          <w:rFonts w:ascii="Consolas" w:hAnsi="Consolas" w:cs="Consolas"/>
          <w:color w:val="B88B55"/>
          <w:sz w:val="18"/>
          <w:szCs w:val="18"/>
        </w:rPr>
        <w:t>"wetlands_clip.shp"</w:t>
      </w:r>
      <w:r>
        <w:rPr>
          <w:rFonts w:ascii="Consolas" w:hAnsi="Consolas" w:cs="Consolas"/>
          <w:color w:val="6A6A6A"/>
          <w:sz w:val="18"/>
          <w:szCs w:val="18"/>
        </w:rPr>
        <w:t>)</w:t>
      </w:r>
    </w:p>
    <w:p w14:paraId="2E36BF2C">
      <w:pPr>
        <w:autoSpaceDE w:val="0"/>
        <w:autoSpaceDN w:val="0"/>
        <w:adjustRightInd w:val="0"/>
        <w:spacing w:after="0" w:line="240" w:lineRule="auto"/>
        <w:ind w:left="100" w:hanging="100"/>
        <w:rPr>
          <w:rFonts w:ascii="Consolas" w:hAnsi="Consolas" w:cs="Consolas"/>
          <w:color w:val="2493F2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Answer:</w:t>
      </w:r>
      <w:r>
        <w:rPr>
          <w:rFonts w:ascii="Consolas" w:hAnsi="Consolas" w:cs="Consolas"/>
          <w:color w:val="2493F2"/>
          <w:sz w:val="18"/>
          <w:szCs w:val="18"/>
        </w:rPr>
        <w:t xml:space="preserve"> </w:t>
      </w:r>
    </w:p>
    <w:p w14:paraId="14BBEE0E">
      <w:pPr>
        <w:autoSpaceDE w:val="0"/>
        <w:autoSpaceDN w:val="0"/>
        <w:adjustRightInd w:val="0"/>
        <w:spacing w:after="0" w:line="240" w:lineRule="auto"/>
        <w:ind w:left="100" w:hanging="100"/>
        <w:rPr>
          <w:rFonts w:hint="default" w:ascii="Consolas" w:hAnsi="Consolas" w:eastAsia="Consolas"/>
          <w:color w:val="AD3216"/>
          <w:sz w:val="18"/>
          <w:szCs w:val="24"/>
          <w:lang w:val="en-US"/>
        </w:rPr>
      </w:pPr>
      <w:r>
        <w:rPr>
          <w:rFonts w:ascii="Consolas" w:hAnsi="Consolas" w:cs="Consolas"/>
          <w:color w:val="2493F2"/>
          <w:sz w:val="18"/>
          <w:szCs w:val="18"/>
        </w:rPr>
        <w:br w:type="textWrapping"/>
      </w:r>
      <w:r>
        <w:rPr>
          <w:rFonts w:hint="default" w:ascii="Consolas" w:hAnsi="Consolas" w:eastAsia="Consolas"/>
          <w:color w:val="AD3216"/>
          <w:sz w:val="18"/>
          <w:szCs w:val="24"/>
          <w:lang w:val="en-US"/>
        </w:rPr>
        <w:t>arcgisscripting.ExecuteError: Failed to execute. Parameters are not valid.</w:t>
      </w:r>
    </w:p>
    <w:p w14:paraId="329B121D">
      <w:pPr>
        <w:autoSpaceDE w:val="0"/>
        <w:autoSpaceDN w:val="0"/>
        <w:adjustRightInd w:val="0"/>
        <w:spacing w:after="0" w:line="240" w:lineRule="auto"/>
        <w:ind w:left="100" w:hanging="100"/>
        <w:rPr>
          <w:rFonts w:hint="default" w:ascii="Consolas" w:hAnsi="Consolas" w:eastAsia="Consolas"/>
          <w:color w:val="AD3216"/>
          <w:sz w:val="18"/>
          <w:szCs w:val="24"/>
          <w:lang w:val="en-US"/>
        </w:rPr>
      </w:pPr>
      <w:r>
        <w:rPr>
          <w:rFonts w:hint="default" w:ascii="Consolas" w:hAnsi="Consolas" w:eastAsia="Consolas"/>
          <w:color w:val="AD3216"/>
          <w:sz w:val="18"/>
          <w:szCs w:val="24"/>
          <w:lang w:val="en-US"/>
        </w:rPr>
        <w:drawing>
          <wp:inline distT="0" distB="0" distL="114300" distR="114300">
            <wp:extent cx="133350" cy="13335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onsolas" w:hAnsi="Consolas" w:eastAsia="Consolas"/>
          <w:color w:val="DE2900"/>
          <w:sz w:val="18"/>
          <w:szCs w:val="24"/>
          <w:u w:val="single"/>
          <w:lang w:val="en-US"/>
        </w:rPr>
        <w:t>ERROR 000732:</w:t>
      </w:r>
      <w:r>
        <w:rPr>
          <w:rFonts w:hint="default" w:ascii="Consolas" w:hAnsi="Consolas" w:eastAsia="Consolas"/>
          <w:color w:val="AD3216"/>
          <w:sz w:val="18"/>
          <w:szCs w:val="24"/>
          <w:lang w:val="en-US"/>
        </w:rPr>
        <w:t xml:space="preserve"> Input Features or Dataset: Dataset monroe_county_wetlands.shp does not exist or is not supported</w:t>
      </w:r>
    </w:p>
    <w:p w14:paraId="62223D08">
      <w:pPr>
        <w:autoSpaceDE w:val="0"/>
        <w:autoSpaceDN w:val="0"/>
        <w:adjustRightInd w:val="0"/>
        <w:spacing w:after="0" w:line="240" w:lineRule="auto"/>
        <w:ind w:left="100" w:hanging="10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AD3216"/>
          <w:sz w:val="18"/>
          <w:szCs w:val="24"/>
          <w:lang w:val="en-US"/>
        </w:rPr>
        <w:drawing>
          <wp:inline distT="0" distB="0" distL="114300" distR="114300">
            <wp:extent cx="133350" cy="133350"/>
            <wp:effectExtent l="0" t="0" r="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onsolas" w:hAnsi="Consolas" w:eastAsia="Consolas"/>
          <w:color w:val="DE2900"/>
          <w:sz w:val="18"/>
          <w:szCs w:val="24"/>
          <w:u w:val="single"/>
          <w:lang w:val="en-US"/>
        </w:rPr>
        <w:t>ERROR 000732:</w:t>
      </w:r>
      <w:r>
        <w:rPr>
          <w:rFonts w:hint="default" w:ascii="Consolas" w:hAnsi="Consolas" w:eastAsia="Consolas"/>
          <w:color w:val="AD3216"/>
          <w:sz w:val="18"/>
          <w:szCs w:val="24"/>
          <w:lang w:val="en-US"/>
        </w:rPr>
        <w:t xml:space="preserve"> Clip Features: Dataset Buffer.shp does not exist or is not supportedFailed to execute (Clip).</w:t>
      </w:r>
    </w:p>
    <w:p w14:paraId="5FAB4761">
      <w:pPr>
        <w:autoSpaceDE w:val="0"/>
        <w:autoSpaceDN w:val="0"/>
        <w:adjustRightInd w:val="0"/>
        <w:spacing w:after="0" w:line="240" w:lineRule="auto"/>
        <w:ind w:left="100" w:hanging="10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____________________________________________________________________</w:t>
      </w:r>
    </w:p>
    <w:p w14:paraId="5C1664B4">
      <w:pPr>
        <w:autoSpaceDE w:val="0"/>
        <w:autoSpaceDN w:val="0"/>
        <w:adjustRightInd w:val="0"/>
        <w:spacing w:after="0" w:line="240" w:lineRule="auto"/>
        <w:ind w:left="100" w:hanging="100"/>
        <w:rPr>
          <w:rFonts w:ascii="Consolas" w:hAnsi="Consolas" w:cs="Consolas"/>
          <w:color w:val="6A6A6A"/>
          <w:sz w:val="18"/>
          <w:szCs w:val="18"/>
        </w:rPr>
      </w:pPr>
      <w:r>
        <w:rPr>
          <w:rFonts w:hint="eastAsia" w:ascii="Consolas" w:hAnsi="Consolas" w:cs="Consolas"/>
          <w:color w:val="6A6A6A"/>
          <w:sz w:val="18"/>
          <w:szCs w:val="18"/>
        </w:rPr>
        <w:t xml:space="preserve"> </w:t>
      </w:r>
    </w:p>
    <w:p w14:paraId="7B8B83C5">
      <w:pPr>
        <w:pStyle w:val="4"/>
      </w:pPr>
      <w:r>
        <w:t>Q2: Input the following script.</w:t>
      </w:r>
    </w:p>
    <w:p w14:paraId="56580C6E">
      <w:pPr>
        <w:rPr>
          <w:rFonts w:ascii="Consolas" w:hAnsi="Consolas" w:cs="Consolas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&gt;&gt;&gt; </w:t>
      </w:r>
      <w:r>
        <w:rPr>
          <w:rFonts w:ascii="Consolas" w:hAnsi="Consolas" w:cs="Consolas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arcpy.analysis.Clip (r"C:\Users\Desktop\Lab05\monroe_county_wetlands.shp", r"C:\Users \Desktop\Lab05\Buffer.shp", r"C:\Users\Desktop\Lab05\wetland_clip.shp")</w:t>
      </w:r>
    </w:p>
    <w:p w14:paraId="2D6B157C">
      <w:pPr>
        <w:rPr>
          <w:rFonts w:ascii="Consolas" w:hAnsi="Consolas" w:cs="Consolas"/>
          <w:color w:val="2493F2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Answer:</w:t>
      </w:r>
      <w:r>
        <w:rPr>
          <w:rFonts w:ascii="Consolas" w:hAnsi="Consolas" w:cs="Consolas"/>
          <w:color w:val="2493F2"/>
          <w:sz w:val="18"/>
          <w:szCs w:val="18"/>
        </w:rPr>
        <w:t xml:space="preserve"> </w:t>
      </w:r>
    </w:p>
    <w:p w14:paraId="03F57290">
      <w:pPr>
        <w:rPr>
          <w:rFonts w:ascii="Consolas" w:hAnsi="Consolas" w:cs="Consolas"/>
          <w:color w:val="2493F2"/>
          <w:sz w:val="18"/>
          <w:szCs w:val="18"/>
        </w:rPr>
      </w:pPr>
      <w:r>
        <w:rPr>
          <w:rFonts w:hint="default" w:ascii="Consolas" w:hAnsi="Consolas" w:eastAsia="Consolas"/>
          <w:color w:val="6A6A6A"/>
          <w:sz w:val="18"/>
          <w:szCs w:val="24"/>
          <w:lang w:val="en-US"/>
        </w:rPr>
        <w:t>&lt;Result 'D:\\GeoDS\\7305\\lab\\Lab05_data\\Lab05_data\\wetland_clip.shp'&gt;</w:t>
      </w:r>
    </w:p>
    <w:p w14:paraId="0CF1A59C">
      <w:pPr>
        <w:autoSpaceDE w:val="0"/>
        <w:autoSpaceDN w:val="0"/>
        <w:adjustRightInd w:val="0"/>
        <w:spacing w:after="0" w:line="240" w:lineRule="auto"/>
        <w:ind w:left="100" w:hanging="10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____________________________________________________________________</w:t>
      </w:r>
    </w:p>
    <w:p w14:paraId="46F61657">
      <w:pPr>
        <w:rPr>
          <w:rFonts w:ascii="Times New Roman" w:hAnsi="Times New Roman" w:cs="Times New Roman"/>
          <w:b/>
          <w:sz w:val="24"/>
          <w:szCs w:val="24"/>
        </w:rPr>
      </w:pPr>
    </w:p>
    <w:p w14:paraId="699011E6">
      <w:pPr>
        <w:rPr>
          <w:rFonts w:ascii="Times New Roman" w:hAnsi="Times New Roman" w:cs="Times New Roman"/>
          <w:b/>
          <w:sz w:val="24"/>
          <w:szCs w:val="24"/>
        </w:rPr>
      </w:pPr>
      <w:bookmarkStart w:id="2" w:name="OLE_LINK3"/>
      <w:bookmarkStart w:id="3" w:name="OLE_LINK4"/>
      <w:r>
        <w:rPr>
          <w:rFonts w:ascii="Times New Roman" w:hAnsi="Times New Roman" w:cs="Times New Roman"/>
          <w:b/>
          <w:sz w:val="24"/>
          <w:szCs w:val="24"/>
        </w:rPr>
        <w:t>Environment variable can be set in ArcGIS Pro or be defined in script.</w:t>
      </w:r>
    </w:p>
    <w:p w14:paraId="570B8E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the ArcGIS pro ribbon </w:t>
      </w:r>
      <w:r>
        <w:rPr>
          <w:rFonts w:ascii="Times New Roman" w:hAnsi="Times New Roman" w:cs="Times New Roman"/>
          <w:sz w:val="24"/>
          <w:szCs w:val="24"/>
        </w:rPr>
        <w:sym w:font="Wingdings" w:char="F0E8"/>
      </w:r>
      <w:r>
        <w:rPr>
          <w:rFonts w:ascii="Times New Roman" w:hAnsi="Times New Roman" w:cs="Times New Roman"/>
          <w:sz w:val="24"/>
          <w:szCs w:val="24"/>
        </w:rPr>
        <w:t xml:space="preserve"> Analysis </w:t>
      </w:r>
      <w:r>
        <w:rPr>
          <w:rFonts w:ascii="Times New Roman" w:hAnsi="Times New Roman" w:cs="Times New Roman"/>
          <w:sz w:val="24"/>
          <w:szCs w:val="24"/>
        </w:rPr>
        <w:sym w:font="Wingdings" w:char="F0E8"/>
      </w:r>
      <w:r>
        <w:rPr>
          <w:rFonts w:ascii="Times New Roman" w:hAnsi="Times New Roman" w:cs="Times New Roman"/>
          <w:sz w:val="24"/>
          <w:szCs w:val="24"/>
        </w:rPr>
        <w:t xml:space="preserve"> Geoprocessing </w:t>
      </w:r>
      <w:r>
        <w:rPr>
          <w:rFonts w:ascii="Times New Roman" w:hAnsi="Times New Roman" w:cs="Times New Roman"/>
          <w:sz w:val="24"/>
          <w:szCs w:val="24"/>
        </w:rPr>
        <w:sym w:font="Wingdings" w:char="F0E8"/>
      </w:r>
      <w:r>
        <w:rPr>
          <w:rFonts w:ascii="Times New Roman" w:hAnsi="Times New Roman" w:cs="Times New Roman"/>
          <w:sz w:val="24"/>
          <w:szCs w:val="24"/>
        </w:rPr>
        <w:t xml:space="preserve"> Environments </w:t>
      </w:r>
      <w:r>
        <w:rPr>
          <w:rFonts w:ascii="Times New Roman" w:hAnsi="Times New Roman" w:cs="Times New Roman"/>
          <w:sz w:val="24"/>
          <w:szCs w:val="24"/>
        </w:rPr>
        <w:sym w:font="Wingdings" w:char="F0E8"/>
      </w:r>
    </w:p>
    <w:p w14:paraId="5AD4A2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115185" cy="2955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1075" cy="297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bookmarkEnd w:id="3"/>
    <w:p w14:paraId="42BC8EA6"/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5E1B0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7C97942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Set workspace</w:t>
            </w:r>
          </w:p>
        </w:tc>
      </w:tr>
      <w:tr w14:paraId="44409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3F582A1E">
            <w:pPr>
              <w:spacing w:after="0" w:line="240" w:lineRule="auto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import arcpy</w:t>
            </w:r>
          </w:p>
          <w:p w14:paraId="34548C21">
            <w:pPr>
              <w:spacing w:after="0" w:line="240" w:lineRule="auto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arcpy.env.workspace = r'C:\Users\Desktop\Lab05'</w:t>
            </w:r>
          </w:p>
          <w:p w14:paraId="2A908F8D">
            <w:pPr>
              <w:spacing w:after="0" w:line="240" w:lineRule="auto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arcpy.env.scratchWorkspace = r'C:\Users\Desktop\Lab05'</w:t>
            </w:r>
          </w:p>
          <w:p w14:paraId="06DFEB98">
            <w:pPr>
              <w:spacing w:after="0" w:line="240" w:lineRule="auto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arcpy.env.overwriteOutput = True</w:t>
            </w:r>
          </w:p>
          <w:p w14:paraId="575DD1C0">
            <w:pPr>
              <w:spacing w:after="0" w:line="240" w:lineRule="auto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arcpy.analysis.Clip("monroe_county_wetlands.shp","Buffer.shp","wetlands_clip_1.shp ")</w:t>
            </w:r>
          </w:p>
          <w:p w14:paraId="277B67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print('clip done')</w:t>
            </w:r>
          </w:p>
        </w:tc>
      </w:tr>
    </w:tbl>
    <w:p w14:paraId="359BB259">
      <w:pPr>
        <w:pStyle w:val="4"/>
      </w:pPr>
      <w:r>
        <w:t>Q3: After the environment setting, what happened when you input the script in Q1 again?</w:t>
      </w:r>
    </w:p>
    <w:p w14:paraId="080F4F8E">
      <w:pPr>
        <w:autoSpaceDE w:val="0"/>
        <w:autoSpaceDN w:val="0"/>
        <w:adjustRightInd w:val="0"/>
        <w:spacing w:after="0" w:line="240" w:lineRule="auto"/>
        <w:ind w:left="100" w:hanging="10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Answer: </w:t>
      </w:r>
    </w:p>
    <w:p w14:paraId="73CB5987">
      <w:pPr>
        <w:autoSpaceDE w:val="0"/>
        <w:autoSpaceDN w:val="0"/>
        <w:adjustRightInd w:val="0"/>
        <w:spacing w:after="0" w:line="240" w:lineRule="auto"/>
        <w:ind w:left="100" w:hanging="100"/>
        <w:rPr>
          <w:rFonts w:ascii="Times New Roman" w:hAnsi="Times New Roman" w:cs="Times New Roman"/>
          <w:color w:val="000000"/>
          <w:sz w:val="24"/>
          <w:szCs w:val="24"/>
        </w:rPr>
      </w:pPr>
    </w:p>
    <w:p w14:paraId="31751490">
      <w:pPr>
        <w:autoSpaceDE w:val="0"/>
        <w:autoSpaceDN w:val="0"/>
        <w:adjustRightInd w:val="0"/>
        <w:spacing w:after="0" w:line="240" w:lineRule="auto"/>
        <w:ind w:left="100" w:hanging="10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6A6A6A"/>
          <w:sz w:val="18"/>
          <w:szCs w:val="24"/>
          <w:lang w:val="en-US"/>
        </w:rPr>
        <w:t>&lt;Result 'D:\\GeoDS\\7305\\lab\\Lab05_data\\Lab05_data\\wetlands_clip.shp'&gt;</w:t>
      </w:r>
    </w:p>
    <w:p w14:paraId="5BE79837">
      <w:pPr>
        <w:autoSpaceDE w:val="0"/>
        <w:autoSpaceDN w:val="0"/>
        <w:adjustRightInd w:val="0"/>
        <w:spacing w:after="0" w:line="240" w:lineRule="auto"/>
        <w:ind w:left="100" w:hanging="100"/>
        <w:rPr>
          <w:rFonts w:ascii="Times New Roman" w:hAnsi="Times New Roman" w:cs="Times New Roman"/>
          <w:color w:val="000000"/>
          <w:sz w:val="24"/>
          <w:szCs w:val="24"/>
        </w:rPr>
      </w:pPr>
    </w:p>
    <w:p w14:paraId="4AEF1E00">
      <w:r>
        <w:t>___________________________________________________________________________________</w:t>
      </w:r>
    </w:p>
    <w:p w14:paraId="333E97B3">
      <w:pPr>
        <w:pStyle w:val="4"/>
      </w:pPr>
      <w:r>
        <w:t>Q4: List out the advantages for this script(Q3) compares to the previous scripts(Q2).</w:t>
      </w:r>
    </w:p>
    <w:p w14:paraId="034E7A15">
      <w:pPr>
        <w:autoSpaceDE w:val="0"/>
        <w:autoSpaceDN w:val="0"/>
        <w:adjustRightInd w:val="0"/>
        <w:spacing w:after="0" w:line="240" w:lineRule="auto"/>
        <w:ind w:left="100" w:hanging="10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Answer:</w:t>
      </w:r>
    </w:p>
    <w:p w14:paraId="74AE391D">
      <w:pPr>
        <w:autoSpaceDE w:val="0"/>
        <w:autoSpaceDN w:val="0"/>
        <w:adjustRightInd w:val="0"/>
        <w:spacing w:after="0" w:line="240" w:lineRule="auto"/>
        <w:ind w:left="100" w:hanging="100"/>
        <w:rPr>
          <w:rFonts w:ascii="Times New Roman" w:hAnsi="Times New Roman" w:cs="Times New Roman"/>
          <w:color w:val="000000"/>
          <w:sz w:val="24"/>
          <w:szCs w:val="24"/>
        </w:rPr>
      </w:pPr>
    </w:p>
    <w:p w14:paraId="6C8C4BFA">
      <w:pPr>
        <w:autoSpaceDE w:val="0"/>
        <w:autoSpaceDN w:val="0"/>
        <w:adjustRightInd w:val="0"/>
        <w:spacing w:after="0" w:line="240" w:lineRule="auto"/>
        <w:ind w:left="100" w:hanging="10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The Q3 script is much more efficient</w:t>
      </w:r>
      <w:r>
        <w:rPr>
          <w:rFonts w:hint="eastAsia" w:ascii="Times New Roman" w:hAnsi="Times New Roman" w:cs="Times New Roman"/>
          <w:color w:val="000000"/>
          <w:sz w:val="24"/>
          <w:szCs w:val="24"/>
          <w:lang w:val="en-US" w:eastAsia="zh-CN"/>
        </w:rPr>
        <w:t>.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By defining the workspace,</w:t>
      </w:r>
      <w:r>
        <w:rPr>
          <w:rFonts w:hint="eastAsia" w:ascii="Times New Roman" w:hAnsi="Times New Roman" w:cs="Times New Roman"/>
          <w:color w:val="000000"/>
          <w:sz w:val="24"/>
          <w:szCs w:val="24"/>
          <w:lang w:val="en-US" w:eastAsia="zh-CN"/>
        </w:rPr>
        <w:t xml:space="preserve">I 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can use short filenames instead of typing long, repetitive paths for every tool. This makes the code cleaner and helps </w:t>
      </w:r>
      <w:r>
        <w:rPr>
          <w:rFonts w:hint="eastAsia" w:ascii="Times New Roman" w:hAnsi="Times New Roman" w:cs="Times New Roman"/>
          <w:color w:val="000000"/>
          <w:sz w:val="24"/>
          <w:szCs w:val="24"/>
          <w:lang w:val="en-US" w:eastAsia="zh-CN"/>
        </w:rPr>
        <w:t xml:space="preserve">me 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avoid typing mistakes. </w:t>
      </w:r>
    </w:p>
    <w:p w14:paraId="5AD2044C">
      <w:pPr>
        <w:autoSpaceDE w:val="0"/>
        <w:autoSpaceDN w:val="0"/>
        <w:adjustRightInd w:val="0"/>
        <w:spacing w:after="0" w:line="240" w:lineRule="auto"/>
        <w:ind w:left="100" w:hanging="10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____________________________________________________________________________</w:t>
      </w:r>
    </w:p>
    <w:p w14:paraId="45FBC4A1">
      <w:pPr>
        <w:rPr>
          <w:rFonts w:ascii="Times New Roman" w:hAnsi="Times New Roman" w:cs="Times New Roman"/>
          <w:sz w:val="24"/>
          <w:szCs w:val="24"/>
        </w:rPr>
      </w:pPr>
    </w:p>
    <w:p w14:paraId="66B33957">
      <w:pPr>
        <w:pStyle w:val="4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2 Define variable on script</w:t>
      </w:r>
    </w:p>
    <w:p w14:paraId="04ABAB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can assign the value of a parameter to a variable, then use the variable in the code that calls the tool.</w:t>
      </w:r>
    </w:p>
    <w:p w14:paraId="48D2BE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IDLE or vscode and input the following scripts and see what happened. Or you can input them in the txt file then change the extension from .txt to .py.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331C9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57ECD1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Clip_1</w:t>
            </w:r>
          </w:p>
        </w:tc>
      </w:tr>
      <w:tr w14:paraId="45DD1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5E58EA25">
            <w:pPr>
              <w:spacing w:after="0" w:line="240" w:lineRule="auto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bookmarkStart w:id="4" w:name="OLE_LINK5"/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import arcpy</w:t>
            </w:r>
          </w:p>
          <w:p w14:paraId="609DD39F">
            <w:pPr>
              <w:spacing w:after="0" w:line="240" w:lineRule="auto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arcpy.env.workspace = r'C:\Users\Desktop\Lab05'</w:t>
            </w:r>
          </w:p>
          <w:p w14:paraId="21CC6503">
            <w:pPr>
              <w:spacing w:after="0" w:line="240" w:lineRule="auto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arcpy.env.scratchWorkspace = r'C:\Users\Desktop\Lab05'</w:t>
            </w:r>
          </w:p>
          <w:p w14:paraId="2B97904E">
            <w:pPr>
              <w:spacing w:after="0" w:line="240" w:lineRule="auto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arcpy.env.overwriteOutput = True</w:t>
            </w:r>
          </w:p>
          <w:p w14:paraId="7087C5DE">
            <w:pPr>
              <w:spacing w:after="0" w:line="240" w:lineRule="auto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14:paraId="23BEC512">
            <w:pPr>
              <w:spacing w:after="0" w:line="240" w:lineRule="auto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in_feature = "monroe_county_wetlands.shp "</w:t>
            </w:r>
          </w:p>
          <w:p w14:paraId="689AFAE9">
            <w:pPr>
              <w:spacing w:after="0" w:line="240" w:lineRule="auto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clip_feature = "Buffer.shp"</w:t>
            </w:r>
          </w:p>
          <w:p w14:paraId="1C989F67">
            <w:pPr>
              <w:spacing w:after="0" w:line="240" w:lineRule="auto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out_feature = "wetlands_clip</w:t>
            </w:r>
            <w:r>
              <w:rPr>
                <w:rFonts w:hint="eastAsia" w:ascii="Consolas" w:hAnsi="Consolas" w:cs="Consolas"/>
                <w:color w:val="000000"/>
                <w:sz w:val="18"/>
                <w:szCs w:val="18"/>
              </w:rPr>
              <w:t>_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1.shp"</w:t>
            </w:r>
          </w:p>
          <w:p w14:paraId="2627F555">
            <w:pPr>
              <w:spacing w:after="0" w:line="240" w:lineRule="auto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xy_tolerance =""</w:t>
            </w:r>
          </w:p>
          <w:p w14:paraId="65FB7938">
            <w:pPr>
              <w:spacing w:after="0" w:line="240" w:lineRule="auto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arcpy.analysis.Clip(in_feature, clip_feature, out_feature, xy_tolerance)</w:t>
            </w:r>
          </w:p>
          <w:p w14:paraId="0ECC12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print ("Finished clip process!")</w:t>
            </w:r>
            <w:bookmarkEnd w:id="4"/>
          </w:p>
        </w:tc>
      </w:tr>
    </w:tbl>
    <w:p w14:paraId="2946DD7F">
      <w:pPr>
        <w:autoSpaceDE w:val="0"/>
        <w:autoSpaceDN w:val="0"/>
        <w:adjustRightInd w:val="0"/>
        <w:spacing w:after="0" w:line="240" w:lineRule="auto"/>
        <w:ind w:left="100" w:hanging="100"/>
        <w:rPr>
          <w:rFonts w:ascii="Times New Roman" w:hAnsi="Times New Roman" w:cs="Times New Roman"/>
          <w:color w:val="000000"/>
          <w:sz w:val="24"/>
          <w:szCs w:val="24"/>
        </w:rPr>
      </w:pPr>
    </w:p>
    <w:p w14:paraId="419CDD77">
      <w:pPr>
        <w:pStyle w:val="4"/>
      </w:pPr>
      <w:r>
        <w:t>Q5: Attach the screenshot of the result (shapefile in the ArcGIS Pro) in the following pages.</w:t>
      </w:r>
    </w:p>
    <w:p w14:paraId="39E8F78C">
      <w:pPr>
        <w:autoSpaceDE w:val="0"/>
        <w:autoSpaceDN w:val="0"/>
        <w:adjustRightInd w:val="0"/>
        <w:spacing w:after="0" w:line="240" w:lineRule="auto"/>
        <w:ind w:left="100" w:hanging="10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Answer:</w:t>
      </w:r>
      <w:r>
        <w:drawing>
          <wp:inline distT="0" distB="0" distL="114300" distR="114300">
            <wp:extent cx="5940425" cy="3232150"/>
            <wp:effectExtent l="0" t="0" r="3175" b="635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D7D1E">
      <w:pPr>
        <w:autoSpaceDE w:val="0"/>
        <w:autoSpaceDN w:val="0"/>
        <w:adjustRightInd w:val="0"/>
        <w:spacing w:after="0" w:line="240" w:lineRule="auto"/>
        <w:ind w:left="100" w:hanging="100"/>
        <w:rPr>
          <w:rFonts w:ascii="Times New Roman" w:hAnsi="Times New Roman" w:cs="Times New Roman"/>
          <w:color w:val="000000"/>
          <w:sz w:val="24"/>
          <w:szCs w:val="24"/>
        </w:rPr>
      </w:pPr>
    </w:p>
    <w:p w14:paraId="3147F289">
      <w:pPr>
        <w:autoSpaceDE w:val="0"/>
        <w:autoSpaceDN w:val="0"/>
        <w:adjustRightInd w:val="0"/>
        <w:spacing w:after="0" w:line="240" w:lineRule="auto"/>
        <w:ind w:left="100" w:hanging="10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___________________________________________________________</w:t>
      </w:r>
    </w:p>
    <w:p w14:paraId="30302FD0">
      <w:pPr>
        <w:pStyle w:val="4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3 Find the geoprocessing tools</w:t>
      </w:r>
    </w:p>
    <w:p w14:paraId="0150FE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ArcGIS Pro</w:t>
      </w:r>
      <w:r>
        <w:rPr>
          <w:rFonts w:ascii="Times New Roman" w:hAnsi="Times New Roman" w:cs="Times New Roman"/>
          <w:sz w:val="24"/>
          <w:szCs w:val="24"/>
        </w:rPr>
        <w:sym w:font="Wingdings" w:char="F0E8"/>
      </w:r>
      <w:r>
        <w:rPr>
          <w:rFonts w:ascii="Times New Roman" w:hAnsi="Times New Roman" w:cs="Times New Roman"/>
          <w:sz w:val="24"/>
          <w:szCs w:val="24"/>
        </w:rPr>
        <w:t xml:space="preserve"> Analysis </w:t>
      </w:r>
      <w:r>
        <w:rPr>
          <w:rFonts w:ascii="Times New Roman" w:hAnsi="Times New Roman" w:cs="Times New Roman"/>
          <w:sz w:val="24"/>
          <w:szCs w:val="24"/>
        </w:rPr>
        <w:sym w:font="Wingdings" w:char="F0E8"/>
      </w:r>
      <w:r>
        <w:rPr>
          <w:rFonts w:ascii="Times New Roman" w:hAnsi="Times New Roman" w:cs="Times New Roman"/>
          <w:sz w:val="24"/>
          <w:szCs w:val="24"/>
        </w:rPr>
        <w:t xml:space="preserve"> Tools </w:t>
      </w:r>
      <w:r>
        <w:rPr>
          <w:rFonts w:ascii="Times New Roman" w:hAnsi="Times New Roman" w:cs="Times New Roman"/>
          <w:sz w:val="24"/>
          <w:szCs w:val="24"/>
        </w:rPr>
        <w:sym w:font="Wingdings" w:char="F0E8"/>
      </w:r>
      <w:r>
        <w:rPr>
          <w:rFonts w:ascii="Times New Roman" w:hAnsi="Times New Roman" w:cs="Times New Roman"/>
          <w:sz w:val="24"/>
          <w:szCs w:val="24"/>
        </w:rPr>
        <w:t>Geoprocessing</w:t>
      </w:r>
      <w:r>
        <w:rPr>
          <w:rFonts w:ascii="Times New Roman" w:hAnsi="Times New Roman" w:cs="Times New Roman"/>
          <w:sz w:val="24"/>
          <w:szCs w:val="24"/>
        </w:rPr>
        <w:sym w:font="Wingdings" w:char="F0E8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type</w:t>
      </w:r>
      <w:r>
        <w:rPr>
          <w:rFonts w:ascii="Times New Roman" w:hAnsi="Times New Roman" w:cs="Times New Roman"/>
          <w:sz w:val="24"/>
          <w:szCs w:val="24"/>
        </w:rPr>
        <w:t xml:space="preserve"> in “clip”</w:t>
      </w:r>
    </w:p>
    <w:p w14:paraId="05AE0DB8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>
            <wp:extent cx="3398520" cy="27876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3244" cy="280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5A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r>
        <w:rPr>
          <w:rFonts w:ascii="Times New Roman" w:hAnsi="Times New Roman" w:cs="Times New Roman"/>
          <w:sz w:val="24"/>
          <w:szCs w:val="24"/>
        </w:rPr>
        <w:sym w:font="Wingdings" w:char="F0E8"/>
      </w:r>
      <w:r>
        <w:rPr>
          <w:rFonts w:ascii="Times New Roman" w:hAnsi="Times New Roman" w:cs="Times New Roman"/>
          <w:sz w:val="24"/>
          <w:szCs w:val="24"/>
        </w:rPr>
        <w:t xml:space="preserve"> Clip (Analysis Tools)</w:t>
      </w:r>
    </w:p>
    <w:p w14:paraId="10E96BEB">
      <w:pPr>
        <w:rPr>
          <w:rFonts w:ascii="Times New Roman" w:hAnsi="Times New Roman" w:cs="Times New Roman"/>
          <w:sz w:val="24"/>
          <w:szCs w:val="24"/>
          <w:highlight w:val="green"/>
        </w:rPr>
      </w:pPr>
      <w:r>
        <w:drawing>
          <wp:inline distT="0" distB="0" distL="0" distR="0">
            <wp:extent cx="2990215" cy="2116455"/>
            <wp:effectExtent l="0" t="0" r="0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2918" cy="214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AF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the button   </w:t>
      </w:r>
      <w:r>
        <w:drawing>
          <wp:inline distT="0" distB="0" distL="0" distR="0">
            <wp:extent cx="295275" cy="304800"/>
            <wp:effectExtent l="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to show help </w:t>
      </w:r>
    </w:p>
    <w:p w14:paraId="036D507B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>
            <wp:extent cx="4284345" cy="2870200"/>
            <wp:effectExtent l="0" t="0" r="1905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0846" cy="28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C1E8">
      <w:pPr>
        <w:rPr>
          <w:rFonts w:ascii="Times New Roman" w:hAnsi="Times New Roman" w:cs="Times New Roman"/>
          <w:sz w:val="24"/>
          <w:szCs w:val="24"/>
        </w:rPr>
      </w:pPr>
    </w:p>
    <w:p w14:paraId="3FBD0AB8">
      <w:pPr>
        <w:pStyle w:val="4"/>
      </w:pPr>
      <w:r>
        <w:t>Parameters</w:t>
      </w:r>
    </w:p>
    <w:p w14:paraId="49728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宋体" w:cs="宋体"/>
          <w:color w:val="4C4C4C"/>
          <w:sz w:val="20"/>
          <w:szCs w:val="20"/>
        </w:rPr>
      </w:pPr>
      <w:r>
        <w:rPr>
          <w:rFonts w:ascii="Consolas" w:hAnsi="Consolas" w:eastAsia="宋体" w:cs="宋体"/>
          <w:color w:val="4C4C4C"/>
          <w:sz w:val="20"/>
          <w:szCs w:val="20"/>
        </w:rPr>
        <w:t>arcpy.analysis.Clip(in_features, clip_features, out_feature_class, {cluster_tolerance})</w:t>
      </w:r>
    </w:p>
    <w:p w14:paraId="291A69B0">
      <w:pPr>
        <w:rPr>
          <w:rFonts w:ascii="Times New Roman" w:hAnsi="Times New Roman" w:cs="Times New Roman"/>
          <w:sz w:val="24"/>
          <w:szCs w:val="24"/>
        </w:rPr>
      </w:pPr>
    </w:p>
    <w:p w14:paraId="41A30188">
      <w:pPr>
        <w:pStyle w:val="4"/>
        <w:rPr>
          <w:lang w:val="en"/>
        </w:rPr>
      </w:pPr>
      <w:r>
        <w:rPr>
          <w:lang w:val="en"/>
        </w:rPr>
        <w:t xml:space="preserve">Clip example 2 (stand-alone Python script) </w:t>
      </w:r>
    </w:p>
    <w:p w14:paraId="257E9C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401320</wp:posOffset>
                </wp:positionV>
                <wp:extent cx="5613400" cy="2743200"/>
                <wp:effectExtent l="0" t="0" r="25400" b="19050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3400" cy="274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C7E94C2">
                            <w:pPr>
                              <w:spacing w:after="0" w:line="240" w:lineRule="auto"/>
                              <w:rPr>
                                <w:rFonts w:ascii="Consolas" w:hAnsi="Consolas" w:eastAsia="宋体" w:cs="宋体"/>
                                <w:color w:val="595959"/>
                                <w:sz w:val="18"/>
                                <w:szCs w:val="18"/>
                                <w:shd w:val="clear" w:color="auto" w:fill="F8F8F8"/>
                              </w:rPr>
                            </w:pPr>
                            <w:r>
                              <w:rPr>
                                <w:rFonts w:ascii="Consolas" w:hAnsi="Consolas" w:eastAsia="宋体" w:cs="宋体"/>
                                <w:color w:val="006A00"/>
                                <w:sz w:val="18"/>
                                <w:szCs w:val="18"/>
                              </w:rPr>
                              <w:t># Name: Clip_Example2.py</w:t>
                            </w:r>
                          </w:p>
                          <w:p w14:paraId="0F1DAD3F">
                            <w:pPr>
                              <w:spacing w:after="0" w:line="240" w:lineRule="auto"/>
                              <w:rPr>
                                <w:rFonts w:ascii="Consolas" w:hAnsi="Consolas" w:eastAsia="宋体" w:cs="宋体"/>
                                <w:color w:val="595959"/>
                                <w:sz w:val="18"/>
                                <w:szCs w:val="18"/>
                                <w:shd w:val="clear" w:color="auto" w:fill="F8F8F8"/>
                              </w:rPr>
                            </w:pPr>
                            <w:r>
                              <w:rPr>
                                <w:rFonts w:ascii="Consolas" w:hAnsi="Consolas" w:eastAsia="宋体" w:cs="宋体"/>
                                <w:color w:val="006A00"/>
                                <w:sz w:val="18"/>
                                <w:szCs w:val="18"/>
                              </w:rPr>
                              <w:t xml:space="preserve"># Description: Clip major roads that fall within the study area. </w:t>
                            </w:r>
                          </w:p>
                          <w:p w14:paraId="008C0A67">
                            <w:pPr>
                              <w:spacing w:after="0" w:line="240" w:lineRule="auto"/>
                              <w:rPr>
                                <w:rFonts w:ascii="Consolas" w:hAnsi="Consolas" w:eastAsia="宋体" w:cs="宋体"/>
                                <w:color w:val="595959"/>
                                <w:sz w:val="18"/>
                                <w:szCs w:val="18"/>
                                <w:shd w:val="clear" w:color="auto" w:fill="F8F8F8"/>
                              </w:rPr>
                            </w:pPr>
                          </w:p>
                          <w:p w14:paraId="1777D3F5">
                            <w:pPr>
                              <w:spacing w:after="0" w:line="240" w:lineRule="auto"/>
                              <w:rPr>
                                <w:rFonts w:ascii="Consolas" w:hAnsi="Consolas" w:eastAsia="宋体" w:cs="宋体"/>
                                <w:color w:val="595959"/>
                                <w:sz w:val="18"/>
                                <w:szCs w:val="18"/>
                                <w:shd w:val="clear" w:color="auto" w:fill="F8F8F8"/>
                              </w:rPr>
                            </w:pPr>
                            <w:r>
                              <w:rPr>
                                <w:rFonts w:ascii="Consolas" w:hAnsi="Consolas" w:eastAsia="宋体" w:cs="宋体"/>
                                <w:color w:val="006A00"/>
                                <w:sz w:val="18"/>
                                <w:szCs w:val="18"/>
                              </w:rPr>
                              <w:t># Import system modules</w:t>
                            </w:r>
                          </w:p>
                          <w:p w14:paraId="6B0B1CDE">
                            <w:pPr>
                              <w:spacing w:after="0" w:line="240" w:lineRule="auto"/>
                              <w:rPr>
                                <w:rFonts w:ascii="Consolas" w:hAnsi="Consolas" w:eastAsia="宋体" w:cs="宋体"/>
                                <w:color w:val="595959"/>
                                <w:sz w:val="18"/>
                                <w:szCs w:val="18"/>
                                <w:shd w:val="clear" w:color="auto" w:fill="F8F8F8"/>
                              </w:rPr>
                            </w:pPr>
                            <w:r>
                              <w:rPr>
                                <w:rFonts w:ascii="Consolas" w:hAnsi="Consolas" w:eastAsia="宋体" w:cs="宋体"/>
                                <w:color w:val="AA0D91"/>
                                <w:sz w:val="18"/>
                                <w:szCs w:val="18"/>
                              </w:rPr>
                              <w:t>import</w:t>
                            </w:r>
                            <w:r>
                              <w:rPr>
                                <w:rFonts w:ascii="Consolas" w:hAnsi="Consolas" w:eastAsia="宋体" w:cs="宋体"/>
                                <w:color w:val="595959"/>
                                <w:sz w:val="18"/>
                                <w:szCs w:val="18"/>
                                <w:shd w:val="clear" w:color="auto" w:fill="F8F8F8"/>
                              </w:rPr>
                              <w:t xml:space="preserve"> arcpy</w:t>
                            </w:r>
                          </w:p>
                          <w:p w14:paraId="245F6534">
                            <w:pPr>
                              <w:spacing w:after="0" w:line="240" w:lineRule="auto"/>
                              <w:rPr>
                                <w:rFonts w:ascii="Consolas" w:hAnsi="Consolas" w:eastAsia="宋体" w:cs="宋体"/>
                                <w:color w:val="595959"/>
                                <w:sz w:val="18"/>
                                <w:szCs w:val="18"/>
                                <w:shd w:val="clear" w:color="auto" w:fill="F8F8F8"/>
                              </w:rPr>
                            </w:pPr>
                          </w:p>
                          <w:p w14:paraId="7ABA3103">
                            <w:pPr>
                              <w:spacing w:after="0" w:line="240" w:lineRule="auto"/>
                              <w:rPr>
                                <w:rFonts w:ascii="Consolas" w:hAnsi="Consolas" w:eastAsia="宋体" w:cs="宋体"/>
                                <w:color w:val="595959"/>
                                <w:sz w:val="18"/>
                                <w:szCs w:val="18"/>
                                <w:shd w:val="clear" w:color="auto" w:fill="F8F8F8"/>
                              </w:rPr>
                            </w:pPr>
                            <w:r>
                              <w:rPr>
                                <w:rFonts w:ascii="Consolas" w:hAnsi="Consolas" w:eastAsia="宋体" w:cs="宋体"/>
                                <w:color w:val="006A00"/>
                                <w:sz w:val="18"/>
                                <w:szCs w:val="18"/>
                              </w:rPr>
                              <w:t># Set workspace</w:t>
                            </w:r>
                          </w:p>
                          <w:p w14:paraId="53F737F9">
                            <w:pPr>
                              <w:spacing w:after="0" w:line="240" w:lineRule="auto"/>
                              <w:rPr>
                                <w:rFonts w:ascii="Consolas" w:hAnsi="Consolas" w:eastAsia="宋体" w:cs="宋体"/>
                                <w:color w:val="595959"/>
                                <w:sz w:val="18"/>
                                <w:szCs w:val="18"/>
                                <w:shd w:val="clear" w:color="auto" w:fill="F8F8F8"/>
                              </w:rPr>
                            </w:pPr>
                            <w:r>
                              <w:rPr>
                                <w:rFonts w:ascii="Consolas" w:hAnsi="Consolas" w:eastAsia="宋体" w:cs="宋体"/>
                                <w:color w:val="595959"/>
                                <w:sz w:val="18"/>
                                <w:szCs w:val="18"/>
                                <w:shd w:val="clear" w:color="auto" w:fill="F8F8F8"/>
                              </w:rPr>
                              <w:t xml:space="preserve">arcpy.env.workspace = </w:t>
                            </w:r>
                            <w:r>
                              <w:rPr>
                                <w:rFonts w:ascii="Consolas" w:hAnsi="Consolas" w:eastAsia="宋体" w:cs="宋体"/>
                                <w:color w:val="C41A16"/>
                                <w:sz w:val="18"/>
                                <w:szCs w:val="18"/>
                              </w:rPr>
                              <w:t>"C:/data"</w:t>
                            </w:r>
                          </w:p>
                          <w:p w14:paraId="4E2B3D46">
                            <w:pPr>
                              <w:spacing w:after="0" w:line="240" w:lineRule="auto"/>
                              <w:rPr>
                                <w:rFonts w:ascii="Consolas" w:hAnsi="Consolas" w:eastAsia="宋体" w:cs="宋体"/>
                                <w:color w:val="595959"/>
                                <w:sz w:val="18"/>
                                <w:szCs w:val="18"/>
                                <w:shd w:val="clear" w:color="auto" w:fill="F8F8F8"/>
                              </w:rPr>
                            </w:pPr>
                          </w:p>
                          <w:p w14:paraId="6BDA7CE5">
                            <w:pPr>
                              <w:spacing w:after="0" w:line="240" w:lineRule="auto"/>
                              <w:rPr>
                                <w:rFonts w:ascii="Consolas" w:hAnsi="Consolas" w:eastAsia="宋体" w:cs="宋体"/>
                                <w:color w:val="595959"/>
                                <w:sz w:val="18"/>
                                <w:szCs w:val="18"/>
                                <w:shd w:val="clear" w:color="auto" w:fill="F8F8F8"/>
                              </w:rPr>
                            </w:pPr>
                            <w:r>
                              <w:rPr>
                                <w:rFonts w:ascii="Consolas" w:hAnsi="Consolas" w:eastAsia="宋体" w:cs="宋体"/>
                                <w:color w:val="006A00"/>
                                <w:sz w:val="18"/>
                                <w:szCs w:val="18"/>
                              </w:rPr>
                              <w:t># Set local variables</w:t>
                            </w:r>
                          </w:p>
                          <w:p w14:paraId="37F64E8F">
                            <w:pPr>
                              <w:spacing w:after="0" w:line="240" w:lineRule="auto"/>
                              <w:rPr>
                                <w:rFonts w:ascii="Consolas" w:hAnsi="Consolas" w:eastAsia="宋体" w:cs="宋体"/>
                                <w:color w:val="595959"/>
                                <w:sz w:val="18"/>
                                <w:szCs w:val="18"/>
                                <w:shd w:val="clear" w:color="auto" w:fill="F8F8F8"/>
                              </w:rPr>
                            </w:pPr>
                            <w:r>
                              <w:rPr>
                                <w:rFonts w:ascii="Consolas" w:hAnsi="Consolas" w:eastAsia="宋体" w:cs="宋体"/>
                                <w:color w:val="595959"/>
                                <w:sz w:val="18"/>
                                <w:szCs w:val="18"/>
                                <w:shd w:val="clear" w:color="auto" w:fill="F8F8F8"/>
                              </w:rPr>
                              <w:t xml:space="preserve">in_features = </w:t>
                            </w:r>
                            <w:r>
                              <w:rPr>
                                <w:rFonts w:ascii="Consolas" w:hAnsi="Consolas" w:eastAsia="宋体" w:cs="宋体"/>
                                <w:color w:val="C41A16"/>
                                <w:sz w:val="18"/>
                                <w:szCs w:val="18"/>
                              </w:rPr>
                              <w:t>"majorrds.shp"</w:t>
                            </w:r>
                          </w:p>
                          <w:p w14:paraId="7F30970B">
                            <w:pPr>
                              <w:spacing w:after="0" w:line="240" w:lineRule="auto"/>
                              <w:rPr>
                                <w:rFonts w:ascii="Consolas" w:hAnsi="Consolas" w:eastAsia="宋体" w:cs="宋体"/>
                                <w:color w:val="595959"/>
                                <w:sz w:val="18"/>
                                <w:szCs w:val="18"/>
                                <w:shd w:val="clear" w:color="auto" w:fill="F8F8F8"/>
                              </w:rPr>
                            </w:pPr>
                            <w:r>
                              <w:rPr>
                                <w:rFonts w:ascii="Consolas" w:hAnsi="Consolas" w:eastAsia="宋体" w:cs="宋体"/>
                                <w:color w:val="595959"/>
                                <w:sz w:val="18"/>
                                <w:szCs w:val="18"/>
                                <w:shd w:val="clear" w:color="auto" w:fill="F8F8F8"/>
                              </w:rPr>
                              <w:t xml:space="preserve">clip_features = </w:t>
                            </w:r>
                            <w:r>
                              <w:rPr>
                                <w:rFonts w:ascii="Consolas" w:hAnsi="Consolas" w:eastAsia="宋体" w:cs="宋体"/>
                                <w:color w:val="C41A16"/>
                                <w:sz w:val="18"/>
                                <w:szCs w:val="18"/>
                              </w:rPr>
                              <w:t>"study_quads.shp"</w:t>
                            </w:r>
                          </w:p>
                          <w:p w14:paraId="061F6BB3">
                            <w:pPr>
                              <w:spacing w:after="0" w:line="240" w:lineRule="auto"/>
                              <w:rPr>
                                <w:rFonts w:ascii="Consolas" w:hAnsi="Consolas" w:eastAsia="宋体" w:cs="宋体"/>
                                <w:color w:val="595959"/>
                                <w:sz w:val="18"/>
                                <w:szCs w:val="18"/>
                                <w:shd w:val="clear" w:color="auto" w:fill="F8F8F8"/>
                              </w:rPr>
                            </w:pPr>
                            <w:r>
                              <w:rPr>
                                <w:rFonts w:ascii="Consolas" w:hAnsi="Consolas" w:eastAsia="宋体" w:cs="宋体"/>
                                <w:color w:val="595959"/>
                                <w:sz w:val="18"/>
                                <w:szCs w:val="18"/>
                                <w:shd w:val="clear" w:color="auto" w:fill="F8F8F8"/>
                              </w:rPr>
                              <w:t xml:space="preserve">out_feature_class = </w:t>
                            </w:r>
                            <w:r>
                              <w:rPr>
                                <w:rFonts w:ascii="Consolas" w:hAnsi="Consolas" w:eastAsia="宋体" w:cs="宋体"/>
                                <w:color w:val="C41A16"/>
                                <w:sz w:val="18"/>
                                <w:szCs w:val="18"/>
                              </w:rPr>
                              <w:t>"C:/output/studyarea.shp"</w:t>
                            </w:r>
                          </w:p>
                          <w:p w14:paraId="7E735850">
                            <w:pPr>
                              <w:spacing w:after="0" w:line="240" w:lineRule="auto"/>
                              <w:rPr>
                                <w:rFonts w:ascii="Consolas" w:hAnsi="Consolas" w:eastAsia="宋体" w:cs="宋体"/>
                                <w:color w:val="595959"/>
                                <w:sz w:val="18"/>
                                <w:szCs w:val="18"/>
                                <w:shd w:val="clear" w:color="auto" w:fill="F8F8F8"/>
                              </w:rPr>
                            </w:pPr>
                          </w:p>
                          <w:p w14:paraId="2A0FEE4C">
                            <w:pPr>
                              <w:spacing w:after="0" w:line="240" w:lineRule="auto"/>
                              <w:rPr>
                                <w:rFonts w:ascii="Consolas" w:hAnsi="Consolas" w:eastAsia="宋体" w:cs="宋体"/>
                                <w:color w:val="595959"/>
                                <w:sz w:val="18"/>
                                <w:szCs w:val="18"/>
                                <w:shd w:val="clear" w:color="auto" w:fill="F8F8F8"/>
                              </w:rPr>
                            </w:pPr>
                            <w:r>
                              <w:rPr>
                                <w:rFonts w:ascii="Consolas" w:hAnsi="Consolas" w:eastAsia="宋体" w:cs="宋体"/>
                                <w:color w:val="006A00"/>
                                <w:sz w:val="18"/>
                                <w:szCs w:val="18"/>
                              </w:rPr>
                              <w:t># Execute Clip</w:t>
                            </w:r>
                          </w:p>
                          <w:p w14:paraId="5BA0043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eastAsia="宋体" w:cs="宋体"/>
                                <w:color w:val="595959"/>
                                <w:sz w:val="18"/>
                                <w:szCs w:val="18"/>
                                <w:shd w:val="clear" w:color="auto" w:fill="F8F8F8"/>
                              </w:rPr>
                              <w:t>arcpy.analysis.Clip (in_features, clip_features, out_feature_class)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0.05pt;margin-top:31.6pt;height:216pt;width:442pt;mso-wrap-distance-bottom:3.6pt;mso-wrap-distance-left:9pt;mso-wrap-distance-right:9pt;mso-wrap-distance-top:3.6pt;z-index:251659264;mso-width-relative:page;mso-height-relative:page;" fillcolor="#FFFFFF" filled="t" stroked="t" coordsize="21600,21600" o:gfxdata="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yR7osNgAAAAIAQAADwAAAAAAAAABACAAAAAiAAAAZHJz&#10;L2Rvd25yZXYueG1sUEsBAhQAFAAAAAgAh07iQCBSKs89AgAAfgQAAA4AAAAAAAAAAQAgAAAAJwEA&#10;AGRycy9lMm9Eb2MueG1sUEsFBgAAAAAGAAYAWQEAANY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C7E94C2">
                      <w:pPr>
                        <w:spacing w:after="0" w:line="240" w:lineRule="auto"/>
                        <w:rPr>
                          <w:rFonts w:ascii="Consolas" w:hAnsi="Consolas" w:eastAsia="宋体" w:cs="宋体"/>
                          <w:color w:val="595959"/>
                          <w:sz w:val="18"/>
                          <w:szCs w:val="18"/>
                          <w:shd w:val="clear" w:color="auto" w:fill="F8F8F8"/>
                        </w:rPr>
                      </w:pPr>
                      <w:r>
                        <w:rPr>
                          <w:rFonts w:ascii="Consolas" w:hAnsi="Consolas" w:eastAsia="宋体" w:cs="宋体"/>
                          <w:color w:val="006A00"/>
                          <w:sz w:val="18"/>
                          <w:szCs w:val="18"/>
                        </w:rPr>
                        <w:t># Name: Clip_Example2.py</w:t>
                      </w:r>
                    </w:p>
                    <w:p w14:paraId="0F1DAD3F">
                      <w:pPr>
                        <w:spacing w:after="0" w:line="240" w:lineRule="auto"/>
                        <w:rPr>
                          <w:rFonts w:ascii="Consolas" w:hAnsi="Consolas" w:eastAsia="宋体" w:cs="宋体"/>
                          <w:color w:val="595959"/>
                          <w:sz w:val="18"/>
                          <w:szCs w:val="18"/>
                          <w:shd w:val="clear" w:color="auto" w:fill="F8F8F8"/>
                        </w:rPr>
                      </w:pPr>
                      <w:r>
                        <w:rPr>
                          <w:rFonts w:ascii="Consolas" w:hAnsi="Consolas" w:eastAsia="宋体" w:cs="宋体"/>
                          <w:color w:val="006A00"/>
                          <w:sz w:val="18"/>
                          <w:szCs w:val="18"/>
                        </w:rPr>
                        <w:t xml:space="preserve"># Description: Clip major roads that fall within the study area. </w:t>
                      </w:r>
                    </w:p>
                    <w:p w14:paraId="008C0A67">
                      <w:pPr>
                        <w:spacing w:after="0" w:line="240" w:lineRule="auto"/>
                        <w:rPr>
                          <w:rFonts w:ascii="Consolas" w:hAnsi="Consolas" w:eastAsia="宋体" w:cs="宋体"/>
                          <w:color w:val="595959"/>
                          <w:sz w:val="18"/>
                          <w:szCs w:val="18"/>
                          <w:shd w:val="clear" w:color="auto" w:fill="F8F8F8"/>
                        </w:rPr>
                      </w:pPr>
                    </w:p>
                    <w:p w14:paraId="1777D3F5">
                      <w:pPr>
                        <w:spacing w:after="0" w:line="240" w:lineRule="auto"/>
                        <w:rPr>
                          <w:rFonts w:ascii="Consolas" w:hAnsi="Consolas" w:eastAsia="宋体" w:cs="宋体"/>
                          <w:color w:val="595959"/>
                          <w:sz w:val="18"/>
                          <w:szCs w:val="18"/>
                          <w:shd w:val="clear" w:color="auto" w:fill="F8F8F8"/>
                        </w:rPr>
                      </w:pPr>
                      <w:r>
                        <w:rPr>
                          <w:rFonts w:ascii="Consolas" w:hAnsi="Consolas" w:eastAsia="宋体" w:cs="宋体"/>
                          <w:color w:val="006A00"/>
                          <w:sz w:val="18"/>
                          <w:szCs w:val="18"/>
                        </w:rPr>
                        <w:t># Import system modules</w:t>
                      </w:r>
                    </w:p>
                    <w:p w14:paraId="6B0B1CDE">
                      <w:pPr>
                        <w:spacing w:after="0" w:line="240" w:lineRule="auto"/>
                        <w:rPr>
                          <w:rFonts w:ascii="Consolas" w:hAnsi="Consolas" w:eastAsia="宋体" w:cs="宋体"/>
                          <w:color w:val="595959"/>
                          <w:sz w:val="18"/>
                          <w:szCs w:val="18"/>
                          <w:shd w:val="clear" w:color="auto" w:fill="F8F8F8"/>
                        </w:rPr>
                      </w:pPr>
                      <w:r>
                        <w:rPr>
                          <w:rFonts w:ascii="Consolas" w:hAnsi="Consolas" w:eastAsia="宋体" w:cs="宋体"/>
                          <w:color w:val="AA0D91"/>
                          <w:sz w:val="18"/>
                          <w:szCs w:val="18"/>
                        </w:rPr>
                        <w:t>import</w:t>
                      </w:r>
                      <w:r>
                        <w:rPr>
                          <w:rFonts w:ascii="Consolas" w:hAnsi="Consolas" w:eastAsia="宋体" w:cs="宋体"/>
                          <w:color w:val="595959"/>
                          <w:sz w:val="18"/>
                          <w:szCs w:val="18"/>
                          <w:shd w:val="clear" w:color="auto" w:fill="F8F8F8"/>
                        </w:rPr>
                        <w:t xml:space="preserve"> arcpy</w:t>
                      </w:r>
                    </w:p>
                    <w:p w14:paraId="245F6534">
                      <w:pPr>
                        <w:spacing w:after="0" w:line="240" w:lineRule="auto"/>
                        <w:rPr>
                          <w:rFonts w:ascii="Consolas" w:hAnsi="Consolas" w:eastAsia="宋体" w:cs="宋体"/>
                          <w:color w:val="595959"/>
                          <w:sz w:val="18"/>
                          <w:szCs w:val="18"/>
                          <w:shd w:val="clear" w:color="auto" w:fill="F8F8F8"/>
                        </w:rPr>
                      </w:pPr>
                    </w:p>
                    <w:p w14:paraId="7ABA3103">
                      <w:pPr>
                        <w:spacing w:after="0" w:line="240" w:lineRule="auto"/>
                        <w:rPr>
                          <w:rFonts w:ascii="Consolas" w:hAnsi="Consolas" w:eastAsia="宋体" w:cs="宋体"/>
                          <w:color w:val="595959"/>
                          <w:sz w:val="18"/>
                          <w:szCs w:val="18"/>
                          <w:shd w:val="clear" w:color="auto" w:fill="F8F8F8"/>
                        </w:rPr>
                      </w:pPr>
                      <w:r>
                        <w:rPr>
                          <w:rFonts w:ascii="Consolas" w:hAnsi="Consolas" w:eastAsia="宋体" w:cs="宋体"/>
                          <w:color w:val="006A00"/>
                          <w:sz w:val="18"/>
                          <w:szCs w:val="18"/>
                        </w:rPr>
                        <w:t># Set workspace</w:t>
                      </w:r>
                    </w:p>
                    <w:p w14:paraId="53F737F9">
                      <w:pPr>
                        <w:spacing w:after="0" w:line="240" w:lineRule="auto"/>
                        <w:rPr>
                          <w:rFonts w:ascii="Consolas" w:hAnsi="Consolas" w:eastAsia="宋体" w:cs="宋体"/>
                          <w:color w:val="595959"/>
                          <w:sz w:val="18"/>
                          <w:szCs w:val="18"/>
                          <w:shd w:val="clear" w:color="auto" w:fill="F8F8F8"/>
                        </w:rPr>
                      </w:pPr>
                      <w:r>
                        <w:rPr>
                          <w:rFonts w:ascii="Consolas" w:hAnsi="Consolas" w:eastAsia="宋体" w:cs="宋体"/>
                          <w:color w:val="595959"/>
                          <w:sz w:val="18"/>
                          <w:szCs w:val="18"/>
                          <w:shd w:val="clear" w:color="auto" w:fill="F8F8F8"/>
                        </w:rPr>
                        <w:t xml:space="preserve">arcpy.env.workspace = </w:t>
                      </w:r>
                      <w:r>
                        <w:rPr>
                          <w:rFonts w:ascii="Consolas" w:hAnsi="Consolas" w:eastAsia="宋体" w:cs="宋体"/>
                          <w:color w:val="C41A16"/>
                          <w:sz w:val="18"/>
                          <w:szCs w:val="18"/>
                        </w:rPr>
                        <w:t>"C:/data"</w:t>
                      </w:r>
                    </w:p>
                    <w:p w14:paraId="4E2B3D46">
                      <w:pPr>
                        <w:spacing w:after="0" w:line="240" w:lineRule="auto"/>
                        <w:rPr>
                          <w:rFonts w:ascii="Consolas" w:hAnsi="Consolas" w:eastAsia="宋体" w:cs="宋体"/>
                          <w:color w:val="595959"/>
                          <w:sz w:val="18"/>
                          <w:szCs w:val="18"/>
                          <w:shd w:val="clear" w:color="auto" w:fill="F8F8F8"/>
                        </w:rPr>
                      </w:pPr>
                    </w:p>
                    <w:p w14:paraId="6BDA7CE5">
                      <w:pPr>
                        <w:spacing w:after="0" w:line="240" w:lineRule="auto"/>
                        <w:rPr>
                          <w:rFonts w:ascii="Consolas" w:hAnsi="Consolas" w:eastAsia="宋体" w:cs="宋体"/>
                          <w:color w:val="595959"/>
                          <w:sz w:val="18"/>
                          <w:szCs w:val="18"/>
                          <w:shd w:val="clear" w:color="auto" w:fill="F8F8F8"/>
                        </w:rPr>
                      </w:pPr>
                      <w:r>
                        <w:rPr>
                          <w:rFonts w:ascii="Consolas" w:hAnsi="Consolas" w:eastAsia="宋体" w:cs="宋体"/>
                          <w:color w:val="006A00"/>
                          <w:sz w:val="18"/>
                          <w:szCs w:val="18"/>
                        </w:rPr>
                        <w:t># Set local variables</w:t>
                      </w:r>
                    </w:p>
                    <w:p w14:paraId="37F64E8F">
                      <w:pPr>
                        <w:spacing w:after="0" w:line="240" w:lineRule="auto"/>
                        <w:rPr>
                          <w:rFonts w:ascii="Consolas" w:hAnsi="Consolas" w:eastAsia="宋体" w:cs="宋体"/>
                          <w:color w:val="595959"/>
                          <w:sz w:val="18"/>
                          <w:szCs w:val="18"/>
                          <w:shd w:val="clear" w:color="auto" w:fill="F8F8F8"/>
                        </w:rPr>
                      </w:pPr>
                      <w:r>
                        <w:rPr>
                          <w:rFonts w:ascii="Consolas" w:hAnsi="Consolas" w:eastAsia="宋体" w:cs="宋体"/>
                          <w:color w:val="595959"/>
                          <w:sz w:val="18"/>
                          <w:szCs w:val="18"/>
                          <w:shd w:val="clear" w:color="auto" w:fill="F8F8F8"/>
                        </w:rPr>
                        <w:t xml:space="preserve">in_features = </w:t>
                      </w:r>
                      <w:r>
                        <w:rPr>
                          <w:rFonts w:ascii="Consolas" w:hAnsi="Consolas" w:eastAsia="宋体" w:cs="宋体"/>
                          <w:color w:val="C41A16"/>
                          <w:sz w:val="18"/>
                          <w:szCs w:val="18"/>
                        </w:rPr>
                        <w:t>"majorrds.shp"</w:t>
                      </w:r>
                    </w:p>
                    <w:p w14:paraId="7F30970B">
                      <w:pPr>
                        <w:spacing w:after="0" w:line="240" w:lineRule="auto"/>
                        <w:rPr>
                          <w:rFonts w:ascii="Consolas" w:hAnsi="Consolas" w:eastAsia="宋体" w:cs="宋体"/>
                          <w:color w:val="595959"/>
                          <w:sz w:val="18"/>
                          <w:szCs w:val="18"/>
                          <w:shd w:val="clear" w:color="auto" w:fill="F8F8F8"/>
                        </w:rPr>
                      </w:pPr>
                      <w:r>
                        <w:rPr>
                          <w:rFonts w:ascii="Consolas" w:hAnsi="Consolas" w:eastAsia="宋体" w:cs="宋体"/>
                          <w:color w:val="595959"/>
                          <w:sz w:val="18"/>
                          <w:szCs w:val="18"/>
                          <w:shd w:val="clear" w:color="auto" w:fill="F8F8F8"/>
                        </w:rPr>
                        <w:t xml:space="preserve">clip_features = </w:t>
                      </w:r>
                      <w:r>
                        <w:rPr>
                          <w:rFonts w:ascii="Consolas" w:hAnsi="Consolas" w:eastAsia="宋体" w:cs="宋体"/>
                          <w:color w:val="C41A16"/>
                          <w:sz w:val="18"/>
                          <w:szCs w:val="18"/>
                        </w:rPr>
                        <w:t>"study_quads.shp"</w:t>
                      </w:r>
                    </w:p>
                    <w:p w14:paraId="061F6BB3">
                      <w:pPr>
                        <w:spacing w:after="0" w:line="240" w:lineRule="auto"/>
                        <w:rPr>
                          <w:rFonts w:ascii="Consolas" w:hAnsi="Consolas" w:eastAsia="宋体" w:cs="宋体"/>
                          <w:color w:val="595959"/>
                          <w:sz w:val="18"/>
                          <w:szCs w:val="18"/>
                          <w:shd w:val="clear" w:color="auto" w:fill="F8F8F8"/>
                        </w:rPr>
                      </w:pPr>
                      <w:r>
                        <w:rPr>
                          <w:rFonts w:ascii="Consolas" w:hAnsi="Consolas" w:eastAsia="宋体" w:cs="宋体"/>
                          <w:color w:val="595959"/>
                          <w:sz w:val="18"/>
                          <w:szCs w:val="18"/>
                          <w:shd w:val="clear" w:color="auto" w:fill="F8F8F8"/>
                        </w:rPr>
                        <w:t xml:space="preserve">out_feature_class = </w:t>
                      </w:r>
                      <w:r>
                        <w:rPr>
                          <w:rFonts w:ascii="Consolas" w:hAnsi="Consolas" w:eastAsia="宋体" w:cs="宋体"/>
                          <w:color w:val="C41A16"/>
                          <w:sz w:val="18"/>
                          <w:szCs w:val="18"/>
                        </w:rPr>
                        <w:t>"C:/output/studyarea.shp"</w:t>
                      </w:r>
                    </w:p>
                    <w:p w14:paraId="7E735850">
                      <w:pPr>
                        <w:spacing w:after="0" w:line="240" w:lineRule="auto"/>
                        <w:rPr>
                          <w:rFonts w:ascii="Consolas" w:hAnsi="Consolas" w:eastAsia="宋体" w:cs="宋体"/>
                          <w:color w:val="595959"/>
                          <w:sz w:val="18"/>
                          <w:szCs w:val="18"/>
                          <w:shd w:val="clear" w:color="auto" w:fill="F8F8F8"/>
                        </w:rPr>
                      </w:pPr>
                    </w:p>
                    <w:p w14:paraId="2A0FEE4C">
                      <w:pPr>
                        <w:spacing w:after="0" w:line="240" w:lineRule="auto"/>
                        <w:rPr>
                          <w:rFonts w:ascii="Consolas" w:hAnsi="Consolas" w:eastAsia="宋体" w:cs="宋体"/>
                          <w:color w:val="595959"/>
                          <w:sz w:val="18"/>
                          <w:szCs w:val="18"/>
                          <w:shd w:val="clear" w:color="auto" w:fill="F8F8F8"/>
                        </w:rPr>
                      </w:pPr>
                      <w:r>
                        <w:rPr>
                          <w:rFonts w:ascii="Consolas" w:hAnsi="Consolas" w:eastAsia="宋体" w:cs="宋体"/>
                          <w:color w:val="006A00"/>
                          <w:sz w:val="18"/>
                          <w:szCs w:val="18"/>
                        </w:rPr>
                        <w:t># Execute Clip</w:t>
                      </w:r>
                    </w:p>
                    <w:p w14:paraId="5BA0043F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eastAsia="宋体" w:cs="宋体"/>
                          <w:color w:val="595959"/>
                          <w:sz w:val="18"/>
                          <w:szCs w:val="18"/>
                          <w:shd w:val="clear" w:color="auto" w:fill="F8F8F8"/>
                        </w:rPr>
                        <w:t>arcpy.analysis.Clip (in_features, clip_features, out_feature_class)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en"/>
        </w:rPr>
        <w:t>The following Python script demonstrates how to use the Clip function in a stand-alone script</w:t>
      </w:r>
    </w:p>
    <w:p w14:paraId="773E0335">
      <w:pPr>
        <w:pStyle w:val="4"/>
      </w:pPr>
      <w:r>
        <w:t>Q6: What is the syntax for the “buffer” tool. What are the required parameters and optional parameters?</w:t>
      </w:r>
    </w:p>
    <w:p w14:paraId="210E10DA">
      <w:pPr>
        <w:pBdr>
          <w:bottom w:val="single" w:color="auto" w:sz="12" w:space="1"/>
        </w:pBdr>
        <w:autoSpaceDE w:val="0"/>
        <w:autoSpaceDN w:val="0"/>
        <w:adjustRightInd w:val="0"/>
        <w:spacing w:after="0" w:line="240" w:lineRule="auto"/>
        <w:ind w:left="100" w:hanging="10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Answer:</w:t>
      </w:r>
    </w:p>
    <w:p w14:paraId="5506C988">
      <w:pPr>
        <w:pBdr>
          <w:bottom w:val="single" w:color="auto" w:sz="12" w:space="1"/>
        </w:pBdr>
        <w:autoSpaceDE w:val="0"/>
        <w:autoSpaceDN w:val="0"/>
        <w:adjustRightInd w:val="0"/>
        <w:spacing w:after="0" w:line="240" w:lineRule="auto"/>
        <w:ind w:left="100" w:hanging="100"/>
        <w:rPr>
          <w:rFonts w:ascii="Times New Roman" w:hAnsi="Times New Roman" w:cs="Times New Roman"/>
          <w:color w:val="000000"/>
          <w:sz w:val="24"/>
          <w:szCs w:val="24"/>
        </w:rPr>
      </w:pPr>
    </w:p>
    <w:p w14:paraId="7816213D">
      <w:pPr>
        <w:pBdr>
          <w:bottom w:val="single" w:color="auto" w:sz="12" w:space="1"/>
        </w:pBdr>
        <w:autoSpaceDE w:val="0"/>
        <w:autoSpaceDN w:val="0"/>
        <w:adjustRightInd w:val="0"/>
        <w:spacing w:after="0" w:line="240" w:lineRule="auto"/>
        <w:ind w:left="100" w:hanging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Required Parameters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: in_features,out_feature_class,buffer_distance_or_field </w:t>
      </w:r>
    </w:p>
    <w:p w14:paraId="6FFC6E83">
      <w:pPr>
        <w:pBdr>
          <w:bottom w:val="single" w:color="auto" w:sz="12" w:space="1"/>
        </w:pBdr>
        <w:autoSpaceDE w:val="0"/>
        <w:autoSpaceDN w:val="0"/>
        <w:adjustRightInd w:val="0"/>
        <w:spacing w:after="0" w:line="240" w:lineRule="auto"/>
        <w:ind w:left="100" w:hanging="1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Optional Parameters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:{line_side}, {line_end_type}, {dissolve_option}, {dissolve_field}, {method}</w:t>
      </w:r>
    </w:p>
    <w:p w14:paraId="5AFD7EEC">
      <w:pPr>
        <w:pBdr>
          <w:bottom w:val="single" w:color="auto" w:sz="12" w:space="1"/>
        </w:pBdr>
        <w:autoSpaceDE w:val="0"/>
        <w:autoSpaceDN w:val="0"/>
        <w:adjustRightInd w:val="0"/>
        <w:spacing w:after="0" w:line="240" w:lineRule="auto"/>
        <w:ind w:left="100" w:hanging="100"/>
        <w:rPr>
          <w:rFonts w:ascii="Times New Roman" w:hAnsi="Times New Roman" w:cs="Times New Roman"/>
          <w:color w:val="000000"/>
          <w:sz w:val="24"/>
          <w:szCs w:val="24"/>
        </w:rPr>
      </w:pPr>
    </w:p>
    <w:p w14:paraId="5A175CDA">
      <w:pPr>
        <w:autoSpaceDE w:val="0"/>
        <w:autoSpaceDN w:val="0"/>
        <w:adjustRightInd w:val="0"/>
        <w:spacing w:after="0" w:line="240" w:lineRule="auto"/>
        <w:ind w:left="100" w:hanging="100"/>
        <w:rPr>
          <w:rFonts w:ascii="Times New Roman" w:hAnsi="Times New Roman" w:cs="Times New Roman"/>
          <w:color w:val="000000"/>
          <w:sz w:val="24"/>
          <w:szCs w:val="24"/>
        </w:rPr>
      </w:pPr>
    </w:p>
    <w:p w14:paraId="6CFAD2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the geoporcessing tools in ArcGIS Pro are the functions of ArcPy. There are also a number of ArcPy functions that are not in geoprocessing tools. Such as arcpy.Exists()</w:t>
      </w:r>
    </w:p>
    <w:p w14:paraId="49F1188B">
      <w:pPr>
        <w:pStyle w:val="4"/>
      </w:pPr>
      <w:r>
        <w:fldChar w:fldCharType="begin"/>
      </w:r>
      <w:r>
        <w:instrText xml:space="preserve"> HYPERLINK "https://pro.arcgis.com/en/pro-app/latest/arcpy/functions/alphabetical-list-of-arcpy-functions.htm" </w:instrText>
      </w:r>
      <w:r>
        <w:fldChar w:fldCharType="separate"/>
      </w:r>
      <w:r>
        <w:rPr>
          <w:rStyle w:val="17"/>
        </w:rPr>
        <w:t>An overview of ArcPy functions—ArcGIS Pro | Documentation</w:t>
      </w:r>
      <w:r>
        <w:rPr>
          <w:rStyle w:val="17"/>
        </w:rPr>
        <w:fldChar w:fldCharType="end"/>
      </w:r>
    </w:p>
    <w:p w14:paraId="09A394FC"/>
    <w:p w14:paraId="7D9AA9C4">
      <w:pPr>
        <w:pStyle w:val="4"/>
      </w:pPr>
      <w:r>
        <w:t>Q7: Try the following code and put the result in the respective question.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4A40C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6B7F6226">
            <w:pPr>
              <w:spacing w:after="0" w:line="240" w:lineRule="auto"/>
              <w:rPr>
                <w:rFonts w:ascii="Consolas" w:hAnsi="Consolas" w:cs="Consolas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cs="Consolas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import arcpy</w:t>
            </w:r>
          </w:p>
          <w:p w14:paraId="10E530D0">
            <w:pPr>
              <w:spacing w:after="0" w:line="240" w:lineRule="auto"/>
              <w:rPr>
                <w:rFonts w:ascii="Consolas" w:hAnsi="Consolas" w:cs="Consolas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 w:cs="Consolas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res = arcpy.Exists(r"C:\Users\Desktop\Lab05\wetland_clip.shp")</w:t>
            </w:r>
          </w:p>
          <w:p w14:paraId="6B3ACFBF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print(res)</w:t>
            </w:r>
          </w:p>
        </w:tc>
      </w:tr>
    </w:tbl>
    <w:p w14:paraId="6DF5C162">
      <w:pPr>
        <w:pBdr>
          <w:bottom w:val="single" w:color="auto" w:sz="12" w:space="1"/>
        </w:pBdr>
        <w:autoSpaceDE w:val="0"/>
        <w:autoSpaceDN w:val="0"/>
        <w:adjustRightInd w:val="0"/>
        <w:spacing w:after="0" w:line="240" w:lineRule="auto"/>
        <w:ind w:left="100" w:hanging="100"/>
        <w:rPr>
          <w:rFonts w:ascii="Times New Roman" w:hAnsi="Times New Roman" w:cs="Times New Roman"/>
          <w:sz w:val="24"/>
          <w:szCs w:val="24"/>
        </w:rPr>
      </w:pPr>
    </w:p>
    <w:p w14:paraId="044B1113">
      <w:pPr>
        <w:pBdr>
          <w:bottom w:val="single" w:color="auto" w:sz="12" w:space="1"/>
        </w:pBdr>
        <w:autoSpaceDE w:val="0"/>
        <w:autoSpaceDN w:val="0"/>
        <w:adjustRightInd w:val="0"/>
        <w:spacing w:after="0" w:line="240" w:lineRule="auto"/>
        <w:ind w:left="100" w:hanging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Answer:   </w:t>
      </w:r>
    </w:p>
    <w:p w14:paraId="5E35FC99">
      <w:pPr>
        <w:pBdr>
          <w:bottom w:val="single" w:color="auto" w:sz="12" w:space="1"/>
        </w:pBdr>
        <w:autoSpaceDE w:val="0"/>
        <w:autoSpaceDN w:val="0"/>
        <w:adjustRightInd w:val="0"/>
        <w:spacing w:after="0" w:line="240" w:lineRule="auto"/>
        <w:ind w:left="100" w:hanging="100"/>
        <w:rPr>
          <w:rFonts w:ascii="Times New Roman" w:hAnsi="Times New Roman" w:cs="Times New Roman"/>
          <w:sz w:val="24"/>
          <w:szCs w:val="24"/>
        </w:rPr>
      </w:pPr>
    </w:p>
    <w:p w14:paraId="2834240D">
      <w:pPr>
        <w:pBdr>
          <w:bottom w:val="single" w:color="auto" w:sz="12" w:space="1"/>
        </w:pBdr>
        <w:autoSpaceDE w:val="0"/>
        <w:autoSpaceDN w:val="0"/>
        <w:adjustRightInd w:val="0"/>
        <w:spacing w:after="0" w:line="240" w:lineRule="auto"/>
        <w:ind w:left="100" w:hanging="100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Consolas" w:hAnsi="Consolas" w:eastAsia="Consolas"/>
          <w:color w:val="6A6A6A"/>
          <w:sz w:val="18"/>
          <w:szCs w:val="24"/>
          <w:lang w:val="en-US"/>
        </w:rPr>
        <w:t>False</w:t>
      </w:r>
    </w:p>
    <w:p w14:paraId="46E2F68F">
      <w:pPr>
        <w:pBdr>
          <w:bottom w:val="single" w:color="auto" w:sz="12" w:space="1"/>
        </w:pBdr>
        <w:autoSpaceDE w:val="0"/>
        <w:autoSpaceDN w:val="0"/>
        <w:adjustRightInd w:val="0"/>
        <w:spacing w:after="0" w:line="240" w:lineRule="auto"/>
        <w:ind w:left="100" w:hanging="100"/>
        <w:rPr>
          <w:rFonts w:ascii="Times New Roman" w:hAnsi="Times New Roman" w:cs="Times New Roman"/>
          <w:sz w:val="24"/>
          <w:szCs w:val="24"/>
        </w:rPr>
      </w:pPr>
    </w:p>
    <w:p w14:paraId="71D6FFCB">
      <w:pPr>
        <w:pBdr>
          <w:bottom w:val="single" w:color="auto" w:sz="12" w:space="1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3DD9C9">
      <w:pPr>
        <w:pBdr>
          <w:bottom w:val="single" w:color="auto" w:sz="12" w:space="1"/>
        </w:pBdr>
        <w:autoSpaceDE w:val="0"/>
        <w:autoSpaceDN w:val="0"/>
        <w:adjustRightInd w:val="0"/>
        <w:spacing w:after="0" w:line="240" w:lineRule="auto"/>
        <w:ind w:left="100" w:hanging="100"/>
        <w:rPr>
          <w:rFonts w:ascii="Times New Roman" w:hAnsi="Times New Roman" w:cs="Times New Roman"/>
          <w:sz w:val="24"/>
          <w:szCs w:val="24"/>
        </w:rPr>
      </w:pPr>
    </w:p>
    <w:p w14:paraId="1CDE093D">
      <w:pPr>
        <w:pStyle w:val="4"/>
      </w:pPr>
      <w:r>
        <w:t>Q8: Try the following code and put the result in the respective question.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00512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shd w:val="clear" w:color="auto" w:fill="FFFFFF" w:themeFill="background1"/>
          </w:tcPr>
          <w:p w14:paraId="0D152C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Env : setting, lab05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_env01.py</w:t>
            </w:r>
          </w:p>
        </w:tc>
      </w:tr>
      <w:tr w14:paraId="281AE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6922D160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#enviroment setting</w:t>
            </w:r>
          </w:p>
          <w:p w14:paraId="77C73566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import arcpy</w:t>
            </w:r>
          </w:p>
          <w:p w14:paraId="30588EFB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5071EFA6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arcpy.env.workspace =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r'C:\Users\Desktop\Lab05'</w:t>
            </w:r>
          </w:p>
          <w:p w14:paraId="3E03A38C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arcpy.env.scratchWorkspace =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r'C:\Users\Desktop\Lab05'</w:t>
            </w:r>
          </w:p>
          <w:p w14:paraId="2CA60F72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arcpy.env.overwriteOutput = True</w:t>
            </w:r>
          </w:p>
          <w:p w14:paraId="79AB5D3B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3E2491F3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#print("The workspace now is in: {0} ".format(arcpy.env.workspace))</w:t>
            </w:r>
          </w:p>
          <w:p w14:paraId="21572B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print(f'The workspace now is in: {arcpy.env.workspace}')</w:t>
            </w:r>
          </w:p>
        </w:tc>
      </w:tr>
    </w:tbl>
    <w:p w14:paraId="2A8AB0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p w14:paraId="68B32FAC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Consolas" w:hAnsi="Consolas" w:eastAsia="Consolas"/>
          <w:color w:val="6A6A6A"/>
          <w:sz w:val="18"/>
          <w:szCs w:val="24"/>
          <w:lang w:val="en-US"/>
        </w:rPr>
        <w:t>The workspace now is in: D:\GeoDS\7305\lab\Lab05_data\Lab05_data</w:t>
      </w:r>
    </w:p>
    <w:p w14:paraId="259C7F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0182E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7FE4A46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Env: listing, lab05_env_list.py</w:t>
            </w:r>
          </w:p>
        </w:tc>
      </w:tr>
      <w:tr w14:paraId="7AFE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514FE0A6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  <w:lang w:val="fr-FR"/>
              </w:rPr>
            </w:pPr>
            <w:r>
              <w:rPr>
                <w:rFonts w:ascii="Consolas" w:hAnsi="Consolas" w:cs="Consolas"/>
                <w:sz w:val="18"/>
                <w:szCs w:val="18"/>
                <w:lang w:val="fr-FR"/>
              </w:rPr>
              <w:t>import arcpy</w:t>
            </w:r>
          </w:p>
          <w:p w14:paraId="006A2DA1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  <w:lang w:val="fr-FR"/>
              </w:rPr>
            </w:pPr>
            <w:r>
              <w:rPr>
                <w:rFonts w:ascii="Consolas" w:hAnsi="Consolas" w:cs="Consolas"/>
                <w:sz w:val="18"/>
                <w:szCs w:val="18"/>
                <w:lang w:val="fr-FR"/>
              </w:rPr>
              <w:t>environments = arcpy.ListEnvironments()</w:t>
            </w:r>
          </w:p>
          <w:p w14:paraId="04652D7E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  <w:lang w:val="fr-FR"/>
              </w:rPr>
            </w:pPr>
          </w:p>
          <w:p w14:paraId="388EF080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# Sort the environment names</w:t>
            </w:r>
          </w:p>
          <w:p w14:paraId="5EAD268A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environments.sort()</w:t>
            </w:r>
          </w:p>
          <w:p w14:paraId="33AC5406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7520467D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for environment in environments:</w:t>
            </w:r>
          </w:p>
          <w:p w14:paraId="723D2138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</w:p>
          <w:p w14:paraId="2E304C45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# Format and print each environment and its current setting.</w:t>
            </w:r>
          </w:p>
          <w:p w14:paraId="0DEAAE57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# (The environments are accessed by key from arcpy.env.)</w:t>
            </w:r>
          </w:p>
          <w:p w14:paraId="7F2EE6B7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0D70A97B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  <w:lang w:val="fr-FR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  <w:r>
              <w:rPr>
                <w:rFonts w:ascii="Consolas" w:hAnsi="Consolas" w:cs="Consolas"/>
                <w:sz w:val="18"/>
                <w:szCs w:val="18"/>
                <w:lang w:val="fr-FR"/>
              </w:rPr>
              <w:t>print(f'{environment:&lt;35}:{arcpy.env[environment]}')</w:t>
            </w:r>
          </w:p>
          <w:p w14:paraId="4A174D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</w:t>
            </w:r>
          </w:p>
        </w:tc>
      </w:tr>
    </w:tbl>
    <w:p w14:paraId="1606F30C">
      <w:pPr>
        <w:rPr>
          <w:rFonts w:ascii="Segoe UI" w:hAnsi="Segoe UI" w:cs="Segoe UI"/>
          <w:color w:val="4D4D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4D4D4D"/>
          <w:sz w:val="21"/>
          <w:szCs w:val="21"/>
          <w:shd w:val="clear" w:color="auto" w:fill="FFFFFF"/>
        </w:rPr>
        <w:t>The list returned from the function containing the geoprocessing </w:t>
      </w:r>
      <w:r>
        <w:fldChar w:fldCharType="begin"/>
      </w:r>
      <w:r>
        <w:instrText xml:space="preserve"> HYPERLINK "https://desktop.arcgis.com/en/arcmap/10.5/analyze/arcpy-classes/env.htm" </w:instrText>
      </w:r>
      <w:r>
        <w:fldChar w:fldCharType="separate"/>
      </w:r>
      <w:r>
        <w:rPr>
          <w:rFonts w:ascii="Segoe UI" w:hAnsi="Segoe UI" w:cs="Segoe UI"/>
          <w:color w:val="007AC2"/>
          <w:sz w:val="21"/>
          <w:szCs w:val="21"/>
          <w:u w:val="single"/>
          <w:shd w:val="clear" w:color="auto" w:fill="FFFFFF"/>
        </w:rPr>
        <w:t>environment</w:t>
      </w:r>
      <w:r>
        <w:rPr>
          <w:rFonts w:ascii="Segoe UI" w:hAnsi="Segoe UI" w:cs="Segoe UI"/>
          <w:color w:val="007AC2"/>
          <w:sz w:val="21"/>
          <w:szCs w:val="21"/>
          <w:u w:val="single"/>
          <w:shd w:val="clear" w:color="auto" w:fill="FFFFFF"/>
        </w:rPr>
        <w:fldChar w:fldCharType="end"/>
      </w:r>
      <w:r>
        <w:rPr>
          <w:rFonts w:ascii="Segoe UI" w:hAnsi="Segoe UI" w:cs="Segoe UI"/>
          <w:color w:val="4D4D4D"/>
          <w:sz w:val="21"/>
          <w:szCs w:val="21"/>
          <w:shd w:val="clear" w:color="auto" w:fill="FFFFFF"/>
        </w:rPr>
        <w:t> variable names, optionally limited by a wildcard filter.</w:t>
      </w:r>
    </w:p>
    <w:p w14:paraId="07DC9A43">
      <w:pPr>
        <w:rPr>
          <w:rFonts w:ascii="Segoe UI" w:hAnsi="Segoe UI" w:cs="Segoe UI"/>
          <w:color w:val="4D4D4D"/>
          <w:sz w:val="21"/>
          <w:szCs w:val="21"/>
          <w:shd w:val="clear" w:color="auto" w:fill="FFFFFF"/>
        </w:rPr>
      </w:pPr>
      <w:r>
        <w:drawing>
          <wp:inline distT="0" distB="0" distL="114300" distR="114300">
            <wp:extent cx="5941695" cy="5173345"/>
            <wp:effectExtent l="0" t="0" r="1905" b="825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17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6E183">
      <w:pPr>
        <w:pStyle w:val="4"/>
      </w:pPr>
      <w:r>
        <w:t>Q9: What does the ListEnvironments() mean?</w:t>
      </w:r>
    </w:p>
    <w:p w14:paraId="542623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p w14:paraId="7DFB58EC">
      <w:pPr>
        <w:rPr>
          <w:rFonts w:hint="default" w:ascii="Consolas" w:hAnsi="Consolas" w:eastAsia="Consolas"/>
          <w:color w:val="6A6A6A"/>
          <w:sz w:val="20"/>
          <w:szCs w:val="28"/>
          <w:lang w:val="en-US"/>
        </w:rPr>
      </w:pPr>
      <w:r>
        <w:rPr>
          <w:rFonts w:hint="default" w:ascii="Consolas" w:hAnsi="Consolas" w:eastAsia="Consolas"/>
          <w:color w:val="6A6A6A"/>
          <w:sz w:val="20"/>
          <w:szCs w:val="28"/>
          <w:lang w:val="en-US"/>
        </w:rPr>
        <w:t xml:space="preserve">It is a function that returns a list of all geoprocessing environment variable names. </w:t>
      </w:r>
    </w:p>
    <w:p w14:paraId="5627E9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14:paraId="5447D5F7">
      <w:pPr>
        <w:pStyle w:val="4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4 Change the spatial reference of a shape file (arcpy function):</w:t>
      </w:r>
    </w:p>
    <w:p w14:paraId="73E034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ArcGIS Pro, drag the route_stops.shp layer into the current map document. It shows warning message of ‘Map data source is missing coordinate system information.’. We can set the spatial reference </w:t>
      </w:r>
      <w:r>
        <w:rPr>
          <w:rFonts w:hint="eastAsia"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route_stops.shp</w:t>
      </w:r>
      <w:r>
        <w:rPr>
          <w:rFonts w:hint="eastAsia" w:ascii="Times New Roman" w:hAnsi="Times New Roman" w:cs="Times New Roman"/>
          <w:sz w:val="24"/>
          <w:szCs w:val="24"/>
        </w:rPr>
        <w:t xml:space="preserve"> as</w:t>
      </w:r>
      <w:r>
        <w:rPr>
          <w:rFonts w:ascii="Times New Roman" w:hAnsi="Times New Roman" w:cs="Times New Roman"/>
          <w:sz w:val="24"/>
          <w:szCs w:val="24"/>
        </w:rPr>
        <w:t xml:space="preserve"> same as </w:t>
      </w:r>
      <w:r>
        <w:rPr>
          <w:rFonts w:hint="eastAsia"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Buffer.shp.</w:t>
      </w:r>
    </w:p>
    <w:p w14:paraId="09C84D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535680" cy="1633855"/>
            <wp:effectExtent l="0" t="0" r="0" b="444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7045" cy="163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8A22">
      <w:pPr>
        <w:pStyle w:val="4"/>
      </w:pPr>
      <w:r>
        <w:t>Help of Define Projection</w:t>
      </w:r>
    </w:p>
    <w:p w14:paraId="7629E9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using ArcGIS Pro, we can define the projection of the features by click ArcGIS Pro menu </w:t>
      </w:r>
      <w:r>
        <w:rPr>
          <w:rFonts w:ascii="Times New Roman" w:hAnsi="Times New Roman" w:cs="Times New Roman"/>
          <w:sz w:val="24"/>
          <w:szCs w:val="24"/>
        </w:rPr>
        <w:sym w:font="Wingdings" w:char="F0E8"/>
      </w:r>
      <w:r>
        <w:rPr>
          <w:rFonts w:ascii="Times New Roman" w:hAnsi="Times New Roman" w:cs="Times New Roman"/>
          <w:sz w:val="24"/>
          <w:szCs w:val="24"/>
        </w:rPr>
        <w:t xml:space="preserve"> Analysis </w:t>
      </w:r>
      <w:r>
        <w:rPr>
          <w:rFonts w:ascii="Times New Roman" w:hAnsi="Times New Roman" w:cs="Times New Roman"/>
          <w:sz w:val="24"/>
          <w:szCs w:val="24"/>
        </w:rPr>
        <w:sym w:font="Wingdings" w:char="F0E8"/>
      </w:r>
      <w:r>
        <w:rPr>
          <w:rFonts w:ascii="Times New Roman" w:hAnsi="Times New Roman" w:cs="Times New Roman"/>
          <w:sz w:val="24"/>
          <w:szCs w:val="24"/>
        </w:rPr>
        <w:t xml:space="preserve"> Geoprocessing </w:t>
      </w:r>
      <w:r>
        <w:rPr>
          <w:rFonts w:ascii="Times New Roman" w:hAnsi="Times New Roman" w:cs="Times New Roman"/>
          <w:sz w:val="24"/>
          <w:szCs w:val="24"/>
        </w:rPr>
        <w:sym w:font="Wingdings" w:char="F0E8"/>
      </w:r>
      <w:r>
        <w:rPr>
          <w:rFonts w:ascii="Times New Roman" w:hAnsi="Times New Roman" w:cs="Times New Roman"/>
          <w:sz w:val="24"/>
          <w:szCs w:val="24"/>
        </w:rPr>
        <w:t xml:space="preserve"> Toolboxes </w:t>
      </w:r>
      <w:r>
        <w:rPr>
          <w:rFonts w:ascii="Times New Roman" w:hAnsi="Times New Roman" w:cs="Times New Roman"/>
          <w:sz w:val="24"/>
          <w:szCs w:val="24"/>
        </w:rPr>
        <w:sym w:font="Wingdings" w:char="F0E8"/>
      </w:r>
      <w:r>
        <w:rPr>
          <w:rFonts w:ascii="Times New Roman" w:hAnsi="Times New Roman" w:cs="Times New Roman"/>
          <w:sz w:val="24"/>
          <w:szCs w:val="24"/>
        </w:rPr>
        <w:t xml:space="preserve"> Data Management Tools </w:t>
      </w:r>
      <w:r>
        <w:rPr>
          <w:rFonts w:ascii="Times New Roman" w:hAnsi="Times New Roman" w:cs="Times New Roman"/>
          <w:sz w:val="24"/>
          <w:szCs w:val="24"/>
        </w:rPr>
        <w:sym w:font="Wingdings" w:char="F0E8"/>
      </w:r>
      <w:r>
        <w:rPr>
          <w:rFonts w:ascii="Times New Roman" w:hAnsi="Times New Roman" w:cs="Times New Roman"/>
          <w:sz w:val="24"/>
          <w:szCs w:val="24"/>
        </w:rPr>
        <w:t xml:space="preserve"> Projects and Transformations toolset </w:t>
      </w:r>
      <w:r>
        <w:rPr>
          <w:rFonts w:ascii="Times New Roman" w:hAnsi="Times New Roman" w:cs="Times New Roman"/>
          <w:sz w:val="24"/>
          <w:szCs w:val="24"/>
        </w:rPr>
        <w:sym w:font="Wingdings" w:char="F0E8"/>
      </w:r>
      <w:r>
        <w:rPr>
          <w:rFonts w:ascii="Times New Roman" w:hAnsi="Times New Roman" w:cs="Times New Roman"/>
          <w:sz w:val="24"/>
          <w:szCs w:val="24"/>
        </w:rPr>
        <w:t xml:space="preserve"> Define Projection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4F694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7D48080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Define the spatial reference </w:t>
            </w:r>
          </w:p>
        </w:tc>
      </w:tr>
      <w:tr w14:paraId="0F133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1333F355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# Name: lab05_spatial reference.py</w:t>
            </w:r>
          </w:p>
          <w:p w14:paraId="07203AA7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# Description: Records the coordinate system information for the specified input dataset or feature class</w:t>
            </w:r>
          </w:p>
          <w:p w14:paraId="7A76CB17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3A5A3AED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# import system modules</w:t>
            </w:r>
          </w:p>
          <w:p w14:paraId="32935C75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import arcpy</w:t>
            </w:r>
          </w:p>
          <w:p w14:paraId="5A4EBD7C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19C814BE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# set workspace environment</w:t>
            </w:r>
          </w:p>
          <w:p w14:paraId="37C7A465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arcpy.env.workspace =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r</w:t>
            </w:r>
            <w:r>
              <w:rPr>
                <w:rFonts w:ascii="Consolas" w:hAnsi="Consolas" w:cs="Consolas"/>
                <w:sz w:val="18"/>
                <w:szCs w:val="18"/>
              </w:rPr>
              <w:t>"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C:\Users\Desktop\Lab05</w:t>
            </w:r>
            <w:r>
              <w:rPr>
                <w:rFonts w:ascii="Consolas" w:hAnsi="Consolas" w:cs="Consolas"/>
                <w:sz w:val="18"/>
                <w:szCs w:val="18"/>
              </w:rPr>
              <w:t>"</w:t>
            </w:r>
          </w:p>
          <w:p w14:paraId="776185B2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7352E284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try:</w:t>
            </w:r>
          </w:p>
          <w:p w14:paraId="4DC8CEAC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# set local variables</w:t>
            </w:r>
          </w:p>
          <w:p w14:paraId="2BAD8BE8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in_dataset = "route_stops.shp" </w:t>
            </w:r>
          </w:p>
          <w:p w14:paraId="3BDCFA94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</w:p>
          <w:p w14:paraId="2785DB8E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# get the coordinate system by describing a feature class</w:t>
            </w:r>
          </w:p>
          <w:p w14:paraId="55449D9E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dsc = arcpy.Describe("Buffer.shp")</w:t>
            </w:r>
          </w:p>
          <w:p w14:paraId="445F97BB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coord_sys = dsc.spatialReference</w:t>
            </w:r>
          </w:p>
          <w:p w14:paraId="224CB8E7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</w:p>
          <w:p w14:paraId="745E32D5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# run the tool</w:t>
            </w:r>
          </w:p>
          <w:p w14:paraId="5CD10911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arcpy.management.DefineProjection(in_dataset, coord_sys)</w:t>
            </w:r>
          </w:p>
          <w:p w14:paraId="5A55BC66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</w:p>
          <w:p w14:paraId="26296C20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# print messages when the tool runs successfully</w:t>
            </w:r>
          </w:p>
          <w:p w14:paraId="1E25BDA7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print(arcpy.GetMessages(0))</w:t>
            </w:r>
          </w:p>
          <w:p w14:paraId="28E961B9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print('Finsih successfully')</w:t>
            </w:r>
          </w:p>
          <w:p w14:paraId="1C56B693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</w:p>
          <w:p w14:paraId="45A6DA01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</w:t>
            </w:r>
          </w:p>
          <w:p w14:paraId="2D061F79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except arcpy.ExecuteError:</w:t>
            </w:r>
          </w:p>
          <w:p w14:paraId="5EF226E4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print(arcpy.GetMessages(2))</w:t>
            </w:r>
          </w:p>
          <w:p w14:paraId="0ACAF30A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</w:p>
          <w:p w14:paraId="26DA83ED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except Exception as ex:</w:t>
            </w:r>
          </w:p>
          <w:p w14:paraId="6CF888B5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print('An Error occurred!')  </w:t>
            </w:r>
          </w:p>
          <w:p w14:paraId="44EE8FE6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</w:p>
        </w:tc>
      </w:tr>
    </w:tbl>
    <w:p w14:paraId="72A3821D">
      <w:pPr>
        <w:spacing w:after="0" w:line="240" w:lineRule="auto"/>
        <w:rPr>
          <w:rFonts w:ascii="Arial" w:hAnsi="Arial" w:eastAsia="宋体" w:cs="Arial"/>
          <w:color w:val="4C4C4C"/>
          <w:sz w:val="26"/>
          <w:szCs w:val="26"/>
          <w:highlight w:val="magenta"/>
          <w:shd w:val="clear" w:color="auto" w:fill="FFFFFF"/>
        </w:rPr>
      </w:pPr>
    </w:p>
    <w:p w14:paraId="1A935296">
      <w:pPr>
        <w:spacing w:after="0" w:line="240" w:lineRule="auto"/>
        <w:rPr>
          <w:rFonts w:ascii="Arial" w:hAnsi="Arial" w:eastAsia="宋体" w:cs="Arial"/>
          <w:color w:val="4C4C4C"/>
          <w:sz w:val="26"/>
          <w:szCs w:val="26"/>
          <w:highlight w:val="green"/>
          <w:shd w:val="clear" w:color="auto" w:fill="FFFFFF"/>
        </w:rPr>
      </w:pPr>
      <w:r>
        <w:rPr>
          <w:rFonts w:ascii="Arial" w:hAnsi="Arial" w:eastAsia="宋体" w:cs="Arial"/>
          <w:color w:val="4C4C4C"/>
          <w:sz w:val="26"/>
          <w:szCs w:val="26"/>
          <w:shd w:val="clear" w:color="auto" w:fill="FFFFFF"/>
        </w:rPr>
        <w:drawing>
          <wp:inline distT="0" distB="0" distL="0" distR="0">
            <wp:extent cx="5943600" cy="440499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5199">
      <w:pPr>
        <w:pStyle w:val="4"/>
        <w:rPr>
          <w:rFonts w:ascii="宋体" w:hAnsi="宋体" w:cs="宋体"/>
          <w:highlight w:val="magenta"/>
        </w:rPr>
      </w:pPr>
      <w:r>
        <w:rPr>
          <w:shd w:val="clear" w:color="auto" w:fill="FFFFFF"/>
        </w:rPr>
        <w:t>Projection example 1 (For exercise)</w:t>
      </w:r>
    </w:p>
    <w:p w14:paraId="4A40A950">
      <w:pPr>
        <w:shd w:val="clear" w:color="auto" w:fill="FFFFFF"/>
        <w:spacing w:after="100" w:afterAutospacing="1" w:line="240" w:lineRule="auto"/>
        <w:rPr>
          <w:rFonts w:ascii="Arial" w:hAnsi="Arial" w:eastAsia="宋体" w:cs="Arial"/>
          <w:color w:val="4C4C4C"/>
          <w:sz w:val="21"/>
          <w:szCs w:val="21"/>
        </w:rPr>
      </w:pPr>
      <w:r>
        <w:rPr>
          <w:rFonts w:ascii="Arial" w:hAnsi="Arial" w:eastAsia="宋体" w:cs="Arial"/>
          <w:color w:val="4C4C4C"/>
          <w:sz w:val="21"/>
          <w:szCs w:val="21"/>
        </w:rPr>
        <w:t>The following Python window script demonstrates how to use the </w:t>
      </w:r>
      <w:r>
        <w:rPr>
          <w:rFonts w:ascii="Consolas" w:hAnsi="Consolas" w:eastAsia="宋体" w:cs="Arial"/>
          <w:color w:val="4C4C4C"/>
          <w:sz w:val="21"/>
          <w:szCs w:val="21"/>
        </w:rPr>
        <w:t>Projection</w:t>
      </w:r>
      <w:r>
        <w:rPr>
          <w:rFonts w:ascii="Arial" w:hAnsi="Arial" w:eastAsia="宋体" w:cs="Arial"/>
          <w:color w:val="4C4C4C"/>
          <w:sz w:val="21"/>
          <w:szCs w:val="21"/>
        </w:rPr>
        <w:t> function in immediate mode.</w: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-55880</wp:posOffset>
                </wp:positionH>
                <wp:positionV relativeFrom="paragraph">
                  <wp:posOffset>499745</wp:posOffset>
                </wp:positionV>
                <wp:extent cx="6281420" cy="1404620"/>
                <wp:effectExtent l="0" t="0" r="24130" b="24765"/>
                <wp:wrapSquare wrapText="bothSides"/>
                <wp:docPr id="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14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BD93088">
                            <w:pP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import arcpy</w:t>
                            </w:r>
                          </w:p>
                          <w:p w14:paraId="0C34924D">
                            <w:pP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# input data is in NAD 1983 UTM Zone 11N coordinate system</w:t>
                            </w:r>
                          </w:p>
                          <w:p w14:paraId="57DD5370">
                            <w:pP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 xml:space="preserve">input_features =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C:\Users\Desktop\Lab05</w:t>
                            </w:r>
                            <w: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\route_stops.shp"</w:t>
                            </w:r>
                          </w:p>
                          <w:p w14:paraId="44CC994A">
                            <w:pP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# output data</w:t>
                            </w:r>
                          </w:p>
                          <w:p w14:paraId="7821839F">
                            <w:pP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output_feature_class = r"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8"/>
                                <w:szCs w:val="18"/>
                              </w:rPr>
                              <w:t>C:\Users\Desktop\Lab05</w:t>
                            </w:r>
                            <w: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\stops_projected_1.shp"</w:t>
                            </w:r>
                          </w:p>
                          <w:p w14:paraId="3A338B57">
                            <w:pP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# create a spatial reference object for the output coordinate system</w:t>
                            </w:r>
                          </w:p>
                          <w:p w14:paraId="66755A46">
                            <w:pP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out_coordinate_system = arcpy.SpatialReference('NAD 1983 StatePlane California V FIPS 0405 (US Feet)')</w:t>
                            </w:r>
                          </w:p>
                          <w:p w14:paraId="2ABFEC4D">
                            <w:pP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# run the tool</w:t>
                            </w:r>
                          </w:p>
                          <w:p w14:paraId="1FD911BA">
                            <w:pP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arcpy. management.Project(input_features, output_feature_class, out_coordinate_system)</w:t>
                            </w:r>
                          </w:p>
                          <w:p w14:paraId="5B92133C">
                            <w:pP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8"/>
                                <w:szCs w:val="18"/>
                              </w:rPr>
                              <w:t>print('Finished successfully')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-4.4pt;margin-top:39.35pt;height:110.6pt;width:494.6pt;mso-wrap-distance-bottom:3.6pt;mso-wrap-distance-left:9pt;mso-wrap-distance-right:9pt;mso-wrap-distance-top:3.6pt;z-index:251659264;mso-width-relative:page;mso-height-relative:margin;mso-height-percent:200;" fillcolor="#FFFFFF" filled="t" stroked="t" coordsize="21600,21600" o:gfxdata="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E9HeMLXAAAACQEAAA8AAAAAAAAAAQAgAAAAIgAAAGRycy9kb3du&#10;cmV2LnhtbFBLAQIUABQAAAAIAIdO4kDE8Tz6OQIAAH0EAAAOAAAAAAAAAAEAIAAAACYBAABkcnMv&#10;ZTJvRG9jLnhtbFBLBQYAAAAABgAGAFkBAADRBQAAAAA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 w14:paraId="3BD93088">
                      <w:pPr>
                        <w:rPr>
                          <w:rFonts w:ascii="Consolas" w:hAnsi="Consolas" w:cs="Consolas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import arcpy</w:t>
                      </w:r>
                    </w:p>
                    <w:p w14:paraId="0C34924D">
                      <w:pPr>
                        <w:rPr>
                          <w:rFonts w:ascii="Consolas" w:hAnsi="Consolas" w:cs="Consolas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# input data is in NAD 1983 UTM Zone 11N coordinate system</w:t>
                      </w:r>
                    </w:p>
                    <w:p w14:paraId="57DD5370">
                      <w:pPr>
                        <w:rPr>
                          <w:rFonts w:ascii="Consolas" w:hAnsi="Consolas" w:cs="Consolas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sz w:val="18"/>
                          <w:szCs w:val="18"/>
                        </w:rPr>
                        <w:t xml:space="preserve">input_features =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C:\Users\Desktop\Lab05</w:t>
                      </w:r>
                      <w:r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\route_stops.shp"</w:t>
                      </w:r>
                    </w:p>
                    <w:p w14:paraId="44CC994A">
                      <w:pPr>
                        <w:rPr>
                          <w:rFonts w:ascii="Consolas" w:hAnsi="Consolas" w:cs="Consolas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# output data</w:t>
                      </w:r>
                    </w:p>
                    <w:p w14:paraId="7821839F">
                      <w:pPr>
                        <w:rPr>
                          <w:rFonts w:ascii="Consolas" w:hAnsi="Consolas" w:cs="Consolas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output_feature_class = r"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8"/>
                          <w:szCs w:val="18"/>
                        </w:rPr>
                        <w:t>C:\Users\Desktop\Lab05</w:t>
                      </w:r>
                      <w:r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\stops_projected_1.shp"</w:t>
                      </w:r>
                    </w:p>
                    <w:p w14:paraId="3A338B57">
                      <w:pPr>
                        <w:rPr>
                          <w:rFonts w:ascii="Consolas" w:hAnsi="Consolas" w:cs="Consolas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# create a spatial reference object for the output coordinate system</w:t>
                      </w:r>
                    </w:p>
                    <w:p w14:paraId="66755A46">
                      <w:pPr>
                        <w:rPr>
                          <w:rFonts w:ascii="Consolas" w:hAnsi="Consolas" w:cs="Consolas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out_coordinate_system = arcpy.SpatialReference('NAD 1983 StatePlane California V FIPS 0405 (US Feet)')</w:t>
                      </w:r>
                    </w:p>
                    <w:p w14:paraId="2ABFEC4D">
                      <w:pPr>
                        <w:rPr>
                          <w:rFonts w:ascii="Consolas" w:hAnsi="Consolas" w:cs="Consolas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# run the tool</w:t>
                      </w:r>
                    </w:p>
                    <w:p w14:paraId="1FD911BA">
                      <w:pPr>
                        <w:rPr>
                          <w:rFonts w:ascii="Consolas" w:hAnsi="Consolas" w:cs="Consolas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arcpy. management.Project(input_features, output_feature_class, out_coordinate_system)</w:t>
                      </w:r>
                    </w:p>
                    <w:p w14:paraId="5B92133C">
                      <w:pPr>
                        <w:rPr>
                          <w:rFonts w:ascii="Consolas" w:hAnsi="Consolas" w:cs="Consolas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 w:cs="Consolas"/>
                          <w:sz w:val="18"/>
                          <w:szCs w:val="18"/>
                        </w:rPr>
                        <w:t>print('Finished successfully')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86EED7F">
      <w:pPr>
        <w:pStyle w:val="4"/>
        <w:rPr>
          <w:shd w:val="clear" w:color="auto" w:fill="FFFFFF"/>
        </w:rPr>
      </w:pPr>
      <w:r>
        <w:rPr>
          <w:shd w:val="clear" w:color="auto" w:fill="FFFFFF"/>
        </w:rPr>
        <w:t>Projection example 2</w:t>
      </w:r>
    </w:p>
    <w:p w14:paraId="4299E1A6">
      <w:pPr>
        <w:shd w:val="clear" w:color="auto" w:fill="FFFFFF"/>
        <w:spacing w:after="100" w:afterAutospacing="1" w:line="240" w:lineRule="auto"/>
        <w:rPr>
          <w:rFonts w:ascii="Arial" w:hAnsi="Arial" w:eastAsia="宋体" w:cs="Arial"/>
          <w:color w:val="4C4C4C"/>
          <w:sz w:val="21"/>
          <w:szCs w:val="21"/>
        </w:rPr>
      </w:pPr>
      <w:r>
        <w:rPr>
          <w:rFonts w:ascii="Arial" w:hAnsi="Arial" w:eastAsia="宋体" w:cs="Arial"/>
          <w:color w:val="4C4C4C"/>
          <w:sz w:val="21"/>
          <w:szCs w:val="21"/>
        </w:rPr>
        <w:t>The following stand-alone script demonstrates how to process all the feature classes in a Geodatabase.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7FD0B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47AD5D9F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# Name: lab05_spatial reference_projection_2.py</w:t>
            </w:r>
          </w:p>
          <w:p w14:paraId="60ED8609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133BE8FB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# Description: Project all feature classes in a geodatabase</w:t>
            </w:r>
          </w:p>
          <w:p w14:paraId="7C659343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# Requirements: os module</w:t>
            </w:r>
          </w:p>
          <w:p w14:paraId="5FCF6660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32976697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# Import system modules</w:t>
            </w:r>
          </w:p>
          <w:p w14:paraId="7547700A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import arcpy</w:t>
            </w:r>
          </w:p>
          <w:p w14:paraId="50A230E2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import os</w:t>
            </w:r>
          </w:p>
          <w:p w14:paraId="793A34AD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4903C43D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# Set environment settings</w:t>
            </w:r>
          </w:p>
          <w:p w14:paraId="308C2783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arcpy.env.workspace = r"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C:\Users\Desktop\Lab05</w:t>
            </w:r>
            <w:r>
              <w:rPr>
                <w:rFonts w:ascii="Consolas" w:hAnsi="Consolas" w:cs="Consolas"/>
                <w:sz w:val="18"/>
                <w:szCs w:val="18"/>
              </w:rPr>
              <w:t>"</w:t>
            </w:r>
          </w:p>
          <w:p w14:paraId="0BD48DC8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arcpy.env.overwriteOutput = True</w:t>
            </w:r>
          </w:p>
          <w:p w14:paraId="744FE62E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383E5937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# Set local variables</w:t>
            </w:r>
          </w:p>
          <w:p w14:paraId="4AF1590A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outWorkspace = r"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C:\Users\Desktop\Lab05</w:t>
            </w:r>
            <w:r>
              <w:rPr>
                <w:rFonts w:ascii="Consolas" w:hAnsi="Consolas" w:cs="Consolas"/>
                <w:sz w:val="18"/>
                <w:szCs w:val="18"/>
              </w:rPr>
              <w:t>\Results"</w:t>
            </w:r>
          </w:p>
          <w:p w14:paraId="27F1A81B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7CCAD49E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try:</w:t>
            </w:r>
          </w:p>
          <w:p w14:paraId="0C4BB62D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# Use ListFeatureClasses to generate a list of inputs </w:t>
            </w:r>
          </w:p>
          <w:p w14:paraId="4F988ABA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for infc in arcpy.ListFeatureClasses():</w:t>
            </w:r>
          </w:p>
          <w:p w14:paraId="2A0EEC1F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</w:p>
          <w:p w14:paraId="19851FFB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# Determine if the input has a defined coordinate system, can't project it if it does not</w:t>
            </w:r>
          </w:p>
          <w:p w14:paraId="232894EF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dsc = arcpy.Describe(infc)</w:t>
            </w:r>
          </w:p>
          <w:p w14:paraId="66E669DE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</w:p>
          <w:p w14:paraId="307849B5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if dsc.spatialReference.Name == "Unknown":</w:t>
            </w:r>
          </w:p>
          <w:p w14:paraId="11B0795A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print('skipped this fc due to undefined coordinate system: ' + infc)</w:t>
            </w:r>
          </w:p>
          <w:p w14:paraId="3A2C27F2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else:</w:t>
            </w:r>
          </w:p>
          <w:p w14:paraId="4B0535DF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# Determine the new output feature class path and name</w:t>
            </w:r>
          </w:p>
          <w:p w14:paraId="21F08661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print(infc)</w:t>
            </w:r>
          </w:p>
          <w:p w14:paraId="235FECF7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outfc = os.path.join(outWorkspace, infc)  </w:t>
            </w:r>
          </w:p>
          <w:p w14:paraId="32127C46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</w:t>
            </w:r>
          </w:p>
          <w:p w14:paraId="0A365A48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# Set output coordinate system</w:t>
            </w:r>
          </w:p>
          <w:p w14:paraId="62322F41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outCS = arcpy.SpatialReference('NAD 1983 UTM Zone 11N')</w:t>
            </w:r>
          </w:p>
          <w:p w14:paraId="3A4BCC2C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</w:t>
            </w:r>
          </w:p>
          <w:p w14:paraId="08E47B9F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# run project tool</w:t>
            </w:r>
          </w:p>
          <w:p w14:paraId="406728C0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arcpy.management.Project(infc, outfc, outCS)</w:t>
            </w:r>
          </w:p>
          <w:p w14:paraId="50932B1C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</w:t>
            </w:r>
          </w:p>
          <w:p w14:paraId="38E9B773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# check messages</w:t>
            </w:r>
          </w:p>
          <w:p w14:paraId="792F8E4A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print(arcpy.GetMessages(0))</w:t>
            </w:r>
          </w:p>
          <w:p w14:paraId="3072B315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</w:t>
            </w:r>
          </w:p>
          <w:p w14:paraId="3B4CEC65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>except arcpy.ExecuteError:</w:t>
            </w:r>
          </w:p>
          <w:p w14:paraId="1115A846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print(arcpy.GetMessages(2))</w:t>
            </w:r>
          </w:p>
          <w:p w14:paraId="06E54725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print('oh no 1')</w:t>
            </w:r>
          </w:p>
          <w:p w14:paraId="24E71562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</w:p>
          <w:p w14:paraId="502C1A41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  <w:lang w:val="fr-FR"/>
              </w:rPr>
            </w:pPr>
            <w:r>
              <w:rPr>
                <w:rFonts w:ascii="Consolas" w:hAnsi="Consolas" w:cs="Consolas"/>
                <w:sz w:val="18"/>
                <w:szCs w:val="18"/>
                <w:lang w:val="fr-FR"/>
              </w:rPr>
              <w:t>except Exception as ex:</w:t>
            </w:r>
          </w:p>
          <w:p w14:paraId="46F81EA8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  <w:lang w:val="fr-FR"/>
              </w:rPr>
            </w:pPr>
            <w:r>
              <w:rPr>
                <w:rFonts w:ascii="Consolas" w:hAnsi="Consolas" w:cs="Consolas"/>
                <w:sz w:val="18"/>
                <w:szCs w:val="18"/>
                <w:lang w:val="fr-FR"/>
              </w:rPr>
              <w:t xml:space="preserve">    print(ex.args[0])</w:t>
            </w:r>
          </w:p>
          <w:p w14:paraId="240F738D">
            <w:pPr>
              <w:spacing w:after="0" w:line="240" w:lineRule="auto"/>
              <w:rPr>
                <w:rFonts w:ascii="Consolas" w:hAnsi="Consolas" w:cs="Consolas"/>
                <w:sz w:val="18"/>
                <w:szCs w:val="18"/>
              </w:rPr>
            </w:pPr>
            <w:r>
              <w:rPr>
                <w:rFonts w:ascii="Consolas" w:hAnsi="Consolas" w:cs="Consolas"/>
                <w:sz w:val="18"/>
                <w:szCs w:val="18"/>
                <w:lang w:val="fr-FR"/>
              </w:rPr>
              <w:t xml:space="preserve">    </w:t>
            </w:r>
            <w:r>
              <w:rPr>
                <w:rFonts w:ascii="Consolas" w:hAnsi="Consolas" w:cs="Consolas"/>
                <w:sz w:val="18"/>
                <w:szCs w:val="18"/>
              </w:rPr>
              <w:t>print('oh no 2')</w:t>
            </w:r>
          </w:p>
        </w:tc>
      </w:tr>
    </w:tbl>
    <w:p w14:paraId="199A720B">
      <w:pPr>
        <w:pStyle w:val="3"/>
      </w:pPr>
      <w:r>
        <w:t>Assignment</w:t>
      </w:r>
    </w:p>
    <w:p w14:paraId="06274E53">
      <w:pPr>
        <w:pStyle w:val="4"/>
        <w:numPr>
          <w:ilvl w:val="0"/>
          <w:numId w:val="1"/>
        </w:numPr>
      </w:pPr>
      <w:r>
        <w:t>Answer the questions in the lab manual.</w:t>
      </w:r>
    </w:p>
    <w:p w14:paraId="3B73AD9E">
      <w:pPr>
        <w:pStyle w:val="4"/>
        <w:numPr>
          <w:ilvl w:val="0"/>
          <w:numId w:val="1"/>
        </w:numPr>
      </w:pPr>
      <w:r>
        <w:t xml:space="preserve">Define the projection of “route_stops.shp” with a coordinate system's factory code (or authority code).  </w:t>
      </w:r>
    </w:p>
    <w:p w14:paraId="689EE301">
      <w:pPr>
        <w:pStyle w:val="4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factory code of “NAD_1983_StatePlane_Texas_Central_FIPS_4203_Feet” in ESRI is 102739.(</w:t>
      </w:r>
      <w:r>
        <w:t xml:space="preserve"> </w:t>
      </w:r>
      <w:r>
        <w:fldChar w:fldCharType="begin"/>
      </w:r>
      <w:r>
        <w:instrText xml:space="preserve"> HYPERLINK "https://spatialreference.org/ref/esri/102739/" </w:instrText>
      </w:r>
      <w:r>
        <w:fldChar w:fldCharType="separate"/>
      </w:r>
      <w:r>
        <w:rPr>
          <w:rStyle w:val="17"/>
          <w:rFonts w:ascii="Times New Roman" w:hAnsi="Times New Roman" w:cs="Times New Roman"/>
        </w:rPr>
        <w:t>https://spatialreference.org/ref/esri/102739/</w:t>
      </w:r>
      <w:r>
        <w:rPr>
          <w:rStyle w:val="17"/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)</w:t>
      </w:r>
    </w:p>
    <w:p w14:paraId="03EC74B4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4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0425" cy="3151505"/>
            <wp:effectExtent l="0" t="0" r="3175" b="1079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" w:name="_GoBack"/>
      <w:bookmarkEnd w:id="5"/>
    </w:p>
    <w:p w14:paraId="1C078C52"/>
    <w:p w14:paraId="0B671BAD">
      <w:pPr>
        <w:pStyle w:val="4"/>
        <w:rPr>
          <w:rFonts w:ascii="Times New Roman" w:hAnsi="Times New Roman" w:cs="Times New Roman" w:eastAsiaTheme="minorEastAsia"/>
          <w:color w:val="auto"/>
        </w:rPr>
      </w:pPr>
      <w:r>
        <w:rPr>
          <w:rFonts w:ascii="Times New Roman" w:hAnsi="Times New Roman" w:cs="Times New Roman" w:eastAsiaTheme="minorEastAsia"/>
          <w:color w:val="auto"/>
        </w:rPr>
        <w:t xml:space="preserve">Please save your codes as a .py file and screen capture of the python results. </w:t>
      </w:r>
    </w:p>
    <w:p w14:paraId="54426145">
      <w:r>
        <w:rPr>
          <w:rFonts w:ascii="Times New Roman" w:hAnsi="Times New Roman" w:cs="Times New Roman"/>
          <w:sz w:val="24"/>
          <w:szCs w:val="24"/>
        </w:rPr>
        <w:t xml:space="preserve">Zip the all the files together and submit to the Moodle. </w:t>
      </w:r>
    </w:p>
    <w:p w14:paraId="3C3C8399"/>
    <w:p w14:paraId="69E2A893">
      <w:pPr>
        <w:rPr>
          <w:rFonts w:ascii="Times New Roman" w:hAnsi="Times New Roman" w:eastAsia="Times New Roman" w:cs="Times New Roman"/>
          <w:bCs/>
          <w:color w:val="4F81BD" w:themeColor="accent1"/>
          <w:sz w:val="28"/>
          <w:szCs w:val="36"/>
          <w14:textFill>
            <w14:solidFill>
              <w14:schemeClr w14:val="accent1"/>
            </w14:solidFill>
          </w14:textFill>
        </w:rPr>
      </w:pPr>
      <w:r>
        <w:br w:type="page"/>
      </w:r>
    </w:p>
    <w:p w14:paraId="78914C49">
      <w:pPr>
        <w:pStyle w:val="3"/>
      </w:pPr>
      <w:r>
        <w:t>Annex : Python Try Except</w:t>
      </w:r>
    </w:p>
    <w:p w14:paraId="3D9E4CF8">
      <w:pPr>
        <w:pStyle w:val="3"/>
      </w:pPr>
      <w:r>
        <w:drawing>
          <wp:inline distT="0" distB="0" distL="0" distR="0">
            <wp:extent cx="5943600" cy="22390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8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 </w:t>
      </w:r>
      <w:r>
        <w:rPr>
          <w:rStyle w:val="18"/>
          <w:rFonts w:ascii="Times New Roman" w:hAnsi="Times New Roman" w:cs="Times New Roman" w:eastAsiaTheme="minorEastAsia"/>
          <w:color w:val="DC143C"/>
          <w:sz w:val="25"/>
          <w:szCs w:val="25"/>
        </w:rPr>
        <w:t>try</w:t>
      </w:r>
      <w:r>
        <w:rPr>
          <w:rFonts w:ascii="Times New Roman" w:hAnsi="Times New Roman" w:cs="Times New Roman"/>
        </w:rPr>
        <w:t> block lets you test a block of code for errors.</w:t>
      </w:r>
    </w:p>
    <w:p w14:paraId="22B152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 </w:t>
      </w:r>
      <w:r>
        <w:rPr>
          <w:rStyle w:val="18"/>
          <w:rFonts w:ascii="Times New Roman" w:hAnsi="Times New Roman" w:cs="Times New Roman" w:eastAsiaTheme="minorEastAsia"/>
          <w:color w:val="DC143C"/>
          <w:sz w:val="25"/>
          <w:szCs w:val="25"/>
        </w:rPr>
        <w:t>except</w:t>
      </w:r>
      <w:r>
        <w:rPr>
          <w:rFonts w:ascii="Times New Roman" w:hAnsi="Times New Roman" w:cs="Times New Roman"/>
        </w:rPr>
        <w:t> block lets you handle the error.</w:t>
      </w:r>
    </w:p>
    <w:p w14:paraId="149AB7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 </w:t>
      </w:r>
      <w:r>
        <w:rPr>
          <w:rStyle w:val="18"/>
          <w:rFonts w:ascii="Times New Roman" w:hAnsi="Times New Roman" w:cs="Times New Roman" w:eastAsiaTheme="minorEastAsia"/>
          <w:color w:val="DC143C"/>
          <w:sz w:val="25"/>
          <w:szCs w:val="25"/>
        </w:rPr>
        <w:t>else </w:t>
      </w:r>
      <w:r>
        <w:rPr>
          <w:rFonts w:ascii="Times New Roman" w:hAnsi="Times New Roman" w:cs="Times New Roman"/>
        </w:rPr>
        <w:t>block lets you execute code when there is no error.</w:t>
      </w:r>
    </w:p>
    <w:p w14:paraId="07A8A2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 </w:t>
      </w:r>
      <w:r>
        <w:rPr>
          <w:rStyle w:val="18"/>
          <w:rFonts w:ascii="Times New Roman" w:hAnsi="Times New Roman" w:cs="Times New Roman" w:eastAsiaTheme="minorEastAsia"/>
          <w:color w:val="DC143C"/>
          <w:sz w:val="25"/>
          <w:szCs w:val="25"/>
        </w:rPr>
        <w:t>finally</w:t>
      </w:r>
      <w:r>
        <w:rPr>
          <w:rFonts w:ascii="Times New Roman" w:hAnsi="Times New Roman" w:cs="Times New Roman"/>
        </w:rPr>
        <w:t> block lets you execute code, regardless of the result of the try- and except blocks.</w:t>
      </w:r>
    </w:p>
    <w:p w14:paraId="6B7721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example:</w:t>
      </w:r>
    </w:p>
    <w:p w14:paraId="670646A0">
      <w:pPr>
        <w:rPr>
          <w:rFonts w:ascii="Times New Roman" w:hAnsi="Times New Roman" w:cs="Times New Roman"/>
        </w:rPr>
      </w:pPr>
      <w:r>
        <w:drawing>
          <wp:inline distT="0" distB="0" distL="0" distR="0">
            <wp:extent cx="5943600" cy="18440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478C6">
      <w:pPr>
        <w:rPr>
          <w:rFonts w:ascii="Times New Roman" w:hAnsi="Times New Roman" w:cs="Times New Roman"/>
        </w:rPr>
      </w:pPr>
      <w:r>
        <w:drawing>
          <wp:inline distT="0" distB="0" distL="0" distR="0">
            <wp:extent cx="4438650" cy="952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E1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Else</w:t>
      </w:r>
    </w:p>
    <w:p w14:paraId="64F39215">
      <w:pPr>
        <w:rPr>
          <w:rFonts w:ascii="Times New Roman" w:hAnsi="Times New Roman" w:cs="Times New Roman"/>
        </w:rPr>
      </w:pPr>
      <w:r>
        <w:drawing>
          <wp:inline distT="0" distB="0" distL="0" distR="0">
            <wp:extent cx="4781550" cy="24669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9D54">
      <w:pPr>
        <w:rPr>
          <w:rFonts w:ascii="Times New Roman" w:hAnsi="Times New Roman" w:cs="Times New Roman"/>
        </w:rPr>
      </w:pPr>
      <w:r>
        <w:drawing>
          <wp:inline distT="0" distB="0" distL="0" distR="0">
            <wp:extent cx="5943600" cy="26028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67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122805" cy="5168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34250" cy="5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152D">
      <w:pPr>
        <w:rPr>
          <w:rFonts w:ascii="Times New Roman" w:hAnsi="Times New Roman" w:cs="Times New Roman"/>
        </w:rPr>
      </w:pPr>
    </w:p>
    <w:p w14:paraId="447E2E19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B3616A"/>
    <w:multiLevelType w:val="multilevel"/>
    <w:tmpl w:val="0CB3616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660"/>
    <w:rsid w:val="00016B1C"/>
    <w:rsid w:val="000272B5"/>
    <w:rsid w:val="000345FF"/>
    <w:rsid w:val="00035268"/>
    <w:rsid w:val="00046639"/>
    <w:rsid w:val="00047815"/>
    <w:rsid w:val="0006697F"/>
    <w:rsid w:val="0007001C"/>
    <w:rsid w:val="00084E5E"/>
    <w:rsid w:val="00092E8C"/>
    <w:rsid w:val="000A229E"/>
    <w:rsid w:val="000A3BD2"/>
    <w:rsid w:val="000B2C0D"/>
    <w:rsid w:val="000C4094"/>
    <w:rsid w:val="000D22E9"/>
    <w:rsid w:val="000D5582"/>
    <w:rsid w:val="000F6047"/>
    <w:rsid w:val="001028B1"/>
    <w:rsid w:val="00103E47"/>
    <w:rsid w:val="00107638"/>
    <w:rsid w:val="0011710D"/>
    <w:rsid w:val="001245AC"/>
    <w:rsid w:val="00135158"/>
    <w:rsid w:val="00153C98"/>
    <w:rsid w:val="00164F81"/>
    <w:rsid w:val="001764E5"/>
    <w:rsid w:val="00177B3C"/>
    <w:rsid w:val="00180D3B"/>
    <w:rsid w:val="00183C7F"/>
    <w:rsid w:val="0019731D"/>
    <w:rsid w:val="00197B83"/>
    <w:rsid w:val="001A21FA"/>
    <w:rsid w:val="001B4F85"/>
    <w:rsid w:val="001C0585"/>
    <w:rsid w:val="001D37A4"/>
    <w:rsid w:val="001D6D2D"/>
    <w:rsid w:val="001E7B3A"/>
    <w:rsid w:val="001F7330"/>
    <w:rsid w:val="00204459"/>
    <w:rsid w:val="00204647"/>
    <w:rsid w:val="00211418"/>
    <w:rsid w:val="00232A93"/>
    <w:rsid w:val="002345E0"/>
    <w:rsid w:val="002402A6"/>
    <w:rsid w:val="002471C0"/>
    <w:rsid w:val="00247231"/>
    <w:rsid w:val="002515C4"/>
    <w:rsid w:val="0025517B"/>
    <w:rsid w:val="00265BE1"/>
    <w:rsid w:val="00265BE8"/>
    <w:rsid w:val="00273899"/>
    <w:rsid w:val="00274BA7"/>
    <w:rsid w:val="00286E00"/>
    <w:rsid w:val="002905DC"/>
    <w:rsid w:val="002A3B3F"/>
    <w:rsid w:val="002A7336"/>
    <w:rsid w:val="002B2F31"/>
    <w:rsid w:val="002B3F7C"/>
    <w:rsid w:val="002C2E50"/>
    <w:rsid w:val="002C6656"/>
    <w:rsid w:val="002E0A0C"/>
    <w:rsid w:val="002E167D"/>
    <w:rsid w:val="002E2EB7"/>
    <w:rsid w:val="00301C1F"/>
    <w:rsid w:val="0030321A"/>
    <w:rsid w:val="003064C9"/>
    <w:rsid w:val="00316D4A"/>
    <w:rsid w:val="00317C28"/>
    <w:rsid w:val="00324ADB"/>
    <w:rsid w:val="00337500"/>
    <w:rsid w:val="00340B9F"/>
    <w:rsid w:val="0034422E"/>
    <w:rsid w:val="00346C10"/>
    <w:rsid w:val="003505E6"/>
    <w:rsid w:val="003509DE"/>
    <w:rsid w:val="0035128A"/>
    <w:rsid w:val="003534CC"/>
    <w:rsid w:val="003539C5"/>
    <w:rsid w:val="00357B38"/>
    <w:rsid w:val="00363BDD"/>
    <w:rsid w:val="00364A55"/>
    <w:rsid w:val="00367658"/>
    <w:rsid w:val="00373F13"/>
    <w:rsid w:val="00377E1E"/>
    <w:rsid w:val="00381D6D"/>
    <w:rsid w:val="00383133"/>
    <w:rsid w:val="003878E0"/>
    <w:rsid w:val="003961BE"/>
    <w:rsid w:val="003A03F2"/>
    <w:rsid w:val="003A23D8"/>
    <w:rsid w:val="003C2A1F"/>
    <w:rsid w:val="003D3CC2"/>
    <w:rsid w:val="003D5599"/>
    <w:rsid w:val="003D79EB"/>
    <w:rsid w:val="003E07B7"/>
    <w:rsid w:val="003E255E"/>
    <w:rsid w:val="003E3266"/>
    <w:rsid w:val="003E4980"/>
    <w:rsid w:val="003E5D3A"/>
    <w:rsid w:val="003F1A4E"/>
    <w:rsid w:val="003F41BF"/>
    <w:rsid w:val="004106A6"/>
    <w:rsid w:val="00425D8D"/>
    <w:rsid w:val="00427A45"/>
    <w:rsid w:val="00437A1C"/>
    <w:rsid w:val="00440ECF"/>
    <w:rsid w:val="00447DD8"/>
    <w:rsid w:val="00463F51"/>
    <w:rsid w:val="00464A8E"/>
    <w:rsid w:val="00470FF3"/>
    <w:rsid w:val="00477236"/>
    <w:rsid w:val="00482253"/>
    <w:rsid w:val="004977BA"/>
    <w:rsid w:val="004A2536"/>
    <w:rsid w:val="004B274C"/>
    <w:rsid w:val="004C2E56"/>
    <w:rsid w:val="004C5011"/>
    <w:rsid w:val="004D09BE"/>
    <w:rsid w:val="004D257A"/>
    <w:rsid w:val="004D321D"/>
    <w:rsid w:val="004D4EA3"/>
    <w:rsid w:val="004D6B10"/>
    <w:rsid w:val="004D7A31"/>
    <w:rsid w:val="004F14AE"/>
    <w:rsid w:val="004F6B25"/>
    <w:rsid w:val="00510806"/>
    <w:rsid w:val="00523AFC"/>
    <w:rsid w:val="0053458F"/>
    <w:rsid w:val="0053610E"/>
    <w:rsid w:val="00540F67"/>
    <w:rsid w:val="00561F24"/>
    <w:rsid w:val="00571097"/>
    <w:rsid w:val="00573C8A"/>
    <w:rsid w:val="00584F47"/>
    <w:rsid w:val="00587871"/>
    <w:rsid w:val="00590219"/>
    <w:rsid w:val="005B496A"/>
    <w:rsid w:val="005B4A33"/>
    <w:rsid w:val="005C34E7"/>
    <w:rsid w:val="005E0A69"/>
    <w:rsid w:val="005E2A37"/>
    <w:rsid w:val="005E4483"/>
    <w:rsid w:val="005F034E"/>
    <w:rsid w:val="00605985"/>
    <w:rsid w:val="00605CBC"/>
    <w:rsid w:val="00610FC2"/>
    <w:rsid w:val="0063497F"/>
    <w:rsid w:val="006364F0"/>
    <w:rsid w:val="00640890"/>
    <w:rsid w:val="006420A8"/>
    <w:rsid w:val="00645841"/>
    <w:rsid w:val="006461F4"/>
    <w:rsid w:val="006465EA"/>
    <w:rsid w:val="00646CA5"/>
    <w:rsid w:val="00652384"/>
    <w:rsid w:val="00664910"/>
    <w:rsid w:val="006702BE"/>
    <w:rsid w:val="006770E1"/>
    <w:rsid w:val="006777AF"/>
    <w:rsid w:val="006929C5"/>
    <w:rsid w:val="00694274"/>
    <w:rsid w:val="006950E9"/>
    <w:rsid w:val="006A4558"/>
    <w:rsid w:val="006B4BA1"/>
    <w:rsid w:val="006B4C1F"/>
    <w:rsid w:val="006C4CE0"/>
    <w:rsid w:val="006D182A"/>
    <w:rsid w:val="006E1AB2"/>
    <w:rsid w:val="006E288B"/>
    <w:rsid w:val="006E3EC6"/>
    <w:rsid w:val="006E52D2"/>
    <w:rsid w:val="006F4436"/>
    <w:rsid w:val="00702E50"/>
    <w:rsid w:val="00705191"/>
    <w:rsid w:val="007069A9"/>
    <w:rsid w:val="007071F3"/>
    <w:rsid w:val="00716547"/>
    <w:rsid w:val="00725D6F"/>
    <w:rsid w:val="00735C4D"/>
    <w:rsid w:val="0074147E"/>
    <w:rsid w:val="00742E43"/>
    <w:rsid w:val="00744A0C"/>
    <w:rsid w:val="007539D8"/>
    <w:rsid w:val="00754DD6"/>
    <w:rsid w:val="00761C98"/>
    <w:rsid w:val="00764415"/>
    <w:rsid w:val="00764F4B"/>
    <w:rsid w:val="007810B1"/>
    <w:rsid w:val="0078535D"/>
    <w:rsid w:val="007B0D17"/>
    <w:rsid w:val="007B7990"/>
    <w:rsid w:val="007E1C7F"/>
    <w:rsid w:val="007E6E30"/>
    <w:rsid w:val="007F1EEE"/>
    <w:rsid w:val="007F2DA3"/>
    <w:rsid w:val="007F38F4"/>
    <w:rsid w:val="00801154"/>
    <w:rsid w:val="00802895"/>
    <w:rsid w:val="00810834"/>
    <w:rsid w:val="00810A1C"/>
    <w:rsid w:val="0081539F"/>
    <w:rsid w:val="008163D9"/>
    <w:rsid w:val="00816E29"/>
    <w:rsid w:val="00821468"/>
    <w:rsid w:val="00825277"/>
    <w:rsid w:val="00827E65"/>
    <w:rsid w:val="008307F2"/>
    <w:rsid w:val="00832B86"/>
    <w:rsid w:val="008816AD"/>
    <w:rsid w:val="00882A9A"/>
    <w:rsid w:val="00887147"/>
    <w:rsid w:val="00895374"/>
    <w:rsid w:val="00896556"/>
    <w:rsid w:val="00897EFA"/>
    <w:rsid w:val="008A0BAC"/>
    <w:rsid w:val="008A22FA"/>
    <w:rsid w:val="008A2BA6"/>
    <w:rsid w:val="008A60CB"/>
    <w:rsid w:val="008D1498"/>
    <w:rsid w:val="008D1C9A"/>
    <w:rsid w:val="00907E90"/>
    <w:rsid w:val="009103F8"/>
    <w:rsid w:val="009125AE"/>
    <w:rsid w:val="00915A6C"/>
    <w:rsid w:val="00920448"/>
    <w:rsid w:val="009238CB"/>
    <w:rsid w:val="00930D8D"/>
    <w:rsid w:val="009352F5"/>
    <w:rsid w:val="009377AD"/>
    <w:rsid w:val="00937CC2"/>
    <w:rsid w:val="00957278"/>
    <w:rsid w:val="00967F52"/>
    <w:rsid w:val="00983747"/>
    <w:rsid w:val="009840B8"/>
    <w:rsid w:val="00985D8D"/>
    <w:rsid w:val="00986DFD"/>
    <w:rsid w:val="00992AC1"/>
    <w:rsid w:val="009A1B52"/>
    <w:rsid w:val="009A5AC7"/>
    <w:rsid w:val="009A6C1B"/>
    <w:rsid w:val="009D42B9"/>
    <w:rsid w:val="009E7B34"/>
    <w:rsid w:val="009F0B7F"/>
    <w:rsid w:val="009F3641"/>
    <w:rsid w:val="009F593D"/>
    <w:rsid w:val="00A04447"/>
    <w:rsid w:val="00A1322B"/>
    <w:rsid w:val="00A14CE2"/>
    <w:rsid w:val="00A15924"/>
    <w:rsid w:val="00A160D3"/>
    <w:rsid w:val="00A216DB"/>
    <w:rsid w:val="00A223D5"/>
    <w:rsid w:val="00A26C42"/>
    <w:rsid w:val="00A5719A"/>
    <w:rsid w:val="00A602A5"/>
    <w:rsid w:val="00A60DF7"/>
    <w:rsid w:val="00A713B6"/>
    <w:rsid w:val="00A839ED"/>
    <w:rsid w:val="00A8575A"/>
    <w:rsid w:val="00A97A0D"/>
    <w:rsid w:val="00AA18C5"/>
    <w:rsid w:val="00AA4708"/>
    <w:rsid w:val="00AB2ADB"/>
    <w:rsid w:val="00AB6FF2"/>
    <w:rsid w:val="00AC6B9B"/>
    <w:rsid w:val="00AD02A7"/>
    <w:rsid w:val="00AE10A7"/>
    <w:rsid w:val="00AF21CF"/>
    <w:rsid w:val="00B151D5"/>
    <w:rsid w:val="00B2503D"/>
    <w:rsid w:val="00B35944"/>
    <w:rsid w:val="00B37897"/>
    <w:rsid w:val="00B5363A"/>
    <w:rsid w:val="00B62C09"/>
    <w:rsid w:val="00B630CA"/>
    <w:rsid w:val="00B82B4B"/>
    <w:rsid w:val="00B86A93"/>
    <w:rsid w:val="00B90332"/>
    <w:rsid w:val="00B92C7E"/>
    <w:rsid w:val="00BB55F0"/>
    <w:rsid w:val="00BB5AC4"/>
    <w:rsid w:val="00BC30D5"/>
    <w:rsid w:val="00BD1027"/>
    <w:rsid w:val="00BD3F92"/>
    <w:rsid w:val="00BF1FB6"/>
    <w:rsid w:val="00C030A1"/>
    <w:rsid w:val="00C06B01"/>
    <w:rsid w:val="00C23BB2"/>
    <w:rsid w:val="00C25F44"/>
    <w:rsid w:val="00C26FC1"/>
    <w:rsid w:val="00C318C0"/>
    <w:rsid w:val="00C31D87"/>
    <w:rsid w:val="00C37E9E"/>
    <w:rsid w:val="00C47DD4"/>
    <w:rsid w:val="00C47ECC"/>
    <w:rsid w:val="00C60DE3"/>
    <w:rsid w:val="00C94855"/>
    <w:rsid w:val="00C95702"/>
    <w:rsid w:val="00CA1927"/>
    <w:rsid w:val="00CA4083"/>
    <w:rsid w:val="00CA5ABF"/>
    <w:rsid w:val="00CB2C4E"/>
    <w:rsid w:val="00CB7E33"/>
    <w:rsid w:val="00CC0229"/>
    <w:rsid w:val="00CC2A49"/>
    <w:rsid w:val="00CD3EA3"/>
    <w:rsid w:val="00CF67E7"/>
    <w:rsid w:val="00CF70C4"/>
    <w:rsid w:val="00D0544B"/>
    <w:rsid w:val="00D067F8"/>
    <w:rsid w:val="00D06B4C"/>
    <w:rsid w:val="00D16A7F"/>
    <w:rsid w:val="00D20CE2"/>
    <w:rsid w:val="00D26CDE"/>
    <w:rsid w:val="00D26D7F"/>
    <w:rsid w:val="00D51980"/>
    <w:rsid w:val="00D54180"/>
    <w:rsid w:val="00D656ED"/>
    <w:rsid w:val="00D720A1"/>
    <w:rsid w:val="00D81587"/>
    <w:rsid w:val="00D832C5"/>
    <w:rsid w:val="00D862D1"/>
    <w:rsid w:val="00D874CD"/>
    <w:rsid w:val="00D90D4E"/>
    <w:rsid w:val="00DA1610"/>
    <w:rsid w:val="00DA65D1"/>
    <w:rsid w:val="00DB72EF"/>
    <w:rsid w:val="00DC1338"/>
    <w:rsid w:val="00DC5909"/>
    <w:rsid w:val="00DD60B5"/>
    <w:rsid w:val="00DD7E61"/>
    <w:rsid w:val="00DE1819"/>
    <w:rsid w:val="00DE4AED"/>
    <w:rsid w:val="00DE58B3"/>
    <w:rsid w:val="00DF1DD7"/>
    <w:rsid w:val="00DF4406"/>
    <w:rsid w:val="00E1240C"/>
    <w:rsid w:val="00E12ECB"/>
    <w:rsid w:val="00E13CE1"/>
    <w:rsid w:val="00E13D4B"/>
    <w:rsid w:val="00E17843"/>
    <w:rsid w:val="00E23000"/>
    <w:rsid w:val="00E2472F"/>
    <w:rsid w:val="00E326A2"/>
    <w:rsid w:val="00E37489"/>
    <w:rsid w:val="00E42B00"/>
    <w:rsid w:val="00E52427"/>
    <w:rsid w:val="00E6114A"/>
    <w:rsid w:val="00E64E09"/>
    <w:rsid w:val="00E673E0"/>
    <w:rsid w:val="00E73437"/>
    <w:rsid w:val="00E76685"/>
    <w:rsid w:val="00E819D4"/>
    <w:rsid w:val="00E90388"/>
    <w:rsid w:val="00E96F0F"/>
    <w:rsid w:val="00EB137E"/>
    <w:rsid w:val="00EB7C5B"/>
    <w:rsid w:val="00EC0A52"/>
    <w:rsid w:val="00ED2BB6"/>
    <w:rsid w:val="00EE2959"/>
    <w:rsid w:val="00EF31CD"/>
    <w:rsid w:val="00EF41A6"/>
    <w:rsid w:val="00EF5165"/>
    <w:rsid w:val="00EF79E7"/>
    <w:rsid w:val="00F1049B"/>
    <w:rsid w:val="00F163D8"/>
    <w:rsid w:val="00F22755"/>
    <w:rsid w:val="00F30B96"/>
    <w:rsid w:val="00F412B6"/>
    <w:rsid w:val="00F43179"/>
    <w:rsid w:val="00F45CEF"/>
    <w:rsid w:val="00F46BD5"/>
    <w:rsid w:val="00F5175F"/>
    <w:rsid w:val="00F607F3"/>
    <w:rsid w:val="00F82E3D"/>
    <w:rsid w:val="00F872D6"/>
    <w:rsid w:val="00F96C22"/>
    <w:rsid w:val="00FA24EC"/>
    <w:rsid w:val="00FB79F0"/>
    <w:rsid w:val="00FC32BF"/>
    <w:rsid w:val="00FE28FD"/>
    <w:rsid w:val="00FE669A"/>
    <w:rsid w:val="00FF2530"/>
    <w:rsid w:val="086C1887"/>
    <w:rsid w:val="08C0216A"/>
    <w:rsid w:val="08E669E1"/>
    <w:rsid w:val="23564902"/>
    <w:rsid w:val="245F4115"/>
    <w:rsid w:val="315F16D9"/>
    <w:rsid w:val="36913D9A"/>
    <w:rsid w:val="3B882358"/>
    <w:rsid w:val="4D6B792C"/>
    <w:rsid w:val="4D731B2D"/>
    <w:rsid w:val="5E5238CE"/>
    <w:rsid w:val="672F08DA"/>
    <w:rsid w:val="69AC6EAA"/>
    <w:rsid w:val="733A0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38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3">
    <w:name w:val="heading 2"/>
    <w:basedOn w:val="1"/>
    <w:link w:val="23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Cs/>
      <w:color w:val="4F81BD" w:themeColor="accent1"/>
      <w:sz w:val="28"/>
      <w:szCs w:val="3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37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49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6">
    <w:name w:val="Balloon Text"/>
    <w:basedOn w:val="1"/>
    <w:link w:val="20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7">
    <w:name w:val="foot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header"/>
    <w:basedOn w:val="1"/>
    <w:link w:val="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Subtitle"/>
    <w:basedOn w:val="1"/>
    <w:next w:val="1"/>
    <w:link w:val="3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HTML Preformatted"/>
    <w:basedOn w:val="1"/>
    <w:link w:val="25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11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annotation subject"/>
    <w:basedOn w:val="5"/>
    <w:next w:val="5"/>
    <w:link w:val="50"/>
    <w:semiHidden/>
    <w:unhideWhenUsed/>
    <w:qFormat/>
    <w:uiPriority w:val="99"/>
    <w:rPr>
      <w:b/>
      <w:bCs/>
    </w:rPr>
  </w:style>
  <w:style w:type="table" w:styleId="14">
    <w:name w:val="Table Grid"/>
    <w:basedOn w:val="1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FollowedHyperlink"/>
    <w:basedOn w:val="15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7">
    <w:name w:val="Hyperlink"/>
    <w:basedOn w:val="15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HTML Code"/>
    <w:basedOn w:val="1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9">
    <w:name w:val="annotation reference"/>
    <w:basedOn w:val="15"/>
    <w:semiHidden/>
    <w:unhideWhenUsed/>
    <w:uiPriority w:val="99"/>
    <w:rPr>
      <w:sz w:val="16"/>
      <w:szCs w:val="16"/>
    </w:rPr>
  </w:style>
  <w:style w:type="character" w:customStyle="1" w:styleId="20">
    <w:name w:val="Balloon Text Char"/>
    <w:basedOn w:val="15"/>
    <w:link w:val="6"/>
    <w:semiHidden/>
    <w:uiPriority w:val="99"/>
    <w:rPr>
      <w:rFonts w:ascii="Tahoma" w:hAnsi="Tahoma" w:cs="Tahoma"/>
      <w:sz w:val="16"/>
      <w:szCs w:val="16"/>
    </w:rPr>
  </w:style>
  <w:style w:type="character" w:customStyle="1" w:styleId="21">
    <w:name w:val="arcpyref1"/>
    <w:basedOn w:val="15"/>
    <w:uiPriority w:val="0"/>
    <w:rPr>
      <w:rFonts w:hint="default" w:ascii="Courier New" w:hAnsi="Courier New" w:cs="Courier New"/>
      <w:b/>
      <w:bCs/>
    </w:r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character" w:customStyle="1" w:styleId="23">
    <w:name w:val="Heading 2 Char"/>
    <w:basedOn w:val="15"/>
    <w:link w:val="3"/>
    <w:uiPriority w:val="9"/>
    <w:rPr>
      <w:rFonts w:ascii="Times New Roman" w:hAnsi="Times New Roman" w:eastAsia="Times New Roman" w:cs="Times New Roman"/>
      <w:bCs/>
      <w:color w:val="4F81BD" w:themeColor="accent1"/>
      <w:sz w:val="28"/>
      <w:szCs w:val="36"/>
      <w14:textFill>
        <w14:solidFill>
          <w14:schemeClr w14:val="accent1"/>
        </w14:solidFill>
      </w14:textFill>
    </w:rPr>
  </w:style>
  <w:style w:type="character" w:customStyle="1" w:styleId="24">
    <w:name w:val="codeblock_title"/>
    <w:basedOn w:val="15"/>
    <w:qFormat/>
    <w:uiPriority w:val="0"/>
  </w:style>
  <w:style w:type="character" w:customStyle="1" w:styleId="25">
    <w:name w:val="HTML Preformatted Char"/>
    <w:basedOn w:val="15"/>
    <w:link w:val="10"/>
    <w:semiHidden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26">
    <w:name w:val="c"/>
    <w:basedOn w:val="15"/>
    <w:uiPriority w:val="0"/>
  </w:style>
  <w:style w:type="character" w:customStyle="1" w:styleId="27">
    <w:name w:val="kn"/>
    <w:basedOn w:val="15"/>
    <w:uiPriority w:val="0"/>
  </w:style>
  <w:style w:type="character" w:customStyle="1" w:styleId="28">
    <w:name w:val="nn"/>
    <w:basedOn w:val="15"/>
    <w:qFormat/>
    <w:uiPriority w:val="0"/>
  </w:style>
  <w:style w:type="character" w:customStyle="1" w:styleId="29">
    <w:name w:val="n"/>
    <w:basedOn w:val="15"/>
    <w:uiPriority w:val="0"/>
  </w:style>
  <w:style w:type="character" w:customStyle="1" w:styleId="30">
    <w:name w:val="o"/>
    <w:basedOn w:val="15"/>
    <w:uiPriority w:val="0"/>
  </w:style>
  <w:style w:type="character" w:customStyle="1" w:styleId="31">
    <w:name w:val="s"/>
    <w:basedOn w:val="15"/>
    <w:uiPriority w:val="0"/>
  </w:style>
  <w:style w:type="character" w:customStyle="1" w:styleId="32">
    <w:name w:val="p"/>
    <w:basedOn w:val="15"/>
    <w:uiPriority w:val="0"/>
  </w:style>
  <w:style w:type="character" w:customStyle="1" w:styleId="33">
    <w:name w:val="Subtitle Char"/>
    <w:basedOn w:val="15"/>
    <w:link w:val="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34">
    <w:name w:val="Intense Emphasis"/>
    <w:basedOn w:val="1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35">
    <w:name w:val="Header Char"/>
    <w:basedOn w:val="15"/>
    <w:link w:val="8"/>
    <w:uiPriority w:val="99"/>
  </w:style>
  <w:style w:type="character" w:customStyle="1" w:styleId="36">
    <w:name w:val="Footer Char"/>
    <w:basedOn w:val="15"/>
    <w:link w:val="7"/>
    <w:uiPriority w:val="99"/>
  </w:style>
  <w:style w:type="character" w:customStyle="1" w:styleId="37">
    <w:name w:val="Heading 3 Char"/>
    <w:basedOn w:val="15"/>
    <w:link w:val="4"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customStyle="1" w:styleId="38">
    <w:name w:val="Heading 1 Char"/>
    <w:basedOn w:val="15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customStyle="1" w:styleId="39">
    <w:name w:val="intro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41">
    <w:name w:val="pythonkeywordcolor"/>
    <w:basedOn w:val="15"/>
    <w:uiPriority w:val="0"/>
  </w:style>
  <w:style w:type="character" w:customStyle="1" w:styleId="42">
    <w:name w:val="pythonstringcolor"/>
    <w:basedOn w:val="15"/>
    <w:uiPriority w:val="0"/>
  </w:style>
  <w:style w:type="character" w:customStyle="1" w:styleId="43">
    <w:name w:val="hljs-comment"/>
    <w:basedOn w:val="15"/>
    <w:uiPriority w:val="0"/>
  </w:style>
  <w:style w:type="character" w:customStyle="1" w:styleId="44">
    <w:name w:val="hljs-keyword"/>
    <w:basedOn w:val="15"/>
    <w:uiPriority w:val="0"/>
  </w:style>
  <w:style w:type="character" w:customStyle="1" w:styleId="45">
    <w:name w:val="hljs-string"/>
    <w:basedOn w:val="15"/>
    <w:uiPriority w:val="0"/>
  </w:style>
  <w:style w:type="character" w:customStyle="1" w:styleId="46">
    <w:name w:val="ph"/>
    <w:basedOn w:val="15"/>
    <w:uiPriority w:val="0"/>
  </w:style>
  <w:style w:type="character" w:customStyle="1" w:styleId="47">
    <w:name w:val="usertext"/>
    <w:basedOn w:val="15"/>
    <w:uiPriority w:val="0"/>
  </w:style>
  <w:style w:type="character" w:customStyle="1" w:styleId="48">
    <w:name w:val="Unresolved Mention"/>
    <w:basedOn w:val="15"/>
    <w:semiHidden/>
    <w:unhideWhenUsed/>
    <w:uiPriority w:val="99"/>
    <w:rPr>
      <w:color w:val="605E5C"/>
      <w:shd w:val="clear" w:color="auto" w:fill="E1DFDD"/>
    </w:rPr>
  </w:style>
  <w:style w:type="character" w:customStyle="1" w:styleId="49">
    <w:name w:val="Comment Text Char"/>
    <w:basedOn w:val="15"/>
    <w:link w:val="5"/>
    <w:semiHidden/>
    <w:uiPriority w:val="99"/>
    <w:rPr>
      <w:sz w:val="20"/>
      <w:szCs w:val="20"/>
    </w:rPr>
  </w:style>
  <w:style w:type="character" w:customStyle="1" w:styleId="50">
    <w:name w:val="Comment Subject Char"/>
    <w:basedOn w:val="49"/>
    <w:link w:val="12"/>
    <w:semiHidden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2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../NUL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A96ACA6-F844-46D3-B50D-007899BC94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963</Words>
  <Characters>7154</Characters>
  <Lines>65</Lines>
  <Paragraphs>18</Paragraphs>
  <TotalTime>8</TotalTime>
  <ScaleCrop>false</ScaleCrop>
  <LinksUpToDate>false</LinksUpToDate>
  <CharactersWithSpaces>8299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2025-03-13T06:43:00Z</dcterms:created>
  <dc:creator>Gong Yuqi</dc:creator>
  <cp:lastModifiedBy>dawn-</cp:lastModifiedBy>
  <dcterms:modified xsi:type="dcterms:W3CDTF">2026-04-01T10:36:38Z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eyJoZGlkIjoiMWI4NDQyM2Y3Y2M2ZGFjYTEzNGM0YmUyYjFmMmMyZjYiLCJ1c2VySWQiOiI3Nzk0OTM0NDcifQ==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2C78F51106644F29B2AC22F5D7F06BEE_12</vt:lpwstr>
  </property>
</Properties>
</file>