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9ED26">
      <w:pPr>
        <w:spacing w:line="440" w:lineRule="exact"/>
        <w:jc w:val="center"/>
        <w:rPr>
          <w:rFonts w:ascii="Times New Roman" w:hAnsi="Times New Roman" w:eastAsia="宋体" w:cs="Times New Roman"/>
          <w:b/>
          <w:sz w:val="36"/>
          <w:szCs w:val="36"/>
          <w:lang w:eastAsia="zh-HK"/>
        </w:rPr>
      </w:pPr>
      <w:r>
        <w:rPr>
          <w:rFonts w:ascii="Times New Roman" w:hAnsi="Times New Roman" w:eastAsia="宋体" w:cs="Times New Roman"/>
          <w:b/>
          <w:sz w:val="36"/>
          <w:szCs w:val="36"/>
          <w:lang w:eastAsia="zh-HK"/>
        </w:rPr>
        <w:t>The University of Hong Kong</w:t>
      </w:r>
    </w:p>
    <w:p w14:paraId="207B2360">
      <w:pPr>
        <w:spacing w:line="440" w:lineRule="exact"/>
        <w:jc w:val="center"/>
        <w:rPr>
          <w:rFonts w:ascii="Times New Roman" w:hAnsi="Times New Roman" w:eastAsia="宋体" w:cs="Times New Roman"/>
          <w:b/>
          <w:sz w:val="36"/>
          <w:szCs w:val="36"/>
          <w:lang w:eastAsia="zh-HK"/>
        </w:rPr>
      </w:pPr>
      <w:r>
        <w:rPr>
          <w:rFonts w:ascii="Times New Roman" w:hAnsi="Times New Roman" w:eastAsia="宋体" w:cs="Times New Roman"/>
          <w:b/>
          <w:sz w:val="36"/>
          <w:szCs w:val="36"/>
          <w:lang w:eastAsia="zh-HK"/>
        </w:rPr>
        <w:t>Department of Geography</w:t>
      </w:r>
    </w:p>
    <w:p w14:paraId="2354DAAF">
      <w:pPr>
        <w:jc w:val="left"/>
        <w:rPr>
          <w:rFonts w:ascii="Times New Roman" w:hAnsi="Times New Roman" w:eastAsia="宋体" w:cs="Times New Roman"/>
          <w:sz w:val="24"/>
          <w:szCs w:val="22"/>
          <w:lang w:eastAsia="zh-HK"/>
        </w:rPr>
      </w:pPr>
    </w:p>
    <w:p w14:paraId="13EE3536">
      <w:pPr>
        <w:jc w:val="left"/>
        <w:rPr>
          <w:rFonts w:ascii="Times New Roman" w:hAnsi="Times New Roman" w:eastAsia="宋体" w:cs="Times New Roman"/>
          <w:sz w:val="24"/>
          <w:szCs w:val="22"/>
          <w:lang w:eastAsia="zh-HK"/>
        </w:rPr>
      </w:pPr>
    </w:p>
    <w:p w14:paraId="4935BA70">
      <w:pPr>
        <w:jc w:val="left"/>
        <w:rPr>
          <w:rFonts w:ascii="Times New Roman" w:hAnsi="Times New Roman" w:eastAsia="宋体" w:cs="Times New Roman"/>
          <w:sz w:val="24"/>
          <w:szCs w:val="22"/>
          <w:lang w:eastAsia="zh-HK"/>
        </w:rPr>
      </w:pPr>
    </w:p>
    <w:p w14:paraId="6CC426B7">
      <w:pPr>
        <w:jc w:val="left"/>
        <w:rPr>
          <w:rFonts w:ascii="Times New Roman" w:hAnsi="Times New Roman" w:eastAsia="宋体" w:cs="Times New Roman"/>
          <w:sz w:val="24"/>
          <w:szCs w:val="22"/>
          <w:lang w:eastAsia="zh-HK"/>
        </w:rPr>
      </w:pP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96"/>
      </w:tblGrid>
      <w:tr w14:paraId="76A4F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Pr>
          <w:p w14:paraId="37980A68">
            <w:pPr>
              <w:jc w:val="left"/>
              <w:rPr>
                <w:rFonts w:ascii="Times New Roman" w:hAnsi="Times New Roman" w:eastAsia="宋体" w:cs="Times New Roman"/>
                <w:sz w:val="24"/>
                <w:szCs w:val="22"/>
                <w:lang w:eastAsia="zh-HK"/>
              </w:rPr>
            </w:pPr>
            <w:r>
              <w:rPr>
                <w:rFonts w:ascii="Times New Roman" w:hAnsi="Times New Roman" w:eastAsia="宋体" w:cs="Times New Roman"/>
                <w:sz w:val="24"/>
                <w:szCs w:val="22"/>
                <w:lang w:eastAsia="zh-HK"/>
              </w:rPr>
              <w:t xml:space="preserve">Course code and title: </w:t>
            </w:r>
          </w:p>
        </w:tc>
      </w:tr>
      <w:tr w14:paraId="63E48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Borders>
              <w:bottom w:val="single" w:color="auto" w:sz="4" w:space="0"/>
            </w:tcBorders>
          </w:tcPr>
          <w:p w14:paraId="7B9DE9F3">
            <w:pPr>
              <w:jc w:val="left"/>
              <w:rPr>
                <w:rFonts w:ascii="Times New Roman" w:hAnsi="Times New Roman" w:eastAsia="宋体" w:cs="Times New Roman"/>
                <w:sz w:val="24"/>
                <w:szCs w:val="22"/>
                <w:lang w:eastAsia="zh-HK"/>
              </w:rPr>
            </w:pPr>
          </w:p>
          <w:p w14:paraId="5B5A19D6">
            <w:pPr>
              <w:jc w:val="left"/>
              <w:rPr>
                <w:rFonts w:ascii="Times New Roman" w:hAnsi="Times New Roman" w:eastAsia="宋体" w:cs="Times New Roman"/>
                <w:b/>
                <w:sz w:val="24"/>
                <w:szCs w:val="22"/>
                <w:lang w:val="zh-CN" w:eastAsia="zh-CN"/>
              </w:rPr>
            </w:pPr>
            <w:r>
              <w:rPr>
                <w:rFonts w:ascii="Times New Roman" w:hAnsi="Times New Roman" w:eastAsia="宋体" w:cs="Times New Roman"/>
                <w:b/>
                <w:sz w:val="24"/>
                <w:szCs w:val="22"/>
                <w:lang w:val="zh-CN" w:eastAsia="zh-CN"/>
              </w:rPr>
              <w:t>GEOG730</w:t>
            </w:r>
            <w:r>
              <w:rPr>
                <w:rFonts w:hint="eastAsia" w:ascii="Times New Roman" w:hAnsi="Times New Roman" w:eastAsia="宋体" w:cs="Times New Roman"/>
                <w:b/>
                <w:sz w:val="24"/>
                <w:szCs w:val="22"/>
                <w:lang w:val="en-US" w:eastAsia="zh-CN"/>
              </w:rPr>
              <w:t>5</w:t>
            </w:r>
            <w:r>
              <w:rPr>
                <w:rFonts w:ascii="Times New Roman" w:hAnsi="Times New Roman" w:eastAsia="宋体" w:cs="Times New Roman"/>
                <w:b/>
                <w:sz w:val="24"/>
                <w:szCs w:val="22"/>
                <w:lang w:val="zh-CN" w:eastAsia="zh-CN"/>
              </w:rPr>
              <w:t xml:space="preserve"> Programming for Geospatial Data</w:t>
            </w:r>
          </w:p>
        </w:tc>
      </w:tr>
      <w:tr w14:paraId="563BA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Borders>
              <w:top w:val="single" w:color="auto" w:sz="4" w:space="0"/>
            </w:tcBorders>
          </w:tcPr>
          <w:p w14:paraId="04A3C6B6">
            <w:pPr>
              <w:jc w:val="left"/>
              <w:rPr>
                <w:rFonts w:ascii="Times New Roman" w:hAnsi="Times New Roman" w:eastAsia="宋体" w:cs="Times New Roman"/>
                <w:sz w:val="24"/>
                <w:szCs w:val="22"/>
                <w:lang w:eastAsia="zh-HK"/>
              </w:rPr>
            </w:pPr>
          </w:p>
          <w:p w14:paraId="27D8DD5E">
            <w:pPr>
              <w:jc w:val="left"/>
              <w:rPr>
                <w:rFonts w:ascii="Times New Roman" w:hAnsi="Times New Roman" w:eastAsia="宋体" w:cs="Times New Roman"/>
                <w:sz w:val="24"/>
                <w:szCs w:val="22"/>
                <w:lang w:eastAsia="zh-HK"/>
              </w:rPr>
            </w:pPr>
            <w:r>
              <w:rPr>
                <w:rFonts w:ascii="Times New Roman" w:hAnsi="Times New Roman" w:eastAsia="宋体" w:cs="Times New Roman"/>
                <w:sz w:val="24"/>
                <w:szCs w:val="22"/>
                <w:lang w:eastAsia="zh-HK"/>
              </w:rPr>
              <w:t>Full name of student:</w:t>
            </w:r>
          </w:p>
        </w:tc>
      </w:tr>
      <w:tr w14:paraId="2A4D1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Borders>
              <w:bottom w:val="single" w:color="auto" w:sz="4" w:space="0"/>
            </w:tcBorders>
          </w:tcPr>
          <w:p w14:paraId="79FD7C6B">
            <w:pPr>
              <w:jc w:val="left"/>
              <w:rPr>
                <w:rFonts w:ascii="Times New Roman" w:hAnsi="Times New Roman" w:eastAsia="宋体" w:cs="Times New Roman"/>
                <w:sz w:val="24"/>
                <w:szCs w:val="22"/>
                <w:lang w:eastAsia="zh-HK"/>
              </w:rPr>
            </w:pPr>
          </w:p>
          <w:p w14:paraId="48452CDB">
            <w:pPr>
              <w:jc w:val="left"/>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WANG,Lu</w:t>
            </w:r>
          </w:p>
        </w:tc>
      </w:tr>
      <w:tr w14:paraId="5FF37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Borders>
              <w:top w:val="single" w:color="auto" w:sz="4" w:space="0"/>
            </w:tcBorders>
          </w:tcPr>
          <w:p w14:paraId="73A7A98E">
            <w:pPr>
              <w:jc w:val="left"/>
              <w:rPr>
                <w:rFonts w:ascii="Times New Roman" w:hAnsi="Times New Roman" w:eastAsia="宋体" w:cs="Times New Roman"/>
                <w:sz w:val="24"/>
                <w:szCs w:val="22"/>
                <w:lang w:eastAsia="zh-HK"/>
              </w:rPr>
            </w:pPr>
          </w:p>
          <w:p w14:paraId="18076C3F">
            <w:pPr>
              <w:jc w:val="left"/>
              <w:rPr>
                <w:rFonts w:ascii="Times New Roman" w:hAnsi="Times New Roman" w:eastAsia="宋体" w:cs="Times New Roman"/>
                <w:sz w:val="24"/>
                <w:szCs w:val="22"/>
                <w:lang w:eastAsia="zh-HK"/>
              </w:rPr>
            </w:pPr>
            <w:r>
              <w:rPr>
                <w:rFonts w:ascii="Times New Roman" w:hAnsi="Times New Roman" w:eastAsia="宋体" w:cs="Times New Roman"/>
                <w:sz w:val="24"/>
                <w:szCs w:val="22"/>
                <w:lang w:eastAsia="zh-HK"/>
              </w:rPr>
              <w:t>Student number:</w:t>
            </w:r>
          </w:p>
        </w:tc>
      </w:tr>
      <w:tr w14:paraId="21B984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Borders>
              <w:bottom w:val="single" w:color="auto" w:sz="4" w:space="0"/>
            </w:tcBorders>
          </w:tcPr>
          <w:p w14:paraId="3020E5DF">
            <w:pPr>
              <w:jc w:val="left"/>
              <w:rPr>
                <w:rFonts w:hint="default" w:ascii="Times New Roman" w:hAnsi="Times New Roman" w:eastAsia="宋体" w:cs="Times New Roman"/>
                <w:sz w:val="24"/>
                <w:szCs w:val="22"/>
                <w:lang w:val="en-US" w:eastAsia="zh-CN"/>
              </w:rPr>
            </w:pPr>
            <w:r>
              <w:rPr>
                <w:rFonts w:hint="eastAsia" w:ascii="Times New Roman" w:hAnsi="Times New Roman" w:eastAsia="宋体" w:cs="Times New Roman"/>
                <w:sz w:val="24"/>
                <w:szCs w:val="22"/>
                <w:lang w:val="en-US" w:eastAsia="zh-CN"/>
              </w:rPr>
              <w:t>3036616049</w:t>
            </w:r>
          </w:p>
        </w:tc>
      </w:tr>
      <w:tr w14:paraId="68CB8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Borders>
              <w:top w:val="single" w:color="auto" w:sz="4" w:space="0"/>
            </w:tcBorders>
          </w:tcPr>
          <w:p w14:paraId="07BCCF93">
            <w:pPr>
              <w:jc w:val="left"/>
              <w:rPr>
                <w:rFonts w:ascii="Times New Roman" w:hAnsi="Times New Roman" w:eastAsia="宋体" w:cs="Times New Roman"/>
                <w:sz w:val="24"/>
                <w:szCs w:val="22"/>
                <w:lang w:eastAsia="zh-HK"/>
              </w:rPr>
            </w:pPr>
          </w:p>
          <w:p w14:paraId="4F4A196C">
            <w:pPr>
              <w:jc w:val="left"/>
              <w:rPr>
                <w:rFonts w:ascii="Times New Roman" w:hAnsi="Times New Roman" w:eastAsia="宋体" w:cs="Times New Roman"/>
                <w:sz w:val="24"/>
                <w:szCs w:val="22"/>
                <w:lang w:eastAsia="zh-HK"/>
              </w:rPr>
            </w:pPr>
            <w:r>
              <w:rPr>
                <w:rFonts w:ascii="Times New Roman" w:hAnsi="Times New Roman" w:eastAsia="宋体" w:cs="Times New Roman"/>
                <w:sz w:val="24"/>
                <w:szCs w:val="22"/>
                <w:lang w:eastAsia="zh-HK"/>
              </w:rPr>
              <w:t>Type of assignment (e.g. essay, practical exercise, etc.):</w:t>
            </w:r>
          </w:p>
        </w:tc>
      </w:tr>
      <w:tr w14:paraId="07AAA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296" w:type="dxa"/>
            <w:tcBorders>
              <w:bottom w:val="single" w:color="auto" w:sz="4" w:space="0"/>
            </w:tcBorders>
          </w:tcPr>
          <w:p w14:paraId="34141C06">
            <w:pPr>
              <w:jc w:val="left"/>
              <w:rPr>
                <w:rFonts w:ascii="Times New Roman" w:hAnsi="Times New Roman" w:eastAsia="宋体" w:cs="Times New Roman"/>
                <w:sz w:val="24"/>
                <w:szCs w:val="22"/>
                <w:lang w:eastAsia="zh-HK"/>
              </w:rPr>
            </w:pPr>
          </w:p>
          <w:p w14:paraId="0F2390AC">
            <w:pPr>
              <w:jc w:val="left"/>
              <w:rPr>
                <w:rFonts w:hint="default" w:ascii="Times New Roman" w:hAnsi="Times New Roman" w:eastAsia="宋体" w:cs="Times New Roman"/>
                <w:b/>
                <w:sz w:val="24"/>
                <w:szCs w:val="22"/>
                <w:lang w:val="en-US" w:eastAsia="zh-CN"/>
              </w:rPr>
            </w:pPr>
            <w:r>
              <w:rPr>
                <w:rFonts w:hint="eastAsia" w:ascii="Times New Roman" w:hAnsi="Times New Roman" w:eastAsia="宋体" w:cs="Times New Roman"/>
                <w:sz w:val="24"/>
                <w:szCs w:val="22"/>
                <w:lang w:val="en-US" w:eastAsia="zh-CN"/>
              </w:rPr>
              <w:t xml:space="preserve">Lab01 Data Flow Diagram  </w:t>
            </w:r>
          </w:p>
        </w:tc>
      </w:tr>
    </w:tbl>
    <w:p w14:paraId="0BC42FAA">
      <w:pPr>
        <w:jc w:val="left"/>
        <w:rPr>
          <w:rFonts w:ascii="Times New Roman" w:hAnsi="Times New Roman" w:eastAsia="宋体" w:cs="Times New Roman"/>
          <w:sz w:val="24"/>
          <w:szCs w:val="22"/>
          <w:lang w:eastAsia="zh-HK"/>
        </w:rPr>
      </w:pPr>
    </w:p>
    <w:p w14:paraId="137D7182">
      <w:pPr>
        <w:jc w:val="left"/>
        <w:rPr>
          <w:rFonts w:ascii="Times New Roman" w:hAnsi="Times New Roman" w:eastAsia="宋体" w:cs="Times New Roman"/>
          <w:sz w:val="24"/>
          <w:szCs w:val="22"/>
          <w:lang w:eastAsia="zh-HK"/>
        </w:rPr>
      </w:pPr>
    </w:p>
    <w:p w14:paraId="4D239A98">
      <w:pPr>
        <w:jc w:val="left"/>
        <w:rPr>
          <w:rFonts w:ascii="Times New Roman" w:hAnsi="Times New Roman" w:eastAsia="宋体" w:cs="Times New Roman"/>
          <w:sz w:val="24"/>
          <w:szCs w:val="22"/>
          <w:lang w:eastAsia="zh-HK"/>
        </w:rPr>
      </w:pPr>
    </w:p>
    <w:p w14:paraId="6DC90435">
      <w:pPr>
        <w:widowControl/>
        <w:jc w:val="left"/>
        <w:rPr>
          <w:rFonts w:ascii="Times New Roman" w:hAnsi="Times New Roman" w:eastAsia="宋体" w:cs="Times New Roman"/>
          <w:sz w:val="24"/>
          <w:szCs w:val="22"/>
          <w:lang w:eastAsia="zh-HK"/>
        </w:rPr>
      </w:pPr>
      <w:r>
        <w:rPr>
          <w:rFonts w:ascii="Times New Roman" w:hAnsi="Times New Roman" w:eastAsia="宋体" w:cs="Times New Roman"/>
          <w:sz w:val="24"/>
          <w:szCs w:val="22"/>
          <w:lang w:eastAsia="zh-HK"/>
        </w:rPr>
        <w:br w:type="page"/>
      </w:r>
    </w:p>
    <w:p w14:paraId="603A448D">
      <w:pPr>
        <w:keepNext w:val="0"/>
        <w:keepLines w:val="0"/>
        <w:widowControl/>
        <w:suppressLineNumbers w:val="0"/>
        <w:jc w:val="center"/>
        <w:rPr>
          <w:rFonts w:ascii="Times New Roman" w:hAnsi="Times New Roman" w:eastAsia="宋体" w:cs="宋体"/>
          <w:sz w:val="24"/>
          <w:szCs w:val="24"/>
        </w:rPr>
        <w:sectPr>
          <w:footerReference r:id="rId3" w:type="default"/>
          <w:pgSz w:w="11906" w:h="16838"/>
          <w:pgMar w:top="1440" w:right="1800" w:bottom="1440" w:left="1800" w:header="851" w:footer="992" w:gutter="0"/>
          <w:cols w:space="425" w:num="1"/>
          <w:docGrid w:type="lines" w:linePitch="312" w:charSpace="0"/>
        </w:sectPr>
      </w:pPr>
    </w:p>
    <w:p w14:paraId="31122373">
      <w:pPr>
        <w:keepNext w:val="0"/>
        <w:keepLines w:val="0"/>
        <w:widowControl/>
        <w:suppressLineNumbers w:val="0"/>
        <w:spacing w:line="360" w:lineRule="auto"/>
        <w:jc w:val="center"/>
        <w:rPr>
          <w:rFonts w:hint="default" w:ascii="Times New Roman" w:hAnsi="Times New Roman" w:eastAsia="宋体" w:cs="Times New Roman"/>
          <w:b/>
          <w:bCs/>
          <w:sz w:val="24"/>
          <w:szCs w:val="24"/>
        </w:rPr>
      </w:pPr>
      <w:r>
        <w:rPr>
          <w:rFonts w:hint="eastAsia" w:ascii="Times New Roman" w:hAnsi="Times New Roman" w:eastAsia="宋体" w:cs="Times New Roman"/>
          <w:b/>
          <w:bCs/>
          <w:sz w:val="28"/>
          <w:szCs w:val="28"/>
          <w:lang w:val="en-US" w:eastAsia="zh-CN"/>
        </w:rPr>
        <w:t xml:space="preserve">Project Title: </w:t>
      </w:r>
      <w:r>
        <w:rPr>
          <w:rFonts w:hint="default" w:ascii="Times New Roman" w:hAnsi="Times New Roman" w:eastAsia="宋体" w:cs="Times New Roman"/>
          <w:b/>
          <w:bCs/>
          <w:sz w:val="28"/>
          <w:szCs w:val="28"/>
        </w:rPr>
        <w:t>HKU Smart Library Seat Management System</w:t>
      </w:r>
      <w:r>
        <w:rPr>
          <w:rFonts w:hint="default" w:ascii="Times New Roman" w:hAnsi="Times New Roman" w:eastAsia="宋体" w:cs="Times New Roman"/>
          <w:b/>
          <w:bCs/>
          <w:sz w:val="24"/>
          <w:szCs w:val="24"/>
        </w:rPr>
        <w:br w:type="textWrapping"/>
      </w:r>
    </w:p>
    <w:p w14:paraId="4BC18CCA">
      <w:pPr>
        <w:keepNext w:val="0"/>
        <w:keepLines w:val="0"/>
        <w:widowControl/>
        <w:numPr>
          <w:ilvl w:val="0"/>
          <w:numId w:val="1"/>
        </w:numPr>
        <w:suppressLineNumbers w:val="0"/>
        <w:spacing w:line="360" w:lineRule="auto"/>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Project Proposal &amp; Reasons</w:t>
      </w:r>
    </w:p>
    <w:p w14:paraId="24D5643A">
      <w:pPr>
        <w:keepNext w:val="0"/>
        <w:keepLines w:val="0"/>
        <w:widowControl/>
        <w:numPr>
          <w:ilvl w:val="1"/>
          <w:numId w:val="1"/>
        </w:numPr>
        <w:suppressLineNumbers w:val="0"/>
        <w:spacing w:line="360" w:lineRule="auto"/>
        <w:jc w:val="left"/>
        <w:rPr>
          <w:rFonts w:hint="default" w:ascii="Times New Roman" w:hAnsi="Times New Roman" w:eastAsia="宋体" w:cs="Times New Roman"/>
          <w:b/>
          <w:bCs/>
          <w:kern w:val="0"/>
          <w:sz w:val="21"/>
          <w:szCs w:val="21"/>
          <w:lang w:val="en-US" w:eastAsia="zh-CN" w:bidi="ar"/>
        </w:rPr>
      </w:pPr>
      <w:r>
        <w:rPr>
          <w:rFonts w:hint="default" w:ascii="Times New Roman" w:hAnsi="Times New Roman" w:eastAsia="宋体" w:cs="Times New Roman"/>
          <w:b/>
          <w:bCs/>
          <w:kern w:val="0"/>
          <w:sz w:val="21"/>
          <w:szCs w:val="21"/>
          <w:lang w:val="en-US" w:eastAsia="zh-CN" w:bidi="ar"/>
        </w:rPr>
        <w:t>Proposal</w:t>
      </w:r>
    </w:p>
    <w:p w14:paraId="2A8826B9">
      <w:pPr>
        <w:keepNext w:val="0"/>
        <w:keepLines w:val="0"/>
        <w:widowControl/>
        <w:numPr>
          <w:numId w:val="0"/>
        </w:numPr>
        <w:suppressLineNumbers w:val="0"/>
        <w:jc w:val="left"/>
        <w:rPr>
          <w:rFonts w:hint="eastAsia" w:ascii="Times New Roman" w:hAnsi="Times New Roman" w:eastAsia="宋体" w:cs="Times New Roman"/>
          <w:b w:val="0"/>
          <w:bCs w:val="0"/>
          <w:kern w:val="0"/>
          <w:sz w:val="21"/>
          <w:szCs w:val="21"/>
          <w:lang w:val="en-US" w:eastAsia="zh-CN" w:bidi="ar"/>
        </w:rPr>
      </w:pPr>
      <w:r>
        <w:rPr>
          <w:rFonts w:hint="default" w:ascii="Times New Roman" w:hAnsi="Times New Roman" w:eastAsia="宋体" w:cs="Times New Roman"/>
          <w:b w:val="0"/>
          <w:bCs w:val="0"/>
          <w:kern w:val="0"/>
          <w:sz w:val="21"/>
          <w:szCs w:val="21"/>
          <w:lang w:val="en-US" w:eastAsia="zh-CN" w:bidi="ar"/>
        </w:rPr>
        <w:t>A real</w:t>
      </w:r>
      <w:r>
        <w:rPr>
          <w:rFonts w:hint="eastAsia" w:ascii="Times New Roman" w:hAnsi="Times New Roman" w:eastAsia="宋体" w:cs="Times New Roman"/>
          <w:b w:val="0"/>
          <w:bCs w:val="0"/>
          <w:kern w:val="0"/>
          <w:sz w:val="21"/>
          <w:szCs w:val="21"/>
          <w:lang w:val="en-US" w:eastAsia="zh-CN" w:bidi="ar"/>
        </w:rPr>
        <w:t>-</w:t>
      </w:r>
      <w:r>
        <w:rPr>
          <w:rFonts w:hint="default" w:ascii="Times New Roman" w:hAnsi="Times New Roman" w:eastAsia="宋体" w:cs="Times New Roman"/>
          <w:b w:val="0"/>
          <w:bCs w:val="0"/>
          <w:kern w:val="0"/>
          <w:sz w:val="21"/>
          <w:szCs w:val="21"/>
          <w:lang w:val="en-US" w:eastAsia="zh-CN" w:bidi="ar"/>
        </w:rPr>
        <w:t>time</w:t>
      </w:r>
      <w:r>
        <w:rPr>
          <w:rFonts w:hint="eastAsia" w:ascii="Times New Roman" w:hAnsi="Times New Roman" w:eastAsia="宋体" w:cs="Times New Roman"/>
          <w:b w:val="0"/>
          <w:bCs w:val="0"/>
          <w:kern w:val="0"/>
          <w:sz w:val="21"/>
          <w:szCs w:val="21"/>
          <w:lang w:val="en-US" w:eastAsia="zh-CN" w:bidi="ar"/>
        </w:rPr>
        <w:t xml:space="preserve"> seat booking and monitoring system integrated with HKU Student ID and IoT sensors.</w:t>
      </w:r>
    </w:p>
    <w:p w14:paraId="395230FF">
      <w:pPr>
        <w:keepNext w:val="0"/>
        <w:keepLines w:val="0"/>
        <w:widowControl/>
        <w:numPr>
          <w:ilvl w:val="1"/>
          <w:numId w:val="1"/>
        </w:numPr>
        <w:suppressLineNumbers w:val="0"/>
        <w:jc w:val="left"/>
        <w:rPr>
          <w:rFonts w:hint="default" w:ascii="Times New Roman" w:hAnsi="Times New Roman" w:eastAsia="宋体" w:cs="Times New Roman"/>
          <w:b/>
          <w:bCs/>
          <w:kern w:val="0"/>
          <w:sz w:val="21"/>
          <w:szCs w:val="21"/>
          <w:lang w:val="en-US" w:eastAsia="zh-CN" w:bidi="ar"/>
        </w:rPr>
      </w:pPr>
      <w:r>
        <w:rPr>
          <w:rFonts w:hint="eastAsia" w:ascii="Times New Roman" w:hAnsi="Times New Roman" w:eastAsia="宋体" w:cs="Times New Roman"/>
          <w:b/>
          <w:bCs/>
          <w:kern w:val="0"/>
          <w:sz w:val="21"/>
          <w:szCs w:val="21"/>
          <w:lang w:val="en-US" w:eastAsia="zh-CN" w:bidi="ar"/>
        </w:rPr>
        <w:t>Reasons</w:t>
      </w:r>
    </w:p>
    <w:p w14:paraId="5432C3E3">
      <w:pPr>
        <w:keepNext w:val="0"/>
        <w:keepLines w:val="0"/>
        <w:widowControl/>
        <w:suppressLineNumbers w:val="0"/>
        <w:jc w:val="left"/>
        <w:rPr>
          <w:rFonts w:hint="eastAsia" w:ascii="Times New Roman" w:hAnsi="Times New Roman" w:eastAsia="宋体" w:cs="Times New Roman"/>
          <w:b w:val="0"/>
          <w:bCs w:val="0"/>
          <w:kern w:val="0"/>
          <w:sz w:val="21"/>
          <w:szCs w:val="21"/>
          <w:lang w:val="en-US" w:eastAsia="zh-CN" w:bidi="ar"/>
        </w:rPr>
      </w:pPr>
      <w:r>
        <w:rPr>
          <w:rFonts w:hint="eastAsia" w:ascii="Times New Roman" w:hAnsi="Times New Roman" w:eastAsia="宋体" w:cs="Times New Roman"/>
          <w:b w:val="0"/>
          <w:bCs w:val="0"/>
          <w:kern w:val="0"/>
          <w:sz w:val="21"/>
          <w:szCs w:val="21"/>
          <w:lang w:val="en-US" w:eastAsia="zh-CN" w:bidi="ar"/>
        </w:rPr>
        <w:t>This system cloud o</w:t>
      </w:r>
      <w:r>
        <w:rPr>
          <w:rFonts w:hint="default" w:ascii="Times New Roman" w:hAnsi="Times New Roman" w:eastAsia="宋体" w:cs="Times New Roman"/>
          <w:b w:val="0"/>
          <w:bCs w:val="0"/>
          <w:kern w:val="0"/>
          <w:sz w:val="21"/>
          <w:szCs w:val="21"/>
          <w:lang w:val="en-US" w:eastAsia="zh-CN" w:bidi="ar"/>
        </w:rPr>
        <w:t xml:space="preserve">ptimize the utilization of library study spaces and prevent </w:t>
      </w:r>
      <w:r>
        <w:rPr>
          <w:rFonts w:hint="eastAsia" w:ascii="Times New Roman" w:hAnsi="Times New Roman" w:eastAsia="宋体" w:cs="Times New Roman"/>
          <w:b w:val="0"/>
          <w:bCs w:val="0"/>
          <w:kern w:val="0"/>
          <w:sz w:val="21"/>
          <w:szCs w:val="21"/>
          <w:lang w:val="en-US" w:eastAsia="zh-CN" w:bidi="ar"/>
        </w:rPr>
        <w:t>p</w:t>
      </w:r>
      <w:r>
        <w:rPr>
          <w:rFonts w:hint="default" w:ascii="Times New Roman" w:hAnsi="Times New Roman" w:eastAsia="宋体" w:cs="Times New Roman"/>
          <w:b w:val="0"/>
          <w:bCs w:val="0"/>
          <w:kern w:val="0"/>
          <w:sz w:val="21"/>
          <w:szCs w:val="21"/>
          <w:lang w:val="en-US" w:eastAsia="zh-CN" w:bidi="ar"/>
        </w:rPr>
        <w:t>rolonged seat-hogging behavior</w:t>
      </w:r>
      <w:r>
        <w:rPr>
          <w:rFonts w:hint="eastAsia" w:ascii="Times New Roman" w:hAnsi="Times New Roman" w:eastAsia="宋体" w:cs="Times New Roman"/>
          <w:b w:val="0"/>
          <w:bCs w:val="0"/>
          <w:kern w:val="0"/>
          <w:sz w:val="21"/>
          <w:szCs w:val="21"/>
          <w:lang w:val="en-US" w:eastAsia="zh-CN" w:bidi="ar"/>
        </w:rPr>
        <w:t>,and reduce unnecessary energy consumption.</w:t>
      </w:r>
    </w:p>
    <w:p w14:paraId="28332ACD">
      <w:pPr>
        <w:keepNext w:val="0"/>
        <w:keepLines w:val="0"/>
        <w:widowControl/>
        <w:numPr>
          <w:ilvl w:val="0"/>
          <w:numId w:val="1"/>
        </w:numPr>
        <w:suppressLineNumbers w:val="0"/>
        <w:spacing w:line="360" w:lineRule="auto"/>
        <w:ind w:left="0" w:leftChars="0" w:firstLine="0" w:firstLineChars="0"/>
        <w:jc w:val="left"/>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bCs/>
          <w:sz w:val="24"/>
          <w:szCs w:val="24"/>
          <w:lang w:val="en-US" w:eastAsia="zh-CN"/>
        </w:rPr>
        <w:t>System Description</w:t>
      </w:r>
    </w:p>
    <w:p w14:paraId="4816D7A9">
      <w:pPr>
        <w:keepNext w:val="0"/>
        <w:keepLines w:val="0"/>
        <w:widowControl/>
        <w:numPr>
          <w:numId w:val="0"/>
        </w:numPr>
        <w:suppressLineNumbers w:val="0"/>
        <w:ind w:leftChars="0"/>
        <w:jc w:val="left"/>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The HKU Smart Library Seat Management System is a smart tool designed to help students find and book study seats easily. Following the SSADM method, the system focuses on how information moves between users and the database,we could see the process starts when a student sends a Booking Request, which includes their ID and the seat they want to choose and the system uses the Identity Verification process to check the student's information in the Student Info database(D1),which ensures the student is allowed to use the library.</w:t>
      </w:r>
    </w:p>
    <w:p w14:paraId="79F11FF2">
      <w:pPr>
        <w:keepNext w:val="0"/>
        <w:keepLines w:val="0"/>
        <w:widowControl/>
        <w:numPr>
          <w:numId w:val="0"/>
        </w:numPr>
        <w:suppressLineNumbers w:val="0"/>
        <w:ind w:leftChars="0"/>
        <w:jc w:val="left"/>
        <w:rPr>
          <w:rFonts w:hint="default"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After first process, the Seat Monitoring process receives signals from sensors on the library seats and this information could be saved in the Seat Status database(D2) that make the smart system always know which seats are empty. Finally, the system connects the student's request with the seat data to send a Booking Confirmation.This system makes the library more efficient and helps HKU become a greener and smarter campus.</w:t>
      </w:r>
    </w:p>
    <w:p w14:paraId="13B15A5E">
      <w:pPr>
        <w:keepNext w:val="0"/>
        <w:keepLines w:val="0"/>
        <w:widowControl/>
        <w:numPr>
          <w:ilvl w:val="0"/>
          <w:numId w:val="1"/>
        </w:numPr>
        <w:suppressLineNumbers w:val="0"/>
        <w:spacing w:line="360" w:lineRule="auto"/>
        <w:ind w:left="0" w:leftChars="0" w:firstLine="0" w:firstLineChars="0"/>
        <w:jc w:val="left"/>
        <w:rPr>
          <w:rFonts w:ascii="Times New Roman" w:hAnsi="Times New Roman"/>
          <w:sz w:val="24"/>
          <w:szCs w:val="32"/>
        </w:rPr>
      </w:pPr>
      <w:r>
        <w:rPr>
          <w:rFonts w:hint="eastAsia" w:ascii="Times New Roman" w:hAnsi="Times New Roman" w:eastAsia="宋体" w:cs="Times New Roman"/>
          <w:b/>
          <w:bCs/>
          <w:sz w:val="24"/>
          <w:szCs w:val="24"/>
          <w:lang w:val="en-US" w:eastAsia="zh-CN"/>
        </w:rPr>
        <w:t>System Specification</w:t>
      </w:r>
    </w:p>
    <w:p w14:paraId="38A206A7">
      <w:pPr>
        <w:keepNext w:val="0"/>
        <w:keepLines w:val="0"/>
        <w:widowControl/>
        <w:numPr>
          <w:ilvl w:val="0"/>
          <w:numId w:val="2"/>
        </w:numPr>
        <w:suppressLineNumbers w:val="0"/>
        <w:ind w:left="425" w:leftChars="0" w:hanging="425" w:firstLineChars="0"/>
        <w:jc w:val="left"/>
        <w:rPr>
          <w:rFonts w:ascii="Times New Roman" w:hAnsi="Times New Roman"/>
          <w:b/>
          <w:bCs/>
        </w:rPr>
      </w:pPr>
      <w:r>
        <w:rPr>
          <w:rFonts w:ascii="Times New Roman" w:hAnsi="Times New Roman"/>
          <w:b/>
          <w:bCs/>
        </w:rPr>
        <w:t>Inputs</w:t>
      </w:r>
    </w:p>
    <w:p w14:paraId="120E0ED2">
      <w:pPr>
        <w:keepNext w:val="0"/>
        <w:keepLines w:val="0"/>
        <w:widowControl/>
        <w:numPr>
          <w:numId w:val="0"/>
        </w:numPr>
        <w:suppressLineNumbers w:val="0"/>
        <w:ind w:leftChars="0"/>
        <w:jc w:val="left"/>
        <w:rPr>
          <w:rFonts w:ascii="Times New Roman" w:hAnsi="Times New Roman"/>
        </w:rPr>
      </w:pPr>
      <w:r>
        <w:rPr>
          <w:rFonts w:ascii="Times New Roman" w:hAnsi="Times New Roman"/>
        </w:rPr>
        <w:t>Student ID, Seat Selection, Booking Time, Sensor Signals.</w:t>
      </w:r>
    </w:p>
    <w:p w14:paraId="6E2E7DA0">
      <w:pPr>
        <w:keepNext w:val="0"/>
        <w:keepLines w:val="0"/>
        <w:widowControl/>
        <w:numPr>
          <w:ilvl w:val="0"/>
          <w:numId w:val="2"/>
        </w:numPr>
        <w:suppressLineNumbers w:val="0"/>
        <w:ind w:left="425" w:leftChars="0" w:hanging="425" w:firstLineChars="0"/>
        <w:jc w:val="left"/>
        <w:rPr>
          <w:rFonts w:ascii="Times New Roman" w:hAnsi="Times New Roman"/>
        </w:rPr>
      </w:pPr>
      <w:r>
        <w:rPr>
          <w:rFonts w:ascii="Times New Roman" w:hAnsi="Times New Roman"/>
          <w:b/>
          <w:bCs/>
        </w:rPr>
        <w:t>Outputs</w:t>
      </w:r>
    </w:p>
    <w:p w14:paraId="0E523611">
      <w:pPr>
        <w:keepNext w:val="0"/>
        <w:keepLines w:val="0"/>
        <w:widowControl/>
        <w:numPr>
          <w:numId w:val="0"/>
        </w:numPr>
        <w:suppressLineNumbers w:val="0"/>
        <w:ind w:leftChars="0"/>
        <w:jc w:val="left"/>
        <w:rPr>
          <w:rFonts w:ascii="Times New Roman" w:hAnsi="Times New Roman"/>
        </w:rPr>
      </w:pPr>
      <w:r>
        <w:rPr>
          <w:rFonts w:ascii="Times New Roman" w:hAnsi="Times New Roman"/>
        </w:rPr>
        <w:t>Booking Confirmation,</w:t>
      </w:r>
      <w:r>
        <w:rPr>
          <w:rFonts w:hint="eastAsia" w:ascii="Times New Roman" w:hAnsi="Times New Roman"/>
          <w:lang w:val="en-US" w:eastAsia="zh-CN"/>
        </w:rPr>
        <w:t>Booking Status,</w:t>
      </w:r>
      <w:r>
        <w:rPr>
          <w:rFonts w:ascii="Times New Roman" w:hAnsi="Times New Roman"/>
        </w:rPr>
        <w:t xml:space="preserve"> Management Reports for Admin.</w:t>
      </w:r>
    </w:p>
    <w:p w14:paraId="7FCEDCED">
      <w:pPr>
        <w:keepNext w:val="0"/>
        <w:keepLines w:val="0"/>
        <w:widowControl/>
        <w:numPr>
          <w:ilvl w:val="0"/>
          <w:numId w:val="2"/>
        </w:numPr>
        <w:suppressLineNumbers w:val="0"/>
        <w:ind w:left="425" w:leftChars="0" w:hanging="425" w:firstLineChars="0"/>
        <w:jc w:val="left"/>
        <w:rPr>
          <w:rFonts w:hint="eastAsia" w:ascii="Times New Roman" w:hAnsi="Times New Roman"/>
          <w:b/>
          <w:bCs/>
        </w:rPr>
      </w:pPr>
      <w:r>
        <w:rPr>
          <w:rFonts w:ascii="Times New Roman" w:hAnsi="Times New Roman"/>
          <w:b/>
          <w:bCs/>
        </w:rPr>
        <w:t>Data Stores</w:t>
      </w:r>
    </w:p>
    <w:p w14:paraId="40E9F1F3">
      <w:pPr>
        <w:keepNext w:val="0"/>
        <w:keepLines w:val="0"/>
        <w:widowControl/>
        <w:numPr>
          <w:numId w:val="0"/>
        </w:numPr>
        <w:suppressLineNumbers w:val="0"/>
        <w:ind w:leftChars="0"/>
        <w:jc w:val="left"/>
        <w:rPr>
          <w:rFonts w:ascii="Times New Roman" w:hAnsi="Times New Roman"/>
        </w:rPr>
      </w:pPr>
      <w:r>
        <w:rPr>
          <w:rFonts w:ascii="Times New Roman" w:hAnsi="Times New Roman"/>
        </w:rPr>
        <w:t>D1 | Student Info</w:t>
      </w:r>
    </w:p>
    <w:p w14:paraId="173BFFB6">
      <w:pPr>
        <w:keepNext w:val="0"/>
        <w:keepLines w:val="0"/>
        <w:widowControl/>
        <w:numPr>
          <w:numId w:val="0"/>
        </w:numPr>
        <w:suppressLineNumbers w:val="0"/>
        <w:ind w:leftChars="0"/>
        <w:jc w:val="left"/>
        <w:rPr>
          <w:rFonts w:ascii="Times New Roman" w:hAnsi="Times New Roman"/>
        </w:rPr>
      </w:pPr>
      <w:r>
        <w:rPr>
          <w:rFonts w:ascii="Times New Roman" w:hAnsi="Times New Roman"/>
        </w:rPr>
        <w:t>Holds student credentials and eligibility status.</w:t>
      </w:r>
    </w:p>
    <w:p w14:paraId="6EE1A095">
      <w:pPr>
        <w:keepNext w:val="0"/>
        <w:keepLines w:val="0"/>
        <w:widowControl/>
        <w:numPr>
          <w:numId w:val="0"/>
        </w:numPr>
        <w:suppressLineNumbers w:val="0"/>
        <w:ind w:leftChars="0"/>
        <w:jc w:val="left"/>
        <w:rPr>
          <w:rFonts w:ascii="Times New Roman" w:hAnsi="Times New Roman"/>
        </w:rPr>
      </w:pPr>
      <w:r>
        <w:rPr>
          <w:rFonts w:ascii="Times New Roman" w:hAnsi="Times New Roman"/>
        </w:rPr>
        <w:t>D2 | Seat Status Table</w:t>
      </w:r>
    </w:p>
    <w:p w14:paraId="6AF8387E">
      <w:pPr>
        <w:keepNext w:val="0"/>
        <w:keepLines w:val="0"/>
        <w:widowControl/>
        <w:numPr>
          <w:numId w:val="0"/>
        </w:numPr>
        <w:suppressLineNumbers w:val="0"/>
        <w:ind w:leftChars="0"/>
        <w:jc w:val="left"/>
        <w:rPr>
          <w:rFonts w:hint="eastAsia" w:ascii="Times New Roman" w:hAnsi="Times New Roman" w:cs="Times New Roman" w:eastAsiaTheme="minorEastAsia"/>
          <w:b/>
          <w:bCs/>
          <w:sz w:val="21"/>
          <w:szCs w:val="21"/>
          <w:lang w:val="en-US" w:eastAsia="zh-CN"/>
        </w:rPr>
      </w:pPr>
      <w:r>
        <w:rPr>
          <w:rFonts w:ascii="Times New Roman" w:hAnsi="Times New Roman"/>
        </w:rPr>
        <w:t>Stores seat IDs, current states (Available/Occupied)</w:t>
      </w:r>
      <w:r>
        <w:rPr>
          <w:rFonts w:hint="eastAsia" w:ascii="Times New Roman" w:hAnsi="Times New Roman"/>
          <w:lang w:val="en-US" w:eastAsia="zh-CN"/>
        </w:rPr>
        <w:t>,</w:t>
      </w:r>
      <w:r>
        <w:rPr>
          <w:rFonts w:ascii="Times New Roman" w:hAnsi="Times New Roman"/>
        </w:rPr>
        <w:t>Expiry</w:t>
      </w:r>
      <w:r>
        <w:rPr>
          <w:rFonts w:hint="eastAsia" w:ascii="Times New Roman" w:hAnsi="Times New Roman"/>
          <w:lang w:val="en-US" w:eastAsia="zh-CN"/>
        </w:rPr>
        <w:t xml:space="preserve"> </w:t>
      </w:r>
      <w:r>
        <w:rPr>
          <w:rFonts w:ascii="Times New Roman" w:hAnsi="Times New Roman"/>
        </w:rPr>
        <w:t>Time</w:t>
      </w:r>
      <w:r>
        <w:rPr>
          <w:rFonts w:hint="eastAsia" w:ascii="Times New Roman" w:hAnsi="Times New Roman"/>
          <w:lang w:val="en-US" w:eastAsia="zh-CN"/>
        </w:rPr>
        <w:t>.</w:t>
      </w:r>
    </w:p>
    <w:p w14:paraId="60A8B068">
      <w:pPr>
        <w:keepNext w:val="0"/>
        <w:keepLines w:val="0"/>
        <w:widowControl/>
        <w:numPr>
          <w:ilvl w:val="0"/>
          <w:numId w:val="1"/>
        </w:numPr>
        <w:suppressLineNumbers w:val="0"/>
        <w:spacing w:line="360" w:lineRule="auto"/>
        <w:ind w:left="0" w:leftChars="0" w:firstLine="0" w:firstLineChars="0"/>
        <w:jc w:val="left"/>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Data Flow Diagrams</w:t>
      </w:r>
    </w:p>
    <w:p w14:paraId="23BC967A">
      <w:pPr>
        <w:keepNext w:val="0"/>
        <w:keepLines w:val="0"/>
        <w:widowControl/>
        <w:numPr>
          <w:ilvl w:val="1"/>
          <w:numId w:val="1"/>
        </w:numPr>
        <w:suppressLineNumbers w:val="0"/>
        <w:ind w:left="0" w:leftChars="0" w:firstLine="0" w:firstLineChars="0"/>
        <w:jc w:val="left"/>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Context Diagram</w:t>
      </w:r>
    </w:p>
    <w:p w14:paraId="308F2E27">
      <w:pPr>
        <w:keepNext w:val="0"/>
        <w:keepLines w:val="0"/>
        <w:widowControl/>
        <w:numPr>
          <w:numId w:val="0"/>
        </w:numPr>
        <w:suppressLineNumbers w:val="0"/>
        <w:ind w:leftChars="0"/>
        <w:jc w:val="center"/>
        <w:rPr>
          <w:rFonts w:ascii="Times New Roman" w:hAnsi="Times New Roman" w:eastAsia="宋体" w:cs="宋体"/>
          <w:kern w:val="0"/>
          <w:sz w:val="24"/>
          <w:szCs w:val="24"/>
          <w:lang w:val="en-US" w:eastAsia="zh-CN" w:bidi="ar"/>
        </w:rPr>
      </w:pPr>
      <w:r>
        <w:rPr>
          <w:rFonts w:hint="default" w:ascii="Times New Roman" w:hAnsi="Times New Roman" w:eastAsia="宋体" w:cs="Times New Roman"/>
          <w:b w:val="0"/>
          <w:bCs w:val="0"/>
          <w:kern w:val="0"/>
          <w:sz w:val="24"/>
          <w:szCs w:val="24"/>
          <w:lang w:val="en-US" w:eastAsia="zh-CN" w:bidi="ar"/>
        </w:rPr>
        <w:br w:type="textWrapping"/>
      </w:r>
      <w:r>
        <w:rPr>
          <w:rFonts w:ascii="Times New Roman" w:hAnsi="Times New Roman" w:eastAsia="宋体" w:cs="宋体"/>
          <w:kern w:val="0"/>
          <w:sz w:val="24"/>
          <w:szCs w:val="24"/>
          <w:lang w:val="en-US" w:eastAsia="zh-CN" w:bidi="ar"/>
        </w:rPr>
        <w:drawing>
          <wp:inline distT="0" distB="0" distL="114300" distR="114300">
            <wp:extent cx="4039870" cy="1122045"/>
            <wp:effectExtent l="0" t="0" r="17780" b="190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5"/>
                    <a:stretch>
                      <a:fillRect/>
                    </a:stretch>
                  </pic:blipFill>
                  <pic:spPr>
                    <a:xfrm>
                      <a:off x="0" y="0"/>
                      <a:ext cx="4039870" cy="1122045"/>
                    </a:xfrm>
                    <a:prstGeom prst="rect">
                      <a:avLst/>
                    </a:prstGeom>
                    <a:noFill/>
                    <a:ln w="9525">
                      <a:noFill/>
                    </a:ln>
                  </pic:spPr>
                </pic:pic>
              </a:graphicData>
            </a:graphic>
          </wp:inline>
        </w:drawing>
      </w:r>
    </w:p>
    <w:p w14:paraId="174F6E09">
      <w:pPr>
        <w:keepNext w:val="0"/>
        <w:keepLines w:val="0"/>
        <w:widowControl/>
        <w:suppressLineNumbers w:val="0"/>
        <w:jc w:val="center"/>
        <w:rPr>
          <w:rFonts w:hint="eastAsia" w:ascii="Times New Roman" w:hAnsi="Times New Roman" w:eastAsia="宋体" w:cs="宋体"/>
          <w:b/>
          <w:bCs/>
          <w:kern w:val="0"/>
          <w:sz w:val="15"/>
          <w:szCs w:val="15"/>
          <w:lang w:val="en-US" w:eastAsia="zh-CN" w:bidi="ar"/>
        </w:rPr>
      </w:pPr>
      <w:r>
        <w:rPr>
          <w:rFonts w:hint="eastAsia" w:ascii="Times New Roman" w:hAnsi="Times New Roman" w:eastAsia="宋体" w:cs="宋体"/>
          <w:b/>
          <w:bCs/>
          <w:kern w:val="0"/>
          <w:sz w:val="15"/>
          <w:szCs w:val="15"/>
          <w:lang w:val="en-US" w:eastAsia="zh-CN" w:bidi="ar"/>
        </w:rPr>
        <w:t>Figure 1. Context-level DFD representing the system boundary.</w:t>
      </w:r>
    </w:p>
    <w:p w14:paraId="2A00D37A">
      <w:pPr>
        <w:keepNext w:val="0"/>
        <w:keepLines w:val="0"/>
        <w:widowControl/>
        <w:suppressLineNumbers w:val="0"/>
        <w:jc w:val="left"/>
        <w:rPr>
          <w:rFonts w:hint="default" w:ascii="Times New Roman" w:hAnsi="Times New Roman" w:eastAsia="宋体" w:cs="Times New Roman"/>
          <w:sz w:val="21"/>
          <w:szCs w:val="21"/>
        </w:rPr>
      </w:pPr>
      <w:r>
        <w:rPr>
          <w:rFonts w:hint="eastAsia" w:ascii="Times New Roman" w:hAnsi="Times New Roman" w:eastAsia="宋体" w:cs="Times New Roman"/>
          <w:sz w:val="21"/>
          <w:szCs w:val="21"/>
          <w:lang w:val="en-US" w:eastAsia="zh-CN"/>
        </w:rPr>
        <w:t>The context diagram s</w:t>
      </w:r>
      <w:r>
        <w:rPr>
          <w:rFonts w:hint="default" w:ascii="Times New Roman" w:hAnsi="Times New Roman" w:eastAsia="宋体" w:cs="Times New Roman"/>
          <w:sz w:val="21"/>
          <w:szCs w:val="21"/>
        </w:rPr>
        <w:t>how</w:t>
      </w:r>
      <w:r>
        <w:rPr>
          <w:rFonts w:hint="eastAsia" w:ascii="Times New Roman" w:hAnsi="Times New Roman" w:eastAsia="宋体" w:cs="Times New Roman"/>
          <w:sz w:val="21"/>
          <w:szCs w:val="21"/>
          <w:lang w:val="en-US" w:eastAsia="zh-CN"/>
        </w:rPr>
        <w:t>s</w:t>
      </w:r>
      <w:r>
        <w:rPr>
          <w:rFonts w:hint="default" w:ascii="Times New Roman" w:hAnsi="Times New Roman" w:eastAsia="宋体" w:cs="Times New Roman"/>
          <w:sz w:val="21"/>
          <w:szCs w:val="21"/>
        </w:rPr>
        <w:t xml:space="preserve"> the overall interaction between the system (Process 0) and external entities like Students and HKU </w:t>
      </w:r>
      <w:r>
        <w:rPr>
          <w:rFonts w:hint="eastAsia" w:ascii="Times New Roman" w:hAnsi="Times New Roman" w:eastAsia="宋体" w:cs="Times New Roman"/>
          <w:sz w:val="21"/>
          <w:szCs w:val="21"/>
          <w:lang w:val="en-US" w:eastAsia="zh-CN"/>
        </w:rPr>
        <w:t xml:space="preserve">Student </w:t>
      </w:r>
      <w:r>
        <w:rPr>
          <w:rFonts w:hint="default" w:ascii="Times New Roman" w:hAnsi="Times New Roman" w:eastAsia="宋体" w:cs="Times New Roman"/>
          <w:sz w:val="21"/>
          <w:szCs w:val="21"/>
        </w:rPr>
        <w:t>DB.</w:t>
      </w:r>
    </w:p>
    <w:p w14:paraId="79B77FEE">
      <w:pPr>
        <w:keepNext w:val="0"/>
        <w:keepLines w:val="0"/>
        <w:widowControl/>
        <w:suppressLineNumbers w:val="0"/>
        <w:jc w:val="left"/>
        <w:rPr>
          <w:rFonts w:hint="default" w:ascii="Times New Roman" w:hAnsi="Times New Roman" w:eastAsia="宋体" w:cs="Times New Roman"/>
          <w:sz w:val="21"/>
          <w:szCs w:val="21"/>
          <w:lang w:val="en-US" w:eastAsia="zh-CN"/>
        </w:rPr>
      </w:pPr>
    </w:p>
    <w:p w14:paraId="4F3384E7">
      <w:pPr>
        <w:keepNext w:val="0"/>
        <w:keepLines w:val="0"/>
        <w:widowControl/>
        <w:suppressLineNumbers w:val="0"/>
        <w:jc w:val="left"/>
        <w:rPr>
          <w:rFonts w:ascii="Times New Roman" w:hAnsi="Times New Roman"/>
        </w:rPr>
      </w:pPr>
      <w:r>
        <w:rPr>
          <w:rFonts w:hint="eastAsia" w:ascii="Times New Roman" w:hAnsi="Times New Roman" w:eastAsia="宋体" w:cs="Times New Roman"/>
          <w:b/>
          <w:bCs/>
          <w:sz w:val="21"/>
          <w:szCs w:val="21"/>
          <w:lang w:val="en-US" w:eastAsia="zh-CN"/>
        </w:rPr>
        <w:t>4.2 Level 1 Diagram</w:t>
      </w:r>
    </w:p>
    <w:p w14:paraId="0BA8265E">
      <w:pPr>
        <w:keepNext w:val="0"/>
        <w:keepLines w:val="0"/>
        <w:widowControl/>
        <w:suppressLineNumbers w:val="0"/>
        <w:jc w:val="center"/>
        <w:rPr>
          <w:rFonts w:ascii="Times New Roman" w:hAnsi="Times New Roman" w:eastAsia="宋体" w:cs="宋体"/>
          <w:kern w:val="0"/>
          <w:sz w:val="24"/>
          <w:szCs w:val="24"/>
          <w:lang w:val="en-US" w:eastAsia="zh-CN" w:bidi="ar"/>
        </w:rPr>
      </w:pPr>
      <w:r>
        <w:rPr>
          <w:rFonts w:ascii="Times New Roman" w:hAnsi="Times New Roman" w:eastAsia="宋体" w:cs="宋体"/>
          <w:kern w:val="0"/>
          <w:sz w:val="24"/>
          <w:szCs w:val="24"/>
          <w:lang w:val="en-US" w:eastAsia="zh-CN" w:bidi="ar"/>
        </w:rPr>
        <w:drawing>
          <wp:inline distT="0" distB="0" distL="114300" distR="114300">
            <wp:extent cx="4292600" cy="2806700"/>
            <wp:effectExtent l="0" t="0" r="12700" b="1270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6"/>
                    <a:stretch>
                      <a:fillRect/>
                    </a:stretch>
                  </pic:blipFill>
                  <pic:spPr>
                    <a:xfrm>
                      <a:off x="0" y="0"/>
                      <a:ext cx="4292600" cy="2806700"/>
                    </a:xfrm>
                    <a:prstGeom prst="rect">
                      <a:avLst/>
                    </a:prstGeom>
                    <a:noFill/>
                    <a:ln w="9525">
                      <a:noFill/>
                    </a:ln>
                  </pic:spPr>
                </pic:pic>
              </a:graphicData>
            </a:graphic>
          </wp:inline>
        </w:drawing>
      </w:r>
    </w:p>
    <w:p w14:paraId="58C1D6CB">
      <w:pPr>
        <w:keepNext w:val="0"/>
        <w:keepLines w:val="0"/>
        <w:widowControl/>
        <w:suppressLineNumbers w:val="0"/>
        <w:jc w:val="center"/>
        <w:rPr>
          <w:rFonts w:hint="eastAsia" w:ascii="Times New Roman" w:hAnsi="Times New Roman" w:eastAsia="宋体" w:cs="Times New Roman"/>
          <w:b/>
          <w:bCs/>
          <w:sz w:val="15"/>
          <w:szCs w:val="15"/>
          <w:lang w:val="en-US" w:eastAsia="zh-CN"/>
        </w:rPr>
      </w:pPr>
      <w:r>
        <w:rPr>
          <w:rFonts w:hint="eastAsia" w:ascii="Times New Roman" w:hAnsi="Times New Roman" w:eastAsia="宋体" w:cs="Times New Roman"/>
          <w:b/>
          <w:bCs/>
          <w:sz w:val="15"/>
          <w:szCs w:val="15"/>
          <w:lang w:val="en-US" w:eastAsia="zh-CN"/>
        </w:rPr>
        <w:t>Figure 2. Level 1 DFD decomposing the system into primary functional processes.</w:t>
      </w:r>
    </w:p>
    <w:p w14:paraId="246EA1E7">
      <w:pPr>
        <w:keepNext w:val="0"/>
        <w:keepLines w:val="0"/>
        <w:widowControl/>
        <w:suppressLineNumbers w:val="0"/>
        <w:jc w:val="both"/>
        <w:rPr>
          <w:rFonts w:hint="default"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The level 1 diagram i</w:t>
      </w:r>
      <w:r>
        <w:rPr>
          <w:rFonts w:hint="default" w:ascii="Times New Roman" w:hAnsi="Times New Roman" w:eastAsia="宋体" w:cs="Times New Roman"/>
          <w:b w:val="0"/>
          <w:bCs w:val="0"/>
          <w:sz w:val="21"/>
          <w:szCs w:val="21"/>
          <w:lang w:val="en-US" w:eastAsia="zh-CN"/>
        </w:rPr>
        <w:t>llustrates how data flows between identity verification, booking management, and sensor monitoring activities.</w:t>
      </w:r>
    </w:p>
    <w:p w14:paraId="1F8C0D97">
      <w:pPr>
        <w:keepNext w:val="0"/>
        <w:keepLines w:val="0"/>
        <w:widowControl/>
        <w:suppressLineNumbers w:val="0"/>
        <w:jc w:val="both"/>
        <w:rPr>
          <w:rFonts w:hint="default" w:ascii="Times New Roman" w:hAnsi="Times New Roman" w:eastAsia="宋体" w:cs="Times New Roman"/>
          <w:b w:val="0"/>
          <w:bCs w:val="0"/>
          <w:sz w:val="21"/>
          <w:szCs w:val="21"/>
          <w:lang w:val="en-US" w:eastAsia="zh-CN"/>
        </w:rPr>
      </w:pPr>
    </w:p>
    <w:p w14:paraId="495B6A36">
      <w:pPr>
        <w:keepNext w:val="0"/>
        <w:keepLines w:val="0"/>
        <w:widowControl/>
        <w:suppressLineNumbers w:val="0"/>
        <w:jc w:val="left"/>
        <w:rPr>
          <w:rFonts w:ascii="Times New Roman" w:hAnsi="Times New Roman"/>
        </w:rPr>
      </w:pPr>
      <w:r>
        <w:rPr>
          <w:rFonts w:hint="eastAsia" w:ascii="Times New Roman" w:hAnsi="Times New Roman" w:eastAsia="宋体" w:cs="Times New Roman"/>
          <w:b/>
          <w:bCs/>
          <w:sz w:val="21"/>
          <w:szCs w:val="21"/>
          <w:lang w:val="en-US" w:eastAsia="zh-CN"/>
        </w:rPr>
        <w:t>4.3 Level 2 Diagram</w:t>
      </w:r>
    </w:p>
    <w:p w14:paraId="71311EF5">
      <w:pPr>
        <w:keepNext w:val="0"/>
        <w:keepLines w:val="0"/>
        <w:widowControl/>
        <w:suppressLineNumbers w:val="0"/>
        <w:jc w:val="both"/>
        <w:rPr>
          <w:rFonts w:hint="eastAsia" w:ascii="Times New Roman" w:hAnsi="Times New Roman" w:eastAsia="宋体" w:cs="宋体"/>
          <w:kern w:val="0"/>
          <w:sz w:val="24"/>
          <w:szCs w:val="24"/>
          <w:lang w:val="en-US" w:eastAsia="zh-CN" w:bidi="ar"/>
        </w:rPr>
      </w:pPr>
    </w:p>
    <w:p w14:paraId="2DF9E81B">
      <w:pPr>
        <w:keepNext w:val="0"/>
        <w:keepLines w:val="0"/>
        <w:widowControl/>
        <w:suppressLineNumbers w:val="0"/>
        <w:jc w:val="center"/>
        <w:rPr>
          <w:rFonts w:ascii="Times New Roman" w:hAnsi="Times New Roman" w:eastAsia="宋体" w:cs="宋体"/>
          <w:kern w:val="0"/>
          <w:sz w:val="24"/>
          <w:szCs w:val="24"/>
          <w:lang w:val="en-US" w:eastAsia="zh-CN" w:bidi="ar"/>
        </w:rPr>
      </w:pPr>
      <w:r>
        <w:rPr>
          <w:rFonts w:ascii="Times New Roman" w:hAnsi="Times New Roman" w:eastAsia="宋体" w:cs="宋体"/>
          <w:kern w:val="0"/>
          <w:sz w:val="24"/>
          <w:szCs w:val="24"/>
          <w:lang w:val="en-US" w:eastAsia="zh-CN" w:bidi="ar"/>
        </w:rPr>
        <w:drawing>
          <wp:inline distT="0" distB="0" distL="114300" distR="114300">
            <wp:extent cx="3214370" cy="2999740"/>
            <wp:effectExtent l="0" t="0" r="5080" b="1016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7"/>
                    <a:stretch>
                      <a:fillRect/>
                    </a:stretch>
                  </pic:blipFill>
                  <pic:spPr>
                    <a:xfrm>
                      <a:off x="0" y="0"/>
                      <a:ext cx="3214370" cy="2999740"/>
                    </a:xfrm>
                    <a:prstGeom prst="rect">
                      <a:avLst/>
                    </a:prstGeom>
                    <a:noFill/>
                    <a:ln w="9525">
                      <a:noFill/>
                    </a:ln>
                  </pic:spPr>
                </pic:pic>
              </a:graphicData>
            </a:graphic>
          </wp:inline>
        </w:drawing>
      </w:r>
    </w:p>
    <w:p w14:paraId="64866AF3">
      <w:pPr>
        <w:keepNext w:val="0"/>
        <w:keepLines w:val="0"/>
        <w:widowControl/>
        <w:suppressLineNumbers w:val="0"/>
        <w:jc w:val="center"/>
        <w:rPr>
          <w:rFonts w:hint="default" w:ascii="Times New Roman" w:hAnsi="Times New Roman" w:eastAsia="宋体" w:cs="Times New Roman"/>
          <w:b/>
          <w:bCs/>
          <w:sz w:val="15"/>
          <w:szCs w:val="15"/>
        </w:rPr>
      </w:pPr>
      <w:r>
        <w:rPr>
          <w:rFonts w:ascii="Times New Roman" w:hAnsi="Times New Roman" w:eastAsia="monospace" w:cs="monospace"/>
          <w:i w:val="0"/>
          <w:iCs w:val="0"/>
          <w:caps w:val="0"/>
          <w:spacing w:val="0"/>
          <w:sz w:val="0"/>
          <w:szCs w:val="0"/>
          <w:shd w:val="clear" w:fill="ECECEC"/>
        </w:rPr>
        <w:t>%3CmxGraphModel%3E%3Croot%3E%3CmxCell%20id%3D%220%22%2F%3E%3CmxCell%20id%3D%221%22%20parent%3D%220%22%2F%3E%3CmxCell%20id%3D%222%22%20edge%3D%221%22%20parent%3D%221%22%20style%3D%22curved%3D1%3BstartArrow%3Dnone%3BendArrow%3Dblock%3Brounded%3D0%3BentryX%3D0.25%3BentryY%3D0%3BentryDx%3D0%3BentryDy%3D0%3B%22%20value%3D%22Duration%20Params%22%3E%3CmxGeometry%20relative%3D%221%22%20x%3D%22-0.2057%22%20y%3D%22-4%22%20as%3D%22geometry%22%3E%3CmxPoint%20y%3D%22-1%22%20as%3D%22offset%22%2F%3E%3CArray%20as%3D%22points%22%2F%3E%3CmxPoint%20x%3D%22249%22%20y%3D%22269%22%20as%3D%22sourcePoint%22%2F%3E%3CmxPoint%20x%3D%22245%22%20y%3D%22330%22%20as%3D%22targetPoint%22%2F%3E%3C%2FmxGeometry%3E%3C%2FmxCell%3E%3C%2Froot%3E%3C%2FmxGraphModel%</w:t>
      </w:r>
      <w:r>
        <w:rPr>
          <w:rFonts w:hint="default" w:ascii="Times New Roman" w:hAnsi="Times New Roman" w:eastAsia="宋体" w:cs="Times New Roman"/>
          <w:b/>
          <w:bCs/>
          <w:sz w:val="15"/>
          <w:szCs w:val="15"/>
        </w:rPr>
        <w:t>Figure 3</w:t>
      </w:r>
      <w:r>
        <w:rPr>
          <w:rFonts w:hint="eastAsia" w:ascii="Times New Roman" w:hAnsi="Times New Roman" w:eastAsia="宋体" w:cs="Times New Roman"/>
          <w:b/>
          <w:bCs/>
          <w:sz w:val="15"/>
          <w:szCs w:val="15"/>
          <w:lang w:val="en-US" w:eastAsia="zh-CN"/>
        </w:rPr>
        <w:t>.</w:t>
      </w:r>
      <w:r>
        <w:rPr>
          <w:rFonts w:hint="default" w:ascii="Times New Roman" w:hAnsi="Times New Roman" w:eastAsia="宋体" w:cs="Times New Roman"/>
          <w:b/>
          <w:bCs/>
          <w:sz w:val="15"/>
          <w:szCs w:val="15"/>
        </w:rPr>
        <w:t xml:space="preserve"> Detailed breakdown of Activity 2: MANAGE SEAT BOOKING.</w:t>
      </w:r>
    </w:p>
    <w:p w14:paraId="36F23529">
      <w:pPr>
        <w:keepNext w:val="0"/>
        <w:keepLines w:val="0"/>
        <w:widowControl/>
        <w:suppressLineNumbers w:val="0"/>
        <w:jc w:val="left"/>
        <w:rPr>
          <w:rFonts w:hint="default" w:ascii="Times New Roman" w:hAnsi="Times New Roman"/>
          <w:lang w:val="en-US"/>
        </w:rPr>
      </w:pPr>
      <w:r>
        <w:rPr>
          <w:rFonts w:hint="eastAsia" w:ascii="Times New Roman" w:hAnsi="Times New Roman" w:eastAsia="宋体" w:cs="Times New Roman"/>
          <w:b w:val="0"/>
          <w:bCs w:val="0"/>
          <w:sz w:val="21"/>
          <w:szCs w:val="21"/>
          <w:lang w:val="en-US" w:eastAsia="zh-CN"/>
        </w:rPr>
        <w:t>This level 2 diagram r</w:t>
      </w:r>
      <w:r>
        <w:rPr>
          <w:rFonts w:hint="default" w:ascii="Times New Roman" w:hAnsi="Times New Roman" w:eastAsia="宋体" w:cs="Times New Roman"/>
          <w:b w:val="0"/>
          <w:bCs w:val="0"/>
          <w:sz w:val="21"/>
          <w:szCs w:val="21"/>
          <w:lang w:val="en-US" w:eastAsia="zh-CN"/>
        </w:rPr>
        <w:t>eveals the internal sub-processes (2.1, 2.2, 2.3) used to handle a specific booking transaction</w:t>
      </w:r>
      <w:r>
        <w:rPr>
          <w:rFonts w:hint="eastAsia" w:ascii="Times New Roman" w:hAnsi="Times New Roman" w:eastAsia="宋体" w:cs="Times New Roman"/>
          <w:b w:val="0"/>
          <w:bCs w:val="0"/>
          <w:sz w:val="21"/>
          <w:szCs w:val="21"/>
          <w:lang w:val="en-US" w:eastAsia="zh-CN"/>
        </w:rPr>
        <w:t xml:space="preserve"> from the manage seat booking process.`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BCCF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025646">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ApVbcAgAAJA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vwKVW3AIAACQGAAAOAAAAAAAAAAEAIAAAAB8BAABkcnMvZTJvRG9jLnhtbFBLBQYA&#10;AAAABgAGAFkBAABtBgAAAAA=&#10;">
              <v:fill on="f" focussize="0,0"/>
              <v:stroke on="f" weight="0.5pt"/>
              <v:imagedata o:title=""/>
              <o:lock v:ext="edit" aspectratio="f"/>
              <v:textbox inset="0mm,0mm,0mm,0mm" style="mso-fit-shape-to-text:t;">
                <w:txbxContent>
                  <w:p w14:paraId="24025646">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B6F967"/>
    <w:multiLevelType w:val="singleLevel"/>
    <w:tmpl w:val="C8B6F967"/>
    <w:lvl w:ilvl="0" w:tentative="0">
      <w:start w:val="1"/>
      <w:numFmt w:val="decimal"/>
      <w:lvlText w:val="(%1)"/>
      <w:lvlJc w:val="left"/>
      <w:pPr>
        <w:ind w:left="425" w:hanging="425"/>
      </w:pPr>
      <w:rPr>
        <w:rFonts w:hint="default"/>
        <w:b w:val="0"/>
        <w:bCs w:val="0"/>
      </w:rPr>
    </w:lvl>
  </w:abstractNum>
  <w:abstractNum w:abstractNumId="1">
    <w:nsid w:val="24B15AEF"/>
    <w:multiLevelType w:val="multilevel"/>
    <w:tmpl w:val="24B15AEF"/>
    <w:lvl w:ilvl="0" w:tentative="0">
      <w:start w:val="1"/>
      <w:numFmt w:val="decimal"/>
      <w:lvlText w:val="%1."/>
      <w:lvlJc w:val="left"/>
      <w:pPr>
        <w:tabs>
          <w:tab w:val="left" w:pos="312"/>
        </w:tabs>
      </w:pPr>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49293B"/>
    <w:rsid w:val="000833F9"/>
    <w:rsid w:val="03060F81"/>
    <w:rsid w:val="032C5423"/>
    <w:rsid w:val="05911CD7"/>
    <w:rsid w:val="07F817E1"/>
    <w:rsid w:val="095600DF"/>
    <w:rsid w:val="096C03FC"/>
    <w:rsid w:val="0B0C3297"/>
    <w:rsid w:val="0CE44F68"/>
    <w:rsid w:val="0D0B0212"/>
    <w:rsid w:val="0E566A20"/>
    <w:rsid w:val="10625A8B"/>
    <w:rsid w:val="14676978"/>
    <w:rsid w:val="163112C6"/>
    <w:rsid w:val="17641551"/>
    <w:rsid w:val="17831FED"/>
    <w:rsid w:val="1994189D"/>
    <w:rsid w:val="199646B5"/>
    <w:rsid w:val="1B030AB6"/>
    <w:rsid w:val="1BED245D"/>
    <w:rsid w:val="1C56667E"/>
    <w:rsid w:val="2013517E"/>
    <w:rsid w:val="20E8388F"/>
    <w:rsid w:val="215A4F4A"/>
    <w:rsid w:val="22306EDA"/>
    <w:rsid w:val="22610D99"/>
    <w:rsid w:val="22F1787E"/>
    <w:rsid w:val="28E53B33"/>
    <w:rsid w:val="293509E1"/>
    <w:rsid w:val="29EB2AFB"/>
    <w:rsid w:val="29FB0EEE"/>
    <w:rsid w:val="2B2A3B5F"/>
    <w:rsid w:val="2E136AA5"/>
    <w:rsid w:val="2F2C044A"/>
    <w:rsid w:val="30673B91"/>
    <w:rsid w:val="32235595"/>
    <w:rsid w:val="325C1B2B"/>
    <w:rsid w:val="3477345F"/>
    <w:rsid w:val="348D0794"/>
    <w:rsid w:val="34B63D06"/>
    <w:rsid w:val="34E067D6"/>
    <w:rsid w:val="370400D2"/>
    <w:rsid w:val="3860207B"/>
    <w:rsid w:val="386D5023"/>
    <w:rsid w:val="392C27E9"/>
    <w:rsid w:val="3F513DC4"/>
    <w:rsid w:val="3F841CFC"/>
    <w:rsid w:val="42575E28"/>
    <w:rsid w:val="44D10B59"/>
    <w:rsid w:val="46633576"/>
    <w:rsid w:val="47DB411D"/>
    <w:rsid w:val="48E1563F"/>
    <w:rsid w:val="499E7FB8"/>
    <w:rsid w:val="4B0574A3"/>
    <w:rsid w:val="4B350B9E"/>
    <w:rsid w:val="4F94767E"/>
    <w:rsid w:val="509B1453"/>
    <w:rsid w:val="5168719D"/>
    <w:rsid w:val="5274764A"/>
    <w:rsid w:val="52B96D32"/>
    <w:rsid w:val="53E779E5"/>
    <w:rsid w:val="554910A0"/>
    <w:rsid w:val="56743063"/>
    <w:rsid w:val="56912169"/>
    <w:rsid w:val="57C62A10"/>
    <w:rsid w:val="58AB6984"/>
    <w:rsid w:val="595E0AC6"/>
    <w:rsid w:val="5A79415D"/>
    <w:rsid w:val="5A84605C"/>
    <w:rsid w:val="5BF12541"/>
    <w:rsid w:val="5CF8460C"/>
    <w:rsid w:val="5D75228F"/>
    <w:rsid w:val="5E3B430B"/>
    <w:rsid w:val="5ED90DBA"/>
    <w:rsid w:val="5F1243E9"/>
    <w:rsid w:val="5F49293B"/>
    <w:rsid w:val="5F9E29A8"/>
    <w:rsid w:val="60C555D4"/>
    <w:rsid w:val="629342C0"/>
    <w:rsid w:val="63D11C53"/>
    <w:rsid w:val="6AA50A05"/>
    <w:rsid w:val="6EC06318"/>
    <w:rsid w:val="70A63EDD"/>
    <w:rsid w:val="7161307A"/>
    <w:rsid w:val="72DF209E"/>
    <w:rsid w:val="73FB1D56"/>
    <w:rsid w:val="74787EAA"/>
    <w:rsid w:val="74B3733F"/>
    <w:rsid w:val="74E21BA3"/>
    <w:rsid w:val="75AE76B7"/>
    <w:rsid w:val="79233B15"/>
    <w:rsid w:val="79D52DF1"/>
    <w:rsid w:val="7AD66673"/>
    <w:rsid w:val="7AD75FBE"/>
    <w:rsid w:val="7C3C2154"/>
    <w:rsid w:val="7F7F2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390</Words>
  <Characters>2965</Characters>
  <Lines>0</Lines>
  <Paragraphs>0</Paragraphs>
  <TotalTime>152</TotalTime>
  <ScaleCrop>false</ScaleCrop>
  <LinksUpToDate>false</LinksUpToDate>
  <CharactersWithSpaces>3335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2026-02-12T10:30:00Z</dcterms:created>
  <dc:creator>dawn-</dc:creator>
  <cp:lastModifiedBy>dawn-</cp:lastModifiedBy>
  <dcterms:modified xsi:type="dcterms:W3CDTF">2026-02-12T14:57:15Z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B9B7EDCAAFB7473EBE8473F80075AB21_11</vt:lpwstr>
  </property>
  <property fmtid="{D5CDD505-2E9C-101B-9397-08002B2CF9AE}" pid="4" name="KSOTemplateDocerSaveRecord">
    <vt:lpwstr>eyJoZGlkIjoiMWI4NDQyM2Y3Y2M2ZGFjYTEzNGM0YmUyYjFmMmMyZjYiLCJ1c2VySWQiOiI3Nzk0OTM0NDcifQ==</vt:lpwstr>
  </property>
</Properties>
</file>