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7478E5" w:rsidR="00C43C6B" w:rsidRDefault="00C43C6B" w14:paraId="6D31736C" wp14:textId="77777777">
      <w:pPr>
        <w:pStyle w:val="NormalWeb"/>
        <w:spacing w:before="0" w:beforeAutospacing="0" w:after="0" w:afterAutospacing="0"/>
        <w:textAlignment w:val="baseline"/>
        <w:divId w:val="2014600635"/>
        <w:rPr>
          <w:rFonts w:ascii="Cambria" w:hAnsi="Cambria" w:cs="Segoe UI"/>
          <w:sz w:val="18"/>
          <w:szCs w:val="18"/>
        </w:rPr>
      </w:pPr>
      <w:r w:rsidRPr="007478E5">
        <w:rPr>
          <w:rFonts w:ascii="Cambria" w:hAnsi="Cambria" w:cs="Segoe UI"/>
          <w:color w:val="1D2228"/>
          <w:sz w:val="22"/>
          <w:szCs w:val="22"/>
        </w:rPr>
        <w:t>This report today will cover:  </w:t>
      </w:r>
    </w:p>
    <w:p xmlns:wp14="http://schemas.microsoft.com/office/word/2010/wordml" w:rsidRPr="007478E5" w:rsidR="00C43C6B" w:rsidRDefault="00C43C6B" w14:paraId="59E7D9A1" wp14:textId="77777777">
      <w:pPr>
        <w:pStyle w:val="NormalWeb"/>
        <w:shd w:val="clear" w:color="auto" w:fill="FFFFFF"/>
        <w:spacing w:before="0" w:beforeAutospacing="0" w:after="0" w:afterAutospacing="0"/>
        <w:textAlignment w:val="baseline"/>
        <w:divId w:val="1901549031"/>
        <w:rPr>
          <w:rFonts w:ascii="Cambria" w:hAnsi="Cambria" w:cs="Segoe UI"/>
          <w:sz w:val="18"/>
          <w:szCs w:val="18"/>
        </w:rPr>
      </w:pPr>
      <w:r w:rsidRPr="007478E5">
        <w:rPr>
          <w:rFonts w:ascii="Cambria" w:hAnsi="Cambria" w:cs="Segoe UI"/>
          <w:color w:val="1D2228"/>
          <w:sz w:val="22"/>
          <w:szCs w:val="22"/>
        </w:rPr>
        <w:t>The Colonial Pipeline Ransomware attack, the threat actors, Malware, response efforts, and additional developments and effects of the cyber-attack that have had an impact on society and the industry.  </w:t>
      </w:r>
    </w:p>
    <w:p xmlns:wp14="http://schemas.microsoft.com/office/word/2010/wordml" w:rsidRPr="007478E5" w:rsidR="00C43C6B" w:rsidRDefault="00C43C6B" w14:paraId="6E7BEAA2" wp14:textId="77777777">
      <w:pPr>
        <w:pStyle w:val="NormalWeb"/>
        <w:shd w:val="clear" w:color="auto" w:fill="FFFFFF"/>
        <w:spacing w:before="0" w:beforeAutospacing="0" w:after="0" w:afterAutospacing="0"/>
        <w:textAlignment w:val="baseline"/>
        <w:divId w:val="714307301"/>
        <w:rPr>
          <w:rFonts w:ascii="Cambria" w:hAnsi="Cambria" w:cs="Segoe UI"/>
          <w:sz w:val="18"/>
          <w:szCs w:val="18"/>
        </w:rPr>
      </w:pPr>
      <w:r w:rsidRPr="007478E5">
        <w:rPr>
          <w:rFonts w:ascii="Cambria" w:hAnsi="Cambria" w:cs="Segoe UI"/>
          <w:color w:val="1D2228"/>
          <w:sz w:val="22"/>
          <w:szCs w:val="22"/>
        </w:rPr>
        <w:t> </w:t>
      </w:r>
    </w:p>
    <w:p xmlns:wp14="http://schemas.microsoft.com/office/word/2010/wordml" w:rsidRPr="007478E5" w:rsidR="00C43C6B" w:rsidRDefault="00C43C6B" w14:paraId="2DA41904" wp14:textId="77777777">
      <w:pPr>
        <w:pStyle w:val="NormalWeb"/>
        <w:shd w:val="clear" w:color="auto" w:fill="FFFFFF"/>
        <w:spacing w:before="0" w:beforeAutospacing="0" w:after="0" w:afterAutospacing="0"/>
        <w:textAlignment w:val="baseline"/>
        <w:divId w:val="1616936271"/>
        <w:rPr>
          <w:rFonts w:ascii="Cambria" w:hAnsi="Cambria" w:cs="Segoe UI"/>
          <w:sz w:val="18"/>
          <w:szCs w:val="18"/>
        </w:rPr>
      </w:pPr>
      <w:r w:rsidRPr="007478E5">
        <w:rPr>
          <w:rFonts w:ascii="Cambria" w:hAnsi="Cambria" w:cs="Segoe UI"/>
          <w:b/>
          <w:bCs/>
          <w:color w:val="1D2228"/>
          <w:sz w:val="22"/>
          <w:szCs w:val="22"/>
        </w:rPr>
        <w:t>The Threat Actors:</w:t>
      </w:r>
      <w:r w:rsidRPr="007478E5">
        <w:rPr>
          <w:rFonts w:ascii="Cambria" w:hAnsi="Cambria" w:cs="Segoe UI"/>
          <w:color w:val="1D2228"/>
          <w:sz w:val="22"/>
          <w:szCs w:val="22"/>
        </w:rPr>
        <w:t> </w:t>
      </w:r>
    </w:p>
    <w:p xmlns:wp14="http://schemas.microsoft.com/office/word/2010/wordml" w:rsidRPr="007478E5" w:rsidR="008B023F" w:rsidP="6217C586" w:rsidRDefault="00C43C6B" w14:paraId="1E904A66" wp14:textId="3E44D622">
      <w:pPr>
        <w:pStyle w:val="NormalWeb"/>
        <w:shd w:val="clear" w:color="auto" w:fill="FFFFFF" w:themeFill="background1"/>
        <w:spacing w:before="0" w:beforeAutospacing="off" w:after="0" w:afterAutospacing="off"/>
        <w:textAlignment w:val="baseline"/>
        <w:divId w:val="301152658"/>
        <w:rPr>
          <w:rFonts w:ascii="Cambria" w:hAnsi="Cambria" w:cs="Segoe UI"/>
          <w:sz w:val="18"/>
          <w:szCs w:val="18"/>
        </w:rPr>
      </w:pPr>
      <w:r w:rsidRPr="6217C586" w:rsidR="6217C586">
        <w:rPr>
          <w:rFonts w:ascii="Cambria" w:hAnsi="Cambria" w:cs="Segoe UI"/>
          <w:color w:val="1D2228"/>
          <w:sz w:val="22"/>
          <w:szCs w:val="22"/>
        </w:rPr>
        <w:t xml:space="preserve">In this breach of Colonial Pipeline, wherein the hackers stole nearly 100 gigabytes of data in just 2 hours, the threat actors are a Russian outfit called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which surfaced in August 2020, sells Ransomware as a Service and are known to have ties to Russian President Vladimir Putin.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has already created a leak website used in double-extortion campaigns, in which victim companies are not only locked out of their systems, but also have their information stolen. Darkside largely target for-profit companies from English-speaking countries. They have openly acknowledged that their malware was used by associates in the Colonial Pipeline attack. The group actually fashions itself as a modern-day cyber-Robin Hood—making money off of the rich and even donating some to charity. The organization is part of a constellation of criminal actors—that are long-known in the cybersecurity world—that emanates from Russia and its former Soviet states, as well as North Korea, China, Syria, and Iran. Darkside claimed to disband on May 14th, but many Cybersecurity experts suspect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was just laying low for a while to allow the attention to abate from the Colonial Pipeline Ransomware attack, and that the group would re-emerge under a new banner in the coming months. According to an analysis published May 18 by cryptocurrency security firm Elliptic,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was able to extort a total of $90 million in Bitcoin from 47 cybercrime victims.  </w:t>
      </w:r>
    </w:p>
    <w:p xmlns:wp14="http://schemas.microsoft.com/office/word/2010/wordml" w:rsidRPr="007478E5" w:rsidR="008B023F" w:rsidRDefault="008B023F" w14:paraId="63E4A9CD" wp14:textId="77777777">
      <w:pPr>
        <w:pStyle w:val="NormalWeb"/>
        <w:shd w:val="clear" w:color="auto" w:fill="FFFFFF"/>
        <w:spacing w:before="0" w:beforeAutospacing="0" w:after="0" w:afterAutospacing="0"/>
        <w:ind w:left="720"/>
        <w:textAlignment w:val="baseline"/>
        <w:divId w:val="914823775"/>
        <w:rPr>
          <w:rFonts w:ascii="Cambria" w:hAnsi="Cambria" w:cs="Segoe UI"/>
          <w:sz w:val="18"/>
          <w:szCs w:val="18"/>
        </w:rPr>
      </w:pPr>
      <w:r w:rsidRPr="007478E5">
        <w:rPr>
          <w:rFonts w:ascii="Cambria" w:hAnsi="Cambria" w:cs="Segoe UI"/>
          <w:color w:val="1D2228"/>
          <w:sz w:val="22"/>
          <w:szCs w:val="22"/>
        </w:rPr>
        <w:t> </w:t>
      </w:r>
    </w:p>
    <w:p xmlns:wp14="http://schemas.microsoft.com/office/word/2010/wordml" w:rsidRPr="007478E5" w:rsidR="008B023F" w:rsidRDefault="008B023F" w14:paraId="75DA0F4D" wp14:textId="77777777">
      <w:pPr>
        <w:pStyle w:val="NormalWeb"/>
        <w:shd w:val="clear" w:color="auto" w:fill="FFFFFF"/>
        <w:spacing w:before="0" w:beforeAutospacing="0" w:after="0" w:afterAutospacing="0"/>
        <w:textAlignment w:val="baseline"/>
        <w:divId w:val="1269698157"/>
        <w:rPr>
          <w:rFonts w:ascii="Cambria" w:hAnsi="Cambria" w:cs="Segoe UI"/>
          <w:sz w:val="18"/>
          <w:szCs w:val="18"/>
        </w:rPr>
      </w:pPr>
      <w:r w:rsidRPr="007478E5">
        <w:rPr>
          <w:rFonts w:ascii="Cambria" w:hAnsi="Cambria" w:cs="Segoe UI"/>
          <w:b/>
          <w:bCs/>
          <w:color w:val="1D2228"/>
          <w:sz w:val="22"/>
          <w:szCs w:val="22"/>
        </w:rPr>
        <w:t>Ransomware:</w:t>
      </w:r>
      <w:r w:rsidRPr="007478E5">
        <w:rPr>
          <w:rFonts w:ascii="Cambria" w:hAnsi="Cambria" w:cs="Segoe UI"/>
          <w:color w:val="1D2228"/>
          <w:sz w:val="22"/>
          <w:szCs w:val="22"/>
        </w:rPr>
        <w:t> </w:t>
      </w:r>
    </w:p>
    <w:p xmlns:wp14="http://schemas.microsoft.com/office/word/2010/wordml" w:rsidRPr="007478E5" w:rsidR="00622DD4" w:rsidP="13112E3A" w:rsidRDefault="008B023F" w14:paraId="5DD55DFD" wp14:textId="5DC3CBF6">
      <w:pPr>
        <w:pStyle w:val="NormalWeb"/>
        <w:shd w:val="clear" w:color="auto" w:fill="FFFFFF" w:themeFill="background1"/>
        <w:spacing w:before="0" w:beforeAutospacing="off" w:after="0" w:afterAutospacing="off"/>
        <w:textAlignment w:val="baseline"/>
        <w:divId w:val="1402366853"/>
        <w:rPr>
          <w:rFonts w:ascii="Cambria" w:hAnsi="Cambria" w:cs="Segoe UI"/>
          <w:sz w:val="18"/>
          <w:szCs w:val="18"/>
        </w:rPr>
      </w:pPr>
      <w:r w:rsidRPr="6217C586" w:rsidR="6217C586">
        <w:rPr>
          <w:rFonts w:ascii="Cambria" w:hAnsi="Cambria" w:cs="Segoe UI"/>
          <w:color w:val="1D2228"/>
          <w:sz w:val="22"/>
          <w:szCs w:val="22"/>
        </w:rPr>
        <w:t xml:space="preserve">The Ransomware used in the attack by DarkSide is ransomware they sold to affiliates using the Ransomware-as-a-Service (RaaS) distribution model, so attacks are carried out by affiliates. There are currently two known versions of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v1.0 and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v2.1. The latter is less weighty in terms of file size (53 KB versus 59.5 KB). v2.1 has a shorter decryption time and a new “call on us” feature, which allows ransomware affiliates to conduct a Voice Over IP (VoIP) session with victim organizations, their partners, and even journalists. It is believed that they added this feature to exert extra pressure against their victims.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also has a Linux version that is capable of targeting VMWare ESXi vulnerabilities, making virtual machines (VMs) susceptible to hijacking and encryption of virtual drives. </w:t>
      </w:r>
    </w:p>
    <w:p xmlns:wp14="http://schemas.microsoft.com/office/word/2010/wordml" w:rsidRPr="007478E5" w:rsidR="00622DD4" w:rsidP="13112E3A" w:rsidRDefault="008B023F" w14:paraId="7D13EC12" wp14:textId="151B4520">
      <w:pPr>
        <w:pStyle w:val="NormalWeb"/>
        <w:shd w:val="clear" w:color="auto" w:fill="FFFFFF" w:themeFill="background1"/>
        <w:spacing w:before="0" w:beforeAutospacing="off" w:after="0" w:afterAutospacing="off"/>
        <w:textAlignment w:val="baseline"/>
        <w:divId w:val="1402366853"/>
        <w:rPr>
          <w:rFonts w:ascii="Cambria" w:hAnsi="Cambria" w:cs="Segoe UI"/>
          <w:color w:val="1D2228"/>
          <w:sz w:val="22"/>
          <w:szCs w:val="22"/>
        </w:rPr>
      </w:pPr>
    </w:p>
    <w:p xmlns:wp14="http://schemas.microsoft.com/office/word/2010/wordml" w:rsidRPr="007478E5" w:rsidR="00622DD4" w:rsidP="13112E3A" w:rsidRDefault="008B023F" w14:paraId="001CEAC3" wp14:textId="16B11D99">
      <w:pPr>
        <w:pStyle w:val="NormalWeb"/>
        <w:shd w:val="clear" w:color="auto" w:fill="FFFFFF" w:themeFill="background1"/>
        <w:spacing w:before="0" w:beforeAutospacing="off" w:after="0" w:afterAutospacing="off"/>
        <w:textAlignment w:val="baseline"/>
        <w:divId w:val="1402366853"/>
        <w:rPr>
          <w:rFonts w:ascii="Cambria" w:hAnsi="Cambria" w:cs="Segoe UI"/>
          <w:sz w:val="18"/>
          <w:szCs w:val="18"/>
        </w:rPr>
      </w:pPr>
      <w:r w:rsidRPr="13112E3A" w:rsidR="13112E3A">
        <w:rPr>
          <w:rFonts w:ascii="Cambria" w:hAnsi="Cambria" w:cs="Segoe UI"/>
          <w:color w:val="1D2228"/>
          <w:sz w:val="22"/>
          <w:szCs w:val="22"/>
        </w:rPr>
        <w:t>DarkSide is human-operated, which means that the ransomware is executed by an actual person behind the screen after they have successfully infiltrated a target network. This makes it possible for threat actors to move laterally, scouring the entire network to persistently backdoor several systems until they gain administrative access. They use these administrator credentials to deploy the DarkSide.</w:t>
      </w:r>
      <w:r w:rsidRPr="13112E3A" w:rsidR="13112E3A">
        <w:rPr>
          <w:rFonts w:ascii="Cambria" w:hAnsi="Cambria" w:cs="Segoe UI"/>
          <w:color w:val="1D2228"/>
          <w:sz w:val="22"/>
          <w:szCs w:val="22"/>
        </w:rPr>
        <w:t xml:space="preserve"> </w:t>
      </w:r>
      <w:r w:rsidRPr="13112E3A" w:rsidR="13112E3A">
        <w:rPr>
          <w:rFonts w:ascii="Cambria" w:hAnsi="Cambria" w:cs="Segoe UI"/>
          <w:color w:val="1D2228"/>
          <w:sz w:val="22"/>
          <w:szCs w:val="22"/>
        </w:rPr>
        <w:t>They also use their time in the network to harvest data and upload to their servers, before they encrypt the victim’s copy.  </w:t>
      </w:r>
    </w:p>
    <w:p xmlns:wp14="http://schemas.microsoft.com/office/word/2010/wordml" w:rsidRPr="007478E5" w:rsidR="00622DD4" w:rsidRDefault="00622DD4" w14:paraId="4F6584BE" wp14:textId="77777777">
      <w:pPr>
        <w:pStyle w:val="NormalWeb"/>
        <w:shd w:val="clear" w:color="auto" w:fill="FFFFFF"/>
        <w:spacing w:before="0" w:beforeAutospacing="0" w:after="0" w:afterAutospacing="0"/>
        <w:textAlignment w:val="baseline"/>
        <w:divId w:val="2131974888"/>
        <w:rPr>
          <w:rFonts w:ascii="Cambria" w:hAnsi="Cambria" w:cs="Segoe UI"/>
          <w:sz w:val="18"/>
          <w:szCs w:val="18"/>
        </w:rPr>
      </w:pPr>
      <w:r w:rsidRPr="007478E5">
        <w:rPr>
          <w:rFonts w:ascii="Cambria" w:hAnsi="Cambria"/>
          <w:color w:val="1D2228"/>
          <w:sz w:val="22"/>
          <w:szCs w:val="22"/>
        </w:rPr>
        <w:t> </w:t>
      </w:r>
    </w:p>
    <w:p xmlns:wp14="http://schemas.microsoft.com/office/word/2010/wordml" w:rsidRPr="007478E5" w:rsidR="00622DD4" w:rsidP="13112E3A" w:rsidRDefault="00622DD4" w14:paraId="3F828976" wp14:textId="59704AAC">
      <w:pPr>
        <w:pStyle w:val="NormalWeb"/>
        <w:shd w:val="clear" w:color="auto" w:fill="FFFFFF" w:themeFill="background1"/>
        <w:spacing w:before="0" w:beforeAutospacing="off" w:after="0" w:afterAutospacing="off"/>
        <w:textAlignment w:val="baseline"/>
        <w:divId w:val="271713786"/>
        <w:rPr>
          <w:rFonts w:ascii="Cambria" w:hAnsi="Cambria" w:cs="Segoe UI"/>
          <w:sz w:val="18"/>
          <w:szCs w:val="18"/>
        </w:rPr>
      </w:pPr>
      <w:r w:rsidRPr="6217C586" w:rsidR="6217C586">
        <w:rPr>
          <w:rFonts w:ascii="Cambria" w:hAnsi="Cambria" w:cs="Segoe UI"/>
          <w:color w:val="1D2228"/>
          <w:sz w:val="22"/>
          <w:szCs w:val="22"/>
        </w:rPr>
        <w:t xml:space="preserve">Once deployed,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begins to: Encrypt all files using a combination of Salsa20 and RSA-1024; empty the Recycle Bins; uninstall services; delete shadow copies; terminate processes; encrypt local disks; and encrypt network shares.</w:t>
      </w:r>
    </w:p>
    <w:p w:rsidR="13112E3A" w:rsidP="13112E3A" w:rsidRDefault="13112E3A" w14:paraId="64580DF4" w14:textId="1347D7F9">
      <w:pPr>
        <w:pStyle w:val="NormalWeb"/>
        <w:shd w:val="clear" w:color="auto" w:fill="FFFFFF" w:themeFill="background1"/>
        <w:spacing w:before="0" w:beforeAutospacing="off" w:after="0" w:afterAutospacing="off"/>
        <w:rPr>
          <w:rFonts w:ascii="Times New Roman" w:hAnsi="Times New Roman" w:eastAsia="" w:cs="Times New Roman"/>
          <w:color w:val="1D2228"/>
          <w:sz w:val="24"/>
          <w:szCs w:val="24"/>
        </w:rPr>
      </w:pPr>
    </w:p>
    <w:p xmlns:wp14="http://schemas.microsoft.com/office/word/2010/wordml" w:rsidRPr="007478E5" w:rsidR="00622DD4" w:rsidP="6217C586" w:rsidRDefault="00622DD4" w14:paraId="3CDAD224" wp14:textId="0A2A5490">
      <w:pPr>
        <w:pStyle w:val="NormalWeb"/>
        <w:shd w:val="clear" w:color="auto" w:fill="FFFFFF" w:themeFill="background1"/>
        <w:spacing w:before="0" w:beforeAutospacing="off" w:after="0" w:afterAutospacing="off"/>
        <w:textAlignment w:val="baseline"/>
        <w:divId w:val="1390692256"/>
        <w:rPr>
          <w:rFonts w:ascii="Cambria" w:hAnsi="Cambria" w:cs="Segoe UI"/>
          <w:sz w:val="18"/>
          <w:szCs w:val="18"/>
        </w:rPr>
      </w:pPr>
      <w:r w:rsidRPr="6217C586" w:rsidR="6217C586">
        <w:rPr>
          <w:rFonts w:ascii="Cambria" w:hAnsi="Cambria" w:cs="Segoe UI"/>
          <w:color w:val="1D2228"/>
          <w:sz w:val="22"/>
          <w:szCs w:val="22"/>
        </w:rPr>
        <w:t xml:space="preserve">After all the data has been exfiltrated, they post it on their leak site, DarkSide Leaks, along with other pertinent information about the attack, such as the name of the company, the date it was breached, how much data was stolen, sample screenshots of the stolen data, and the types of stolen data.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ensures that victims feel their personalized touch by customizing the ransom note and file extension for their victims.  </w:t>
      </w:r>
    </w:p>
    <w:p xmlns:wp14="http://schemas.microsoft.com/office/word/2010/wordml" w:rsidR="00603BD4" w:rsidP="00603BD4" w:rsidRDefault="00603BD4" w14:paraId="672A6659" wp14:textId="77777777">
      <w:pPr>
        <w:pStyle w:val="NormalWeb"/>
        <w:shd w:val="clear" w:color="auto" w:fill="FFFFFF"/>
        <w:spacing w:before="0" w:beforeAutospacing="0" w:after="0" w:afterAutospacing="0"/>
        <w:textAlignment w:val="baseline"/>
        <w:divId w:val="1550190803"/>
        <w:rPr>
          <w:rFonts w:ascii="Cambria" w:hAnsi="Cambria"/>
          <w:color w:val="1D2228"/>
          <w:sz w:val="22"/>
          <w:szCs w:val="22"/>
        </w:rPr>
      </w:pPr>
    </w:p>
    <w:p xmlns:wp14="http://schemas.microsoft.com/office/word/2010/wordml" w:rsidRPr="007478E5" w:rsidR="00622DD4" w:rsidP="13112E3A" w:rsidRDefault="00622DD4" w14:paraId="6F902BF6" wp14:textId="678CD545">
      <w:pPr>
        <w:pStyle w:val="NormalWeb"/>
        <w:shd w:val="clear" w:color="auto" w:fill="FFFFFF" w:themeFill="background1"/>
        <w:spacing w:before="0" w:beforeAutospacing="off" w:after="0" w:afterAutospacing="off"/>
        <w:textAlignment w:val="baseline"/>
        <w:divId w:val="1550190803"/>
        <w:rPr>
          <w:rFonts w:ascii="Cambria" w:hAnsi="Cambria" w:cs="Segoe UI"/>
          <w:sz w:val="18"/>
          <w:szCs w:val="18"/>
        </w:rPr>
      </w:pPr>
      <w:r w:rsidRPr="13112E3A" w:rsidR="13112E3A">
        <w:rPr>
          <w:rFonts w:ascii="Cambria" w:hAnsi="Cambria" w:cs="Segoe UI"/>
          <w:b w:val="1"/>
          <w:bCs w:val="1"/>
          <w:color w:val="1D2228"/>
          <w:sz w:val="22"/>
          <w:szCs w:val="22"/>
        </w:rPr>
        <w:t>The techniques used:</w:t>
      </w:r>
      <w:r w:rsidRPr="13112E3A" w:rsidR="13112E3A">
        <w:rPr>
          <w:rFonts w:ascii="Cambria" w:hAnsi="Cambria" w:cs="Segoe UI"/>
          <w:color w:val="1D2228"/>
          <w:sz w:val="22"/>
          <w:szCs w:val="22"/>
        </w:rPr>
        <w:t> </w:t>
      </w:r>
    </w:p>
    <w:p xmlns:wp14="http://schemas.microsoft.com/office/word/2010/wordml" w:rsidRPr="007478E5" w:rsidR="00622DD4" w:rsidP="6217C586" w:rsidRDefault="00622DD4" w14:paraId="5EF7257B" wp14:textId="04756E01">
      <w:pPr>
        <w:pStyle w:val="NormalWeb"/>
        <w:shd w:val="clear" w:color="auto" w:fill="FFFFFF" w:themeFill="background1"/>
        <w:spacing w:before="0" w:beforeAutospacing="off" w:after="0" w:afterAutospacing="off"/>
        <w:textAlignment w:val="baseline"/>
        <w:divId w:val="2002928514"/>
        <w:rPr>
          <w:rFonts w:ascii="Cambria" w:hAnsi="Cambria" w:cs="Segoe UI"/>
          <w:sz w:val="18"/>
          <w:szCs w:val="18"/>
        </w:rPr>
      </w:pP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demonstrate many modern ransomware techniques. The malware first collects basic information about its victim’s computer systems to learn the details of the technical environment. Darkside skips victims from certain geographical regions by checking the language used by their systems. (Notably,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does not attack systems that use Russian or other Eastern European languages).  Then,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determines what files to encrypt.  They’re particularly selective about what files they encrypt, and select them mainly by examining their file directories, file names, and file extensions. In order to remain anonymous and prevent prompt shutdown, websites for contacting ransomware threat actors are hosted in the Tor network.  </w:t>
      </w:r>
    </w:p>
    <w:p xmlns:wp14="http://schemas.microsoft.com/office/word/2010/wordml" w:rsidRPr="007478E5" w:rsidR="008B023F" w:rsidRDefault="008B023F" w14:paraId="02EB378F" wp14:textId="77777777">
      <w:pPr>
        <w:pStyle w:val="NormalWeb"/>
        <w:shd w:val="clear" w:color="auto" w:fill="FFFFFF"/>
        <w:spacing w:before="0" w:beforeAutospacing="0" w:after="0" w:afterAutospacing="0"/>
        <w:textAlignment w:val="baseline"/>
        <w:divId w:val="1699968807"/>
        <w:rPr>
          <w:rFonts w:ascii="Cambria" w:hAnsi="Cambria" w:cs="Segoe UI"/>
          <w:sz w:val="18"/>
          <w:szCs w:val="18"/>
        </w:rPr>
      </w:pPr>
    </w:p>
    <w:p xmlns:wp14="http://schemas.microsoft.com/office/word/2010/wordml" w:rsidRPr="007478E5" w:rsidR="0059078C" w:rsidRDefault="0059078C" w14:paraId="1AB89C6F" wp14:textId="77777777">
      <w:pPr>
        <w:pStyle w:val="NormalWeb"/>
        <w:shd w:val="clear" w:color="auto" w:fill="FFFFFF"/>
        <w:spacing w:before="0" w:beforeAutospacing="0" w:after="0" w:afterAutospacing="0"/>
        <w:textAlignment w:val="baseline"/>
        <w:divId w:val="1128162246"/>
        <w:rPr>
          <w:rFonts w:ascii="Cambria" w:hAnsi="Cambria" w:cs="Segoe UI"/>
          <w:sz w:val="18"/>
          <w:szCs w:val="18"/>
        </w:rPr>
      </w:pPr>
      <w:r w:rsidRPr="007478E5">
        <w:rPr>
          <w:rFonts w:ascii="Cambria" w:hAnsi="Cambria" w:cs="Segoe UI"/>
          <w:b/>
          <w:bCs/>
          <w:color w:val="1D2228"/>
          <w:sz w:val="22"/>
          <w:szCs w:val="22"/>
        </w:rPr>
        <w:t>Darkside’s Anti-detection techniques:</w:t>
      </w:r>
      <w:r w:rsidRPr="007478E5">
        <w:rPr>
          <w:rFonts w:ascii="Cambria" w:hAnsi="Cambria" w:cs="Segoe UI"/>
          <w:color w:val="1D2228"/>
          <w:sz w:val="22"/>
          <w:szCs w:val="22"/>
        </w:rPr>
        <w:t> </w:t>
      </w:r>
    </w:p>
    <w:p xmlns:wp14="http://schemas.microsoft.com/office/word/2010/wordml" w:rsidRPr="007478E5" w:rsidR="0059078C" w:rsidP="6217C586" w:rsidRDefault="0059078C" w14:paraId="5F4F9224" wp14:textId="267F32F1">
      <w:pPr>
        <w:pStyle w:val="NormalWeb"/>
        <w:shd w:val="clear" w:color="auto" w:fill="FFFFFF" w:themeFill="background1"/>
        <w:spacing w:before="0" w:beforeAutospacing="off" w:after="0" w:afterAutospacing="off"/>
        <w:textAlignment w:val="baseline"/>
        <w:divId w:val="1330327691"/>
        <w:rPr>
          <w:rFonts w:ascii="Cambria" w:hAnsi="Cambria" w:cs="Segoe UI"/>
          <w:sz w:val="18"/>
          <w:szCs w:val="18"/>
        </w:rPr>
      </w:pPr>
      <w:r w:rsidRPr="6217C586" w:rsidR="6217C586">
        <w:rPr>
          <w:rFonts w:ascii="Cambria" w:hAnsi="Cambria" w:cs="Segoe UI"/>
          <w:color w:val="1D2228"/>
          <w:sz w:val="22"/>
          <w:szCs w:val="22"/>
        </w:rPr>
        <w:t xml:space="preserve">To stay under the radar until the victim’s systems are impacted,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incorporates the commonly used techniques below: </w:t>
      </w:r>
    </w:p>
    <w:p xmlns:wp14="http://schemas.microsoft.com/office/word/2010/wordml" w:rsidRPr="007478E5" w:rsidR="0059078C" w:rsidRDefault="0059078C" w14:paraId="09AF38FC" wp14:textId="77777777">
      <w:pPr>
        <w:pStyle w:val="NormalWeb"/>
        <w:shd w:val="clear" w:color="auto" w:fill="FFFFFF"/>
        <w:spacing w:before="0" w:beforeAutospacing="0" w:after="0" w:afterAutospacing="0"/>
        <w:textAlignment w:val="baseline"/>
        <w:divId w:val="1249583917"/>
        <w:rPr>
          <w:rFonts w:ascii="Cambria" w:hAnsi="Cambria" w:cs="Segoe UI"/>
          <w:sz w:val="18"/>
          <w:szCs w:val="18"/>
        </w:rPr>
      </w:pPr>
      <w:r w:rsidRPr="007478E5">
        <w:rPr>
          <w:rFonts w:ascii="Cambria" w:hAnsi="Cambria" w:cs="Segoe UI"/>
          <w:color w:val="1D2228"/>
          <w:sz w:val="22"/>
          <w:szCs w:val="22"/>
        </w:rPr>
        <w:t> </w:t>
      </w:r>
    </w:p>
    <w:p xmlns:wp14="http://schemas.microsoft.com/office/word/2010/wordml" w:rsidRPr="007478E5" w:rsidR="0059078C" w:rsidRDefault="0059078C" w14:paraId="19DDD8AF" wp14:textId="77777777">
      <w:pPr>
        <w:pStyle w:val="NormalWeb"/>
        <w:shd w:val="clear" w:color="auto" w:fill="FFFFFF"/>
        <w:spacing w:before="0" w:beforeAutospacing="0" w:after="0" w:afterAutospacing="0"/>
        <w:textAlignment w:val="baseline"/>
        <w:divId w:val="1963227722"/>
        <w:rPr>
          <w:rFonts w:ascii="Cambria" w:hAnsi="Cambria" w:cs="Segoe UI"/>
          <w:sz w:val="18"/>
          <w:szCs w:val="18"/>
        </w:rPr>
      </w:pPr>
      <w:r w:rsidRPr="007478E5">
        <w:rPr>
          <w:rFonts w:ascii="Cambria" w:hAnsi="Cambria" w:cs="Segoe UI"/>
          <w:b/>
          <w:bCs/>
          <w:color w:val="1D2228"/>
          <w:sz w:val="22"/>
          <w:szCs w:val="22"/>
        </w:rPr>
        <w:t>Self-encryption:</w:t>
      </w:r>
      <w:r w:rsidRPr="007478E5">
        <w:rPr>
          <w:rFonts w:ascii="Cambria" w:hAnsi="Cambria" w:cs="Segoe UI"/>
          <w:color w:val="1D2228"/>
          <w:sz w:val="22"/>
          <w:szCs w:val="22"/>
        </w:rPr>
        <w:t> </w:t>
      </w:r>
    </w:p>
    <w:p xmlns:wp14="http://schemas.microsoft.com/office/word/2010/wordml" w:rsidRPr="007478E5" w:rsidR="0059078C" w:rsidRDefault="0059078C" w14:paraId="711CB0DD" wp14:textId="77777777">
      <w:pPr>
        <w:pStyle w:val="NormalWeb"/>
        <w:shd w:val="clear" w:color="auto" w:fill="FFFFFF"/>
        <w:spacing w:before="0" w:beforeAutospacing="0" w:after="0" w:afterAutospacing="0"/>
        <w:textAlignment w:val="baseline"/>
        <w:divId w:val="304315793"/>
        <w:rPr>
          <w:rFonts w:ascii="Cambria" w:hAnsi="Cambria" w:cs="Segoe UI"/>
          <w:sz w:val="18"/>
          <w:szCs w:val="18"/>
        </w:rPr>
      </w:pPr>
      <w:r w:rsidRPr="007478E5">
        <w:rPr>
          <w:rFonts w:ascii="Cambria" w:hAnsi="Cambria" w:cs="Segoe UI"/>
          <w:color w:val="1D2228"/>
          <w:sz w:val="22"/>
          <w:szCs w:val="22"/>
        </w:rPr>
        <w:t>Most of Darkside’s critical strings are encrypted to avoid triggering detection. For the same reason, the malware’s main configuration is also encrypted. It is compressed with aPLib, with individual configuration values encoded with a Base64 algorithm. </w:t>
      </w:r>
    </w:p>
    <w:p xmlns:wp14="http://schemas.microsoft.com/office/word/2010/wordml" w:rsidRPr="007478E5" w:rsidR="0059078C" w:rsidRDefault="0059078C" w14:paraId="15AA318D" wp14:textId="77777777">
      <w:pPr>
        <w:pStyle w:val="NormalWeb"/>
        <w:shd w:val="clear" w:color="auto" w:fill="FFFFFF"/>
        <w:spacing w:before="0" w:beforeAutospacing="0" w:after="0" w:afterAutospacing="0"/>
        <w:textAlignment w:val="baseline"/>
        <w:divId w:val="1041636042"/>
        <w:rPr>
          <w:rFonts w:ascii="Cambria" w:hAnsi="Cambria" w:cs="Segoe UI"/>
          <w:sz w:val="18"/>
          <w:szCs w:val="18"/>
        </w:rPr>
      </w:pPr>
      <w:r w:rsidRPr="007478E5">
        <w:rPr>
          <w:rFonts w:ascii="Cambria" w:hAnsi="Cambria"/>
          <w:color w:val="1D2228"/>
          <w:sz w:val="22"/>
          <w:szCs w:val="22"/>
        </w:rPr>
        <w:t> </w:t>
      </w:r>
    </w:p>
    <w:p xmlns:wp14="http://schemas.microsoft.com/office/word/2010/wordml" w:rsidRPr="007478E5" w:rsidR="0059078C" w:rsidP="29723AE5" w:rsidRDefault="0059078C" w14:paraId="5EE941DC" wp14:textId="0919024D">
      <w:pPr>
        <w:pStyle w:val="NormalWeb"/>
        <w:shd w:val="clear" w:color="auto" w:fill="FFFFFF" w:themeFill="background1"/>
        <w:spacing w:before="0" w:beforeAutospacing="off" w:after="0" w:afterAutospacing="off"/>
        <w:textAlignment w:val="baseline"/>
        <w:divId w:val="1378430995"/>
        <w:rPr>
          <w:rFonts w:ascii="Cambria" w:hAnsi="Cambria" w:cs="Segoe UI"/>
          <w:sz w:val="18"/>
          <w:szCs w:val="18"/>
        </w:rPr>
      </w:pPr>
      <w:r w:rsidRPr="29723AE5" w:rsidR="29723AE5">
        <w:rPr>
          <w:rFonts w:ascii="Cambria" w:hAnsi="Cambria" w:cs="Segoe UI"/>
          <w:b w:val="1"/>
          <w:bCs w:val="1"/>
          <w:color w:val="1D2228"/>
          <w:sz w:val="22"/>
          <w:szCs w:val="22"/>
        </w:rPr>
        <w:t>Darskide use Dynamic API resolution:</w:t>
      </w:r>
      <w:r w:rsidRPr="29723AE5" w:rsidR="29723AE5">
        <w:rPr>
          <w:rFonts w:ascii="Cambria" w:hAnsi="Cambria" w:cs="Segoe UI"/>
          <w:color w:val="1D2228"/>
          <w:sz w:val="22"/>
          <w:szCs w:val="22"/>
        </w:rPr>
        <w:t> </w:t>
      </w:r>
    </w:p>
    <w:p xmlns:wp14="http://schemas.microsoft.com/office/word/2010/wordml" w:rsidRPr="007478E5" w:rsidR="0059078C" w:rsidRDefault="0059078C" w14:paraId="4758B984" wp14:textId="77777777">
      <w:pPr>
        <w:pStyle w:val="NormalWeb"/>
        <w:shd w:val="clear" w:color="auto" w:fill="FFFFFF"/>
        <w:spacing w:before="0" w:beforeAutospacing="0" w:after="0" w:afterAutospacing="0"/>
        <w:textAlignment w:val="baseline"/>
        <w:divId w:val="1575243752"/>
        <w:rPr>
          <w:rFonts w:ascii="Cambria" w:hAnsi="Cambria" w:cs="Segoe UI"/>
          <w:sz w:val="18"/>
          <w:szCs w:val="18"/>
        </w:rPr>
      </w:pPr>
      <w:r w:rsidRPr="007478E5">
        <w:rPr>
          <w:rFonts w:ascii="Cambria" w:hAnsi="Cambria" w:cs="Segoe UI"/>
          <w:color w:val="1D2228"/>
          <w:sz w:val="22"/>
          <w:szCs w:val="22"/>
        </w:rPr>
        <w:t>They don’t immediately have all the APIs used available in the import table, as legitimate executables do. Instead, they resolve them dynamically before using them, some by hashed names and some by encrypted names.  </w:t>
      </w:r>
    </w:p>
    <w:p xmlns:wp14="http://schemas.microsoft.com/office/word/2010/wordml" w:rsidRPr="007478E5" w:rsidR="0059078C" w:rsidRDefault="0059078C" w14:paraId="01512BE8" wp14:textId="77777777">
      <w:pPr>
        <w:pStyle w:val="NormalWeb"/>
        <w:shd w:val="clear" w:color="auto" w:fill="FFFFFF"/>
        <w:spacing w:before="0" w:beforeAutospacing="0" w:after="0" w:afterAutospacing="0"/>
        <w:textAlignment w:val="baseline"/>
        <w:divId w:val="505093557"/>
        <w:rPr>
          <w:rFonts w:ascii="Cambria" w:hAnsi="Cambria" w:cs="Segoe UI"/>
          <w:sz w:val="18"/>
          <w:szCs w:val="18"/>
        </w:rPr>
      </w:pPr>
      <w:r w:rsidRPr="007478E5">
        <w:rPr>
          <w:rFonts w:ascii="Cambria" w:hAnsi="Cambria"/>
          <w:color w:val="1D2228"/>
          <w:sz w:val="22"/>
          <w:szCs w:val="22"/>
        </w:rPr>
        <w:t> </w:t>
      </w:r>
    </w:p>
    <w:p xmlns:wp14="http://schemas.microsoft.com/office/word/2010/wordml" w:rsidRPr="007478E5" w:rsidR="0059078C" w:rsidP="29723AE5" w:rsidRDefault="0059078C" w14:paraId="42AB7EC0" wp14:textId="60EFABAA">
      <w:pPr>
        <w:pStyle w:val="NormalWeb"/>
        <w:shd w:val="clear" w:color="auto" w:fill="FFFFFF" w:themeFill="background1"/>
        <w:spacing w:before="0" w:beforeAutospacing="off" w:after="0" w:afterAutospacing="off"/>
        <w:textAlignment w:val="baseline"/>
        <w:divId w:val="706376810"/>
        <w:rPr>
          <w:rFonts w:ascii="Cambria" w:hAnsi="Cambria" w:cs="Segoe UI"/>
          <w:sz w:val="18"/>
          <w:szCs w:val="18"/>
        </w:rPr>
      </w:pPr>
      <w:proofErr w:type="spellStart"/>
      <w:r w:rsidRPr="29723AE5" w:rsidR="29723AE5">
        <w:rPr>
          <w:rFonts w:ascii="Cambria" w:hAnsi="Cambria" w:cs="Segoe UI"/>
          <w:b w:val="1"/>
          <w:bCs w:val="1"/>
          <w:color w:val="1D2228"/>
          <w:sz w:val="22"/>
          <w:szCs w:val="22"/>
        </w:rPr>
        <w:t>DarkSide</w:t>
      </w:r>
      <w:proofErr w:type="spellEnd"/>
      <w:r w:rsidRPr="29723AE5" w:rsidR="29723AE5">
        <w:rPr>
          <w:rFonts w:ascii="Cambria" w:hAnsi="Cambria" w:cs="Segoe UI"/>
          <w:b w:val="1"/>
          <w:bCs w:val="1"/>
          <w:color w:val="1D2228"/>
          <w:sz w:val="22"/>
          <w:szCs w:val="22"/>
        </w:rPr>
        <w:t xml:space="preserve"> incorporates multiple techniques to ensure ransom is paid:</w:t>
      </w:r>
    </w:p>
    <w:p xmlns:wp14="http://schemas.microsoft.com/office/word/2010/wordml" w:rsidR="0059078C" w:rsidRDefault="0059078C" w14:paraId="554FA2D3" wp14:textId="77777777">
      <w:pPr>
        <w:pStyle w:val="NormalWeb"/>
        <w:shd w:val="clear" w:color="auto" w:fill="FFFFFF"/>
        <w:spacing w:before="0" w:beforeAutospacing="0" w:after="0" w:afterAutospacing="0"/>
        <w:textAlignment w:val="baseline"/>
        <w:divId w:val="1072122893"/>
        <w:rPr>
          <w:rFonts w:ascii="Cambria" w:hAnsi="Cambria" w:cs="Segoe UI"/>
          <w:color w:val="1D2228"/>
          <w:sz w:val="22"/>
          <w:szCs w:val="22"/>
        </w:rPr>
      </w:pPr>
      <w:r w:rsidRPr="007478E5">
        <w:rPr>
          <w:rFonts w:ascii="Cambria" w:hAnsi="Cambria" w:cs="Segoe UI"/>
          <w:color w:val="1D2228"/>
          <w:sz w:val="22"/>
          <w:szCs w:val="22"/>
        </w:rPr>
        <w:t>Ransomware makes sure that standard backup solutions are unusable on the targeted machines. Windows particularly has a feature called Shadow Copy aimed at dealing with such situations. It allows the creation of backup copies of computer files so they can be restored when needed, but the main limitation of this approach is that the backup files are stored on the same system as the original files. DarkSide disables various backup solutions, searching for them by name and when the malware compromises the system, the backup files are readily deleted.</w:t>
      </w:r>
    </w:p>
    <w:p xmlns:wp14="http://schemas.microsoft.com/office/word/2010/wordml" w:rsidRPr="007478E5" w:rsidR="00F200FA" w:rsidRDefault="00F200FA" w14:paraId="6A05A809" wp14:textId="77777777">
      <w:pPr>
        <w:pStyle w:val="NormalWeb"/>
        <w:shd w:val="clear" w:color="auto" w:fill="FFFFFF"/>
        <w:spacing w:before="0" w:beforeAutospacing="0" w:after="0" w:afterAutospacing="0"/>
        <w:textAlignment w:val="baseline"/>
        <w:divId w:val="1072122893"/>
        <w:rPr>
          <w:rFonts w:ascii="Cambria" w:hAnsi="Cambria" w:cs="Segoe UI"/>
          <w:sz w:val="18"/>
          <w:szCs w:val="18"/>
        </w:rPr>
      </w:pPr>
    </w:p>
    <w:p xmlns:wp14="http://schemas.microsoft.com/office/word/2010/wordml" w:rsidRPr="007478E5" w:rsidR="00295AD2" w:rsidRDefault="00295AD2" w14:paraId="07DB737A" wp14:textId="77777777">
      <w:pPr>
        <w:pStyle w:val="NormalWeb"/>
        <w:shd w:val="clear" w:color="auto" w:fill="FFFFFF"/>
        <w:spacing w:before="0" w:beforeAutospacing="0" w:after="0" w:afterAutospacing="0"/>
        <w:textAlignment w:val="baseline"/>
        <w:divId w:val="450635122"/>
        <w:rPr>
          <w:rFonts w:ascii="Cambria" w:hAnsi="Cambria" w:cs="Segoe UI"/>
          <w:sz w:val="18"/>
          <w:szCs w:val="18"/>
        </w:rPr>
      </w:pPr>
      <w:r w:rsidRPr="007478E5">
        <w:rPr>
          <w:rFonts w:ascii="Cambria" w:hAnsi="Cambria" w:cs="Segoe UI"/>
          <w:b/>
          <w:bCs/>
          <w:color w:val="1D2228"/>
          <w:sz w:val="22"/>
          <w:szCs w:val="22"/>
        </w:rPr>
        <w:t>Darkside also use asymmetric and symmetric encryption correctly:</w:t>
      </w:r>
      <w:r w:rsidRPr="007478E5">
        <w:rPr>
          <w:rFonts w:ascii="Cambria" w:hAnsi="Cambria" w:cs="Segoe UI"/>
          <w:color w:val="1D2228"/>
          <w:sz w:val="22"/>
          <w:szCs w:val="22"/>
        </w:rPr>
        <w:t> </w:t>
      </w:r>
    </w:p>
    <w:p xmlns:wp14="http://schemas.microsoft.com/office/word/2010/wordml" w:rsidRPr="007478E5" w:rsidR="00295AD2" w:rsidP="6217C586" w:rsidRDefault="00295AD2" w14:paraId="291CFD68" wp14:textId="5F649049">
      <w:pPr>
        <w:pStyle w:val="NormalWeb"/>
        <w:shd w:val="clear" w:color="auto" w:fill="FFFFFF" w:themeFill="background1"/>
        <w:spacing w:before="0" w:beforeAutospacing="off" w:after="0" w:afterAutospacing="off"/>
        <w:textAlignment w:val="baseline"/>
        <w:divId w:val="742065089"/>
        <w:rPr>
          <w:rFonts w:ascii="Cambria" w:hAnsi="Cambria" w:cs="Segoe UI"/>
          <w:sz w:val="18"/>
          <w:szCs w:val="18"/>
        </w:rPr>
      </w:pPr>
      <w:r w:rsidRPr="6217C586" w:rsidR="6217C586">
        <w:rPr>
          <w:rFonts w:ascii="Cambria" w:hAnsi="Cambria" w:cs="Segoe UI"/>
          <w:color w:val="1D2228"/>
          <w:sz w:val="22"/>
          <w:szCs w:val="22"/>
        </w:rPr>
        <w:t xml:space="preserve">Darkside only embeds the public key in the malware and keeps the private key confidential. The main disadvantage of asymmetric encryption over symmetric is the encryption speed, and to get the best of both worlds, the authors of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encrypt victims’ files using a symmetric encryption algorithm (Salsa20 with a custom matrix), and then they encrypt the corresponding symmetric keys with their asymmetric public key (the RSA-1024).  </w:t>
      </w:r>
    </w:p>
    <w:p xmlns:wp14="http://schemas.microsoft.com/office/word/2010/wordml" w:rsidRPr="007478E5" w:rsidR="00295AD2" w:rsidRDefault="00295AD2" w14:paraId="0DA70637" wp14:textId="77777777">
      <w:pPr>
        <w:pStyle w:val="NormalWeb"/>
        <w:shd w:val="clear" w:color="auto" w:fill="FFFFFF"/>
        <w:spacing w:before="0" w:beforeAutospacing="0" w:after="0" w:afterAutospacing="0"/>
        <w:textAlignment w:val="baseline"/>
        <w:divId w:val="224727427"/>
        <w:rPr>
          <w:rFonts w:ascii="Cambria" w:hAnsi="Cambria" w:cs="Segoe UI"/>
          <w:sz w:val="18"/>
          <w:szCs w:val="18"/>
        </w:rPr>
      </w:pPr>
      <w:r w:rsidRPr="007478E5">
        <w:rPr>
          <w:rFonts w:ascii="Cambria" w:hAnsi="Cambria" w:cs="Segoe UI"/>
          <w:color w:val="1D2228"/>
          <w:sz w:val="22"/>
          <w:szCs w:val="22"/>
        </w:rPr>
        <w:t> </w:t>
      </w:r>
    </w:p>
    <w:p xmlns:wp14="http://schemas.microsoft.com/office/word/2010/wordml" w:rsidRPr="007478E5" w:rsidR="00295AD2" w:rsidRDefault="00295AD2" w14:paraId="4F15E5D7" wp14:textId="77777777">
      <w:pPr>
        <w:pStyle w:val="NormalWeb"/>
        <w:shd w:val="clear" w:color="auto" w:fill="FFFFFF"/>
        <w:spacing w:before="0" w:beforeAutospacing="0" w:after="0" w:afterAutospacing="0"/>
        <w:textAlignment w:val="baseline"/>
        <w:divId w:val="1519003678"/>
        <w:rPr>
          <w:rFonts w:ascii="Cambria" w:hAnsi="Cambria" w:cs="Segoe UI"/>
          <w:sz w:val="18"/>
          <w:szCs w:val="18"/>
        </w:rPr>
      </w:pPr>
      <w:r w:rsidRPr="007478E5">
        <w:rPr>
          <w:rFonts w:ascii="Cambria" w:hAnsi="Cambria" w:cs="Segoe UI"/>
          <w:b/>
          <w:bCs/>
          <w:color w:val="1D2228"/>
          <w:sz w:val="22"/>
          <w:szCs w:val="22"/>
        </w:rPr>
        <w:t>The response efforts by Colonial Pipeline and Mandiant (The organization colonial brought in to investigate):</w:t>
      </w:r>
      <w:r w:rsidRPr="007478E5">
        <w:rPr>
          <w:rFonts w:ascii="Cambria" w:hAnsi="Cambria" w:cs="Segoe UI"/>
          <w:color w:val="1D2228"/>
          <w:sz w:val="22"/>
          <w:szCs w:val="22"/>
        </w:rPr>
        <w:t> </w:t>
      </w:r>
    </w:p>
    <w:p xmlns:wp14="http://schemas.microsoft.com/office/word/2010/wordml" w:rsidRPr="007478E5" w:rsidR="00C82948" w:rsidP="6217C586" w:rsidRDefault="00295AD2" w14:paraId="248F6A36" wp14:textId="5A8F7C1C">
      <w:pPr>
        <w:pStyle w:val="NormalWeb"/>
        <w:shd w:val="clear" w:color="auto" w:fill="FFFFFF" w:themeFill="background1"/>
        <w:spacing w:before="0" w:beforeAutospacing="off" w:after="0" w:afterAutospacing="off"/>
        <w:textAlignment w:val="baseline"/>
        <w:divId w:val="1635482238"/>
        <w:rPr>
          <w:rFonts w:ascii="Cambria" w:hAnsi="Cambria" w:cs="Segoe UI"/>
          <w:sz w:val="18"/>
          <w:szCs w:val="18"/>
        </w:rPr>
      </w:pPr>
      <w:r w:rsidRPr="6217C586" w:rsidR="6217C586">
        <w:rPr>
          <w:rFonts w:ascii="Cambria" w:hAnsi="Cambria" w:cs="Segoe UI"/>
          <w:color w:val="1D2228"/>
          <w:sz w:val="22"/>
          <w:szCs w:val="22"/>
        </w:rPr>
        <w:t xml:space="preserve">A little more than one week after the hack occurred, on May 7, an employee in colonial’s control room saw a ransom note demanding cryptocurrency, that appeared on a computer just before 5 a.m. The employee notified an operations supervisor who immediately began to start the process of shutting down the pipeline. By 6:10 a.m., the entire pipeline had been shut down. So, they responded rather quickly to the news of the hack. </w:t>
      </w:r>
    </w:p>
    <w:p xmlns:wp14="http://schemas.microsoft.com/office/word/2010/wordml" w:rsidRPr="007478E5" w:rsidR="00C82948" w:rsidP="6217C586" w:rsidRDefault="00295AD2" w14:paraId="30CE9EBB" wp14:textId="6C2BD746">
      <w:pPr>
        <w:pStyle w:val="NormalWeb"/>
        <w:shd w:val="clear" w:color="auto" w:fill="FFFFFF" w:themeFill="background1"/>
        <w:spacing w:before="0" w:beforeAutospacing="off" w:after="0" w:afterAutospacing="off"/>
        <w:textAlignment w:val="baseline"/>
        <w:divId w:val="1635482238"/>
        <w:rPr>
          <w:rFonts w:ascii="Cambria" w:hAnsi="Cambria" w:cs="Segoe UI"/>
          <w:color w:val="1D2228"/>
          <w:sz w:val="22"/>
          <w:szCs w:val="22"/>
        </w:rPr>
      </w:pPr>
    </w:p>
    <w:p xmlns:wp14="http://schemas.microsoft.com/office/word/2010/wordml" w:rsidRPr="007478E5" w:rsidR="00C82948" w:rsidP="13112E3A" w:rsidRDefault="00295AD2" w14:paraId="449E4425" wp14:textId="701D20DE">
      <w:pPr>
        <w:pStyle w:val="NormalWeb"/>
        <w:shd w:val="clear" w:color="auto" w:fill="FFFFFF" w:themeFill="background1"/>
        <w:spacing w:before="0" w:beforeAutospacing="off" w:after="0" w:afterAutospacing="off"/>
        <w:textAlignment w:val="baseline"/>
        <w:divId w:val="1635482238"/>
        <w:rPr>
          <w:rFonts w:ascii="Cambria" w:hAnsi="Cambria" w:cs="Segoe UI"/>
          <w:sz w:val="18"/>
          <w:szCs w:val="18"/>
        </w:rPr>
      </w:pPr>
      <w:r w:rsidRPr="6217C586" w:rsidR="6217C586">
        <w:rPr>
          <w:rFonts w:ascii="Cambria" w:hAnsi="Cambria" w:cs="Segoe UI"/>
          <w:color w:val="1D2228"/>
          <w:sz w:val="22"/>
          <w:szCs w:val="22"/>
        </w:rPr>
        <w:t xml:space="preserve">Colonial brought Mandiant in to investigate. Mandiant swept the network so that they could understand how far hackers had probed and they also installed new detection tools that would alert Colonial of any follow-on attacks. They found a VPN account, which has since been deactivated, didn’t use multifactor authentication, allowing the hackers to breach the network using just a compromised username and password. They did an </w:t>
      </w:r>
      <w:r w:rsidRPr="6217C586" w:rsidR="6217C586">
        <w:rPr>
          <w:rFonts w:ascii="Cambria" w:hAnsi="Cambria" w:cs="Segoe UI"/>
          <w:color w:val="1D2228"/>
          <w:sz w:val="22"/>
          <w:szCs w:val="22"/>
        </w:rPr>
        <w:t>exhaustive search of the environment to try and determine how Darkside actually got those credentials, and they found nothing. Their investigators haven’t found any</w:t>
      </w:r>
      <w:r w:rsidRPr="6217C586" w:rsidR="6217C586">
        <w:rPr>
          <w:rFonts w:ascii="Cambria" w:hAnsi="Cambria" w:cs="Segoe UI"/>
          <w:color w:val="1D2228"/>
          <w:sz w:val="22"/>
          <w:szCs w:val="22"/>
        </w:rPr>
        <w:t xml:space="preserve"> </w:t>
      </w:r>
      <w:r w:rsidRPr="6217C586" w:rsidR="6217C586">
        <w:rPr>
          <w:rFonts w:ascii="Cambria" w:hAnsi="Cambria" w:cs="Segoe UI"/>
          <w:color w:val="1D2228"/>
          <w:sz w:val="22"/>
          <w:szCs w:val="22"/>
        </w:rPr>
        <w:t xml:space="preserve">evidence the same group of hackers tried to regain access either. </w:t>
      </w:r>
    </w:p>
    <w:p xmlns:wp14="http://schemas.microsoft.com/office/word/2010/wordml" w:rsidRPr="007478E5" w:rsidR="00C82948" w:rsidP="13112E3A" w:rsidRDefault="00295AD2" w14:paraId="02ED46DA" wp14:textId="44B64730">
      <w:pPr>
        <w:pStyle w:val="NormalWeb"/>
        <w:shd w:val="clear" w:color="auto" w:fill="FFFFFF" w:themeFill="background1"/>
        <w:spacing w:before="0" w:beforeAutospacing="off" w:after="0" w:afterAutospacing="off"/>
        <w:textAlignment w:val="baseline"/>
        <w:divId w:val="1635482238"/>
        <w:rPr>
          <w:rFonts w:ascii="Cambria" w:hAnsi="Cambria" w:cs="Segoe UI"/>
          <w:color w:val="1D2228"/>
          <w:sz w:val="22"/>
          <w:szCs w:val="22"/>
        </w:rPr>
      </w:pPr>
    </w:p>
    <w:p xmlns:wp14="http://schemas.microsoft.com/office/word/2010/wordml" w:rsidRPr="007478E5" w:rsidR="00C82948" w:rsidP="13112E3A" w:rsidRDefault="00295AD2" w14:paraId="2853BF5A" wp14:textId="66F30809">
      <w:pPr>
        <w:pStyle w:val="NormalWeb"/>
        <w:shd w:val="clear" w:color="auto" w:fill="FFFFFF" w:themeFill="background1"/>
        <w:spacing w:before="0" w:beforeAutospacing="off" w:after="0" w:afterAutospacing="off"/>
        <w:textAlignment w:val="baseline"/>
        <w:divId w:val="1635482238"/>
        <w:rPr>
          <w:rFonts w:ascii="Cambria" w:hAnsi="Cambria" w:cs="Segoe UI"/>
          <w:sz w:val="18"/>
          <w:szCs w:val="18"/>
        </w:rPr>
      </w:pPr>
      <w:r w:rsidRPr="6217C586" w:rsidR="6217C586">
        <w:rPr>
          <w:rFonts w:ascii="Cambria" w:hAnsi="Cambria" w:cs="Segoe UI"/>
          <w:color w:val="1D2228"/>
          <w:sz w:val="22"/>
          <w:szCs w:val="22"/>
        </w:rPr>
        <w:t>Mandiant also traced the hackers’ movements within the network to determine how close they got to compromising the pipeline’s operating systems. Colonial Pipeline said the attackers only hit its business IT networks — not its pipeline security and safety systems. Now, while the hackers did move around within the company’s information technology network, there wasn’t any indication they were able to breach the more critical pipeline operational technology systems. After Mandiant and Colonial were able to conclusively determine that the attack had been contained, that’s when they considered re-opening their pipeline.  </w:t>
      </w:r>
    </w:p>
    <w:p xmlns:wp14="http://schemas.microsoft.com/office/word/2010/wordml" w:rsidRPr="007478E5" w:rsidR="00C82948" w:rsidRDefault="00C82948" w14:paraId="46624170" wp14:textId="77777777">
      <w:pPr>
        <w:pStyle w:val="NormalWeb"/>
        <w:shd w:val="clear" w:color="auto" w:fill="FFFFFF"/>
        <w:spacing w:before="0" w:beforeAutospacing="0" w:after="0" w:afterAutospacing="0"/>
        <w:textAlignment w:val="baseline"/>
        <w:divId w:val="1839883260"/>
        <w:rPr>
          <w:rFonts w:ascii="Cambria" w:hAnsi="Cambria" w:cs="Segoe UI"/>
          <w:sz w:val="18"/>
          <w:szCs w:val="18"/>
        </w:rPr>
      </w:pPr>
      <w:r w:rsidRPr="007478E5">
        <w:rPr>
          <w:rFonts w:ascii="Cambria" w:hAnsi="Cambria" w:cs="Segoe UI"/>
          <w:color w:val="1D2228"/>
          <w:sz w:val="22"/>
          <w:szCs w:val="22"/>
        </w:rPr>
        <w:t> </w:t>
      </w:r>
    </w:p>
    <w:p xmlns:wp14="http://schemas.microsoft.com/office/word/2010/wordml" w:rsidRPr="007478E5" w:rsidR="00C82948" w:rsidRDefault="00C82948" w14:paraId="0AE45BCF" wp14:textId="77777777">
      <w:pPr>
        <w:pStyle w:val="NormalWeb"/>
        <w:shd w:val="clear" w:color="auto" w:fill="FFFFFF"/>
        <w:spacing w:before="0" w:beforeAutospacing="0" w:after="0" w:afterAutospacing="0"/>
        <w:textAlignment w:val="baseline"/>
        <w:divId w:val="1560021984"/>
        <w:rPr>
          <w:rFonts w:ascii="Cambria" w:hAnsi="Cambria" w:cs="Segoe UI"/>
          <w:sz w:val="18"/>
          <w:szCs w:val="18"/>
        </w:rPr>
      </w:pPr>
      <w:r w:rsidRPr="007478E5">
        <w:rPr>
          <w:rFonts w:ascii="Cambria" w:hAnsi="Cambria" w:cs="Segoe UI"/>
          <w:b/>
          <w:bCs/>
          <w:color w:val="1D2228"/>
          <w:sz w:val="22"/>
          <w:szCs w:val="22"/>
        </w:rPr>
        <w:t>The final portion of this report will cover the lasting effects that the attack had on society and on the company:  </w:t>
      </w:r>
      <w:r w:rsidRPr="007478E5">
        <w:rPr>
          <w:rFonts w:ascii="Cambria" w:hAnsi="Cambria" w:cs="Segoe UI"/>
          <w:color w:val="1D2228"/>
          <w:sz w:val="22"/>
          <w:szCs w:val="22"/>
        </w:rPr>
        <w:t> </w:t>
      </w:r>
    </w:p>
    <w:p xmlns:wp14="http://schemas.microsoft.com/office/word/2010/wordml" w:rsidRPr="007478E5" w:rsidR="00C82948" w:rsidRDefault="00C82948" w14:paraId="4D17554C" wp14:textId="77777777">
      <w:pPr>
        <w:pStyle w:val="NormalWeb"/>
        <w:shd w:val="clear" w:color="auto" w:fill="FFFFFF"/>
        <w:spacing w:before="0" w:beforeAutospacing="0" w:after="0" w:afterAutospacing="0"/>
        <w:textAlignment w:val="baseline"/>
        <w:divId w:val="451094902"/>
        <w:rPr>
          <w:rFonts w:ascii="Cambria" w:hAnsi="Cambria" w:cs="Segoe UI"/>
          <w:sz w:val="18"/>
          <w:szCs w:val="18"/>
        </w:rPr>
      </w:pPr>
      <w:r w:rsidRPr="007478E5">
        <w:rPr>
          <w:rFonts w:ascii="Cambria" w:hAnsi="Cambria" w:cs="Segoe UI"/>
          <w:color w:val="1D2228"/>
          <w:sz w:val="22"/>
          <w:szCs w:val="22"/>
        </w:rPr>
        <w:t>  </w:t>
      </w:r>
    </w:p>
    <w:p xmlns:wp14="http://schemas.microsoft.com/office/word/2010/wordml" w:rsidRPr="007478E5" w:rsidR="00C82948" w:rsidRDefault="00C82948" w14:paraId="5EF5F9B2" wp14:textId="77777777">
      <w:pPr>
        <w:pStyle w:val="NormalWeb"/>
        <w:shd w:val="clear" w:color="auto" w:fill="FFFFFF"/>
        <w:spacing w:before="0" w:beforeAutospacing="0" w:after="0" w:afterAutospacing="0"/>
        <w:textAlignment w:val="baseline"/>
        <w:divId w:val="722600463"/>
        <w:rPr>
          <w:rFonts w:ascii="Cambria" w:hAnsi="Cambria" w:cs="Segoe UI"/>
          <w:sz w:val="18"/>
          <w:szCs w:val="18"/>
        </w:rPr>
      </w:pPr>
      <w:r w:rsidRPr="007478E5">
        <w:rPr>
          <w:rFonts w:ascii="Cambria" w:hAnsi="Cambria" w:cs="Segoe UI"/>
          <w:b/>
          <w:bCs/>
          <w:color w:val="1D2228"/>
          <w:sz w:val="22"/>
          <w:szCs w:val="22"/>
        </w:rPr>
        <w:t>The Additional Developments after the attack were that: </w:t>
      </w:r>
      <w:r w:rsidRPr="007478E5">
        <w:rPr>
          <w:rFonts w:ascii="Cambria" w:hAnsi="Cambria" w:cs="Segoe UI"/>
          <w:color w:val="1D2228"/>
          <w:sz w:val="22"/>
          <w:szCs w:val="22"/>
        </w:rPr>
        <w:t> </w:t>
      </w:r>
    </w:p>
    <w:p xmlns:wp14="http://schemas.microsoft.com/office/word/2010/wordml" w:rsidRPr="007478E5" w:rsidR="00C82948" w:rsidP="13112E3A" w:rsidRDefault="00C82948" w14:paraId="677B9149" wp14:textId="6DFC60BF">
      <w:pPr>
        <w:pStyle w:val="NormalWeb"/>
        <w:shd w:val="clear" w:color="auto" w:fill="FFFFFF" w:themeFill="background1"/>
        <w:spacing w:before="0" w:beforeAutospacing="off" w:after="0" w:afterAutospacing="off"/>
        <w:textAlignment w:val="baseline"/>
        <w:divId w:val="458647721"/>
        <w:rPr>
          <w:rFonts w:ascii="Cambria" w:hAnsi="Cambria" w:cs="Segoe UI"/>
          <w:sz w:val="18"/>
          <w:szCs w:val="18"/>
        </w:rPr>
      </w:pPr>
      <w:r w:rsidRPr="13112E3A" w:rsidR="13112E3A">
        <w:rPr>
          <w:rFonts w:ascii="Cambria" w:hAnsi="Cambria" w:cs="Segoe UI"/>
          <w:color w:val="1D2228"/>
          <w:sz w:val="22"/>
          <w:szCs w:val="22"/>
        </w:rPr>
        <w:t>President Biden signed an executive order to improve federal cybersecurity. The order includes a shift to multi-factor authentication, data encryption both at rest and in transit, a zero-trust security model, and improvements in endpoint protection and incident response.   </w:t>
      </w:r>
    </w:p>
    <w:p xmlns:wp14="http://schemas.microsoft.com/office/word/2010/wordml" w:rsidRPr="007478E5" w:rsidR="00C82948" w:rsidRDefault="00C82948" w14:paraId="4B8484D5" wp14:textId="77777777">
      <w:pPr>
        <w:pStyle w:val="NormalWeb"/>
        <w:shd w:val="clear" w:color="auto" w:fill="FFFFFF"/>
        <w:spacing w:before="0" w:beforeAutospacing="0" w:after="0" w:afterAutospacing="0"/>
        <w:textAlignment w:val="baseline"/>
        <w:divId w:val="1035547993"/>
        <w:rPr>
          <w:rFonts w:ascii="Cambria" w:hAnsi="Cambria" w:cs="Segoe UI"/>
          <w:sz w:val="18"/>
          <w:szCs w:val="18"/>
        </w:rPr>
      </w:pPr>
      <w:r w:rsidRPr="007478E5">
        <w:rPr>
          <w:rFonts w:ascii="Cambria" w:hAnsi="Cambria"/>
          <w:color w:val="1D2228"/>
          <w:sz w:val="22"/>
          <w:szCs w:val="22"/>
        </w:rPr>
        <w:t> </w:t>
      </w:r>
    </w:p>
    <w:p xmlns:wp14="http://schemas.microsoft.com/office/word/2010/wordml" w:rsidRPr="007478E5" w:rsidR="00C032A4" w:rsidRDefault="00C82948" w14:paraId="102A9032" wp14:textId="77777777">
      <w:pPr>
        <w:pStyle w:val="NormalWeb"/>
        <w:shd w:val="clear" w:color="auto" w:fill="FFFFFF"/>
        <w:spacing w:before="0" w:beforeAutospacing="0" w:after="0" w:afterAutospacing="0"/>
        <w:textAlignment w:val="baseline"/>
        <w:divId w:val="208037992"/>
        <w:rPr>
          <w:rFonts w:ascii="Cambria" w:hAnsi="Cambria" w:cs="Segoe UI"/>
          <w:sz w:val="18"/>
          <w:szCs w:val="18"/>
        </w:rPr>
      </w:pPr>
      <w:r w:rsidRPr="007478E5">
        <w:rPr>
          <w:rFonts w:ascii="Cambria" w:hAnsi="Cambria" w:cs="Segoe UI"/>
          <w:color w:val="1D2228"/>
          <w:sz w:val="22"/>
          <w:szCs w:val="22"/>
        </w:rPr>
        <w:t>A Cybersecurity Safety Review Board was established. Also, a Security Directive was implemented by The Department of Homeland Security, which requires three critical actions. First, it requires TSA-specified Owner/Operators to report cybersecurity incidents to the Department of Homeland Security's Cybersecurity and Infrastructure Security Agency (CISA). Second</w:t>
      </w:r>
      <w:r w:rsidRPr="007478E5" w:rsidR="00F93592">
        <w:rPr>
          <w:rFonts w:ascii="Cambria" w:hAnsi="Cambria" w:cs="Segoe UI"/>
          <w:color w:val="1D2228"/>
          <w:sz w:val="22"/>
          <w:szCs w:val="22"/>
        </w:rPr>
        <w:t xml:space="preserve">, </w:t>
      </w:r>
      <w:r w:rsidRPr="007478E5" w:rsidR="00410E96">
        <w:rPr>
          <w:rFonts w:ascii="Cambria" w:hAnsi="Cambria" w:cs="Segoe UI"/>
          <w:color w:val="1D2228"/>
          <w:sz w:val="22"/>
          <w:szCs w:val="22"/>
        </w:rPr>
        <w:t xml:space="preserve">it </w:t>
      </w:r>
      <w:r w:rsidRPr="007478E5" w:rsidR="00C032A4">
        <w:rPr>
          <w:rFonts w:ascii="Cambria" w:hAnsi="Cambria" w:cs="Segoe UI"/>
          <w:color w:val="1D2228"/>
          <w:sz w:val="22"/>
          <w:szCs w:val="22"/>
        </w:rPr>
        <w:t>requires Owner/Operators to designate a Cybersecurity Coordinator who is required to be available to TSA and CISA 24/7 to coordinate cybersecurity practices and address any incidents that arise. Third, it requires Owner/Operators to review their current activities against TSA's recommendations for pipeline cybersecurity to assess cyber risks, identify any gaps, develop remediation measures, and report the results to TSA and CISA.  </w:t>
      </w:r>
    </w:p>
    <w:p xmlns:wp14="http://schemas.microsoft.com/office/word/2010/wordml" w:rsidRPr="007478E5" w:rsidR="00C032A4" w:rsidRDefault="00C032A4" w14:paraId="4F8F56C0" wp14:textId="77777777">
      <w:pPr>
        <w:pStyle w:val="NormalWeb"/>
        <w:shd w:val="clear" w:color="auto" w:fill="FFFFFF"/>
        <w:spacing w:before="0" w:beforeAutospacing="0" w:after="0" w:afterAutospacing="0"/>
        <w:textAlignment w:val="baseline"/>
        <w:divId w:val="78447863"/>
        <w:rPr>
          <w:rFonts w:ascii="Cambria" w:hAnsi="Cambria" w:cs="Segoe UI"/>
          <w:sz w:val="18"/>
          <w:szCs w:val="18"/>
        </w:rPr>
      </w:pPr>
      <w:r w:rsidRPr="007478E5">
        <w:rPr>
          <w:rFonts w:ascii="Cambria" w:hAnsi="Cambria"/>
          <w:color w:val="1D2228"/>
          <w:sz w:val="22"/>
          <w:szCs w:val="22"/>
        </w:rPr>
        <w:t> </w:t>
      </w:r>
    </w:p>
    <w:p xmlns:wp14="http://schemas.microsoft.com/office/word/2010/wordml" w:rsidRPr="007478E5" w:rsidR="00C032A4" w:rsidP="6217C586" w:rsidRDefault="00C032A4" w14:paraId="0B0686B1" wp14:textId="1868922F">
      <w:pPr>
        <w:pStyle w:val="NormalWeb"/>
        <w:shd w:val="clear" w:color="auto" w:fill="FFFFFF" w:themeFill="background1"/>
        <w:spacing w:before="0" w:beforeAutospacing="off" w:after="0" w:afterAutospacing="off"/>
        <w:textAlignment w:val="baseline"/>
        <w:divId w:val="226383133"/>
        <w:rPr>
          <w:rFonts w:ascii="Cambria" w:hAnsi="Cambria" w:cs="Segoe UI"/>
          <w:sz w:val="18"/>
          <w:szCs w:val="18"/>
        </w:rPr>
      </w:pPr>
      <w:r w:rsidRPr="6217C586" w:rsidR="6217C586">
        <w:rPr>
          <w:rFonts w:ascii="Cambria" w:hAnsi="Cambria" w:cs="Segoe UI"/>
          <w:color w:val="1D2228"/>
          <w:sz w:val="22"/>
          <w:szCs w:val="22"/>
        </w:rPr>
        <w:t xml:space="preserve">Also, the FBI and CISA issued a joint cybersecurity advisory (CSA) against </w:t>
      </w:r>
      <w:proofErr w:type="spellStart"/>
      <w:r w:rsidRPr="6217C586" w:rsidR="6217C586">
        <w:rPr>
          <w:rFonts w:ascii="Cambria" w:hAnsi="Cambria" w:cs="Segoe UI"/>
          <w:color w:val="1D2228"/>
          <w:sz w:val="22"/>
          <w:szCs w:val="22"/>
        </w:rPr>
        <w:t>DarkSide</w:t>
      </w:r>
      <w:proofErr w:type="spellEnd"/>
      <w:r w:rsidRPr="6217C586" w:rsidR="6217C586">
        <w:rPr>
          <w:rFonts w:ascii="Cambria" w:hAnsi="Cambria" w:cs="Segoe UI"/>
          <w:color w:val="1D2228"/>
          <w:sz w:val="22"/>
          <w:szCs w:val="22"/>
        </w:rPr>
        <w:t xml:space="preserve"> ransomware. It contains detailed mitigation steps that businesses should follow to reduce the risk of successful ransomware attacks overall. These include simple steps, such as: Enabling stronger spam filters, updating software to their latest versions, regularly scanning systems using a good antivirus product, and limiting access to resources over networks.  </w:t>
      </w:r>
    </w:p>
    <w:p xmlns:wp14="http://schemas.microsoft.com/office/word/2010/wordml" w:rsidRPr="007478E5" w:rsidR="00C032A4" w:rsidRDefault="00C032A4" w14:paraId="649CC1FA" wp14:textId="77777777">
      <w:pPr>
        <w:pStyle w:val="NormalWeb"/>
        <w:shd w:val="clear" w:color="auto" w:fill="FFFFFF"/>
        <w:spacing w:before="0" w:beforeAutospacing="0" w:after="0" w:afterAutospacing="0"/>
        <w:textAlignment w:val="baseline"/>
        <w:divId w:val="1308246533"/>
        <w:rPr>
          <w:rFonts w:ascii="Cambria" w:hAnsi="Cambria" w:cs="Segoe UI"/>
          <w:sz w:val="18"/>
          <w:szCs w:val="18"/>
        </w:rPr>
      </w:pPr>
      <w:r w:rsidRPr="007478E5">
        <w:rPr>
          <w:rFonts w:ascii="Cambria" w:hAnsi="Cambria" w:cs="Segoe UI"/>
          <w:color w:val="1D2228"/>
          <w:sz w:val="22"/>
          <w:szCs w:val="22"/>
        </w:rPr>
        <w:t> </w:t>
      </w:r>
    </w:p>
    <w:p xmlns:wp14="http://schemas.microsoft.com/office/word/2010/wordml" w:rsidRPr="007478E5" w:rsidR="00C032A4" w:rsidRDefault="00C032A4" w14:paraId="04326DEC" wp14:textId="77777777">
      <w:pPr>
        <w:pStyle w:val="NormalWeb"/>
        <w:shd w:val="clear" w:color="auto" w:fill="FFFFFF"/>
        <w:spacing w:before="0" w:beforeAutospacing="0" w:after="0" w:afterAutospacing="0"/>
        <w:textAlignment w:val="baseline"/>
        <w:divId w:val="1353527996"/>
        <w:rPr>
          <w:rFonts w:ascii="Cambria" w:hAnsi="Cambria" w:cs="Segoe UI"/>
          <w:sz w:val="18"/>
          <w:szCs w:val="18"/>
        </w:rPr>
      </w:pPr>
      <w:r w:rsidRPr="007478E5">
        <w:rPr>
          <w:rFonts w:ascii="Cambria" w:hAnsi="Cambria" w:cs="Segoe UI"/>
          <w:b/>
          <w:bCs/>
          <w:color w:val="1D2228"/>
          <w:sz w:val="22"/>
          <w:szCs w:val="22"/>
        </w:rPr>
        <w:t>The lasting effects on the company:</w:t>
      </w:r>
      <w:r w:rsidRPr="007478E5">
        <w:rPr>
          <w:rFonts w:ascii="Cambria" w:hAnsi="Cambria" w:cs="Segoe UI"/>
          <w:color w:val="1D2228"/>
          <w:sz w:val="22"/>
          <w:szCs w:val="22"/>
        </w:rPr>
        <w:t> </w:t>
      </w:r>
    </w:p>
    <w:p xmlns:wp14="http://schemas.microsoft.com/office/word/2010/wordml" w:rsidRPr="007478E5" w:rsidR="00C032A4" w:rsidRDefault="00C032A4" w14:paraId="6BD9A69D" wp14:textId="77777777">
      <w:pPr>
        <w:pStyle w:val="NormalWeb"/>
        <w:shd w:val="clear" w:color="auto" w:fill="FFFFFF"/>
        <w:spacing w:before="0" w:beforeAutospacing="0" w:after="0" w:afterAutospacing="0"/>
        <w:textAlignment w:val="baseline"/>
        <w:divId w:val="1594971219"/>
        <w:rPr>
          <w:rFonts w:ascii="Cambria" w:hAnsi="Cambria" w:cs="Segoe UI"/>
          <w:sz w:val="18"/>
          <w:szCs w:val="18"/>
        </w:rPr>
      </w:pPr>
      <w:r w:rsidRPr="007478E5">
        <w:rPr>
          <w:rFonts w:ascii="Cambria" w:hAnsi="Cambria" w:cs="Segoe UI"/>
          <w:b/>
          <w:bCs/>
          <w:color w:val="1D2228"/>
          <w:sz w:val="22"/>
          <w:szCs w:val="22"/>
        </w:rPr>
        <w:t>Business Consequences: </w:t>
      </w:r>
      <w:r w:rsidRPr="007478E5">
        <w:rPr>
          <w:rFonts w:ascii="Cambria" w:hAnsi="Cambria" w:cs="Segoe UI"/>
          <w:color w:val="1D2228"/>
          <w:sz w:val="22"/>
          <w:szCs w:val="22"/>
        </w:rPr>
        <w:t> </w:t>
      </w:r>
    </w:p>
    <w:p xmlns:wp14="http://schemas.microsoft.com/office/word/2010/wordml" w:rsidRPr="007478E5" w:rsidR="00C032A4" w:rsidRDefault="00C032A4" w14:paraId="5986499D" wp14:textId="77777777">
      <w:pPr>
        <w:pStyle w:val="NormalWeb"/>
        <w:shd w:val="clear" w:color="auto" w:fill="FFFFFF"/>
        <w:spacing w:before="0" w:beforeAutospacing="0" w:after="0" w:afterAutospacing="0"/>
        <w:textAlignment w:val="baseline"/>
        <w:divId w:val="417143950"/>
        <w:rPr>
          <w:rFonts w:ascii="Cambria" w:hAnsi="Cambria" w:cs="Segoe UI"/>
          <w:sz w:val="18"/>
          <w:szCs w:val="18"/>
        </w:rPr>
      </w:pPr>
      <w:r w:rsidRPr="6217C586" w:rsidR="6217C586">
        <w:rPr>
          <w:rFonts w:ascii="Cambria" w:hAnsi="Cambria" w:cs="Segoe UI"/>
          <w:b w:val="1"/>
          <w:bCs w:val="1"/>
          <w:color w:val="1D2228"/>
          <w:sz w:val="22"/>
          <w:szCs w:val="22"/>
        </w:rPr>
        <w:t>Business disruption: </w:t>
      </w:r>
      <w:r w:rsidRPr="6217C586" w:rsidR="6217C586">
        <w:rPr>
          <w:rFonts w:ascii="Cambria" w:hAnsi="Cambria" w:cs="Segoe UI"/>
          <w:color w:val="1D2228"/>
          <w:sz w:val="22"/>
          <w:szCs w:val="22"/>
        </w:rPr>
        <w:t> </w:t>
      </w:r>
    </w:p>
    <w:p xmlns:wp14="http://schemas.microsoft.com/office/word/2010/wordml" w:rsidRPr="007478E5" w:rsidR="00C032A4" w:rsidP="6217C586" w:rsidRDefault="00C032A4" w14:paraId="0909BA8E" wp14:textId="22BB6B51">
      <w:pPr>
        <w:pStyle w:val="NormalWeb"/>
        <w:shd w:val="clear" w:color="auto" w:fill="FFFFFF" w:themeFill="background1"/>
        <w:spacing w:before="0" w:beforeAutospacing="off" w:after="0" w:afterAutospacing="off"/>
        <w:ind/>
        <w:textAlignment w:val="baseline"/>
        <w:divId w:val="1852253566"/>
        <w:rPr>
          <w:rFonts w:ascii="Cambria" w:hAnsi="Cambria" w:eastAsia="Cambria" w:cs="Cambria"/>
          <w:b w:val="0"/>
          <w:bCs w:val="0"/>
          <w:i w:val="0"/>
          <w:iCs w:val="0"/>
          <w:caps w:val="0"/>
          <w:smallCaps w:val="0"/>
          <w:noProof w:val="0"/>
          <w:color w:val="1D2228"/>
          <w:sz w:val="22"/>
          <w:szCs w:val="22"/>
          <w:lang w:val="en-US"/>
        </w:rPr>
      </w:pPr>
      <w:r w:rsidRPr="6217C586" w:rsidR="6217C586">
        <w:rPr>
          <w:rFonts w:ascii="Cambria" w:hAnsi="Cambria" w:cs="Segoe UI"/>
          <w:color w:val="1D2228"/>
          <w:sz w:val="22"/>
          <w:szCs w:val="22"/>
        </w:rPr>
        <w:t>Colonial Pipeline impacts a large swath of the United States, as they transport 45% of the United States' gas, diesel, military supplies, etc., along the East Coast.  </w:t>
      </w:r>
      <w:r w:rsidRPr="6217C586" w:rsidR="6217C586">
        <w:rPr>
          <w:rFonts w:ascii="Cambria" w:hAnsi="Cambria" w:cs="Segoe UI"/>
          <w:sz w:val="22"/>
          <w:szCs w:val="22"/>
        </w:rPr>
        <w:t>The breach forced Colonial to shut down its Houston to New England fuel pipeline for a week and prompted long lines, price hikes, and gas shortages at gas stations across the nation. Some of those companies are still being pursued legally for price gouging. </w:t>
      </w:r>
      <w:r w:rsidRPr="6217C586" w:rsidR="6217C586">
        <w:rPr>
          <w:rFonts w:ascii="Cambria" w:hAnsi="Cambria" w:cs="Segoe UI"/>
          <w:color w:val="1D2228"/>
          <w:sz w:val="22"/>
          <w:szCs w:val="22"/>
        </w:rPr>
        <w:t xml:space="preserve"> </w:t>
      </w:r>
    </w:p>
    <w:p xmlns:wp14="http://schemas.microsoft.com/office/word/2010/wordml" w:rsidRPr="007478E5" w:rsidR="00C032A4" w:rsidP="6217C586" w:rsidRDefault="00C032A4" w14:paraId="10EF996B" wp14:textId="5FBD8966">
      <w:pPr>
        <w:pStyle w:val="NormalWeb"/>
        <w:shd w:val="clear" w:color="auto" w:fill="FFFFFF" w:themeFill="background1"/>
        <w:spacing w:before="0" w:beforeAutospacing="off" w:after="0" w:afterAutospacing="off"/>
        <w:ind/>
        <w:textAlignment w:val="baseline"/>
        <w:divId w:val="1852253566"/>
        <w:rPr>
          <w:rFonts w:ascii="Cambria" w:hAnsi="Cambria" w:cs="Segoe UI"/>
          <w:sz w:val="18"/>
          <w:szCs w:val="18"/>
        </w:rPr>
      </w:pPr>
      <w:r w:rsidRPr="6217C586" w:rsidR="6217C586">
        <w:rPr>
          <w:rFonts w:ascii="Cambria" w:hAnsi="Cambria" w:cs="Segoe UI"/>
          <w:color w:val="1D2228"/>
          <w:sz w:val="22"/>
          <w:szCs w:val="22"/>
        </w:rPr>
        <w:t> </w:t>
      </w:r>
    </w:p>
    <w:p xmlns:wp14="http://schemas.microsoft.com/office/word/2010/wordml" w:rsidRPr="007478E5" w:rsidR="00C032A4" w:rsidRDefault="00C032A4" w14:paraId="10442D3C" wp14:textId="77777777">
      <w:pPr>
        <w:pStyle w:val="NormalWeb"/>
        <w:shd w:val="clear" w:color="auto" w:fill="FFFFFF"/>
        <w:spacing w:before="0" w:beforeAutospacing="0" w:after="0" w:afterAutospacing="0"/>
        <w:textAlignment w:val="baseline"/>
        <w:divId w:val="1531727711"/>
        <w:rPr>
          <w:rFonts w:ascii="Cambria" w:hAnsi="Cambria" w:cs="Segoe UI"/>
          <w:sz w:val="18"/>
          <w:szCs w:val="18"/>
        </w:rPr>
      </w:pPr>
      <w:r w:rsidRPr="007478E5">
        <w:rPr>
          <w:rFonts w:ascii="Cambria" w:hAnsi="Cambria" w:cs="Segoe UI"/>
          <w:b/>
          <w:bCs/>
          <w:color w:val="1D2228"/>
          <w:sz w:val="22"/>
          <w:szCs w:val="22"/>
        </w:rPr>
        <w:t>Revenue loss:</w:t>
      </w:r>
    </w:p>
    <w:p xmlns:wp14="http://schemas.microsoft.com/office/word/2010/wordml" w:rsidRPr="007478E5" w:rsidR="00C032A4" w:rsidP="13112E3A" w:rsidRDefault="00C032A4" w14:paraId="420DBE02" wp14:textId="063BE7BE">
      <w:pPr>
        <w:pStyle w:val="NormalWeb"/>
        <w:shd w:val="clear" w:color="auto" w:fill="FFFFFF" w:themeFill="background1"/>
        <w:spacing w:before="0" w:beforeAutospacing="off" w:after="0" w:afterAutospacing="off"/>
        <w:textAlignment w:val="baseline"/>
        <w:divId w:val="49964100"/>
        <w:rPr>
          <w:rFonts w:ascii="Cambria" w:hAnsi="Cambria" w:cs="Segoe UI"/>
          <w:sz w:val="18"/>
          <w:szCs w:val="18"/>
        </w:rPr>
      </w:pPr>
      <w:r w:rsidRPr="13112E3A" w:rsidR="13112E3A">
        <w:rPr>
          <w:rFonts w:ascii="Cambria" w:hAnsi="Cambria" w:cs="Segoe UI"/>
          <w:color w:val="1D2228"/>
          <w:sz w:val="22"/>
          <w:szCs w:val="22"/>
        </w:rPr>
        <w:t>In this case, even after the decryption key was passed along from Darkside to Colonial, the systems couldn’t be adequately brought back online quickly, and the Colonial CEO stated they were still unable to properly bill customers. The long-term impact, according to the CEO, will likely cost the company tens of millions of dollars.    </w:t>
      </w:r>
    </w:p>
    <w:p w:rsidR="13112E3A" w:rsidP="6217C586" w:rsidRDefault="13112E3A" w14:paraId="3B5F67A2" w14:textId="000F8AAF">
      <w:pPr>
        <w:pStyle w:val="NormalWeb"/>
        <w:shd w:val="clear" w:color="auto" w:fill="FFFFFF" w:themeFill="background1"/>
        <w:spacing w:before="0" w:beforeAutospacing="off" w:after="0" w:afterAutospacing="off"/>
        <w:rPr>
          <w:rFonts w:ascii="Times New Roman" w:hAnsi="Times New Roman" w:eastAsia="" w:cs="Times New Roman"/>
          <w:b w:val="1"/>
          <w:bCs w:val="1"/>
          <w:color w:val="1D2228"/>
          <w:sz w:val="24"/>
          <w:szCs w:val="24"/>
        </w:rPr>
      </w:pPr>
    </w:p>
    <w:p xmlns:wp14="http://schemas.microsoft.com/office/word/2010/wordml" w:rsidRPr="007478E5" w:rsidR="007B4CCA" w:rsidRDefault="007B4CCA" w14:paraId="26D3A628" wp14:textId="77777777">
      <w:pPr>
        <w:pStyle w:val="NormalWeb"/>
        <w:shd w:val="clear" w:color="auto" w:fill="FFFFFF"/>
        <w:spacing w:before="0" w:beforeAutospacing="0" w:after="0" w:afterAutospacing="0"/>
        <w:textAlignment w:val="baseline"/>
        <w:divId w:val="1600137155"/>
        <w:rPr>
          <w:rFonts w:ascii="Cambria" w:hAnsi="Cambria" w:cs="Segoe UI"/>
          <w:sz w:val="18"/>
          <w:szCs w:val="18"/>
        </w:rPr>
      </w:pPr>
      <w:r w:rsidRPr="007478E5">
        <w:rPr>
          <w:rFonts w:ascii="Cambria" w:hAnsi="Cambria" w:cs="Segoe UI"/>
          <w:b/>
          <w:bCs/>
          <w:color w:val="1D2228"/>
          <w:sz w:val="22"/>
          <w:szCs w:val="22"/>
        </w:rPr>
        <w:t>Reputational damage:</w:t>
      </w:r>
      <w:r w:rsidRPr="007478E5">
        <w:rPr>
          <w:rFonts w:ascii="Cambria" w:hAnsi="Cambria" w:cs="Segoe UI"/>
          <w:color w:val="1D2228"/>
          <w:sz w:val="22"/>
          <w:szCs w:val="22"/>
        </w:rPr>
        <w:t> </w:t>
      </w:r>
    </w:p>
    <w:p w:rsidR="6217C586" w:rsidP="29723AE5" w:rsidRDefault="6217C586" w14:paraId="614D44D1" w14:textId="4C09A2AA">
      <w:pPr>
        <w:pStyle w:val="NormalWeb"/>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1D2228"/>
          <w:sz w:val="22"/>
          <w:szCs w:val="22"/>
          <w:lang w:val="en-US"/>
        </w:rPr>
      </w:pPr>
      <w:r w:rsidRPr="29723AE5" w:rsidR="29723AE5">
        <w:rPr>
          <w:rFonts w:ascii="Cambria" w:hAnsi="Cambria" w:cs="Segoe UI"/>
          <w:color w:val="1D2228"/>
          <w:sz w:val="22"/>
          <w:szCs w:val="22"/>
        </w:rPr>
        <w:t>Of course, business wise reputation is everything. Anytime a breach of this magnitude occurs, and it's part of the news cycle for weeks, it’s bad for business. For this reason, c</w:t>
      </w:r>
      <w:r w:rsidRPr="29723AE5" w:rsidR="29723AE5">
        <w:rPr>
          <w:rFonts w:ascii="Cambria" w:hAnsi="Cambria" w:eastAsia="Cambria" w:cs="Cambria"/>
          <w:b w:val="0"/>
          <w:bCs w:val="0"/>
          <w:i w:val="0"/>
          <w:iCs w:val="0"/>
          <w:caps w:val="0"/>
          <w:smallCaps w:val="0"/>
          <w:noProof w:val="0"/>
          <w:color w:val="1D2228"/>
          <w:sz w:val="22"/>
          <w:szCs w:val="22"/>
          <w:lang w:val="en-US"/>
        </w:rPr>
        <w:t>ustomers can defect to the competition because they lose confidence in the business' ability to keep their information safe.</w:t>
      </w:r>
      <w:r w:rsidRPr="29723AE5" w:rsidR="29723AE5">
        <w:rPr>
          <w:rFonts w:ascii="Cambria" w:hAnsi="Cambria" w:cs="Segoe UI"/>
          <w:color w:val="1D2228"/>
          <w:sz w:val="22"/>
          <w:szCs w:val="22"/>
        </w:rPr>
        <w:t xml:space="preserve"> </w:t>
      </w:r>
    </w:p>
    <w:p w:rsidR="29723AE5" w:rsidP="29723AE5" w:rsidRDefault="29723AE5" w14:paraId="44E96938" w14:textId="455C929A">
      <w:pPr>
        <w:pStyle w:val="NormalWeb"/>
        <w:shd w:val="clear" w:color="auto" w:fill="FFFFFF" w:themeFill="background1"/>
        <w:spacing w:before="0" w:beforeAutospacing="off" w:after="0" w:afterAutospacing="off"/>
        <w:rPr>
          <w:rFonts w:ascii="Times New Roman" w:hAnsi="Times New Roman" w:eastAsia="" w:cs="Times New Roman"/>
          <w:color w:val="1D2228"/>
          <w:sz w:val="24"/>
          <w:szCs w:val="24"/>
        </w:rPr>
      </w:pPr>
    </w:p>
    <w:p xmlns:wp14="http://schemas.microsoft.com/office/word/2010/wordml" w:rsidRPr="007478E5" w:rsidR="007B4CCA" w:rsidRDefault="007B4CCA" w14:paraId="45CA0B11" wp14:textId="77777777">
      <w:pPr>
        <w:pStyle w:val="NormalWeb"/>
        <w:spacing w:before="0" w:beforeAutospacing="0" w:after="0" w:afterAutospacing="0"/>
        <w:textAlignment w:val="baseline"/>
        <w:divId w:val="1105540667"/>
        <w:rPr>
          <w:rFonts w:ascii="Cambria" w:hAnsi="Cambria" w:cs="Segoe UI"/>
          <w:sz w:val="18"/>
          <w:szCs w:val="18"/>
        </w:rPr>
      </w:pPr>
      <w:r w:rsidRPr="007478E5">
        <w:rPr>
          <w:rFonts w:ascii="Cambria" w:hAnsi="Cambria" w:cs="Segoe UI"/>
          <w:b/>
          <w:bCs/>
          <w:sz w:val="22"/>
          <w:szCs w:val="22"/>
        </w:rPr>
        <w:t>Monetary Damage: </w:t>
      </w:r>
      <w:r w:rsidRPr="007478E5">
        <w:rPr>
          <w:rFonts w:ascii="Cambria" w:hAnsi="Cambria" w:cs="Segoe UI"/>
          <w:sz w:val="22"/>
          <w:szCs w:val="22"/>
        </w:rPr>
        <w:t> </w:t>
      </w:r>
    </w:p>
    <w:p xmlns:wp14="http://schemas.microsoft.com/office/word/2010/wordml" w:rsidRPr="007478E5" w:rsidR="007B4CCA" w:rsidP="13112E3A" w:rsidRDefault="007B4CCA" w14:paraId="445A6C8A" wp14:textId="705038AF">
      <w:pPr>
        <w:pStyle w:val="NormalWeb"/>
        <w:spacing w:before="0" w:beforeAutospacing="off" w:after="0" w:afterAutospacing="off"/>
        <w:textAlignment w:val="baseline"/>
        <w:divId w:val="49427251"/>
        <w:rPr>
          <w:rFonts w:ascii="Cambria" w:hAnsi="Cambria" w:cs="Segoe UI"/>
          <w:sz w:val="18"/>
          <w:szCs w:val="18"/>
        </w:rPr>
      </w:pPr>
      <w:r w:rsidRPr="13112E3A" w:rsidR="13112E3A">
        <w:rPr>
          <w:rFonts w:ascii="Cambria" w:hAnsi="Cambria" w:cs="Segoe UI"/>
          <w:sz w:val="22"/>
          <w:szCs w:val="22"/>
        </w:rPr>
        <w:t>Colonial Pipeline acknowledged that they paid a 75 bitcoin, or the equivalent of $4.4 million ransom to DarkSide. The U.S. Department of Justice did recover $2.3 million worth of Bitcoin that Colonial Pipeline paid to Darkside, but that still means Colonial Pipeline took a $2.1 million hit. That’s not pocket change, so they will definitely feel the effects from that loss. </w:t>
      </w:r>
    </w:p>
    <w:p xmlns:wp14="http://schemas.microsoft.com/office/word/2010/wordml" w:rsidRPr="007478E5" w:rsidR="007B4CCA" w:rsidRDefault="007B4CCA" w14:paraId="4ECEB114" wp14:textId="77777777">
      <w:pPr>
        <w:pStyle w:val="NormalWeb"/>
        <w:spacing w:before="0" w:beforeAutospacing="0" w:after="0" w:afterAutospacing="0"/>
        <w:textAlignment w:val="baseline"/>
        <w:divId w:val="1253125941"/>
        <w:rPr>
          <w:rFonts w:ascii="Cambria" w:hAnsi="Cambria" w:cs="Segoe UI"/>
          <w:sz w:val="18"/>
          <w:szCs w:val="18"/>
        </w:rPr>
      </w:pPr>
      <w:r w:rsidRPr="007478E5">
        <w:rPr>
          <w:rFonts w:ascii="Cambria" w:hAnsi="Cambria" w:cs="Segoe UI"/>
          <w:sz w:val="22"/>
          <w:szCs w:val="22"/>
        </w:rPr>
        <w:t> </w:t>
      </w:r>
    </w:p>
    <w:p xmlns:wp14="http://schemas.microsoft.com/office/word/2010/wordml" w:rsidRPr="007478E5" w:rsidR="007B4CCA" w:rsidRDefault="007B4CCA" w14:paraId="3DE4744E" wp14:textId="77777777">
      <w:pPr>
        <w:pStyle w:val="NormalWeb"/>
        <w:spacing w:before="0" w:beforeAutospacing="0" w:after="0" w:afterAutospacing="0"/>
        <w:textAlignment w:val="baseline"/>
        <w:divId w:val="127211798"/>
        <w:rPr>
          <w:rFonts w:ascii="Cambria" w:hAnsi="Cambria" w:cs="Segoe UI"/>
          <w:sz w:val="18"/>
          <w:szCs w:val="18"/>
        </w:rPr>
      </w:pPr>
      <w:r w:rsidRPr="007478E5">
        <w:rPr>
          <w:rFonts w:ascii="Cambria" w:hAnsi="Cambria" w:cs="Segoe UI"/>
          <w:sz w:val="22"/>
          <w:szCs w:val="22"/>
        </w:rPr>
        <w:t>The business can also be hit with fines and penalties for non-compliance with governmental and industry guidelines, rules and regulations. Depending upon what they were found to be non-compliant with, GDPR fines can cost an organization up to 4% of its revenue. </w:t>
      </w:r>
    </w:p>
    <w:p xmlns:wp14="http://schemas.microsoft.com/office/word/2010/wordml" w:rsidRPr="007478E5" w:rsidR="007B4CCA" w:rsidRDefault="007B4CCA" w14:paraId="0D8BF348" wp14:textId="77777777">
      <w:pPr>
        <w:pStyle w:val="NormalWeb"/>
        <w:spacing w:before="0" w:beforeAutospacing="0" w:after="0" w:afterAutospacing="0"/>
        <w:textAlignment w:val="baseline"/>
        <w:divId w:val="57098592"/>
        <w:rPr>
          <w:rFonts w:ascii="Cambria" w:hAnsi="Cambria" w:cs="Segoe UI"/>
          <w:sz w:val="18"/>
          <w:szCs w:val="18"/>
        </w:rPr>
      </w:pPr>
      <w:r w:rsidRPr="007478E5">
        <w:rPr>
          <w:rFonts w:ascii="Cambria" w:hAnsi="Cambria" w:cs="Segoe UI"/>
          <w:sz w:val="22"/>
          <w:szCs w:val="22"/>
        </w:rPr>
        <w:t> </w:t>
      </w:r>
    </w:p>
    <w:p xmlns:wp14="http://schemas.microsoft.com/office/word/2010/wordml" w:rsidRPr="007478E5" w:rsidR="007B4CCA" w:rsidRDefault="007B4CCA" w14:paraId="405BA09D" wp14:textId="77777777">
      <w:pPr>
        <w:pStyle w:val="NormalWeb"/>
        <w:spacing w:before="0" w:beforeAutospacing="0" w:after="0" w:afterAutospacing="0"/>
        <w:textAlignment w:val="baseline"/>
        <w:divId w:val="549655144"/>
        <w:rPr>
          <w:rFonts w:ascii="Cambria" w:hAnsi="Cambria" w:cs="Segoe UI"/>
          <w:sz w:val="18"/>
          <w:szCs w:val="18"/>
        </w:rPr>
      </w:pPr>
      <w:r w:rsidRPr="007478E5">
        <w:rPr>
          <w:rFonts w:ascii="Cambria" w:hAnsi="Cambria" w:cs="Segoe UI"/>
          <w:sz w:val="22"/>
          <w:szCs w:val="22"/>
        </w:rPr>
        <w:t>The company can also incur regulatory scrutiny as even after paying fines and penalties for non-compliance, businesses can be subjected to costly regulatory audits for years to come. </w:t>
      </w:r>
    </w:p>
    <w:p xmlns:wp14="http://schemas.microsoft.com/office/word/2010/wordml" w:rsidRPr="007478E5" w:rsidR="00DC03F6" w:rsidRDefault="00DC03F6" w14:paraId="72A3D3EC" wp14:textId="77777777">
      <w:pPr>
        <w:pStyle w:val="NormalWeb"/>
        <w:shd w:val="clear" w:color="auto" w:fill="FFFFFF"/>
        <w:spacing w:before="0" w:beforeAutospacing="0" w:after="0" w:afterAutospacing="0"/>
        <w:textAlignment w:val="baseline"/>
        <w:divId w:val="642585404"/>
        <w:rPr>
          <w:rFonts w:ascii="Cambria" w:hAnsi="Cambria" w:eastAsia="Times New Roman"/>
          <w:color w:val="000000"/>
          <w:sz w:val="22"/>
          <w:szCs w:val="22"/>
          <w:shd w:val="clear" w:color="auto" w:fill="FFFFFF"/>
        </w:rPr>
      </w:pPr>
    </w:p>
    <w:p xmlns:wp14="http://schemas.microsoft.com/office/word/2010/wordml" w:rsidRPr="007478E5" w:rsidR="00C82948" w:rsidRDefault="00DC03F6" w14:paraId="5AE61B3D" wp14:textId="77777777">
      <w:pPr>
        <w:pStyle w:val="NormalWeb"/>
        <w:shd w:val="clear" w:color="auto" w:fill="FFFFFF"/>
        <w:spacing w:before="0" w:beforeAutospacing="0" w:after="0" w:afterAutospacing="0"/>
        <w:textAlignment w:val="baseline"/>
        <w:divId w:val="642585404"/>
        <w:rPr>
          <w:rFonts w:ascii="Cambria" w:hAnsi="Cambria" w:cs="Segoe UI"/>
          <w:color w:val="1D2228"/>
          <w:sz w:val="22"/>
          <w:szCs w:val="22"/>
        </w:rPr>
      </w:pPr>
      <w:r w:rsidRPr="007478E5">
        <w:rPr>
          <w:rFonts w:ascii="Cambria" w:hAnsi="Cambria" w:eastAsia="Times New Roman"/>
          <w:color w:val="000000"/>
          <w:sz w:val="22"/>
          <w:szCs w:val="22"/>
          <w:shd w:val="clear" w:color="auto" w:fill="FFFFFF"/>
        </w:rPr>
        <w:t>Sources: </w:t>
      </w:r>
      <w:hyperlink w:tgtFrame="_blank" w:history="1" r:id="rId4">
        <w:r w:rsidRPr="007478E5">
          <w:rPr>
            <w:rStyle w:val="Hyperlink"/>
            <w:rFonts w:ascii="Cambria" w:hAnsi="Cambria" w:eastAsia="Times New Roman" w:cs="Segoe UI"/>
            <w:color w:val="0563C1"/>
            <w:sz w:val="22"/>
            <w:szCs w:val="22"/>
            <w:shd w:val="clear" w:color="auto" w:fill="FFFFFF"/>
          </w:rPr>
          <w:t>cnn.com</w:t>
        </w:r>
      </w:hyperlink>
      <w:r w:rsidRPr="007478E5">
        <w:rPr>
          <w:rFonts w:ascii="Cambria" w:hAnsi="Cambria" w:eastAsia="Times New Roman"/>
          <w:color w:val="000000"/>
          <w:sz w:val="22"/>
          <w:szCs w:val="22"/>
          <w:shd w:val="clear" w:color="auto" w:fill="FFFFFF"/>
        </w:rPr>
        <w:t>, </w:t>
      </w:r>
      <w:hyperlink w:tgtFrame="_blank" w:history="1" r:id="rId5">
        <w:r w:rsidRPr="007478E5">
          <w:rPr>
            <w:rStyle w:val="Hyperlink"/>
            <w:rFonts w:ascii="Cambria" w:hAnsi="Cambria" w:eastAsia="Times New Roman" w:cs="Segoe UI"/>
            <w:color w:val="0563C1"/>
            <w:sz w:val="22"/>
            <w:szCs w:val="22"/>
            <w:shd w:val="clear" w:color="auto" w:fill="FFFFFF"/>
          </w:rPr>
          <w:t>bloomberg.com</w:t>
        </w:r>
      </w:hyperlink>
      <w:r w:rsidRPr="007478E5">
        <w:rPr>
          <w:rFonts w:ascii="Cambria" w:hAnsi="Cambria" w:eastAsia="Times New Roman"/>
          <w:color w:val="000000"/>
          <w:sz w:val="22"/>
          <w:szCs w:val="22"/>
          <w:shd w:val="clear" w:color="auto" w:fill="FFFFFF"/>
        </w:rPr>
        <w:t>, </w:t>
      </w:r>
      <w:hyperlink w:tgtFrame="_blank" w:history="1" r:id="rId6">
        <w:r w:rsidRPr="007478E5">
          <w:rPr>
            <w:rStyle w:val="Hyperlink"/>
            <w:rFonts w:ascii="Cambria" w:hAnsi="Cambria" w:eastAsia="Times New Roman" w:cs="Segoe UI"/>
            <w:color w:val="0563C1"/>
            <w:sz w:val="22"/>
            <w:szCs w:val="22"/>
            <w:shd w:val="clear" w:color="auto" w:fill="FFFFFF"/>
          </w:rPr>
          <w:t>The Daily Signal</w:t>
        </w:r>
      </w:hyperlink>
      <w:r w:rsidRPr="007478E5">
        <w:rPr>
          <w:rFonts w:ascii="Cambria" w:hAnsi="Cambria" w:eastAsia="Times New Roman"/>
          <w:color w:val="000000"/>
          <w:sz w:val="22"/>
          <w:szCs w:val="22"/>
          <w:shd w:val="clear" w:color="auto" w:fill="FFFFFF"/>
        </w:rPr>
        <w:t>, </w:t>
      </w:r>
      <w:hyperlink w:tgtFrame="_blank" w:history="1" r:id="rId7">
        <w:r w:rsidRPr="007478E5">
          <w:rPr>
            <w:rStyle w:val="Hyperlink"/>
            <w:rFonts w:ascii="Cambria" w:hAnsi="Cambria" w:eastAsia="Times New Roman" w:cs="Segoe UI"/>
            <w:color w:val="0563C1"/>
            <w:sz w:val="22"/>
            <w:szCs w:val="22"/>
            <w:shd w:val="clear" w:color="auto" w:fill="FFFFFF"/>
          </w:rPr>
          <w:t>The Washington Post</w:t>
        </w:r>
      </w:hyperlink>
      <w:r w:rsidRPr="007478E5">
        <w:rPr>
          <w:rFonts w:ascii="Cambria" w:hAnsi="Cambria" w:eastAsia="Times New Roman"/>
          <w:color w:val="000000"/>
          <w:sz w:val="22"/>
          <w:szCs w:val="22"/>
          <w:shd w:val="clear" w:color="auto" w:fill="FFFFFF"/>
        </w:rPr>
        <w:t>, </w:t>
      </w:r>
      <w:hyperlink w:tgtFrame="_blank" w:history="1" r:id="rId8">
        <w:r w:rsidRPr="007478E5">
          <w:rPr>
            <w:rStyle w:val="Hyperlink"/>
            <w:rFonts w:ascii="Cambria" w:hAnsi="Cambria" w:eastAsia="Times New Roman" w:cs="Segoe UI"/>
            <w:color w:val="0563C1"/>
            <w:sz w:val="22"/>
            <w:szCs w:val="22"/>
            <w:shd w:val="clear" w:color="auto" w:fill="FFFFFF"/>
          </w:rPr>
          <w:t>krebsonsecurity.com</w:t>
        </w:r>
      </w:hyperlink>
      <w:r w:rsidRPr="007478E5">
        <w:rPr>
          <w:rFonts w:ascii="Cambria" w:hAnsi="Cambria" w:eastAsia="Times New Roman"/>
          <w:color w:val="000000"/>
          <w:sz w:val="22"/>
          <w:szCs w:val="22"/>
          <w:shd w:val="clear" w:color="auto" w:fill="FFFFFF"/>
        </w:rPr>
        <w:t>, </w:t>
      </w:r>
      <w:hyperlink w:tgtFrame="_blank" w:history="1" r:id="rId9">
        <w:r w:rsidRPr="007478E5">
          <w:rPr>
            <w:rStyle w:val="Hyperlink"/>
            <w:rFonts w:ascii="Cambria" w:hAnsi="Cambria" w:eastAsia="Times New Roman" w:cs="Segoe UI"/>
            <w:color w:val="0563C1"/>
            <w:sz w:val="22"/>
            <w:szCs w:val="22"/>
            <w:shd w:val="clear" w:color="auto" w:fill="FFFFFF"/>
          </w:rPr>
          <w:t>zdnet.com</w:t>
        </w:r>
      </w:hyperlink>
      <w:r w:rsidRPr="007478E5">
        <w:rPr>
          <w:rFonts w:ascii="Cambria" w:hAnsi="Cambria" w:eastAsia="Times New Roman"/>
          <w:color w:val="000000"/>
          <w:sz w:val="22"/>
          <w:szCs w:val="22"/>
          <w:shd w:val="clear" w:color="auto" w:fill="FFFFFF"/>
        </w:rPr>
        <w:t>, </w:t>
      </w:r>
      <w:hyperlink w:tgtFrame="_blank" w:history="1" r:id="rId10">
        <w:r w:rsidRPr="007478E5">
          <w:rPr>
            <w:rStyle w:val="Hyperlink"/>
            <w:rFonts w:ascii="Cambria" w:hAnsi="Cambria" w:eastAsia="Times New Roman" w:cs="Segoe UI"/>
            <w:color w:val="0563C1"/>
            <w:sz w:val="22"/>
            <w:szCs w:val="22"/>
            <w:shd w:val="clear" w:color="auto" w:fill="FFFFFF"/>
          </w:rPr>
          <w:t>Malwarebytes Blog,</w:t>
        </w:r>
      </w:hyperlink>
      <w:r w:rsidRPr="007478E5">
        <w:rPr>
          <w:rFonts w:ascii="Cambria" w:hAnsi="Cambria" w:eastAsia="Times New Roman"/>
          <w:color w:val="000000"/>
          <w:sz w:val="22"/>
          <w:szCs w:val="22"/>
          <w:shd w:val="clear" w:color="auto" w:fill="FFFFFF"/>
        </w:rPr>
        <w:t> and </w:t>
      </w:r>
      <w:hyperlink w:tgtFrame="_blank" w:history="1" r:id="rId11">
        <w:r w:rsidRPr="007478E5">
          <w:rPr>
            <w:rStyle w:val="Hyperlink"/>
            <w:rFonts w:ascii="Cambria" w:hAnsi="Cambria" w:eastAsia="Times New Roman" w:cs="Segoe UI"/>
            <w:color w:val="0563C1"/>
            <w:sz w:val="22"/>
            <w:szCs w:val="22"/>
            <w:shd w:val="clear" w:color="auto" w:fill="FFFFFF"/>
          </w:rPr>
          <w:t>automation.com</w:t>
        </w:r>
      </w:hyperlink>
      <w:r w:rsidRPr="007478E5">
        <w:rPr>
          <w:rFonts w:ascii="Cambria" w:hAnsi="Cambria" w:eastAsia="Times New Roman"/>
          <w:color w:val="000000"/>
          <w:sz w:val="22"/>
          <w:szCs w:val="22"/>
          <w:shd w:val="clear" w:color="auto" w:fill="FFFFFF"/>
        </w:rPr>
        <w:t> </w:t>
      </w:r>
    </w:p>
    <w:p xmlns:wp14="http://schemas.microsoft.com/office/word/2010/wordml" w:rsidRPr="007478E5" w:rsidR="00F93592" w:rsidRDefault="00F93592" w14:paraId="0D0B940D" wp14:textId="77777777">
      <w:pPr>
        <w:pStyle w:val="NormalWeb"/>
        <w:shd w:val="clear" w:color="auto" w:fill="FFFFFF"/>
        <w:spacing w:before="0" w:beforeAutospacing="0" w:after="0" w:afterAutospacing="0"/>
        <w:textAlignment w:val="baseline"/>
        <w:divId w:val="642585404"/>
        <w:rPr>
          <w:rFonts w:ascii="Cambria" w:hAnsi="Cambria" w:cs="Segoe UI"/>
          <w:sz w:val="18"/>
          <w:szCs w:val="18"/>
        </w:rPr>
      </w:pPr>
    </w:p>
    <w:p xmlns:wp14="http://schemas.microsoft.com/office/word/2010/wordml" w:rsidRPr="007478E5" w:rsidR="00295AD2" w:rsidRDefault="00295AD2" w14:paraId="0E27B00A" wp14:textId="77777777">
      <w:pPr>
        <w:pStyle w:val="NormalWeb"/>
        <w:shd w:val="clear" w:color="auto" w:fill="FFFFFF"/>
        <w:spacing w:before="0" w:beforeAutospacing="0" w:after="0" w:afterAutospacing="0"/>
        <w:textAlignment w:val="baseline"/>
        <w:divId w:val="273051284"/>
        <w:rPr>
          <w:rFonts w:ascii="Cambria" w:hAnsi="Cambria" w:cs="Segoe UI"/>
          <w:sz w:val="18"/>
          <w:szCs w:val="18"/>
        </w:rPr>
      </w:pPr>
    </w:p>
    <w:p xmlns:wp14="http://schemas.microsoft.com/office/word/2010/wordml" w:rsidRPr="007478E5" w:rsidR="0059078C" w:rsidP="00AC65B1" w:rsidRDefault="0059078C" w14:paraId="60061E4C" wp14:textId="77777777">
      <w:pPr>
        <w:spacing w:after="0" w:line="240" w:lineRule="auto"/>
        <w:rPr>
          <w:rFonts w:ascii="Cambria" w:hAnsi="Cambria"/>
        </w:rPr>
      </w:pPr>
    </w:p>
    <w:sectPr w:rsidRPr="007478E5" w:rsidR="0059078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CD"/>
    <w:rsid w:val="000750CD"/>
    <w:rsid w:val="00295AD2"/>
    <w:rsid w:val="00410E96"/>
    <w:rsid w:val="00463E51"/>
    <w:rsid w:val="0053308C"/>
    <w:rsid w:val="0059078C"/>
    <w:rsid w:val="00603BD4"/>
    <w:rsid w:val="00622DD4"/>
    <w:rsid w:val="00730CEB"/>
    <w:rsid w:val="007478E5"/>
    <w:rsid w:val="007B4CCA"/>
    <w:rsid w:val="007C1756"/>
    <w:rsid w:val="007D31CD"/>
    <w:rsid w:val="0087415D"/>
    <w:rsid w:val="008B023F"/>
    <w:rsid w:val="00AC29AD"/>
    <w:rsid w:val="00AC65B1"/>
    <w:rsid w:val="00C032A4"/>
    <w:rsid w:val="00C43C6B"/>
    <w:rsid w:val="00C82948"/>
    <w:rsid w:val="00C836C4"/>
    <w:rsid w:val="00C85E71"/>
    <w:rsid w:val="00DC03F6"/>
    <w:rsid w:val="00F200FA"/>
    <w:rsid w:val="00F93592"/>
    <w:rsid w:val="13112E3A"/>
    <w:rsid w:val="29723AE5"/>
    <w:rsid w:val="6217C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7F34B"/>
  <w15:chartTrackingRefBased/>
  <w15:docId w15:val="{CCF195D7-C7F0-F24B-9274-7C9BC97111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C43C6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DC0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07301">
      <w:marLeft w:val="0"/>
      <w:marRight w:val="0"/>
      <w:marTop w:val="0"/>
      <w:marBottom w:val="0"/>
      <w:divBdr>
        <w:top w:val="none" w:sz="0" w:space="0" w:color="auto"/>
        <w:left w:val="none" w:sz="0" w:space="0" w:color="auto"/>
        <w:bottom w:val="none" w:sz="0" w:space="0" w:color="auto"/>
        <w:right w:val="none" w:sz="0" w:space="0" w:color="auto"/>
      </w:divBdr>
    </w:div>
    <w:div w:id="728848765">
      <w:bodyDiv w:val="1"/>
      <w:marLeft w:val="0"/>
      <w:marRight w:val="0"/>
      <w:marTop w:val="0"/>
      <w:marBottom w:val="0"/>
      <w:divBdr>
        <w:top w:val="none" w:sz="0" w:space="0" w:color="auto"/>
        <w:left w:val="none" w:sz="0" w:space="0" w:color="auto"/>
        <w:bottom w:val="none" w:sz="0" w:space="0" w:color="auto"/>
        <w:right w:val="none" w:sz="0" w:space="0" w:color="auto"/>
      </w:divBdr>
      <w:divsChild>
        <w:div w:id="1128162246">
          <w:marLeft w:val="0"/>
          <w:marRight w:val="0"/>
          <w:marTop w:val="0"/>
          <w:marBottom w:val="0"/>
          <w:divBdr>
            <w:top w:val="none" w:sz="0" w:space="0" w:color="auto"/>
            <w:left w:val="none" w:sz="0" w:space="0" w:color="auto"/>
            <w:bottom w:val="none" w:sz="0" w:space="0" w:color="auto"/>
            <w:right w:val="none" w:sz="0" w:space="0" w:color="auto"/>
          </w:divBdr>
        </w:div>
        <w:div w:id="1330327691">
          <w:marLeft w:val="0"/>
          <w:marRight w:val="0"/>
          <w:marTop w:val="0"/>
          <w:marBottom w:val="0"/>
          <w:divBdr>
            <w:top w:val="none" w:sz="0" w:space="0" w:color="auto"/>
            <w:left w:val="none" w:sz="0" w:space="0" w:color="auto"/>
            <w:bottom w:val="none" w:sz="0" w:space="0" w:color="auto"/>
            <w:right w:val="none" w:sz="0" w:space="0" w:color="auto"/>
          </w:divBdr>
        </w:div>
        <w:div w:id="1249583917">
          <w:marLeft w:val="0"/>
          <w:marRight w:val="0"/>
          <w:marTop w:val="0"/>
          <w:marBottom w:val="0"/>
          <w:divBdr>
            <w:top w:val="none" w:sz="0" w:space="0" w:color="auto"/>
            <w:left w:val="none" w:sz="0" w:space="0" w:color="auto"/>
            <w:bottom w:val="none" w:sz="0" w:space="0" w:color="auto"/>
            <w:right w:val="none" w:sz="0" w:space="0" w:color="auto"/>
          </w:divBdr>
        </w:div>
        <w:div w:id="1963227722">
          <w:marLeft w:val="0"/>
          <w:marRight w:val="0"/>
          <w:marTop w:val="0"/>
          <w:marBottom w:val="0"/>
          <w:divBdr>
            <w:top w:val="none" w:sz="0" w:space="0" w:color="auto"/>
            <w:left w:val="none" w:sz="0" w:space="0" w:color="auto"/>
            <w:bottom w:val="none" w:sz="0" w:space="0" w:color="auto"/>
            <w:right w:val="none" w:sz="0" w:space="0" w:color="auto"/>
          </w:divBdr>
        </w:div>
        <w:div w:id="304315793">
          <w:marLeft w:val="0"/>
          <w:marRight w:val="0"/>
          <w:marTop w:val="0"/>
          <w:marBottom w:val="0"/>
          <w:divBdr>
            <w:top w:val="none" w:sz="0" w:space="0" w:color="auto"/>
            <w:left w:val="none" w:sz="0" w:space="0" w:color="auto"/>
            <w:bottom w:val="none" w:sz="0" w:space="0" w:color="auto"/>
            <w:right w:val="none" w:sz="0" w:space="0" w:color="auto"/>
          </w:divBdr>
        </w:div>
        <w:div w:id="1041636042">
          <w:marLeft w:val="0"/>
          <w:marRight w:val="0"/>
          <w:marTop w:val="0"/>
          <w:marBottom w:val="0"/>
          <w:divBdr>
            <w:top w:val="none" w:sz="0" w:space="0" w:color="auto"/>
            <w:left w:val="none" w:sz="0" w:space="0" w:color="auto"/>
            <w:bottom w:val="none" w:sz="0" w:space="0" w:color="auto"/>
            <w:right w:val="none" w:sz="0" w:space="0" w:color="auto"/>
          </w:divBdr>
        </w:div>
        <w:div w:id="1378430995">
          <w:marLeft w:val="0"/>
          <w:marRight w:val="0"/>
          <w:marTop w:val="0"/>
          <w:marBottom w:val="0"/>
          <w:divBdr>
            <w:top w:val="none" w:sz="0" w:space="0" w:color="auto"/>
            <w:left w:val="none" w:sz="0" w:space="0" w:color="auto"/>
            <w:bottom w:val="none" w:sz="0" w:space="0" w:color="auto"/>
            <w:right w:val="none" w:sz="0" w:space="0" w:color="auto"/>
          </w:divBdr>
        </w:div>
        <w:div w:id="1575243752">
          <w:marLeft w:val="0"/>
          <w:marRight w:val="0"/>
          <w:marTop w:val="0"/>
          <w:marBottom w:val="0"/>
          <w:divBdr>
            <w:top w:val="none" w:sz="0" w:space="0" w:color="auto"/>
            <w:left w:val="none" w:sz="0" w:space="0" w:color="auto"/>
            <w:bottom w:val="none" w:sz="0" w:space="0" w:color="auto"/>
            <w:right w:val="none" w:sz="0" w:space="0" w:color="auto"/>
          </w:divBdr>
        </w:div>
        <w:div w:id="505093557">
          <w:marLeft w:val="0"/>
          <w:marRight w:val="0"/>
          <w:marTop w:val="0"/>
          <w:marBottom w:val="0"/>
          <w:divBdr>
            <w:top w:val="none" w:sz="0" w:space="0" w:color="auto"/>
            <w:left w:val="none" w:sz="0" w:space="0" w:color="auto"/>
            <w:bottom w:val="none" w:sz="0" w:space="0" w:color="auto"/>
            <w:right w:val="none" w:sz="0" w:space="0" w:color="auto"/>
          </w:divBdr>
        </w:div>
        <w:div w:id="706376810">
          <w:marLeft w:val="0"/>
          <w:marRight w:val="0"/>
          <w:marTop w:val="0"/>
          <w:marBottom w:val="0"/>
          <w:divBdr>
            <w:top w:val="none" w:sz="0" w:space="0" w:color="auto"/>
            <w:left w:val="none" w:sz="0" w:space="0" w:color="auto"/>
            <w:bottom w:val="none" w:sz="0" w:space="0" w:color="auto"/>
            <w:right w:val="none" w:sz="0" w:space="0" w:color="auto"/>
          </w:divBdr>
        </w:div>
        <w:div w:id="1072122893">
          <w:marLeft w:val="0"/>
          <w:marRight w:val="0"/>
          <w:marTop w:val="0"/>
          <w:marBottom w:val="0"/>
          <w:divBdr>
            <w:top w:val="none" w:sz="0" w:space="0" w:color="auto"/>
            <w:left w:val="none" w:sz="0" w:space="0" w:color="auto"/>
            <w:bottom w:val="none" w:sz="0" w:space="0" w:color="auto"/>
            <w:right w:val="none" w:sz="0" w:space="0" w:color="auto"/>
          </w:divBdr>
        </w:div>
      </w:divsChild>
    </w:div>
    <w:div w:id="1354574319">
      <w:bodyDiv w:val="1"/>
      <w:marLeft w:val="0"/>
      <w:marRight w:val="0"/>
      <w:marTop w:val="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
        <w:div w:id="742065089">
          <w:marLeft w:val="0"/>
          <w:marRight w:val="0"/>
          <w:marTop w:val="0"/>
          <w:marBottom w:val="0"/>
          <w:divBdr>
            <w:top w:val="none" w:sz="0" w:space="0" w:color="auto"/>
            <w:left w:val="none" w:sz="0" w:space="0" w:color="auto"/>
            <w:bottom w:val="none" w:sz="0" w:space="0" w:color="auto"/>
            <w:right w:val="none" w:sz="0" w:space="0" w:color="auto"/>
          </w:divBdr>
        </w:div>
        <w:div w:id="224727427">
          <w:marLeft w:val="0"/>
          <w:marRight w:val="0"/>
          <w:marTop w:val="0"/>
          <w:marBottom w:val="0"/>
          <w:divBdr>
            <w:top w:val="none" w:sz="0" w:space="0" w:color="auto"/>
            <w:left w:val="none" w:sz="0" w:space="0" w:color="auto"/>
            <w:bottom w:val="none" w:sz="0" w:space="0" w:color="auto"/>
            <w:right w:val="none" w:sz="0" w:space="0" w:color="auto"/>
          </w:divBdr>
        </w:div>
        <w:div w:id="1519003678">
          <w:marLeft w:val="0"/>
          <w:marRight w:val="0"/>
          <w:marTop w:val="0"/>
          <w:marBottom w:val="0"/>
          <w:divBdr>
            <w:top w:val="none" w:sz="0" w:space="0" w:color="auto"/>
            <w:left w:val="none" w:sz="0" w:space="0" w:color="auto"/>
            <w:bottom w:val="none" w:sz="0" w:space="0" w:color="auto"/>
            <w:right w:val="none" w:sz="0" w:space="0" w:color="auto"/>
          </w:divBdr>
        </w:div>
        <w:div w:id="273051284">
          <w:marLeft w:val="0"/>
          <w:marRight w:val="0"/>
          <w:marTop w:val="0"/>
          <w:marBottom w:val="0"/>
          <w:divBdr>
            <w:top w:val="none" w:sz="0" w:space="0" w:color="auto"/>
            <w:left w:val="none" w:sz="0" w:space="0" w:color="auto"/>
            <w:bottom w:val="none" w:sz="0" w:space="0" w:color="auto"/>
            <w:right w:val="none" w:sz="0" w:space="0" w:color="auto"/>
          </w:divBdr>
          <w:divsChild>
            <w:div w:id="1850221058">
              <w:marLeft w:val="0"/>
              <w:marRight w:val="0"/>
              <w:marTop w:val="0"/>
              <w:marBottom w:val="0"/>
              <w:divBdr>
                <w:top w:val="none" w:sz="0" w:space="0" w:color="auto"/>
                <w:left w:val="none" w:sz="0" w:space="0" w:color="auto"/>
                <w:bottom w:val="none" w:sz="0" w:space="0" w:color="auto"/>
                <w:right w:val="none" w:sz="0" w:space="0" w:color="auto"/>
              </w:divBdr>
              <w:divsChild>
                <w:div w:id="1635482238">
                  <w:marLeft w:val="0"/>
                  <w:marRight w:val="0"/>
                  <w:marTop w:val="0"/>
                  <w:marBottom w:val="0"/>
                  <w:divBdr>
                    <w:top w:val="none" w:sz="0" w:space="0" w:color="auto"/>
                    <w:left w:val="none" w:sz="0" w:space="0" w:color="auto"/>
                    <w:bottom w:val="none" w:sz="0" w:space="0" w:color="auto"/>
                    <w:right w:val="none" w:sz="0" w:space="0" w:color="auto"/>
                  </w:divBdr>
                </w:div>
                <w:div w:id="1839883260">
                  <w:marLeft w:val="0"/>
                  <w:marRight w:val="0"/>
                  <w:marTop w:val="0"/>
                  <w:marBottom w:val="0"/>
                  <w:divBdr>
                    <w:top w:val="none" w:sz="0" w:space="0" w:color="auto"/>
                    <w:left w:val="none" w:sz="0" w:space="0" w:color="auto"/>
                    <w:bottom w:val="none" w:sz="0" w:space="0" w:color="auto"/>
                    <w:right w:val="none" w:sz="0" w:space="0" w:color="auto"/>
                  </w:divBdr>
                </w:div>
                <w:div w:id="1560021984">
                  <w:marLeft w:val="0"/>
                  <w:marRight w:val="0"/>
                  <w:marTop w:val="0"/>
                  <w:marBottom w:val="0"/>
                  <w:divBdr>
                    <w:top w:val="none" w:sz="0" w:space="0" w:color="auto"/>
                    <w:left w:val="none" w:sz="0" w:space="0" w:color="auto"/>
                    <w:bottom w:val="none" w:sz="0" w:space="0" w:color="auto"/>
                    <w:right w:val="none" w:sz="0" w:space="0" w:color="auto"/>
                  </w:divBdr>
                </w:div>
                <w:div w:id="451094902">
                  <w:marLeft w:val="0"/>
                  <w:marRight w:val="0"/>
                  <w:marTop w:val="0"/>
                  <w:marBottom w:val="0"/>
                  <w:divBdr>
                    <w:top w:val="none" w:sz="0" w:space="0" w:color="auto"/>
                    <w:left w:val="none" w:sz="0" w:space="0" w:color="auto"/>
                    <w:bottom w:val="none" w:sz="0" w:space="0" w:color="auto"/>
                    <w:right w:val="none" w:sz="0" w:space="0" w:color="auto"/>
                  </w:divBdr>
                </w:div>
                <w:div w:id="722600463">
                  <w:marLeft w:val="0"/>
                  <w:marRight w:val="0"/>
                  <w:marTop w:val="0"/>
                  <w:marBottom w:val="0"/>
                  <w:divBdr>
                    <w:top w:val="none" w:sz="0" w:space="0" w:color="auto"/>
                    <w:left w:val="none" w:sz="0" w:space="0" w:color="auto"/>
                    <w:bottom w:val="none" w:sz="0" w:space="0" w:color="auto"/>
                    <w:right w:val="none" w:sz="0" w:space="0" w:color="auto"/>
                  </w:divBdr>
                </w:div>
                <w:div w:id="345444294">
                  <w:marLeft w:val="0"/>
                  <w:marRight w:val="0"/>
                  <w:marTop w:val="0"/>
                  <w:marBottom w:val="0"/>
                  <w:divBdr>
                    <w:top w:val="none" w:sz="0" w:space="0" w:color="auto"/>
                    <w:left w:val="none" w:sz="0" w:space="0" w:color="auto"/>
                    <w:bottom w:val="none" w:sz="0" w:space="0" w:color="auto"/>
                    <w:right w:val="none" w:sz="0" w:space="0" w:color="auto"/>
                  </w:divBdr>
                </w:div>
                <w:div w:id="458647721">
                  <w:marLeft w:val="0"/>
                  <w:marRight w:val="0"/>
                  <w:marTop w:val="0"/>
                  <w:marBottom w:val="0"/>
                  <w:divBdr>
                    <w:top w:val="none" w:sz="0" w:space="0" w:color="auto"/>
                    <w:left w:val="none" w:sz="0" w:space="0" w:color="auto"/>
                    <w:bottom w:val="none" w:sz="0" w:space="0" w:color="auto"/>
                    <w:right w:val="none" w:sz="0" w:space="0" w:color="auto"/>
                  </w:divBdr>
                </w:div>
                <w:div w:id="1035547993">
                  <w:marLeft w:val="0"/>
                  <w:marRight w:val="0"/>
                  <w:marTop w:val="0"/>
                  <w:marBottom w:val="0"/>
                  <w:divBdr>
                    <w:top w:val="none" w:sz="0" w:space="0" w:color="auto"/>
                    <w:left w:val="none" w:sz="0" w:space="0" w:color="auto"/>
                    <w:bottom w:val="none" w:sz="0" w:space="0" w:color="auto"/>
                    <w:right w:val="none" w:sz="0" w:space="0" w:color="auto"/>
                  </w:divBdr>
                </w:div>
                <w:div w:id="642585404">
                  <w:marLeft w:val="0"/>
                  <w:marRight w:val="0"/>
                  <w:marTop w:val="0"/>
                  <w:marBottom w:val="0"/>
                  <w:divBdr>
                    <w:top w:val="none" w:sz="0" w:space="0" w:color="auto"/>
                    <w:left w:val="none" w:sz="0" w:space="0" w:color="auto"/>
                    <w:bottom w:val="none" w:sz="0" w:space="0" w:color="auto"/>
                    <w:right w:val="none" w:sz="0" w:space="0" w:color="auto"/>
                  </w:divBdr>
                  <w:divsChild>
                    <w:div w:id="467212297">
                      <w:marLeft w:val="0"/>
                      <w:marRight w:val="0"/>
                      <w:marTop w:val="0"/>
                      <w:marBottom w:val="0"/>
                      <w:divBdr>
                        <w:top w:val="none" w:sz="0" w:space="0" w:color="auto"/>
                        <w:left w:val="none" w:sz="0" w:space="0" w:color="auto"/>
                        <w:bottom w:val="none" w:sz="0" w:space="0" w:color="auto"/>
                        <w:right w:val="none" w:sz="0" w:space="0" w:color="auto"/>
                      </w:divBdr>
                      <w:divsChild>
                        <w:div w:id="208037992">
                          <w:marLeft w:val="0"/>
                          <w:marRight w:val="0"/>
                          <w:marTop w:val="0"/>
                          <w:marBottom w:val="0"/>
                          <w:divBdr>
                            <w:top w:val="none" w:sz="0" w:space="0" w:color="auto"/>
                            <w:left w:val="none" w:sz="0" w:space="0" w:color="auto"/>
                            <w:bottom w:val="none" w:sz="0" w:space="0" w:color="auto"/>
                            <w:right w:val="none" w:sz="0" w:space="0" w:color="auto"/>
                          </w:divBdr>
                        </w:div>
                        <w:div w:id="78447863">
                          <w:marLeft w:val="0"/>
                          <w:marRight w:val="0"/>
                          <w:marTop w:val="0"/>
                          <w:marBottom w:val="0"/>
                          <w:divBdr>
                            <w:top w:val="none" w:sz="0" w:space="0" w:color="auto"/>
                            <w:left w:val="none" w:sz="0" w:space="0" w:color="auto"/>
                            <w:bottom w:val="none" w:sz="0" w:space="0" w:color="auto"/>
                            <w:right w:val="none" w:sz="0" w:space="0" w:color="auto"/>
                          </w:divBdr>
                        </w:div>
                        <w:div w:id="226383133">
                          <w:marLeft w:val="0"/>
                          <w:marRight w:val="0"/>
                          <w:marTop w:val="0"/>
                          <w:marBottom w:val="0"/>
                          <w:divBdr>
                            <w:top w:val="none" w:sz="0" w:space="0" w:color="auto"/>
                            <w:left w:val="none" w:sz="0" w:space="0" w:color="auto"/>
                            <w:bottom w:val="none" w:sz="0" w:space="0" w:color="auto"/>
                            <w:right w:val="none" w:sz="0" w:space="0" w:color="auto"/>
                          </w:divBdr>
                        </w:div>
                        <w:div w:id="1308246533">
                          <w:marLeft w:val="0"/>
                          <w:marRight w:val="0"/>
                          <w:marTop w:val="0"/>
                          <w:marBottom w:val="0"/>
                          <w:divBdr>
                            <w:top w:val="none" w:sz="0" w:space="0" w:color="auto"/>
                            <w:left w:val="none" w:sz="0" w:space="0" w:color="auto"/>
                            <w:bottom w:val="none" w:sz="0" w:space="0" w:color="auto"/>
                            <w:right w:val="none" w:sz="0" w:space="0" w:color="auto"/>
                          </w:divBdr>
                        </w:div>
                        <w:div w:id="1353527996">
                          <w:marLeft w:val="0"/>
                          <w:marRight w:val="0"/>
                          <w:marTop w:val="0"/>
                          <w:marBottom w:val="0"/>
                          <w:divBdr>
                            <w:top w:val="none" w:sz="0" w:space="0" w:color="auto"/>
                            <w:left w:val="none" w:sz="0" w:space="0" w:color="auto"/>
                            <w:bottom w:val="none" w:sz="0" w:space="0" w:color="auto"/>
                            <w:right w:val="none" w:sz="0" w:space="0" w:color="auto"/>
                          </w:divBdr>
                        </w:div>
                        <w:div w:id="1594971219">
                          <w:marLeft w:val="0"/>
                          <w:marRight w:val="0"/>
                          <w:marTop w:val="0"/>
                          <w:marBottom w:val="0"/>
                          <w:divBdr>
                            <w:top w:val="none" w:sz="0" w:space="0" w:color="auto"/>
                            <w:left w:val="none" w:sz="0" w:space="0" w:color="auto"/>
                            <w:bottom w:val="none" w:sz="0" w:space="0" w:color="auto"/>
                            <w:right w:val="none" w:sz="0" w:space="0" w:color="auto"/>
                          </w:divBdr>
                        </w:div>
                        <w:div w:id="417143950">
                          <w:marLeft w:val="0"/>
                          <w:marRight w:val="0"/>
                          <w:marTop w:val="0"/>
                          <w:marBottom w:val="0"/>
                          <w:divBdr>
                            <w:top w:val="none" w:sz="0" w:space="0" w:color="auto"/>
                            <w:left w:val="none" w:sz="0" w:space="0" w:color="auto"/>
                            <w:bottom w:val="none" w:sz="0" w:space="0" w:color="auto"/>
                            <w:right w:val="none" w:sz="0" w:space="0" w:color="auto"/>
                          </w:divBdr>
                        </w:div>
                        <w:div w:id="185749722">
                          <w:marLeft w:val="0"/>
                          <w:marRight w:val="0"/>
                          <w:marTop w:val="0"/>
                          <w:marBottom w:val="0"/>
                          <w:divBdr>
                            <w:top w:val="none" w:sz="0" w:space="0" w:color="auto"/>
                            <w:left w:val="none" w:sz="0" w:space="0" w:color="auto"/>
                            <w:bottom w:val="none" w:sz="0" w:space="0" w:color="auto"/>
                            <w:right w:val="none" w:sz="0" w:space="0" w:color="auto"/>
                          </w:divBdr>
                        </w:div>
                        <w:div w:id="1852253566">
                          <w:marLeft w:val="0"/>
                          <w:marRight w:val="0"/>
                          <w:marTop w:val="0"/>
                          <w:marBottom w:val="0"/>
                          <w:divBdr>
                            <w:top w:val="none" w:sz="0" w:space="0" w:color="auto"/>
                            <w:left w:val="none" w:sz="0" w:space="0" w:color="auto"/>
                            <w:bottom w:val="none" w:sz="0" w:space="0" w:color="auto"/>
                            <w:right w:val="none" w:sz="0" w:space="0" w:color="auto"/>
                          </w:divBdr>
                        </w:div>
                        <w:div w:id="1531727711">
                          <w:marLeft w:val="0"/>
                          <w:marRight w:val="0"/>
                          <w:marTop w:val="0"/>
                          <w:marBottom w:val="0"/>
                          <w:divBdr>
                            <w:top w:val="none" w:sz="0" w:space="0" w:color="auto"/>
                            <w:left w:val="none" w:sz="0" w:space="0" w:color="auto"/>
                            <w:bottom w:val="none" w:sz="0" w:space="0" w:color="auto"/>
                            <w:right w:val="none" w:sz="0" w:space="0" w:color="auto"/>
                          </w:divBdr>
                        </w:div>
                        <w:div w:id="49964100">
                          <w:marLeft w:val="0"/>
                          <w:marRight w:val="0"/>
                          <w:marTop w:val="0"/>
                          <w:marBottom w:val="0"/>
                          <w:divBdr>
                            <w:top w:val="none" w:sz="0" w:space="0" w:color="auto"/>
                            <w:left w:val="none" w:sz="0" w:space="0" w:color="auto"/>
                            <w:bottom w:val="none" w:sz="0" w:space="0" w:color="auto"/>
                            <w:right w:val="none" w:sz="0" w:space="0" w:color="auto"/>
                          </w:divBdr>
                        </w:div>
                      </w:divsChild>
                    </w:div>
                    <w:div w:id="1053236470">
                      <w:marLeft w:val="0"/>
                      <w:marRight w:val="0"/>
                      <w:marTop w:val="0"/>
                      <w:marBottom w:val="0"/>
                      <w:divBdr>
                        <w:top w:val="none" w:sz="0" w:space="0" w:color="auto"/>
                        <w:left w:val="none" w:sz="0" w:space="0" w:color="auto"/>
                        <w:bottom w:val="none" w:sz="0" w:space="0" w:color="auto"/>
                        <w:right w:val="none" w:sz="0" w:space="0" w:color="auto"/>
                      </w:divBdr>
                      <w:divsChild>
                        <w:div w:id="1600137155">
                          <w:marLeft w:val="0"/>
                          <w:marRight w:val="0"/>
                          <w:marTop w:val="0"/>
                          <w:marBottom w:val="0"/>
                          <w:divBdr>
                            <w:top w:val="none" w:sz="0" w:space="0" w:color="auto"/>
                            <w:left w:val="none" w:sz="0" w:space="0" w:color="auto"/>
                            <w:bottom w:val="none" w:sz="0" w:space="0" w:color="auto"/>
                            <w:right w:val="none" w:sz="0" w:space="0" w:color="auto"/>
                          </w:divBdr>
                        </w:div>
                        <w:div w:id="2082828655">
                          <w:marLeft w:val="0"/>
                          <w:marRight w:val="0"/>
                          <w:marTop w:val="0"/>
                          <w:marBottom w:val="0"/>
                          <w:divBdr>
                            <w:top w:val="none" w:sz="0" w:space="0" w:color="auto"/>
                            <w:left w:val="none" w:sz="0" w:space="0" w:color="auto"/>
                            <w:bottom w:val="none" w:sz="0" w:space="0" w:color="auto"/>
                            <w:right w:val="none" w:sz="0" w:space="0" w:color="auto"/>
                          </w:divBdr>
                        </w:div>
                        <w:div w:id="1589343833">
                          <w:marLeft w:val="0"/>
                          <w:marRight w:val="0"/>
                          <w:marTop w:val="0"/>
                          <w:marBottom w:val="0"/>
                          <w:divBdr>
                            <w:top w:val="none" w:sz="0" w:space="0" w:color="auto"/>
                            <w:left w:val="none" w:sz="0" w:space="0" w:color="auto"/>
                            <w:bottom w:val="none" w:sz="0" w:space="0" w:color="auto"/>
                            <w:right w:val="none" w:sz="0" w:space="0" w:color="auto"/>
                          </w:divBdr>
                        </w:div>
                        <w:div w:id="1538154111">
                          <w:marLeft w:val="0"/>
                          <w:marRight w:val="0"/>
                          <w:marTop w:val="0"/>
                          <w:marBottom w:val="0"/>
                          <w:divBdr>
                            <w:top w:val="none" w:sz="0" w:space="0" w:color="auto"/>
                            <w:left w:val="none" w:sz="0" w:space="0" w:color="auto"/>
                            <w:bottom w:val="none" w:sz="0" w:space="0" w:color="auto"/>
                            <w:right w:val="none" w:sz="0" w:space="0" w:color="auto"/>
                          </w:divBdr>
                        </w:div>
                        <w:div w:id="1105540667">
                          <w:marLeft w:val="0"/>
                          <w:marRight w:val="0"/>
                          <w:marTop w:val="0"/>
                          <w:marBottom w:val="0"/>
                          <w:divBdr>
                            <w:top w:val="none" w:sz="0" w:space="0" w:color="auto"/>
                            <w:left w:val="none" w:sz="0" w:space="0" w:color="auto"/>
                            <w:bottom w:val="none" w:sz="0" w:space="0" w:color="auto"/>
                            <w:right w:val="none" w:sz="0" w:space="0" w:color="auto"/>
                          </w:divBdr>
                        </w:div>
                        <w:div w:id="49427251">
                          <w:marLeft w:val="0"/>
                          <w:marRight w:val="0"/>
                          <w:marTop w:val="0"/>
                          <w:marBottom w:val="0"/>
                          <w:divBdr>
                            <w:top w:val="none" w:sz="0" w:space="0" w:color="auto"/>
                            <w:left w:val="none" w:sz="0" w:space="0" w:color="auto"/>
                            <w:bottom w:val="none" w:sz="0" w:space="0" w:color="auto"/>
                            <w:right w:val="none" w:sz="0" w:space="0" w:color="auto"/>
                          </w:divBdr>
                        </w:div>
                        <w:div w:id="1253125941">
                          <w:marLeft w:val="0"/>
                          <w:marRight w:val="0"/>
                          <w:marTop w:val="0"/>
                          <w:marBottom w:val="0"/>
                          <w:divBdr>
                            <w:top w:val="none" w:sz="0" w:space="0" w:color="auto"/>
                            <w:left w:val="none" w:sz="0" w:space="0" w:color="auto"/>
                            <w:bottom w:val="none" w:sz="0" w:space="0" w:color="auto"/>
                            <w:right w:val="none" w:sz="0" w:space="0" w:color="auto"/>
                          </w:divBdr>
                        </w:div>
                        <w:div w:id="127211798">
                          <w:marLeft w:val="0"/>
                          <w:marRight w:val="0"/>
                          <w:marTop w:val="0"/>
                          <w:marBottom w:val="0"/>
                          <w:divBdr>
                            <w:top w:val="none" w:sz="0" w:space="0" w:color="auto"/>
                            <w:left w:val="none" w:sz="0" w:space="0" w:color="auto"/>
                            <w:bottom w:val="none" w:sz="0" w:space="0" w:color="auto"/>
                            <w:right w:val="none" w:sz="0" w:space="0" w:color="auto"/>
                          </w:divBdr>
                        </w:div>
                        <w:div w:id="57098592">
                          <w:marLeft w:val="0"/>
                          <w:marRight w:val="0"/>
                          <w:marTop w:val="0"/>
                          <w:marBottom w:val="0"/>
                          <w:divBdr>
                            <w:top w:val="none" w:sz="0" w:space="0" w:color="auto"/>
                            <w:left w:val="none" w:sz="0" w:space="0" w:color="auto"/>
                            <w:bottom w:val="none" w:sz="0" w:space="0" w:color="auto"/>
                            <w:right w:val="none" w:sz="0" w:space="0" w:color="auto"/>
                          </w:divBdr>
                        </w:div>
                        <w:div w:id="5496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36271">
      <w:marLeft w:val="0"/>
      <w:marRight w:val="0"/>
      <w:marTop w:val="0"/>
      <w:marBottom w:val="0"/>
      <w:divBdr>
        <w:top w:val="none" w:sz="0" w:space="0" w:color="auto"/>
        <w:left w:val="none" w:sz="0" w:space="0" w:color="auto"/>
        <w:bottom w:val="none" w:sz="0" w:space="0" w:color="auto"/>
        <w:right w:val="none" w:sz="0" w:space="0" w:color="auto"/>
      </w:divBdr>
    </w:div>
    <w:div w:id="1819612676">
      <w:marLeft w:val="0"/>
      <w:marRight w:val="0"/>
      <w:marTop w:val="0"/>
      <w:marBottom w:val="0"/>
      <w:divBdr>
        <w:top w:val="none" w:sz="0" w:space="0" w:color="auto"/>
        <w:left w:val="none" w:sz="0" w:space="0" w:color="auto"/>
        <w:bottom w:val="none" w:sz="0" w:space="0" w:color="auto"/>
        <w:right w:val="none" w:sz="0" w:space="0" w:color="auto"/>
      </w:divBdr>
      <w:divsChild>
        <w:div w:id="1210846683">
          <w:marLeft w:val="0"/>
          <w:marRight w:val="0"/>
          <w:marTop w:val="0"/>
          <w:marBottom w:val="0"/>
          <w:divBdr>
            <w:top w:val="none" w:sz="0" w:space="0" w:color="auto"/>
            <w:left w:val="none" w:sz="0" w:space="0" w:color="auto"/>
            <w:bottom w:val="none" w:sz="0" w:space="0" w:color="auto"/>
            <w:right w:val="none" w:sz="0" w:space="0" w:color="auto"/>
          </w:divBdr>
          <w:divsChild>
            <w:div w:id="301152658">
              <w:marLeft w:val="0"/>
              <w:marRight w:val="0"/>
              <w:marTop w:val="0"/>
              <w:marBottom w:val="0"/>
              <w:divBdr>
                <w:top w:val="none" w:sz="0" w:space="0" w:color="auto"/>
                <w:left w:val="none" w:sz="0" w:space="0" w:color="auto"/>
                <w:bottom w:val="none" w:sz="0" w:space="0" w:color="auto"/>
                <w:right w:val="none" w:sz="0" w:space="0" w:color="auto"/>
              </w:divBdr>
            </w:div>
            <w:div w:id="914823775">
              <w:marLeft w:val="0"/>
              <w:marRight w:val="0"/>
              <w:marTop w:val="0"/>
              <w:marBottom w:val="0"/>
              <w:divBdr>
                <w:top w:val="none" w:sz="0" w:space="0" w:color="auto"/>
                <w:left w:val="none" w:sz="0" w:space="0" w:color="auto"/>
                <w:bottom w:val="none" w:sz="0" w:space="0" w:color="auto"/>
                <w:right w:val="none" w:sz="0" w:space="0" w:color="auto"/>
              </w:divBdr>
            </w:div>
            <w:div w:id="1269698157">
              <w:marLeft w:val="0"/>
              <w:marRight w:val="0"/>
              <w:marTop w:val="0"/>
              <w:marBottom w:val="0"/>
              <w:divBdr>
                <w:top w:val="none" w:sz="0" w:space="0" w:color="auto"/>
                <w:left w:val="none" w:sz="0" w:space="0" w:color="auto"/>
                <w:bottom w:val="none" w:sz="0" w:space="0" w:color="auto"/>
                <w:right w:val="none" w:sz="0" w:space="0" w:color="auto"/>
              </w:divBdr>
            </w:div>
            <w:div w:id="1699968807">
              <w:marLeft w:val="0"/>
              <w:marRight w:val="0"/>
              <w:marTop w:val="0"/>
              <w:marBottom w:val="0"/>
              <w:divBdr>
                <w:top w:val="none" w:sz="0" w:space="0" w:color="auto"/>
                <w:left w:val="none" w:sz="0" w:space="0" w:color="auto"/>
                <w:bottom w:val="none" w:sz="0" w:space="0" w:color="auto"/>
                <w:right w:val="none" w:sz="0" w:space="0" w:color="auto"/>
              </w:divBdr>
              <w:divsChild>
                <w:div w:id="1880623412">
                  <w:marLeft w:val="0"/>
                  <w:marRight w:val="0"/>
                  <w:marTop w:val="0"/>
                  <w:marBottom w:val="0"/>
                  <w:divBdr>
                    <w:top w:val="none" w:sz="0" w:space="0" w:color="auto"/>
                    <w:left w:val="none" w:sz="0" w:space="0" w:color="auto"/>
                    <w:bottom w:val="none" w:sz="0" w:space="0" w:color="auto"/>
                    <w:right w:val="none" w:sz="0" w:space="0" w:color="auto"/>
                  </w:divBdr>
                  <w:divsChild>
                    <w:div w:id="1402366853">
                      <w:marLeft w:val="0"/>
                      <w:marRight w:val="0"/>
                      <w:marTop w:val="0"/>
                      <w:marBottom w:val="0"/>
                      <w:divBdr>
                        <w:top w:val="none" w:sz="0" w:space="0" w:color="auto"/>
                        <w:left w:val="none" w:sz="0" w:space="0" w:color="auto"/>
                        <w:bottom w:val="none" w:sz="0" w:space="0" w:color="auto"/>
                        <w:right w:val="none" w:sz="0" w:space="0" w:color="auto"/>
                      </w:divBdr>
                    </w:div>
                    <w:div w:id="2131974888">
                      <w:marLeft w:val="0"/>
                      <w:marRight w:val="0"/>
                      <w:marTop w:val="0"/>
                      <w:marBottom w:val="0"/>
                      <w:divBdr>
                        <w:top w:val="none" w:sz="0" w:space="0" w:color="auto"/>
                        <w:left w:val="none" w:sz="0" w:space="0" w:color="auto"/>
                        <w:bottom w:val="none" w:sz="0" w:space="0" w:color="auto"/>
                        <w:right w:val="none" w:sz="0" w:space="0" w:color="auto"/>
                      </w:divBdr>
                    </w:div>
                    <w:div w:id="271713786">
                      <w:marLeft w:val="0"/>
                      <w:marRight w:val="0"/>
                      <w:marTop w:val="0"/>
                      <w:marBottom w:val="0"/>
                      <w:divBdr>
                        <w:top w:val="none" w:sz="0" w:space="0" w:color="auto"/>
                        <w:left w:val="none" w:sz="0" w:space="0" w:color="auto"/>
                        <w:bottom w:val="none" w:sz="0" w:space="0" w:color="auto"/>
                        <w:right w:val="none" w:sz="0" w:space="0" w:color="auto"/>
                      </w:divBdr>
                    </w:div>
                    <w:div w:id="1390692256">
                      <w:marLeft w:val="0"/>
                      <w:marRight w:val="0"/>
                      <w:marTop w:val="0"/>
                      <w:marBottom w:val="0"/>
                      <w:divBdr>
                        <w:top w:val="none" w:sz="0" w:space="0" w:color="auto"/>
                        <w:left w:val="none" w:sz="0" w:space="0" w:color="auto"/>
                        <w:bottom w:val="none" w:sz="0" w:space="0" w:color="auto"/>
                        <w:right w:val="none" w:sz="0" w:space="0" w:color="auto"/>
                      </w:divBdr>
                    </w:div>
                    <w:div w:id="1550190803">
                      <w:marLeft w:val="0"/>
                      <w:marRight w:val="0"/>
                      <w:marTop w:val="0"/>
                      <w:marBottom w:val="0"/>
                      <w:divBdr>
                        <w:top w:val="none" w:sz="0" w:space="0" w:color="auto"/>
                        <w:left w:val="none" w:sz="0" w:space="0" w:color="auto"/>
                        <w:bottom w:val="none" w:sz="0" w:space="0" w:color="auto"/>
                        <w:right w:val="none" w:sz="0" w:space="0" w:color="auto"/>
                      </w:divBdr>
                    </w:div>
                    <w:div w:id="307057810">
                      <w:marLeft w:val="0"/>
                      <w:marRight w:val="0"/>
                      <w:marTop w:val="0"/>
                      <w:marBottom w:val="0"/>
                      <w:divBdr>
                        <w:top w:val="none" w:sz="0" w:space="0" w:color="auto"/>
                        <w:left w:val="none" w:sz="0" w:space="0" w:color="auto"/>
                        <w:bottom w:val="none" w:sz="0" w:space="0" w:color="auto"/>
                        <w:right w:val="none" w:sz="0" w:space="0" w:color="auto"/>
                      </w:divBdr>
                    </w:div>
                    <w:div w:id="20029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49031">
      <w:marLeft w:val="0"/>
      <w:marRight w:val="0"/>
      <w:marTop w:val="0"/>
      <w:marBottom w:val="0"/>
      <w:divBdr>
        <w:top w:val="none" w:sz="0" w:space="0" w:color="auto"/>
        <w:left w:val="none" w:sz="0" w:space="0" w:color="auto"/>
        <w:bottom w:val="none" w:sz="0" w:space="0" w:color="auto"/>
        <w:right w:val="none" w:sz="0" w:space="0" w:color="auto"/>
      </w:divBdr>
    </w:div>
    <w:div w:id="20146006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krebsonsecurity.com/2021/06/justice-dept-claws-back-2-3m-paid-by-colonial-pipeline-to-ransomware-gang/" TargetMode="Externa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yperlink" Target="https://www.washingtonpost.com/business/2021/05/25/colonial-hack-pipeline-dhs-cybersecurity/" TargetMode="Externa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dailysignal.com/2021/05/20/what-we-know-about-darkside-the-russian-hacker-group-that-just-wrecked-havoc-on-the-east-coast/" TargetMode="External" Id="rId6" /><Relationship Type="http://schemas.openxmlformats.org/officeDocument/2006/relationships/hyperlink" Target="https://www.automation.com/en-us/articles/may-2021/colonial-pipeline-ransomware-attack-darkside-works" TargetMode="External" Id="rId11" /><Relationship Type="http://schemas.openxmlformats.org/officeDocument/2006/relationships/hyperlink" Target="https://www.bloomberg.com/news/articles/2021-06-04/hackers-breached-colonial-pipeline-using-compromised-password" TargetMode="External" Id="rId5" /><Relationship Type="http://schemas.openxmlformats.org/officeDocument/2006/relationships/hyperlink" Target="https://blog.malwarebytes.com/ransomware/2021/05/threat-spotlight-darkside-the-ransomware-used-in-the-colonial-pipeline-attack/" TargetMode="External" Id="rId10" /><Relationship Type="http://schemas.openxmlformats.org/officeDocument/2006/relationships/hyperlink" Target="https://www.cnn.com/2021/05/16/tech/colonial-ransomware-darkside-what-to-know/index.html" TargetMode="External" Id="rId4" /><Relationship Type="http://schemas.openxmlformats.org/officeDocument/2006/relationships/hyperlink" Target="https://www.zdnet.com/article/colonial-pipeline-ransomware-attack-everything-you-need-to-know/"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Letichia Blakely</dc:creator>
  <keywords/>
  <dc:description/>
  <lastModifiedBy>Dawn Blakely</lastModifiedBy>
  <revision>5</revision>
  <dcterms:created xsi:type="dcterms:W3CDTF">2022-02-12T01:13:00.0000000Z</dcterms:created>
  <dcterms:modified xsi:type="dcterms:W3CDTF">2022-02-13T18:22:38.3678739Z</dcterms:modified>
</coreProperties>
</file>