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48"/>
        </w:rPr>
        <w:t>大作业一第二阶段实验报告</w:t>
      </w:r>
    </w:p>
    <w:p>
      <w:pPr>
        <w:spacing w:after="600"/>
        <w:jc w:val="center"/>
      </w:pPr>
      <w:r>
        <w:rPr>
          <w:rFonts w:ascii="宋体" w:hAnsi="宋体" w:eastAsia="宋体"/>
          <w:color w:val="555555"/>
          <w:sz w:val="28"/>
        </w:rPr>
        <w:t>轻问卷：题目复用、版本管理与跨问卷统计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shd w:fill="E7E7E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17201D"/>
                <w:sz w:val="21"/>
              </w:rPr>
              <w:t>姓名</w:t>
            </w:r>
          </w:p>
        </w:tc>
        <w:tc>
          <w:tcPr>
            <w:tcW w:type="dxa" w:w="62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17201D"/>
                <w:sz w:val="21"/>
              </w:rPr>
              <w:t>余冬雨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shd w:fill="E7E7E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17201D"/>
                <w:sz w:val="21"/>
              </w:rPr>
              <w:t>学号</w:t>
            </w:r>
          </w:p>
        </w:tc>
        <w:tc>
          <w:tcPr>
            <w:tcW w:type="dxa" w:w="62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17201D"/>
                <w:sz w:val="21"/>
              </w:rPr>
              <w:t>10255501518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shd w:fill="E7E7E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17201D"/>
                <w:sz w:val="21"/>
              </w:rPr>
              <w:t>课程</w:t>
            </w:r>
          </w:p>
        </w:tc>
        <w:tc>
          <w:tcPr>
            <w:tcW w:type="dxa" w:w="62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17201D"/>
                <w:sz w:val="21"/>
              </w:rPr>
              <w:t>当代数据管理系统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shd w:fill="E7E7E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17201D"/>
                <w:sz w:val="21"/>
              </w:rPr>
              <w:t>完成日期</w:t>
            </w:r>
          </w:p>
        </w:tc>
        <w:tc>
          <w:tcPr>
            <w:tcW w:type="dxa" w:w="62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17201D"/>
                <w:sz w:val="21"/>
              </w:rPr>
              <w:t>2026 年 10 月 29 日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shd w:fill="E7E7E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17201D"/>
                <w:sz w:val="21"/>
              </w:rPr>
              <w:t>GitHub 仓库</w:t>
            </w:r>
          </w:p>
        </w:tc>
        <w:tc>
          <w:tcPr>
            <w:tcW w:type="dxa" w:w="62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17201D"/>
                <w:sz w:val="19"/>
              </w:rPr>
              <w:t>https://github.com/DawnECNU/---518</w:t>
            </w:r>
          </w:p>
        </w:tc>
      </w:tr>
    </w:tbl>
    <w:p>
      <w:r>
        <w:br w:type="page"/>
      </w:r>
    </w:p>
    <w:p>
      <w:pPr>
        <w:pStyle w:val="Heading1"/>
      </w:pPr>
      <w:r>
        <w:t>1 项目概况</w:t>
      </w:r>
    </w:p>
    <w:p>
      <w:pPr>
        <w:spacing w:after="100"/>
        <w:ind w:firstLine="420"/>
      </w:pPr>
      <w:r>
        <w:t>本报告以阶段二的业务逻辑改造为重点，合并系统设计、数据库、API、测试与 AI 使用记录。阶段二没有改变问卷填写主线，而是重做题目创建、选题、修改、共享、版本和统计的分支逻辑，并用问卷快照保证旧功能与历史数据继续可用。</w:t>
      </w:r>
    </w:p>
    <w:p>
      <w:pPr>
        <w:spacing w:after="0"/>
      </w:pPr>
    </w:p>
    <w:p>
      <w:pPr>
        <w:pStyle w:val="Heading1"/>
      </w:pPr>
      <w:r>
        <w:t>2 第一阶段的设计</w:t>
      </w:r>
    </w:p>
    <w:p>
      <w:pPr>
        <w:pStyle w:val="Heading2"/>
      </w:pPr>
      <w:r>
        <w:t>2.1 初始需求与实现范围</w:t>
      </w:r>
    </w:p>
    <w:p>
      <w:pPr>
        <w:spacing w:after="100"/>
        <w:ind w:firstLine="420"/>
      </w:pPr>
      <w:r>
        <w:t>阶段一完成注册登录、问卷发布与关闭、四类题型、答案校验、条件跳转、断点续填和统计。其核心设计是按问卷保存题目，以 questions._id 为答卷答案键，并在问卷发布后锁定题目结构。</w:t>
      </w:r>
    </w:p>
    <w:p>
      <w:pPr>
        <w:spacing w:after="0"/>
      </w:pPr>
    </w:p>
    <w:p>
      <w:pPr>
        <w:pStyle w:val="Heading2"/>
      </w:pPr>
      <w:r>
        <w:t>2.2 原始数据结构</w:t>
      </w:r>
    </w:p>
    <w:p>
      <w:pPr>
        <w:spacing w:after="100"/>
        <w:ind w:firstLine="420"/>
      </w:pPr>
      <w:r>
        <w:rPr>
          <w:rFonts w:ascii="宋体" w:hAnsi="宋体" w:eastAsia="宋体"/>
          <w:color w:val="17201D"/>
          <w:sz w:val="21"/>
        </w:rPr>
        <w:t>阶段一使用 users、surveys、questions 和 responses 四个集合。题目按 survey_id 和 order 独立保存，选项、约束和 jump_rules 嵌入题目文档。答卷 answers 以 questions._id 的字符串为动态字段键，path 记录实际访问过的题目。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4F4F4"/>
          </w:tcPr>
          <w:p>
            <w:pPr>
              <w:spacing w:line="252" w:lineRule="auto" w:after="0"/>
            </w:pPr>
            <w:r>
              <w:rPr>
                <w:rFonts w:ascii="Consolas" w:hAnsi="Consolas" w:eastAsia="微软雅黑"/>
                <w:color w:val="202020"/>
                <w:sz w:val="17"/>
              </w:rPr>
              <w:t>users       账号与密码哈希</w:t>
              <w:br/>
              <w:t>surveys     问卷设置、所有者、状态和公开标识</w:t>
              <w:br/>
              <w:t>questions   survey_id, order, type, title, options, constraints, jump_rules</w:t>
              <w:br/>
              <w:t>responses   survey_id, user_id, answers, path, current_question_id, status</w:t>
            </w:r>
          </w:p>
        </w:tc>
      </w:tr>
    </w:tbl>
    <w:p>
      <w:pPr>
        <w:spacing w:after="0"/>
      </w:pPr>
    </w:p>
    <w:p>
      <w:pPr>
        <w:pStyle w:val="Heading2"/>
      </w:pPr>
      <w:r>
        <w:t>2.3 原始业务不变量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用户只能管理自己创建的问卷，填写其他用户问卷时必须登录。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问卷发布后锁定题目、选项和跳转规则，保证历史答卷结构一致。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跳转目标只能指向后续题目或结束问卷，避免循环。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path 只记录实际访问题目，被跳过的必答题不会误判为漏答。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只有 status 为 submitted 的答卷进入统计。</w:t>
      </w:r>
    </w:p>
    <w:p>
      <w:pPr>
        <w:pStyle w:val="Heading1"/>
      </w:pPr>
      <w:r>
        <w:t>3 第二阶段业务逻辑改造</w:t>
      </w:r>
    </w:p>
    <w:p>
      <w:pPr>
        <w:pStyle w:val="Heading2"/>
      </w:pPr>
      <w:r>
        <w:t>3.1 新需求带来的问题</w:t>
      </w:r>
    </w:p>
    <w:p>
      <w:pPr>
        <w:keepNext/>
        <w:spacing w:before="80" w:after="80"/>
      </w:pPr>
      <w:r>
        <w:t>表 1 新需求与旧设计冲突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新需求</w:t>
            </w:r>
          </w:p>
        </w:tc>
        <w:tc>
          <w:tcPr>
            <w:tcW w:type="dxa" w:w="317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与第一阶段设计的关系</w:t>
            </w:r>
          </w:p>
        </w:tc>
        <w:tc>
          <w:tcPr>
            <w:tcW w:type="dxa" w:w="328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必须解决的问题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保存常用题目</w:t>
            </w:r>
          </w:p>
        </w:tc>
        <w:tc>
          <w:tcPr>
            <w:tcW w:type="dxa" w:w="317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题目直接绑定一个 survey_id</w:t>
            </w:r>
          </w:p>
        </w:tc>
        <w:tc>
          <w:tcPr>
            <w:tcW w:type="dxa" w:w="328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建立跨问卷共用的逻辑题目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共享给他人</w:t>
            </w:r>
          </w:p>
        </w:tc>
        <w:tc>
          <w:tcPr>
            <w:tcW w:type="dxa" w:w="317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没有题目级权限</w:t>
            </w:r>
          </w:p>
        </w:tc>
        <w:tc>
          <w:tcPr>
            <w:tcW w:type="dxa" w:w="328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增加题目共享关系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修改不影响旧问卷</w:t>
            </w:r>
          </w:p>
        </w:tc>
        <w:tc>
          <w:tcPr>
            <w:tcW w:type="dxa" w:w="317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题目内容只有当前一份</w:t>
            </w:r>
          </w:p>
        </w:tc>
        <w:tc>
          <w:tcPr>
            <w:tcW w:type="dxa" w:w="328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问卷使用不可变内容快照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记录修改历史</w:t>
            </w:r>
          </w:p>
        </w:tc>
        <w:tc>
          <w:tcPr>
            <w:tcW w:type="dxa" w:w="317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原位修改覆盖旧值</w:t>
            </w:r>
          </w:p>
        </w:tc>
        <w:tc>
          <w:tcPr>
            <w:tcW w:type="dxa" w:w="328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版本只追加并记录父版本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不同版本同时存在</w:t>
            </w:r>
          </w:p>
        </w:tc>
        <w:tc>
          <w:tcPr>
            <w:tcW w:type="dxa" w:w="317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没有 version_no</w:t>
            </w:r>
          </w:p>
        </w:tc>
        <w:tc>
          <w:tcPr>
            <w:tcW w:type="dxa" w:w="328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问卷明确选择版本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查看使用位置</w:t>
            </w:r>
          </w:p>
        </w:tc>
        <w:tc>
          <w:tcPr>
            <w:tcW w:type="dxa" w:w="317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只能按单份问卷查询</w:t>
            </w:r>
          </w:p>
        </w:tc>
        <w:tc>
          <w:tcPr>
            <w:tcW w:type="dxa" w:w="328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按 template_id 反向查询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建立题库</w:t>
            </w:r>
          </w:p>
        </w:tc>
        <w:tc>
          <w:tcPr>
            <w:tcW w:type="dxa" w:w="317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没有用户与题目的收藏关系</w:t>
            </w:r>
          </w:p>
        </w:tc>
        <w:tc>
          <w:tcPr>
            <w:tcW w:type="dxa" w:w="328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增加个人题库集合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跨问卷统计</w:t>
            </w:r>
          </w:p>
        </w:tc>
        <w:tc>
          <w:tcPr>
            <w:tcW w:type="dxa" w:w="317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答案绑定问卷题目 ID</w:t>
            </w:r>
          </w:p>
        </w:tc>
        <w:tc>
          <w:tcPr>
            <w:tcW w:type="dxa" w:w="328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通过模板和版本关联答案</w:t>
            </w:r>
          </w:p>
        </w:tc>
      </w:tr>
    </w:tbl>
    <w:p>
      <w:pPr>
        <w:spacing w:after="0"/>
      </w:pPr>
    </w:p>
    <w:p>
      <w:pPr>
        <w:spacing w:after="100"/>
        <w:ind w:firstLine="420"/>
      </w:pPr>
      <w:r>
        <w:rPr>
          <w:rFonts w:ascii="宋体" w:hAnsi="宋体" w:eastAsia="宋体"/>
          <w:color w:val="17201D"/>
          <w:sz w:val="21"/>
        </w:rPr>
        <w:t>如果让多个问卷直接共享同一 questions 文档，后续改题会影响所有问卷，与需求冲突。若每次选题都复制成完全独立的新题，虽然旧问卷不受影响，但题目失去共同身份，使用位置、版本历史和跨问卷统计无法可靠实现。</w:t>
      </w:r>
    </w:p>
    <w:p>
      <w:pPr>
        <w:pStyle w:val="Heading2"/>
      </w:pPr>
      <w:r>
        <w:t>3.2 设计比较与选择</w:t>
      </w:r>
    </w:p>
    <w:p>
      <w:pPr>
        <w:keepNext/>
        <w:spacing w:before="80" w:after="80"/>
      </w:pPr>
      <w:r>
        <w:t>表 2 数据方案比较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09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方案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优点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缺点</w:t>
            </w:r>
          </w:p>
        </w:tc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原题直接共享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改动最少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改题破坏旧问卷</w:t>
            </w:r>
          </w:p>
        </w:tc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不采用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每次完整复制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问卷互不影响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没有共同身份和历史</w:t>
            </w:r>
          </w:p>
        </w:tc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不采用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模板、版本、快照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身份稳定、版本可追溯、旧问卷固定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新增集合和迁移</w:t>
            </w:r>
          </w:p>
        </w:tc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采用</w:t>
            </w:r>
          </w:p>
        </w:tc>
      </w:tr>
    </w:tbl>
    <w:p>
      <w:pPr>
        <w:spacing w:after="0"/>
      </w:pPr>
    </w:p>
    <w:p>
      <w:pPr>
        <w:pStyle w:val="Heading2"/>
      </w:pPr>
      <w:r>
        <w:t>3.3 实际修改过程</w:t>
      </w:r>
    </w:p>
    <w:p>
      <w:pPr>
        <w:keepNext/>
        <w:spacing w:before="80" w:after="80"/>
      </w:pPr>
      <w:r>
        <w:t>表 3 第二阶段修改过程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步骤</w:t>
            </w:r>
          </w:p>
        </w:tc>
        <w:tc>
          <w:tcPr>
            <w:tcW w:type="dxa" w:w="510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处理内容</w:t>
            </w:r>
          </w:p>
        </w:tc>
        <w:tc>
          <w:tcPr>
            <w:tcW w:type="dxa" w:w="294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1</w:t>
            </w:r>
          </w:p>
        </w:tc>
        <w:tc>
          <w:tcPr>
            <w:tcW w:type="dxa" w:w="510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读取阶段一报告、代码、数据库和测试</w:t>
            </w:r>
          </w:p>
        </w:tc>
        <w:tc>
          <w:tcPr>
            <w:tcW w:type="dxa" w:w="294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确认原设计与兼容边界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2</w:t>
            </w:r>
          </w:p>
        </w:tc>
        <w:tc>
          <w:tcPr>
            <w:tcW w:type="dxa" w:w="510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读取阶段二需求变更并拆解验收条件</w:t>
            </w:r>
          </w:p>
        </w:tc>
        <w:tc>
          <w:tcPr>
            <w:tcW w:type="dxa" w:w="294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八项新需求和冲突清单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3</w:t>
            </w:r>
          </w:p>
        </w:tc>
        <w:tc>
          <w:tcPr>
            <w:tcW w:type="dxa" w:w="510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比较共享原题、完整复制和模板版本方案</w:t>
            </w:r>
          </w:p>
        </w:tc>
        <w:tc>
          <w:tcPr>
            <w:tcW w:type="dxa" w:w="294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选择模板、版本、问卷快照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4</w:t>
            </w:r>
          </w:p>
        </w:tc>
        <w:tc>
          <w:tcPr>
            <w:tcW w:type="dxa" w:w="510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增加集合、Schema、索引和旧题迁移</w:t>
            </w:r>
          </w:p>
        </w:tc>
        <w:tc>
          <w:tcPr>
            <w:tcW w:type="dxa" w:w="294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旧数据获得模板和 v1 引用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5</w:t>
            </w:r>
          </w:p>
        </w:tc>
        <w:tc>
          <w:tcPr>
            <w:tcW w:type="dxa" w:w="510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增加后端路由、领域逻辑和页面</w:t>
            </w:r>
          </w:p>
        </w:tc>
        <w:tc>
          <w:tcPr>
            <w:tcW w:type="dxa" w:w="294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题库、共享、版本、统计可操作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6</w:t>
            </w:r>
          </w:p>
        </w:tc>
        <w:tc>
          <w:tcPr>
            <w:tcW w:type="dxa" w:w="510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保留阶段一测试并增加阶段二测试</w:t>
            </w:r>
          </w:p>
        </w:tc>
        <w:tc>
          <w:tcPr>
            <w:tcW w:type="dxa" w:w="294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12 个自动化方法通过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7</w:t>
            </w:r>
          </w:p>
        </w:tc>
        <w:tc>
          <w:tcPr>
            <w:tcW w:type="dxa" w:w="510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执行 17 项联合验收和 HTTP 冒烟</w:t>
            </w:r>
          </w:p>
        </w:tc>
        <w:tc>
          <w:tcPr>
            <w:tcW w:type="dxa" w:w="294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形成最终修改证据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8</w:t>
            </w:r>
          </w:p>
        </w:tc>
        <w:tc>
          <w:tcPr>
            <w:tcW w:type="dxa" w:w="510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合并最终文档并清理重复文件</w:t>
            </w:r>
          </w:p>
        </w:tc>
        <w:tc>
          <w:tcPr>
            <w:tcW w:type="dxa" w:w="294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单一实验报告和可运行代码</w:t>
            </w:r>
          </w:p>
        </w:tc>
      </w:tr>
    </w:tbl>
    <w:p>
      <w:pPr>
        <w:spacing w:after="0"/>
      </w:pPr>
    </w:p>
    <w:p>
      <w:pPr>
        <w:pStyle w:val="Heading2"/>
      </w:pPr>
      <w:r>
        <w:t>3.4 修改范围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保留账号、问卷生命周期、四类题型、填写、跳转、提交和单问卷统计。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修改 questions 的含义，使其保存问卷使用快照而不是唯一题目内容。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新增 question_templates、question_versions、question_shares 和 question_bank_items。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新增题目库、版本、共享、题库选题、使用位置和跨问卷统计路由与页面。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保留阶段一题目 ID，使历史答卷 answers 和 path 无需重写。</w:t>
      </w:r>
    </w:p>
    <w:p>
      <w:pPr>
        <w:spacing w:after="100"/>
        <w:ind w:firstLine="420"/>
      </w:pPr>
      <w:r>
        <w:t>阶段一与阶段二的业务入口都还是“创建、修改、填写、提交、统计”，但阶段二把题目从问卷内部内容改成了独立资产。改造的关键不是增加三个功能按钮，而是重新确定每个操作由哪个对象承担责任，以及什么时候创建新版本、什么时候复制问卷快照、什么时候只增加权限关系。</w:t>
      </w:r>
    </w:p>
    <w:p>
      <w:pPr>
        <w:pStyle w:val="Heading2"/>
      </w:pPr>
      <w:r>
        <w:t>3.5 创建题目与加入问卷</w:t>
      </w:r>
    </w:p>
    <w:p>
      <w:pPr>
        <w:spacing w:after="100"/>
        <w:ind w:firstLine="420"/>
      </w:pPr>
      <w:r>
        <w:t>阶段一只有一条创建路径：校验表单后直接 insert 一条 questions。题目立即绑定当前 survey_id，没有独立的题目身份。阶段二拆成“创建逻辑题目”和“把版本加入问卷”两个动作，手动创建与题库选题的调用链如下。</w:t>
      </w:r>
    </w:p>
    <w:p>
      <w:pPr>
        <w:spacing w:before="60" w:after="160"/>
        <w:ind w:left="283" w:right="170"/>
        <w:shd w:fill="F2F2F2"/>
      </w:pPr>
      <w:r>
        <w:rPr>
          <w:rFonts w:ascii="Consolas" w:hAnsi="Consolas" w:eastAsia="微软雅黑"/>
          <w:color w:val="202020"/>
          <w:sz w:val="17"/>
        </w:rPr>
        <w:t>阶段一：build_question -&gt; insert questions</w:t>
        <w:br/>
        <w:br/>
        <w:t>阶段二手动创建：build_question -&gt; create_template + v1</w:t>
        <w:br/>
        <w:t xml:space="preserve">                -&gt; build_question_usage -&gt; insert questions</w:t>
        <w:br/>
        <w:br/>
        <w:t>阶段二题库选题：检查 template 访问权限 -&gt; 读取指定 version</w:t>
        <w:br/>
        <w:t xml:space="preserve">                -&gt; build_question_usage -&gt; insert questions</w:t>
      </w:r>
    </w:p>
    <w:p>
      <w:pPr>
        <w:spacing w:after="100"/>
        <w:ind w:firstLine="420"/>
      </w:pPr>
      <w:r>
        <w:t>create_template 同时创建 question_templates 和 v1 版本；build_question_usage 再生成一条新的问卷题目 ID，并复制版本内容、写入 template_id 和 version_id。选择旧版本时仍使用该版本的快照，不会自动改为最新版。题目库只改变选题入口，不改变问卷题的填写 ID。</w:t>
      </w:r>
    </w:p>
    <w:p>
      <w:pPr>
        <w:pStyle w:val="Heading2"/>
      </w:pPr>
      <w:r>
        <w:t>3.6 修改题目的分支逻辑</w:t>
      </w:r>
    </w:p>
    <w:p>
      <w:pPr>
        <w:spacing w:after="100"/>
        <w:ind w:firstLine="420"/>
      </w:pPr>
      <w:r>
        <w:t>阶段一修改题目是 replace_one 覆盖同一 questions 文档，所有引用位置天然同步变化。阶段二先在路由入口判断问卷状态，再根据题目所有者区分两条修改分支。已经发布的问卷在任何数据写入前直接拒绝修改。</w:t>
      </w:r>
    </w:p>
    <w:p>
      <w:pPr>
        <w:spacing w:before="60" w:after="160"/>
        <w:ind w:left="283" w:right="170"/>
        <w:shd w:fill="F2F2F2"/>
      </w:pPr>
      <w:r>
        <w:rPr>
          <w:rFonts w:ascii="Consolas" w:hAnsi="Consolas" w:eastAsia="微软雅黑"/>
          <w:color w:val="202020"/>
          <w:sz w:val="17"/>
        </w:rPr>
        <w:t>if survey.status != draft: reject</w:t>
        <w:br/>
        <w:t>elif template.owner == current_user:</w:t>
        <w:br/>
        <w:t xml:space="preserve">    create_template_version(parent=当前 usage.version_id)</w:t>
        <w:br/>
        <w:t xml:space="preserve">    replace usage snapshot</w:t>
        <w:br/>
        <w:t>else:</w:t>
        <w:br/>
        <w:t xml:space="preserve">    create_private_template(source_template, source_version)</w:t>
        <w:br/>
        <w:t xml:space="preserve">    replace usage with private template</w:t>
      </w:r>
    </w:p>
    <w:p>
      <w:pPr>
        <w:spacing w:after="100"/>
        <w:ind w:firstLine="420"/>
      </w:pPr>
      <w:r>
        <w:t>所有者修改时，系统以当前问卷题目引用的版本为父版本追加新版本，再把当前问卷题目快照更新到新版本；其他问卷仍指向原版本。共享用户修改时，create_template 会创建一个归当前用户所有的新模板，并记录来源模板和来源版本，原题及其版本历史不被写入。</w:t>
      </w:r>
    </w:p>
    <w:p>
      <w:pPr>
        <w:spacing w:after="100"/>
        <w:ind w:firstLine="420"/>
      </w:pPr>
      <w:r>
        <w:t>build_question 在两种分支前仍会检查原题目的 jump_rules。修改题型或删除规则引用的选项会被拒绝，因为跳转规则属于具体问卷快照，不能由题目库版本替代。</w:t>
      </w:r>
    </w:p>
    <w:p>
      <w:pPr>
        <w:pStyle w:val="Heading2"/>
      </w:pPr>
      <w:r>
        <w:t>3.7 版本恢复与版本并存</w:t>
      </w:r>
    </w:p>
    <w:p>
      <w:pPr>
        <w:spacing w:after="100"/>
        <w:ind w:firstLine="420"/>
      </w:pPr>
      <w:r>
        <w:t>恢复不是把旧文档写回，而是把旧版本内容复制成新的当前版本。系统把当前最新版作为 parent_version_id，把被恢复的旧版作为 source_version_id。这样 v1→v2 后恢复 v1 会得到 v3，v3 的来源仍可追踪，v2 也不会丢失。</w:t>
      </w:r>
    </w:p>
    <w:p>
      <w:pPr>
        <w:spacing w:before="60" w:after="160"/>
        <w:ind w:left="283" w:right="170"/>
        <w:shd w:fill="F2F2F2"/>
      </w:pPr>
      <w:r>
        <w:rPr>
          <w:rFonts w:ascii="Consolas" w:hAnsi="Consolas" w:eastAsia="微软雅黑"/>
          <w:color w:val="202020"/>
          <w:sz w:val="17"/>
        </w:rPr>
        <w:t>v1 --修改--&gt; v2</w:t>
        <w:br/>
        <w:t>v2 --恢复 v1--&gt; v3</w:t>
        <w:br/>
        <w:t>v3.parent_version_id = v2</w:t>
        <w:br/>
        <w:t>v3.source_version_id = v1</w:t>
      </w:r>
    </w:p>
    <w:p>
      <w:pPr>
        <w:spacing w:after="100"/>
        <w:ind w:firstLine="420"/>
      </w:pPr>
      <w:r>
        <w:t>不同问卷仍固定使用各自选题时的版本。阶段二验收中，问卷 A、B 使用 v1，问卷 C 使用 v2；题目库继续创建 v3 后，A、B、C 的 snapshot 均未被改写。题库列表可以显示最新版，但加入问卷时必须显式写入所选 version_id。</w:t>
      </w:r>
    </w:p>
    <w:p>
      <w:pPr>
        <w:pStyle w:val="Heading2"/>
      </w:pPr>
      <w:r>
        <w:t>3.8 共享权限改变后的操作逻辑</w:t>
      </w:r>
    </w:p>
    <w:p>
      <w:pPr>
        <w:spacing w:after="100"/>
        <w:ind w:firstLine="420"/>
      </w:pPr>
      <w:r>
        <w:t>阶段一只有问卷所有者概念，没有题目级共享。阶段二增加 question_shares 后，路由先检查当前用户是模板所有者还是共享接收者：所有者可以改名、追加版本、恢复版本和共享；共享接收者只能读取、加入问卷和加入个人题库。共享接收者修改问卷题时进入私有副本分支。</w:t>
      </w:r>
    </w:p>
    <w:p>
      <w:pPr>
        <w:spacing w:after="100"/>
        <w:ind w:firstLine="420"/>
      </w:pPr>
      <w:r>
        <w:t>撤销共享只删除 question_shares 关系，不删除 questions 快照，也不删除版本。因此已经加入问卷的题目仍可填写，接收者再次尝试打开原题详情时才返回 404。该行为在 ACC-15 中验证。</w:t>
      </w:r>
    </w:p>
    <w:p>
      <w:pPr>
        <w:pStyle w:val="Heading2"/>
      </w:pPr>
      <w:r>
        <w:t>3.9 跨问卷统计路径的改变</w:t>
      </w:r>
    </w:p>
    <w:p>
      <w:pPr>
        <w:spacing w:after="100"/>
        <w:ind w:firstLine="420"/>
      </w:pPr>
      <w:r>
        <w:t>阶段一统计以单个 survey_id 查询 responses，再以该问卷的题目 ID 读取答案。阶段二不能直接按 questions._id 汇总，因为同一逻辑题在不同问卷中是不同快照。新的统计路径先按 template_id 和 version_id 找到所有 usage，再读取对应问卷的已提交答卷，并用每个 usage 自己的选项 key 映射选项文字。</w:t>
      </w:r>
    </w:p>
    <w:p>
      <w:pPr>
        <w:spacing w:before="60" w:after="160"/>
        <w:ind w:left="283" w:right="170"/>
        <w:shd w:fill="F2F2F2"/>
      </w:pPr>
      <w:r>
        <w:rPr>
          <w:rFonts w:ascii="Consolas" w:hAnsi="Consolas" w:eastAsia="微软雅黑"/>
          <w:color w:val="202020"/>
          <w:sz w:val="17"/>
        </w:rPr>
        <w:t>usage list = questions where template_id=当前题 and version_id=所选版本</w:t>
        <w:br/>
        <w:t>responses = submitted responses where survey_id in usage.survey_id</w:t>
        <w:br/>
        <w:t>for response, usage:</w:t>
        <w:br/>
        <w:t xml:space="preserve">    value = response.answers[usage._id]</w:t>
        <w:br/>
        <w:t xml:space="preserve">    label = usage.option_key_to_label(value)</w:t>
        <w:br/>
        <w:t>aggregate(label)</w:t>
      </w:r>
    </w:p>
    <w:p>
      <w:pPr>
        <w:spacing w:after="100"/>
        <w:ind w:firstLine="420"/>
      </w:pPr>
      <w:r>
        <w:t>这条路径解决两个问题：同一逻辑题可以跨问卷汇总；不同版本的选项 key 或文字变化不会被直接混在一起。百分比分母改为回答该题的人数，多选题不会因为一个答案包含多个选项而重复增加人数。</w:t>
      </w:r>
    </w:p>
    <w:p>
      <w:pPr>
        <w:pStyle w:val="Heading2"/>
      </w:pPr>
      <w:r>
        <w:t>3.10 旧数据迁移逻辑</w:t>
      </w:r>
    </w:p>
    <w:p>
      <w:pPr>
        <w:spacing w:after="100"/>
        <w:ind w:firstLine="420"/>
      </w:pPr>
      <w:r>
        <w:t>阶段一旧 questions 没有 template_id 和 version_id。应用启动时扫描缺少 template_id 的文档，以问卷所有者创建模板，以旧题内容创建 v1，然后回填 questions 的 template_id、version_id 和 version_no。迁移不更换 questions._id，因此 responses.answers 的动态字段和 path 保持有效。</w:t>
      </w:r>
    </w:p>
    <w:p>
      <w:pPr>
        <w:spacing w:after="100"/>
        <w:ind w:firstLine="420"/>
      </w:pPr>
      <w:r>
        <w:t>Schema 同时接受 schema_version 1 和 2：旧数据继续可读，新建题目使用 2。迁移查询只处理缺少 template_id 的文档，可重复执行；但没有迁移状态集合或多进程锁，因此并发启动仍是残余风险。</w:t>
      </w:r>
    </w:p>
    <w:p>
      <w:pPr>
        <w:pStyle w:val="Heading2"/>
      </w:pPr>
      <w:r>
        <w:t>3.11 业务逻辑改造后的实际变化</w:t>
      </w:r>
    </w:p>
    <w:p>
      <w:pPr>
        <w:pStyle w:val="ListBullet"/>
        <w:spacing w:after="60"/>
        <w:ind w:left="420" w:firstLine="0"/>
      </w:pPr>
      <w:r>
        <w:t>创建：从“直接写问卷题”改为“模板 + v1 + 问卷快照”；可选加入个人题库。</w:t>
      </w:r>
    </w:p>
    <w:p>
      <w:pPr>
        <w:pStyle w:val="ListBullet"/>
        <w:spacing w:after="60"/>
        <w:ind w:left="420" w:firstLine="0"/>
      </w:pPr>
      <w:r>
        <w:t>选题：从只能手动新增改为可按版本选择自有或共享题目，并固定内容快照。</w:t>
      </w:r>
    </w:p>
    <w:p>
      <w:pPr>
        <w:pStyle w:val="ListBullet"/>
        <w:spacing w:after="60"/>
        <w:ind w:left="420" w:firstLine="0"/>
      </w:pPr>
      <w:r>
        <w:t>修改：从原位覆盖改为所有者追加版本、共享用户生成私有副本，发布问卷直接拒绝改题。</w:t>
      </w:r>
    </w:p>
    <w:p>
      <w:pPr>
        <w:pStyle w:val="ListBullet"/>
        <w:spacing w:after="60"/>
        <w:ind w:left="420" w:firstLine="0"/>
      </w:pPr>
      <w:r>
        <w:t>恢复：从不存在改为按旧版本追加新版本，parent 与 source 分别记录修改链和恢复来源。</w:t>
      </w:r>
    </w:p>
    <w:p>
      <w:pPr>
        <w:pStyle w:val="ListBullet"/>
        <w:spacing w:after="60"/>
        <w:ind w:left="420" w:firstLine="0"/>
      </w:pPr>
      <w:r>
        <w:t>统计：从按单问卷查询改为按模板和版本跨问卷汇总，并映射各快照的选项文字。</w:t>
      </w:r>
    </w:p>
    <w:p>
      <w:pPr>
        <w:pStyle w:val="ListBullet"/>
        <w:spacing w:after="60"/>
        <w:ind w:left="420" w:firstLine="0"/>
      </w:pPr>
      <w:r>
        <w:t>兼容：旧题目 ID、answers、path、四类题型、跳转和后端表单路由保持不变，启动迁移补齐新字段。</w:t>
      </w:r>
    </w:p>
    <w:p>
      <w:pPr>
        <w:spacing w:after="100"/>
        <w:ind w:firstLine="420"/>
      </w:pPr>
      <w:r>
        <w:t>这组业务规则变化同时落实在 backend/app.py 的路由分支、survey_logic.py 的版本与快照构造、schema.py 的集合校验、db.py 的索引与迁移，以及题目库、选题、详情和统计页面中。后续第 4 至第 7 章分别说明这些改动对应的系统结构、数据结构和程序接口。</w:t>
      </w:r>
    </w:p>
    <w:p>
      <w:pPr>
        <w:pStyle w:val="Heading1"/>
      </w:pPr>
      <w:r>
        <w:t>4 系统设计</w:t>
      </w:r>
    </w:p>
    <w:p>
      <w:pPr>
        <w:pStyle w:val="Heading2"/>
      </w:pPr>
      <w:r>
        <w:t>4.1 总体架构</w:t>
      </w:r>
    </w:p>
    <w:p>
      <w:pPr>
        <w:spacing w:after="100"/>
        <w:ind w:firstLine="420"/>
      </w:pPr>
      <w:r>
        <w:rPr>
          <w:rFonts w:ascii="宋体" w:hAnsi="宋体" w:eastAsia="宋体"/>
          <w:color w:val="17201D"/>
          <w:sz w:val="21"/>
        </w:rPr>
        <w:t>系统采用 Flask 服务端模板。浏览器提交 HTML 表单，路由负责身份、权限和流程；survey_logic.py 负责题目、答案、跳转、版本和统计；db.py 负责 MongoDB 连接、Schema、索引和旧数据迁移；前端模板负责页面展示。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4F4F4"/>
          </w:tcPr>
          <w:p>
            <w:pPr>
              <w:spacing w:line="252" w:lineRule="auto" w:after="0"/>
            </w:pPr>
            <w:r>
              <w:rPr>
                <w:rFonts w:ascii="Consolas" w:hAnsi="Consolas" w:eastAsia="微软雅黑"/>
                <w:color w:val="202020"/>
                <w:sz w:val="17"/>
              </w:rPr>
              <w:t>浏览器 -&gt; Flask 路由 -&gt; 领域逻辑 -&gt; PyMongo -&gt; MongoDB</w:t>
              <w:br/>
              <w:t>question_templates -&gt; question_versions -&gt; questions -&gt; responses</w:t>
              <w:br/>
              <w:t>question_shares / question_bank_items 提供共享和题库入口</w:t>
            </w:r>
          </w:p>
        </w:tc>
      </w:tr>
    </w:tbl>
    <w:p>
      <w:pPr>
        <w:spacing w:after="0"/>
      </w:pPr>
    </w:p>
    <w:p>
      <w:pPr>
        <w:pStyle w:val="Heading2"/>
      </w:pPr>
      <w:r>
        <w:t>4.2 最终目录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4F4F4"/>
          </w:tcPr>
          <w:p>
            <w:pPr>
              <w:spacing w:line="252" w:lineRule="auto" w:after="0"/>
            </w:pPr>
            <w:r>
              <w:rPr>
                <w:rFonts w:ascii="Consolas" w:hAnsi="Consolas" w:eastAsia="微软雅黑"/>
                <w:color w:val="202020"/>
                <w:sz w:val="17"/>
              </w:rPr>
              <w:t>大作业一第二阶段的代码/</w:t>
              <w:br/>
              <w:t xml:space="preserve">  app.py, wsgi.py, run.ps1</w:t>
              <w:br/>
              <w:t xml:space="preserve">  README.md</w:t>
              <w:br/>
              <w:t xml:space="preserve">  requirements.txt, requirements-dev.txt</w:t>
              <w:br/>
              <w:t xml:space="preserve">  backend/</w:t>
              <w:br/>
              <w:t xml:space="preserve">  frontend/</w:t>
              <w:br/>
              <w:t xml:space="preserve">  tests/</w:t>
              <w:br/>
              <w:t xml:space="preserve">  实验报告/</w:t>
              <w:br/>
              <w:t xml:space="preserve">    DOCX + PDF</w:t>
            </w:r>
          </w:p>
        </w:tc>
      </w:tr>
    </w:tbl>
    <w:p>
      <w:pPr>
        <w:spacing w:after="0"/>
      </w:pPr>
    </w:p>
    <w:p>
      <w:pPr>
        <w:pStyle w:val="Heading2"/>
      </w:pPr>
      <w:r>
        <w:t>4.3 角色和权限</w:t>
      </w:r>
    </w:p>
    <w:p>
      <w:pPr>
        <w:keepNext/>
        <w:spacing w:before="80" w:after="80"/>
      </w:pPr>
      <w:r>
        <w:t>表 4 角色与权限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198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主体</w:t>
            </w:r>
          </w:p>
        </w:tc>
        <w:tc>
          <w:tcPr>
            <w:tcW w:type="dxa" w:w="6803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权限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问卷所有者</w:t>
            </w:r>
          </w:p>
        </w:tc>
        <w:tc>
          <w:tcPr>
            <w:tcW w:type="dxa" w:w="6803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管理问卷、题目顺序、跳转、发布、关闭和查看统计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答题用户</w:t>
            </w:r>
          </w:p>
        </w:tc>
        <w:tc>
          <w:tcPr>
            <w:tcW w:type="dxa" w:w="6803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登录后填写公开问卷、恢复草稿、提交答卷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题目所有者</w:t>
            </w:r>
          </w:p>
        </w:tc>
        <w:tc>
          <w:tcPr>
            <w:tcW w:type="dxa" w:w="6803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管理逻辑题目、创建版本、恢复版本、共享和查看全部使用位置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共享用户</w:t>
            </w:r>
          </w:p>
        </w:tc>
        <w:tc>
          <w:tcPr>
            <w:tcW w:type="dxa" w:w="6803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读取和使用题目、加入个人题库、在草稿中创建私有副本</w:t>
            </w:r>
          </w:p>
        </w:tc>
      </w:tr>
    </w:tbl>
    <w:p>
      <w:pPr>
        <w:spacing w:after="0"/>
      </w:pPr>
    </w:p>
    <w:p>
      <w:pPr>
        <w:pStyle w:val="Heading1"/>
      </w:pPr>
      <w:r>
        <w:t>5 MongoDB 数据库设计</w:t>
      </w:r>
    </w:p>
    <w:p>
      <w:pPr>
        <w:pStyle w:val="Heading2"/>
      </w:pPr>
      <w:r>
        <w:t>5.1 集合划分</w:t>
      </w:r>
    </w:p>
    <w:p>
      <w:pPr>
        <w:keepNext/>
        <w:spacing w:before="80" w:after="80"/>
      </w:pPr>
      <w:r>
        <w:t>表 5 MongoDB 集合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集合</w:t>
            </w:r>
          </w:p>
        </w:tc>
        <w:tc>
          <w:tcPr>
            <w:tcW w:type="dxa" w:w="306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作用</w:t>
            </w:r>
          </w:p>
        </w:tc>
        <w:tc>
          <w:tcPr>
            <w:tcW w:type="dxa" w:w="340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关键字段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users</w:t>
            </w:r>
          </w:p>
        </w:tc>
        <w:tc>
          <w:tcPr>
            <w:tcW w:type="dxa" w:w="306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账号</w:t>
            </w:r>
          </w:p>
        </w:tc>
        <w:tc>
          <w:tcPr>
            <w:tcW w:type="dxa" w:w="340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username, password_hash, created_at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surveys</w:t>
            </w:r>
          </w:p>
        </w:tc>
        <w:tc>
          <w:tcPr>
            <w:tcW w:type="dxa" w:w="306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问卷元数据和生命周期</w:t>
            </w:r>
          </w:p>
        </w:tc>
        <w:tc>
          <w:tcPr>
            <w:tcW w:type="dxa" w:w="340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owner_id, status, public_id, deadline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questions</w:t>
            </w:r>
          </w:p>
        </w:tc>
        <w:tc>
          <w:tcPr>
            <w:tcW w:type="dxa" w:w="306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问卷题目快照</w:t>
            </w:r>
          </w:p>
        </w:tc>
        <w:tc>
          <w:tcPr>
            <w:tcW w:type="dxa" w:w="340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survey_id, order, template_id, version_id, jump_rules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responses</w:t>
            </w:r>
          </w:p>
        </w:tc>
        <w:tc>
          <w:tcPr>
            <w:tcW w:type="dxa" w:w="306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答卷和路径</w:t>
            </w:r>
          </w:p>
        </w:tc>
        <w:tc>
          <w:tcPr>
            <w:tcW w:type="dxa" w:w="340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survey_id, user_id, answers, path, current_question_id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question_templates</w:t>
            </w:r>
          </w:p>
        </w:tc>
        <w:tc>
          <w:tcPr>
            <w:tcW w:type="dxa" w:w="306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逻辑题目</w:t>
            </w:r>
          </w:p>
        </w:tc>
        <w:tc>
          <w:tcPr>
            <w:tcW w:type="dxa" w:w="340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owner_id, name, created_at, updated_at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question_versions</w:t>
            </w:r>
          </w:p>
        </w:tc>
        <w:tc>
          <w:tcPr>
            <w:tcW w:type="dxa" w:w="306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不可变内容版本</w:t>
            </w:r>
          </w:p>
        </w:tc>
        <w:tc>
          <w:tcPr>
            <w:tcW w:type="dxa" w:w="340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template_id, version_no, parent_version_id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question_shares</w:t>
            </w:r>
          </w:p>
        </w:tc>
        <w:tc>
          <w:tcPr>
            <w:tcW w:type="dxa" w:w="306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题目共享授权</w:t>
            </w:r>
          </w:p>
        </w:tc>
        <w:tc>
          <w:tcPr>
            <w:tcW w:type="dxa" w:w="340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template_id, owner_id, shared_with_id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question_bank_items</w:t>
            </w:r>
          </w:p>
        </w:tc>
        <w:tc>
          <w:tcPr>
            <w:tcW w:type="dxa" w:w="306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个人题库关系</w:t>
            </w:r>
          </w:p>
        </w:tc>
        <w:tc>
          <w:tcPr>
            <w:tcW w:type="dxa" w:w="340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user_id, template_id</w:t>
            </w:r>
          </w:p>
        </w:tc>
      </w:tr>
    </w:tbl>
    <w:p>
      <w:pPr>
        <w:spacing w:after="0"/>
      </w:pPr>
    </w:p>
    <w:p>
      <w:pPr>
        <w:pStyle w:val="Heading2"/>
      </w:pPr>
      <w:r>
        <w:t>5.2 题目版本模型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4F4F4"/>
          </w:tcPr>
          <w:p>
            <w:pPr>
              <w:spacing w:line="252" w:lineRule="auto" w:after="0"/>
            </w:pPr>
            <w:r>
              <w:rPr>
                <w:rFonts w:ascii="Consolas" w:hAnsi="Consolas" w:eastAsia="微软雅黑"/>
                <w:color w:val="202020"/>
                <w:sz w:val="17"/>
              </w:rPr>
              <w:t>question_versions {</w:t>
              <w:br/>
              <w:t xml:space="preserve">  _id, template_id, version_no,</w:t>
              <w:br/>
              <w:t xml:space="preserve">  parent_version_id, source_version_id, source_template_id,</w:t>
              <w:br/>
              <w:t xml:space="preserve">  type, title, required, options, constraints,</w:t>
              <w:br/>
              <w:t xml:space="preserve">  created_by, created_at, change_note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  <w:ind w:firstLine="420"/>
      </w:pPr>
      <w:r>
        <w:rPr>
          <w:rFonts w:ascii="宋体" w:hAnsi="宋体" w:eastAsia="宋体"/>
          <w:color w:val="17201D"/>
          <w:sz w:val="21"/>
        </w:rPr>
        <w:t>parent_version_id 记录直接修改来源，source_version_id 记录恢复或复制时读取的旧版本。恢复旧版本时追加新版本；修改共享题目时创建私有模板。问卷题目仍保留自己的 ID、order 和 jump_rules，并在 template_id 和 version_id 之外保存内容快照。</w:t>
      </w:r>
    </w:p>
    <w:p>
      <w:pPr>
        <w:pStyle w:val="Heading2"/>
      </w:pPr>
      <w:r>
        <w:t>5.3 索引</w:t>
      </w:r>
    </w:p>
    <w:p>
      <w:pPr>
        <w:keepNext/>
        <w:spacing w:before="80" w:after="80"/>
      </w:pPr>
      <w:r>
        <w:t>表 6 主要索引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43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集合</w:t>
            </w:r>
          </w:p>
        </w:tc>
        <w:tc>
          <w:tcPr>
            <w:tcW w:type="dxa" w:w="351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索引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users</w:t>
            </w:r>
          </w:p>
        </w:tc>
        <w:tc>
          <w:tcPr>
            <w:tcW w:type="dxa" w:w="351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username 唯一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登录和防重名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surveys</w:t>
            </w:r>
          </w:p>
        </w:tc>
        <w:tc>
          <w:tcPr>
            <w:tcW w:type="dxa" w:w="351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public_id 部分唯一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公开问卷链接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questions</w:t>
            </w:r>
          </w:p>
        </w:tc>
        <w:tc>
          <w:tcPr>
            <w:tcW w:type="dxa" w:w="351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(survey_id, order) 唯一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题号唯一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questions</w:t>
            </w:r>
          </w:p>
        </w:tc>
        <w:tc>
          <w:tcPr>
            <w:tcW w:type="dxa" w:w="351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(template_id, version_id)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使用位置和跨问卷统计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question_versions</w:t>
            </w:r>
          </w:p>
        </w:tc>
        <w:tc>
          <w:tcPr>
            <w:tcW w:type="dxa" w:w="351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(template_id, version_no) 唯一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版本号唯一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question_versions</w:t>
            </w:r>
          </w:p>
        </w:tc>
        <w:tc>
          <w:tcPr>
            <w:tcW w:type="dxa" w:w="351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parent_version_id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版本链追踪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question_shares</w:t>
            </w:r>
          </w:p>
        </w:tc>
        <w:tc>
          <w:tcPr>
            <w:tcW w:type="dxa" w:w="351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(template_id, shared_with_id) 唯一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共享关系去重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question_bank_items</w:t>
            </w:r>
          </w:p>
        </w:tc>
        <w:tc>
          <w:tcPr>
            <w:tcW w:type="dxa" w:w="351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(user_id, template_id) 唯一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题库关系去重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responses</w:t>
            </w:r>
          </w:p>
        </w:tc>
        <w:tc>
          <w:tcPr>
            <w:tcW w:type="dxa" w:w="351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(survey_id, status)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已提交答卷统计</w:t>
            </w:r>
          </w:p>
        </w:tc>
      </w:tr>
    </w:tbl>
    <w:p>
      <w:pPr>
        <w:spacing w:after="0"/>
      </w:pPr>
    </w:p>
    <w:p>
      <w:pPr>
        <w:pStyle w:val="Heading2"/>
      </w:pPr>
      <w:r>
        <w:t>5.4 为什么适合 MongoDB</w:t>
      </w:r>
    </w:p>
    <w:p>
      <w:pPr>
        <w:spacing w:after="100"/>
        <w:ind w:firstLine="420"/>
      </w:pPr>
      <w:r>
        <w:rPr>
          <w:rFonts w:ascii="宋体" w:hAnsi="宋体" w:eastAsia="宋体"/>
          <w:color w:val="17201D"/>
          <w:sz w:val="21"/>
        </w:rPr>
        <w:t>题目的选项、约束和跳转规则是天然嵌套结构，读取一道题即可完成校验和跳转；答案字段随题型保存字符串、数组或数字；问卷和题目快照按业务对象读取，答卷独立增长。相比需要多次关联选项、规则和答案的关系模型，当前读写路径更直接。同时通过 JSON Schema、唯一索引、条件更新和发布锁定约束数据。</w:t>
      </w:r>
    </w:p>
    <w:p>
      <w:pPr>
        <w:pStyle w:val="Heading2"/>
      </w:pPr>
      <w:r>
        <w:t>5.5 旧数据迁移</w:t>
      </w:r>
    </w:p>
    <w:p>
      <w:pPr>
        <w:spacing w:after="100"/>
        <w:ind w:firstLine="420"/>
      </w:pPr>
      <w:r>
        <w:rPr>
          <w:rFonts w:ascii="宋体" w:hAnsi="宋体" w:eastAsia="宋体"/>
          <w:color w:val="17201D"/>
          <w:sz w:val="21"/>
        </w:rPr>
        <w:t>启动时扫描缺少 template_id 的旧 questions，按问卷所有者创建逻辑题目和 v1，并回填 template_id、version_id 和 version_no。迁移保留原 questions._id，answers 和 path 不需要重写。Schema 同时接受 schema_version 1 和 2。</w:t>
      </w:r>
    </w:p>
    <w:p>
      <w:pPr>
        <w:pStyle w:val="Heading1"/>
      </w:pPr>
      <w:r>
        <w:t>6 API 说明</w:t>
      </w:r>
    </w:p>
    <w:p>
      <w:pPr>
        <w:spacing w:after="100"/>
        <w:ind w:firstLine="420"/>
      </w:pPr>
      <w:r>
        <w:rPr>
          <w:rFonts w:ascii="宋体" w:hAnsi="宋体" w:eastAsia="宋体"/>
          <w:color w:val="17201D"/>
          <w:sz w:val="21"/>
        </w:rPr>
        <w:t>系统使用服务端表单，不提供 JSON API。写操作均为 POST，生产环境启用 CSRF Token。资源 ID 使用 ObjectId，公开问卷使用随机 public_id。资源不存在或无权限统一返回 404。</w:t>
      </w:r>
    </w:p>
    <w:p>
      <w:pPr>
        <w:keepNext/>
        <w:spacing w:before="80" w:after="80"/>
      </w:pPr>
      <w:r>
        <w:t>表 7 主要页面和路由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192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功能</w:t>
            </w:r>
          </w:p>
        </w:tc>
        <w:tc>
          <w:tcPr>
            <w:tcW w:type="dxa" w:w="686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方法与路径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账号</w:t>
            </w:r>
          </w:p>
        </w:tc>
        <w:tc>
          <w:tcPr>
            <w:tcW w:type="dxa" w:w="686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GET/POST /register、/login；POST /logout；GET /dashboard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问卷</w:t>
            </w:r>
          </w:p>
        </w:tc>
        <w:tc>
          <w:tcPr>
            <w:tcW w:type="dxa" w:w="686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GET /surveys/new；POST /surveys；GET /surveys/&lt;id&gt;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问卷设置</w:t>
            </w:r>
          </w:p>
        </w:tc>
        <w:tc>
          <w:tcPr>
            <w:tcW w:type="dxa" w:w="686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POST /surveys/&lt;id&gt;/settings、/deadline、/publish、/close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题目</w:t>
            </w:r>
          </w:p>
        </w:tc>
        <w:tc>
          <w:tcPr>
            <w:tcW w:type="dxa" w:w="686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GET/POST /surveys/&lt;id&gt;/questions/new 或 /questions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题目编辑</w:t>
            </w:r>
          </w:p>
        </w:tc>
        <w:tc>
          <w:tcPr>
            <w:tcW w:type="dxa" w:w="686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GET/POST /surveys/&lt;id&gt;/questions/&lt;qid&gt;/edit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跳转</w:t>
            </w:r>
          </w:p>
        </w:tc>
        <w:tc>
          <w:tcPr>
            <w:tcW w:type="dxa" w:w="686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POST /surveys/&lt;id&gt;/questions/&lt;qid&gt;/rules；POST .../rules/&lt;rid&gt;/delete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题目库</w:t>
            </w:r>
          </w:p>
        </w:tc>
        <w:tc>
          <w:tcPr>
            <w:tcW w:type="dxa" w:w="686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GET /questions；GET/POST /questions/new；GET /questions/&lt;template_id&gt;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版本</w:t>
            </w:r>
          </w:p>
        </w:tc>
        <w:tc>
          <w:tcPr>
            <w:tcW w:type="dxa" w:w="686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GET/POST /questions/&lt;id&gt;/versions/new；POST .../versions/&lt;vid&gt;/restore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共享</w:t>
            </w:r>
          </w:p>
        </w:tc>
        <w:tc>
          <w:tcPr>
            <w:tcW w:type="dxa" w:w="686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POST /questions/&lt;id&gt;/share；POST .../share/&lt;sid&gt;/revoke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题库</w:t>
            </w:r>
          </w:p>
        </w:tc>
        <w:tc>
          <w:tcPr>
            <w:tcW w:type="dxa" w:w="686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POST /questions/&lt;id&gt;/bank；GET/POST /surveys/&lt;id&gt;/questions/from-library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填写</w:t>
            </w:r>
          </w:p>
        </w:tc>
        <w:tc>
          <w:tcPr>
            <w:tcW w:type="dxa" w:w="686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GET /s/&lt;public_id&gt;；POST /s/&lt;id&gt;/start；GET/POST /fill/&lt;response_id&gt;...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统计</w:t>
            </w:r>
          </w:p>
        </w:tc>
        <w:tc>
          <w:tcPr>
            <w:tcW w:type="dxa" w:w="686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GET /surveys/&lt;id&gt;/stats；GET /surveys/&lt;id&gt;/stats/&lt;qid&gt;；GET /questions/&lt;id&gt;/stats</w:t>
            </w:r>
          </w:p>
        </w:tc>
      </w:tr>
    </w:tbl>
    <w:p>
      <w:pPr>
        <w:spacing w:after="0"/>
      </w:pPr>
    </w:p>
    <w:p>
      <w:pPr>
        <w:keepNext/>
        <w:spacing w:before="80" w:after="80"/>
      </w:pPr>
      <w:r>
        <w:t>表 8 HTTP 状态约定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181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状态码</w:t>
            </w:r>
          </w:p>
        </w:tc>
        <w:tc>
          <w:tcPr>
            <w:tcW w:type="dxa" w:w="6973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302</w:t>
            </w:r>
          </w:p>
        </w:tc>
        <w:tc>
          <w:tcPr>
            <w:tcW w:type="dxa" w:w="6973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写操作成功并重定向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400</w:t>
            </w:r>
          </w:p>
        </w:tc>
        <w:tc>
          <w:tcPr>
            <w:tcW w:type="dxa" w:w="6973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CSRF、表单或答案校验失败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404</w:t>
            </w:r>
          </w:p>
        </w:tc>
        <w:tc>
          <w:tcPr>
            <w:tcW w:type="dxa" w:w="6973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资源不存在或当前用户无权访问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409</w:t>
            </w:r>
          </w:p>
        </w:tc>
        <w:tc>
          <w:tcPr>
            <w:tcW w:type="dxa" w:w="6973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问卷关闭或截止后拒绝继续填写</w:t>
            </w:r>
          </w:p>
        </w:tc>
      </w:tr>
    </w:tbl>
    <w:p>
      <w:pPr>
        <w:spacing w:after="0"/>
      </w:pPr>
    </w:p>
    <w:p>
      <w:pPr>
        <w:pStyle w:val="Heading1"/>
      </w:pPr>
      <w:r>
        <w:t>7 关键业务逻辑</w:t>
      </w:r>
    </w:p>
    <w:p>
      <w:pPr>
        <w:pStyle w:val="Heading2"/>
      </w:pPr>
      <w:r>
        <w:t>7.1 跳转</w:t>
      </w:r>
    </w:p>
    <w:p>
      <w:pPr>
        <w:spacing w:after="100"/>
        <w:ind w:firstLine="420"/>
      </w:pPr>
      <w:r>
        <w:rPr>
          <w:rFonts w:ascii="宋体" w:hAnsi="宋体" w:eastAsia="宋体"/>
          <w:color w:val="17201D"/>
          <w:sz w:val="21"/>
        </w:rPr>
        <w:t>每条 jump_rules 按数组顺序检查，第一条命中的规则生效。目标只能是当前题之后的题目，或 null 表示结束问卷。未命中规则时进入 order 的下一题。被跳过题目不进入 path，因此提交校验只检查实际访问题目。</w:t>
      </w:r>
    </w:p>
    <w:p>
      <w:pPr>
        <w:pStyle w:val="Heading2"/>
      </w:pPr>
      <w:r>
        <w:t>7.2 校验</w:t>
      </w:r>
    </w:p>
    <w:p>
      <w:pPr>
        <w:keepNext/>
        <w:spacing w:before="80" w:after="80"/>
      </w:pPr>
      <w:r>
        <w:t>表 9 主要校验规则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187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对象</w:t>
            </w:r>
          </w:p>
        </w:tc>
        <w:tc>
          <w:tcPr>
            <w:tcW w:type="dxa" w:w="6917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账号</w:t>
            </w:r>
          </w:p>
        </w:tc>
        <w:tc>
          <w:tcPr>
            <w:tcW w:type="dxa" w:w="6917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用户名 3 至 32 字符且无空格；密码 6 至 128 字符；两次密码一致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问卷</w:t>
            </w:r>
          </w:p>
        </w:tc>
        <w:tc>
          <w:tcPr>
            <w:tcW w:type="dxa" w:w="6917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标题非空且不超过 200 字符；截止时间晚于当前时间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题目</w:t>
            </w:r>
          </w:p>
        </w:tc>
        <w:tc>
          <w:tcPr>
            <w:tcW w:type="dxa" w:w="6917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标题非空；选择题 2 至 20 个不重复选项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多选题</w:t>
            </w:r>
          </w:p>
        </w:tc>
        <w:tc>
          <w:tcPr>
            <w:tcW w:type="dxa" w:w="6917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选项合法且不重复；最少、最多或精确选择数量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文本题</w:t>
            </w:r>
          </w:p>
        </w:tc>
        <w:tc>
          <w:tcPr>
            <w:tcW w:type="dxa" w:w="6917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最少和最多字符数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数字题</w:t>
            </w:r>
          </w:p>
        </w:tc>
        <w:tc>
          <w:tcPr>
            <w:tcW w:type="dxa" w:w="6917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有限数字、整数限制、最小值和最大值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提交</w:t>
            </w:r>
          </w:p>
        </w:tc>
        <w:tc>
          <w:tcPr>
            <w:tcW w:type="dxa" w:w="6917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按 path 重新检查所有实际访问题目</w:t>
            </w:r>
          </w:p>
        </w:tc>
      </w:tr>
    </w:tbl>
    <w:p>
      <w:pPr>
        <w:spacing w:after="0"/>
      </w:pPr>
    </w:p>
    <w:p>
      <w:pPr>
        <w:pStyle w:val="Heading2"/>
      </w:pPr>
      <w:r>
        <w:t>7.3 题目、版本和共享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创建题目时同时生成模板、v1 和题目库关系。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将版本加入问卷时复制内容快照，并初始化空的问卷级跳转规则。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所有者修改题目时追加新版本，已有问卷不自动升级。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共享用户修改题目时创建私有模板，记录来源模板和来源版本。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恢复旧版本时创建新的当前版本，旧版本不删除。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跨问卷统计按指定版本读取已提交答卷，并用每个快照的选项 key 映射选项文字。</w:t>
      </w:r>
    </w:p>
    <w:p>
      <w:pPr>
        <w:pStyle w:val="Heading2"/>
      </w:pPr>
      <w:r>
        <w:t>7.4 并发与一致性</w:t>
      </w:r>
    </w:p>
    <w:p>
      <w:pPr>
        <w:spacing w:after="100"/>
        <w:ind w:firstLine="420"/>
      </w:pPr>
      <w:r>
        <w:rPr>
          <w:rFonts w:ascii="宋体" w:hAnsi="宋体" w:eastAsia="宋体"/>
          <w:color w:val="17201D"/>
          <w:sz w:val="21"/>
        </w:rPr>
        <w:t>答卷逐题更新时同时匹配当前题号，防止双窗口旧页面覆盖新进度。版本号和共享、题库关系由唯一索引防止重复。当前创建模板和版本跨多个集合写入，没有使用多文档事务，因此高并发下的冲突响应仍需补充专项测试。</w:t>
      </w:r>
    </w:p>
    <w:p>
      <w:pPr>
        <w:pStyle w:val="Heading1"/>
      </w:pPr>
      <w:r>
        <w:t>8 测试用例与结果</w:t>
      </w:r>
    </w:p>
    <w:p>
      <w:pPr>
        <w:pStyle w:val="Heading2"/>
      </w:pPr>
      <w:r>
        <w:t>8.1 测试环境</w:t>
      </w:r>
    </w:p>
    <w:p>
      <w:pPr>
        <w:keepNext/>
        <w:spacing w:before="80" w:after="80"/>
      </w:pPr>
      <w:r>
        <w:t>表 10 测试环境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项目</w:t>
            </w:r>
          </w:p>
        </w:tc>
        <w:tc>
          <w:tcPr>
            <w:tcW w:type="dxa" w:w="6406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Python</w:t>
            </w:r>
          </w:p>
        </w:tc>
        <w:tc>
          <w:tcPr>
            <w:tcW w:type="dxa" w:w="6406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3.12.8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MongoDB</w:t>
            </w:r>
          </w:p>
        </w:tc>
        <w:tc>
          <w:tcPr>
            <w:tcW w:type="dxa" w:w="6406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8.3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Flask / PyMongo</w:t>
            </w:r>
          </w:p>
        </w:tc>
        <w:tc>
          <w:tcPr>
            <w:tcW w:type="dxa" w:w="6406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3.1.3 / 4.18.1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测试框架</w:t>
            </w:r>
          </w:p>
        </w:tc>
        <w:tc>
          <w:tcPr>
            <w:tcW w:type="dxa" w:w="6406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unittest + Flask test client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数据库隔离</w:t>
            </w:r>
          </w:p>
        </w:tc>
        <w:tc>
          <w:tcPr>
            <w:tcW w:type="dxa" w:w="6406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每个用例随机数据库，结束后删除</w:t>
            </w:r>
          </w:p>
        </w:tc>
      </w:tr>
    </w:tbl>
    <w:p>
      <w:pPr>
        <w:spacing w:after="0"/>
      </w:pPr>
    </w:p>
    <w:p>
      <w:pPr>
        <w:pStyle w:val="Heading2"/>
      </w:pPr>
      <w:r>
        <w:t>8.2 自动化测试</w:t>
      </w:r>
    </w:p>
    <w:p>
      <w:pPr>
        <w:spacing w:after="100"/>
        <w:ind w:firstLine="420"/>
      </w:pPr>
      <w:r>
        <w:rPr>
          <w:rFonts w:ascii="宋体" w:hAnsi="宋体" w:eastAsia="宋体"/>
          <w:color w:val="17201D"/>
          <w:sz w:val="21"/>
        </w:rPr>
        <w:t>执行 python -m unittest discover -s tests -v，12 个测试方法全部通过，结果为 Ran 12 tests in 4.533s，OK。阶段一测试文件继续保留，证明扩展题库和版本功能没有删除原功能。</w:t>
      </w:r>
    </w:p>
    <w:p>
      <w:pPr>
        <w:keepNext/>
        <w:spacing w:before="80" w:after="80"/>
      </w:pPr>
      <w:r>
        <w:t>表 11 自动化测试分组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测试文件</w:t>
            </w:r>
          </w:p>
        </w:tc>
        <w:tc>
          <w:tcPr>
            <w:tcW w:type="dxa" w:w="527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覆盖内容</w:t>
            </w:r>
          </w:p>
        </w:tc>
        <w:tc>
          <w:tcPr>
            <w:tcW w:type="dxa" w:w="102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方法数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tests/test_logic.py</w:t>
            </w:r>
          </w:p>
        </w:tc>
        <w:tc>
          <w:tcPr>
            <w:tcW w:type="dxa" w:w="527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跳转、多选数量、文本、数字校验</w:t>
            </w:r>
          </w:p>
        </w:tc>
        <w:tc>
          <w:tcPr>
            <w:tcW w:type="dxa" w:w="102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tests/test_phase1.py</w:t>
            </w:r>
          </w:p>
        </w:tc>
        <w:tc>
          <w:tcPr>
            <w:tcW w:type="dxa" w:w="527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账号隔离、发布、填写、匿名、截止时间、CSRF</w:t>
            </w:r>
          </w:p>
        </w:tc>
        <w:tc>
          <w:tcPr>
            <w:tcW w:type="dxa" w:w="102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tests/test_phase2.py</w:t>
            </w:r>
          </w:p>
        </w:tc>
        <w:tc>
          <w:tcPr>
            <w:tcW w:type="dxa" w:w="5272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版本固定、恢复、共享私有副本、题库和跨问卷统计</w:t>
            </w:r>
          </w:p>
        </w:tc>
        <w:tc>
          <w:tcPr>
            <w:tcW w:type="dxa" w:w="102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2</w:t>
            </w:r>
          </w:p>
        </w:tc>
      </w:tr>
    </w:tbl>
    <w:p>
      <w:pPr>
        <w:spacing w:after="0"/>
      </w:pPr>
    </w:p>
    <w:p>
      <w:pPr>
        <w:pStyle w:val="Heading2"/>
      </w:pPr>
      <w:r>
        <w:t>8.3 阶段一需求回归</w:t>
      </w:r>
    </w:p>
    <w:p>
      <w:pPr>
        <w:keepNext/>
        <w:spacing w:before="80" w:after="80"/>
      </w:pPr>
      <w:r>
        <w:t>表 12 阶段一需求回归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检查项</w:t>
            </w:r>
          </w:p>
        </w:tc>
        <w:tc>
          <w:tcPr>
            <w:tcW w:type="dxa" w:w="669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测试内容</w:t>
            </w:r>
          </w:p>
        </w:tc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P1-01</w:t>
            </w:r>
          </w:p>
        </w:tc>
        <w:tc>
          <w:tcPr>
            <w:tcW w:type="dxa" w:w="669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注册、登录、会话和用户隔离</w:t>
            </w:r>
          </w:p>
        </w:tc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P1-02</w:t>
            </w:r>
          </w:p>
        </w:tc>
        <w:tc>
          <w:tcPr>
            <w:tcW w:type="dxa" w:w="669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创建问卷、发布、公开链接</w:t>
            </w:r>
          </w:p>
        </w:tc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P1-03</w:t>
            </w:r>
          </w:p>
        </w:tc>
        <w:tc>
          <w:tcPr>
            <w:tcW w:type="dxa" w:w="669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单选、多选、文本和数字题</w:t>
            </w:r>
          </w:p>
        </w:tc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P1-04</w:t>
            </w:r>
          </w:p>
        </w:tc>
        <w:tc>
          <w:tcPr>
            <w:tcW w:type="dxa" w:w="669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必答、数量、长度、范围和整数校验</w:t>
            </w:r>
          </w:p>
        </w:tc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P1-05</w:t>
            </w:r>
          </w:p>
        </w:tc>
        <w:tc>
          <w:tcPr>
            <w:tcW w:type="dxa" w:w="669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条件跳转和默认下一题</w:t>
            </w:r>
          </w:p>
        </w:tc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P1-06</w:t>
            </w:r>
          </w:p>
        </w:tc>
        <w:tc>
          <w:tcPr>
            <w:tcW w:type="dxa" w:w="669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逐题保存、检查页和最终提交</w:t>
            </w:r>
          </w:p>
        </w:tc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P1-07</w:t>
            </w:r>
          </w:p>
        </w:tc>
        <w:tc>
          <w:tcPr>
            <w:tcW w:type="dxa" w:w="669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整卷统计、单题统计和数字均值</w:t>
            </w:r>
          </w:p>
        </w:tc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P1-08</w:t>
            </w:r>
          </w:p>
        </w:tc>
        <w:tc>
          <w:tcPr>
            <w:tcW w:type="dxa" w:w="669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匿名、重复填写、关闭和截止时间</w:t>
            </w:r>
          </w:p>
        </w:tc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P1-09</w:t>
            </w:r>
          </w:p>
        </w:tc>
        <w:tc>
          <w:tcPr>
            <w:tcW w:type="dxa" w:w="669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CSRF 防护</w:t>
            </w:r>
          </w:p>
        </w:tc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P1-10</w:t>
            </w:r>
          </w:p>
        </w:tc>
        <w:tc>
          <w:tcPr>
            <w:tcW w:type="dxa" w:w="669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发布后禁止修改题目</w:t>
            </w:r>
          </w:p>
        </w:tc>
        <w:tc>
          <w:tcPr>
            <w:tcW w:type="dxa" w:w="113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通过</w:t>
            </w:r>
          </w:p>
        </w:tc>
      </w:tr>
    </w:tbl>
    <w:p>
      <w:pPr>
        <w:spacing w:after="0"/>
      </w:pPr>
    </w:p>
    <w:p>
      <w:pPr>
        <w:pStyle w:val="Heading2"/>
      </w:pPr>
      <w:r>
        <w:t>8.4 阶段二新增需求验收</w:t>
      </w:r>
    </w:p>
    <w:p>
      <w:pPr>
        <w:keepNext/>
        <w:spacing w:before="80" w:after="80"/>
      </w:pPr>
      <w:r>
        <w:t>表 13 阶段二需求验收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4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新增需求</w:t>
            </w:r>
          </w:p>
        </w:tc>
        <w:tc>
          <w:tcPr>
            <w:tcW w:type="dxa" w:w="5386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验证结果</w:t>
            </w:r>
          </w:p>
        </w:tc>
        <w:tc>
          <w:tcPr>
            <w:tcW w:type="dxa" w:w="102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保存常用题目</w:t>
            </w:r>
          </w:p>
        </w:tc>
        <w:tc>
          <w:tcPr>
            <w:tcW w:type="dxa" w:w="5386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创建模板、v1 和题库关系</w:t>
            </w:r>
          </w:p>
        </w:tc>
        <w:tc>
          <w:tcPr>
            <w:tcW w:type="dxa" w:w="102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共享给他人</w:t>
            </w:r>
          </w:p>
        </w:tc>
        <w:tc>
          <w:tcPr>
            <w:tcW w:type="dxa" w:w="5386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Alice 共享后 Bob 可使用并加入题库</w:t>
            </w:r>
          </w:p>
        </w:tc>
        <w:tc>
          <w:tcPr>
            <w:tcW w:type="dxa" w:w="102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修改不影响旧问卷</w:t>
            </w:r>
          </w:p>
        </w:tc>
        <w:tc>
          <w:tcPr>
            <w:tcW w:type="dxa" w:w="5386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创建 v2 后 A、B 仍使用 v1</w:t>
            </w:r>
          </w:p>
        </w:tc>
        <w:tc>
          <w:tcPr>
            <w:tcW w:type="dxa" w:w="102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记录修改历史</w:t>
            </w:r>
          </w:p>
        </w:tc>
        <w:tc>
          <w:tcPr>
            <w:tcW w:type="dxa" w:w="5386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v2 父版本 v1；恢复生成 v3，来源 v1</w:t>
            </w:r>
          </w:p>
        </w:tc>
        <w:tc>
          <w:tcPr>
            <w:tcW w:type="dxa" w:w="102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不同版本同时存在</w:t>
            </w:r>
          </w:p>
        </w:tc>
        <w:tc>
          <w:tcPr>
            <w:tcW w:type="dxa" w:w="5386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v1 用于 A、B，v2 用于 C</w:t>
            </w:r>
          </w:p>
        </w:tc>
        <w:tc>
          <w:tcPr>
            <w:tcW w:type="dxa" w:w="102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查看使用位置</w:t>
            </w:r>
          </w:p>
        </w:tc>
        <w:tc>
          <w:tcPr>
            <w:tcW w:type="dxa" w:w="5386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题目详情显示 A、B、C 和版本</w:t>
            </w:r>
          </w:p>
        </w:tc>
        <w:tc>
          <w:tcPr>
            <w:tcW w:type="dxa" w:w="102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建立题库</w:t>
            </w:r>
          </w:p>
        </w:tc>
        <w:tc>
          <w:tcPr>
            <w:tcW w:type="dxa" w:w="5386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自有题目和共享题目均可加入题库</w:t>
            </w:r>
          </w:p>
        </w:tc>
        <w:tc>
          <w:tcPr>
            <w:tcW w:type="dxa" w:w="102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跨问卷统计</w:t>
            </w:r>
          </w:p>
        </w:tc>
        <w:tc>
          <w:tcPr>
            <w:tcW w:type="dxa" w:w="5386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7"/>
              </w:rPr>
              <w:t>v1 汇总 A、B，平均 30，排除 C</w:t>
            </w:r>
          </w:p>
        </w:tc>
        <w:tc>
          <w:tcPr>
            <w:tcW w:type="dxa" w:w="102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通过</w:t>
            </w:r>
          </w:p>
        </w:tc>
      </w:tr>
    </w:tbl>
    <w:p>
      <w:pPr>
        <w:spacing w:after="0"/>
      </w:pPr>
    </w:p>
    <w:p>
      <w:pPr>
        <w:pStyle w:val="Heading2"/>
      </w:pPr>
      <w:r>
        <w:t>8.5 自定义联合验收数据</w:t>
      </w:r>
    </w:p>
    <w:p>
      <w:pPr>
        <w:spacing w:after="100"/>
        <w:ind w:firstLine="420"/>
      </w:pPr>
      <w:r>
        <w:rPr>
          <w:rFonts w:ascii="宋体" w:hAnsi="宋体" w:eastAsia="宋体"/>
          <w:color w:val="17201D"/>
          <w:sz w:val="21"/>
        </w:rPr>
        <w:t>主问卷为“2026级新生学习与生活调查”，包含四类题目。第一份答卷选“是”后跳到第 4 题，path 只含第 1、4 题；第二份答卷完成四题。两份每周学习时长分别为 12 和 20，平均值为 16。年龄题 v1 在问卷 A、B 中分别回答 20 和 40，跨问卷平均值为 30；v2 的问卷 C 回答 60，不进入 v1 统计。</w:t>
      </w:r>
    </w:p>
    <w:p>
      <w:pPr>
        <w:keepNext/>
        <w:spacing w:before="80" w:after="80"/>
      </w:pPr>
      <w:r>
        <w:t>表 14 自定义联合验收用例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5"/>
              </w:rPr>
              <w:t>编号</w:t>
            </w:r>
          </w:p>
        </w:tc>
        <w:tc>
          <w:tcPr>
            <w:tcW w:type="dxa" w:w="153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5"/>
              </w:rPr>
              <w:t>需求</w:t>
            </w:r>
          </w:p>
        </w:tc>
        <w:tc>
          <w:tcPr>
            <w:tcW w:type="dxa" w:w="311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5"/>
              </w:rPr>
              <w:t>步骤与输入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5"/>
              </w:rPr>
              <w:t>预期结果</w:t>
            </w:r>
          </w:p>
        </w:tc>
        <w:tc>
          <w:tcPr>
            <w:tcW w:type="dxa" w:w="68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5"/>
              </w:rPr>
              <w:t>结果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ACC-01</w:t>
            </w:r>
          </w:p>
        </w:tc>
        <w:tc>
          <w:tcPr>
            <w:tcW w:type="dxa" w:w="153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阶段一账号</w:t>
            </w:r>
          </w:p>
        </w:tc>
        <w:tc>
          <w:tcPr>
            <w:tcW w:type="dxa" w:w="311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注册 Alice 与 Bob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两个独立会话均注册成功</w:t>
            </w:r>
          </w:p>
        </w:tc>
        <w:tc>
          <w:tcPr>
            <w:tcW w:type="dxa" w:w="68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ACC-02</w:t>
            </w:r>
          </w:p>
        </w:tc>
        <w:tc>
          <w:tcPr>
            <w:tcW w:type="dxa" w:w="153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阶段一题目</w:t>
            </w:r>
          </w:p>
        </w:tc>
        <w:tc>
          <w:tcPr>
            <w:tcW w:type="dxa" w:w="311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创建单选、多选、文本、数字四类题目并设置限制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四道题按 1 至 4 排序，约束和跳转规则写入</w:t>
            </w:r>
          </w:p>
        </w:tc>
        <w:tc>
          <w:tcPr>
            <w:tcW w:type="dxa" w:w="68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ACC-03</w:t>
            </w:r>
          </w:p>
        </w:tc>
        <w:tc>
          <w:tcPr>
            <w:tcW w:type="dxa" w:w="153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阶段一条件跳转</w:t>
            </w:r>
          </w:p>
        </w:tc>
        <w:tc>
          <w:tcPr>
            <w:tcW w:type="dxa" w:w="311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第 1 题选择 A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跳过第 2、3 题并直接进入第 4 题</w:t>
            </w:r>
          </w:p>
        </w:tc>
        <w:tc>
          <w:tcPr>
            <w:tcW w:type="dxa" w:w="68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ACC-04</w:t>
            </w:r>
          </w:p>
        </w:tc>
        <w:tc>
          <w:tcPr>
            <w:tcW w:type="dxa" w:w="153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阶段一提交</w:t>
            </w:r>
          </w:p>
        </w:tc>
        <w:tc>
          <w:tcPr>
            <w:tcW w:type="dxa" w:w="311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回答第 4 题后提交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状态为 submitted，path 只含第 1、4 题</w:t>
            </w:r>
          </w:p>
        </w:tc>
        <w:tc>
          <w:tcPr>
            <w:tcW w:type="dxa" w:w="68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ACC-05</w:t>
            </w:r>
          </w:p>
        </w:tc>
        <w:tc>
          <w:tcPr>
            <w:tcW w:type="dxa" w:w="153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阶段一完整路径</w:t>
            </w:r>
          </w:p>
        </w:tc>
        <w:tc>
          <w:tcPr>
            <w:tcW w:type="dxa" w:w="311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第二份答卷依次回答四道题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path 包含四道题且答卷提交成功</w:t>
            </w:r>
          </w:p>
        </w:tc>
        <w:tc>
          <w:tcPr>
            <w:tcW w:type="dxa" w:w="68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ACC-06</w:t>
            </w:r>
          </w:p>
        </w:tc>
        <w:tc>
          <w:tcPr>
            <w:tcW w:type="dxa" w:w="153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阶段一统计</w:t>
            </w:r>
          </w:p>
        </w:tc>
        <w:tc>
          <w:tcPr>
            <w:tcW w:type="dxa" w:w="311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打开主问卷整卷统计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页面显示 2 份提交答卷且数字平均值 16</w:t>
            </w:r>
          </w:p>
        </w:tc>
        <w:tc>
          <w:tcPr>
            <w:tcW w:type="dxa" w:w="68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ACC-07</w:t>
            </w:r>
          </w:p>
        </w:tc>
        <w:tc>
          <w:tcPr>
            <w:tcW w:type="dxa" w:w="153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阶段二题目库</w:t>
            </w:r>
          </w:p>
        </w:tc>
        <w:tc>
          <w:tcPr>
            <w:tcW w:type="dxa" w:w="311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创建年龄题并加入题库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生成逻辑题目、v1 和题库关系</w:t>
            </w:r>
          </w:p>
        </w:tc>
        <w:tc>
          <w:tcPr>
            <w:tcW w:type="dxa" w:w="68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ACC-08</w:t>
            </w:r>
          </w:p>
        </w:tc>
        <w:tc>
          <w:tcPr>
            <w:tcW w:type="dxa" w:w="153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阶段二题目复用</w:t>
            </w:r>
          </w:p>
        </w:tc>
        <w:tc>
          <w:tcPr>
            <w:tcW w:type="dxa" w:w="311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同一模板 v1 加入问卷 A、B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两份问卷拥有独立题目快照并提交 20、40</w:t>
            </w:r>
          </w:p>
        </w:tc>
        <w:tc>
          <w:tcPr>
            <w:tcW w:type="dxa" w:w="68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ACC-09</w:t>
            </w:r>
          </w:p>
        </w:tc>
        <w:tc>
          <w:tcPr>
            <w:tcW w:type="dxa" w:w="153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阶段二版本固定</w:t>
            </w:r>
          </w:p>
        </w:tc>
        <w:tc>
          <w:tcPr>
            <w:tcW w:type="dxa" w:w="311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题目库创建 v2，并检查 A、B 快照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v2 父版本为 v1，A、B 仍使用 v1 原题干</w:t>
            </w:r>
          </w:p>
        </w:tc>
        <w:tc>
          <w:tcPr>
            <w:tcW w:type="dxa" w:w="68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ACC-10</w:t>
            </w:r>
          </w:p>
        </w:tc>
        <w:tc>
          <w:tcPr>
            <w:tcW w:type="dxa" w:w="153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阶段二跨问卷统计</w:t>
            </w:r>
          </w:p>
        </w:tc>
        <w:tc>
          <w:tcPr>
            <w:tcW w:type="dxa" w:w="311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按 v1 统计年龄题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包含问卷 A、B，平均值 30，不包含 v2 的问卷 C</w:t>
            </w:r>
          </w:p>
        </w:tc>
        <w:tc>
          <w:tcPr>
            <w:tcW w:type="dxa" w:w="68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ACC-11</w:t>
            </w:r>
          </w:p>
        </w:tc>
        <w:tc>
          <w:tcPr>
            <w:tcW w:type="dxa" w:w="153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阶段二共享</w:t>
            </w:r>
          </w:p>
        </w:tc>
        <w:tc>
          <w:tcPr>
            <w:tcW w:type="dxa" w:w="311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Alice 把年龄题共享给 Bob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Bob 可以读取题目并加入自己的题库</w:t>
            </w:r>
          </w:p>
        </w:tc>
        <w:tc>
          <w:tcPr>
            <w:tcW w:type="dxa" w:w="68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ACC-12</w:t>
            </w:r>
          </w:p>
        </w:tc>
        <w:tc>
          <w:tcPr>
            <w:tcW w:type="dxa" w:w="153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阶段二共享权限</w:t>
            </w:r>
          </w:p>
        </w:tc>
        <w:tc>
          <w:tcPr>
            <w:tcW w:type="dxa" w:w="311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Bob 尝试创建 Alice 原题的新版本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请求返回 404，原题不被修改</w:t>
            </w:r>
          </w:p>
        </w:tc>
        <w:tc>
          <w:tcPr>
            <w:tcW w:type="dxa" w:w="68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ACC-13</w:t>
            </w:r>
          </w:p>
        </w:tc>
        <w:tc>
          <w:tcPr>
            <w:tcW w:type="dxa" w:w="153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阶段二私有副本</w:t>
            </w:r>
          </w:p>
        </w:tc>
        <w:tc>
          <w:tcPr>
            <w:tcW w:type="dxa" w:w="311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Bob 修改共享题目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Bob 获得私有模板，原题仍只有 v1、v2</w:t>
            </w:r>
          </w:p>
        </w:tc>
        <w:tc>
          <w:tcPr>
            <w:tcW w:type="dxa" w:w="68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ACC-14</w:t>
            </w:r>
          </w:p>
        </w:tc>
        <w:tc>
          <w:tcPr>
            <w:tcW w:type="dxa" w:w="153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阶段二版本恢复</w:t>
            </w:r>
          </w:p>
        </w:tc>
        <w:tc>
          <w:tcPr>
            <w:tcW w:type="dxa" w:w="311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Alice 根据 v1 恢复旧内容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创建 v3，父版本 v2，来源版本 v1</w:t>
            </w:r>
          </w:p>
        </w:tc>
        <w:tc>
          <w:tcPr>
            <w:tcW w:type="dxa" w:w="68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ACC-15</w:t>
            </w:r>
          </w:p>
        </w:tc>
        <w:tc>
          <w:tcPr>
            <w:tcW w:type="dxa" w:w="153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阶段二撤销共享兼容性</w:t>
            </w:r>
          </w:p>
        </w:tc>
        <w:tc>
          <w:tcPr>
            <w:tcW w:type="dxa" w:w="311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撤销共享后继续填写 Bob 已创建的问卷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已有问卷快照仍可完成提交，Bob 再次读取原题返回 404</w:t>
            </w:r>
          </w:p>
        </w:tc>
        <w:tc>
          <w:tcPr>
            <w:tcW w:type="dxa" w:w="68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ACC-16</w:t>
            </w:r>
          </w:p>
        </w:tc>
        <w:tc>
          <w:tcPr>
            <w:tcW w:type="dxa" w:w="153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阶段二使用位置</w:t>
            </w:r>
          </w:p>
        </w:tc>
        <w:tc>
          <w:tcPr>
            <w:tcW w:type="dxa" w:w="311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Alice 打开年龄题详情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页面显示使用问卷和版本历史</w:t>
            </w:r>
          </w:p>
        </w:tc>
        <w:tc>
          <w:tcPr>
            <w:tcW w:type="dxa" w:w="68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ACC-17</w:t>
            </w:r>
          </w:p>
        </w:tc>
        <w:tc>
          <w:tcPr>
            <w:tcW w:type="dxa" w:w="153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阶段一发布锁定</w:t>
            </w:r>
          </w:p>
        </w:tc>
        <w:tc>
          <w:tcPr>
            <w:tcW w:type="dxa" w:w="311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发布后尝试修改主问卷题目</w:t>
            </w:r>
          </w:p>
        </w:tc>
        <w:tc>
          <w:tcPr>
            <w:tcW w:type="dxa" w:w="2891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5"/>
              </w:rPr>
              <w:t>请求被重定向，题目仍保留原题干</w:t>
            </w:r>
          </w:p>
        </w:tc>
        <w:tc>
          <w:tcPr>
            <w:tcW w:type="dxa" w:w="68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5"/>
              </w:rPr>
              <w:t>通过</w:t>
            </w:r>
          </w:p>
        </w:tc>
      </w:tr>
    </w:tbl>
    <w:p>
      <w:pPr>
        <w:spacing w:after="0"/>
      </w:pPr>
    </w:p>
    <w:p>
      <w:pPr>
        <w:pStyle w:val="Heading2"/>
      </w:pPr>
      <w:r>
        <w:t>8.6 真实 HTTP 冒烟</w:t>
      </w:r>
    </w:p>
    <w:p>
      <w:pPr>
        <w:spacing w:after="100"/>
        <w:ind w:firstLine="420"/>
      </w:pPr>
      <w:r>
        <w:rPr>
          <w:rFonts w:ascii="宋体" w:hAnsi="宋体" w:eastAsia="宋体"/>
          <w:color w:val="17201D"/>
          <w:sz w:val="21"/>
        </w:rPr>
        <w:t>启动真实 Flask 服务后，使用 requests 会话和页面 CSRF Token 完成注册、创建问卷、添加题目、发布、开始填写、回答、提交和查看统计。输出为 live smoke ok，临时数据库在测试后删除。</w:t>
      </w:r>
    </w:p>
    <w:p>
      <w:pPr>
        <w:pStyle w:val="Heading2"/>
      </w:pPr>
      <w:r>
        <w:t>8.7 测试结论</w:t>
      </w:r>
    </w:p>
    <w:p>
      <w:pPr>
        <w:spacing w:after="100"/>
        <w:ind w:firstLine="420"/>
      </w:pPr>
      <w:r>
        <w:rPr>
          <w:rFonts w:ascii="宋体" w:hAnsi="宋体" w:eastAsia="宋体"/>
          <w:color w:val="17201D"/>
          <w:sz w:val="21"/>
        </w:rPr>
        <w:t>现有自动化测试 12 项通过，自定义联合验收 17 项通过，真实 HTTP 冒烟通过。当前范围未覆盖版本并发写入、迁移并发和大数据量统计性能，相关风险已在第 11 章列出。</w:t>
      </w:r>
    </w:p>
    <w:p>
      <w:pPr>
        <w:pStyle w:val="Heading1"/>
      </w:pPr>
      <w:r>
        <w:t>9 AI 使用日志与说明</w:t>
      </w:r>
    </w:p>
    <w:p>
      <w:pPr>
        <w:pStyle w:val="Heading2"/>
      </w:pPr>
      <w:r>
        <w:t>9.1 使用工具与范围</w:t>
      </w:r>
    </w:p>
    <w:p>
      <w:pPr>
        <w:keepNext/>
        <w:spacing w:before="80" w:after="80"/>
      </w:pPr>
      <w:r>
        <w:t>表 15 AI 使用范围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232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项目</w:t>
            </w:r>
          </w:p>
        </w:tc>
        <w:tc>
          <w:tcPr>
            <w:tcW w:type="dxa" w:w="6463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使用工具</w:t>
            </w:r>
          </w:p>
        </w:tc>
        <w:tc>
          <w:tcPr>
            <w:tcW w:type="dxa" w:w="6463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OpenAI Codex 桌面端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使用环节</w:t>
            </w:r>
          </w:p>
        </w:tc>
        <w:tc>
          <w:tcPr>
            <w:tcW w:type="dxa" w:w="6463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需求提取、方案比较、代码初稿、测试补充、故障分析和文档整理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输入材料</w:t>
            </w:r>
          </w:p>
        </w:tc>
        <w:tc>
          <w:tcPr>
            <w:tcW w:type="dxa" w:w="6463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两份需求文档、阶段一报告、现有代码、测试输出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未提供的数据</w:t>
            </w:r>
          </w:p>
        </w:tc>
        <w:tc>
          <w:tcPr>
            <w:tcW w:type="dxa" w:w="6463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真实密码、连接密钥、真实答卷和他人隐私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验收依据</w:t>
            </w:r>
          </w:p>
        </w:tc>
        <w:tc>
          <w:tcPr>
            <w:tcW w:type="dxa" w:w="6463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7"/>
              </w:rPr>
              <w:t>本地代码、MongoDB 实际文档、unittest、联合验收和 HTTP 冒烟</w:t>
            </w:r>
          </w:p>
        </w:tc>
      </w:tr>
    </w:tbl>
    <w:p>
      <w:pPr>
        <w:spacing w:after="0"/>
      </w:pPr>
    </w:p>
    <w:p>
      <w:pPr>
        <w:pStyle w:val="Heading2"/>
      </w:pPr>
      <w:r>
        <w:t>9.2 使用日志</w:t>
      </w:r>
    </w:p>
    <w:p>
      <w:pPr>
        <w:keepNext/>
        <w:spacing w:before="80" w:after="80"/>
      </w:pPr>
      <w:r>
        <w:t>表 16 AI 使用日志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序号</w:t>
            </w:r>
          </w:p>
        </w:tc>
        <w:tc>
          <w:tcPr>
            <w:tcW w:type="dxa" w:w="294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提示词或请求</w:t>
            </w:r>
          </w:p>
        </w:tc>
        <w:tc>
          <w:tcPr>
            <w:tcW w:type="dxa" w:w="24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AI 输出</w:t>
            </w:r>
          </w:p>
        </w:tc>
        <w:tc>
          <w:tcPr>
            <w:tcW w:type="dxa" w:w="85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是否修改</w:t>
            </w:r>
          </w:p>
        </w:tc>
        <w:tc>
          <w:tcPr>
            <w:tcW w:type="dxa" w:w="283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修改或采用情况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AI-01</w:t>
            </w:r>
          </w:p>
        </w:tc>
        <w:tc>
          <w:tcPr>
            <w:tcW w:type="dxa" w:w="294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读取阶段二需求变更并列出可验收功能</w:t>
            </w:r>
          </w:p>
        </w:tc>
        <w:tc>
          <w:tcPr>
            <w:tcW w:type="dxa" w:w="24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八项需求清单</w:t>
            </w:r>
          </w:p>
        </w:tc>
        <w:tc>
          <w:tcPr>
            <w:tcW w:type="dxa" w:w="85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是</w:t>
            </w:r>
          </w:p>
        </w:tc>
        <w:tc>
          <w:tcPr>
            <w:tcW w:type="dxa" w:w="283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整理为需求追踪表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AI-02</w:t>
            </w:r>
          </w:p>
        </w:tc>
        <w:tc>
          <w:tcPr>
            <w:tcW w:type="dxa" w:w="294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比较直接共享、复制题目和版本模型</w:t>
            </w:r>
          </w:p>
        </w:tc>
        <w:tc>
          <w:tcPr>
            <w:tcW w:type="dxa" w:w="24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模板、版本、问卷快照三层方案</w:t>
            </w:r>
          </w:p>
        </w:tc>
        <w:tc>
          <w:tcPr>
            <w:tcW w:type="dxa" w:w="85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是</w:t>
            </w:r>
          </w:p>
        </w:tc>
        <w:tc>
          <w:tcPr>
            <w:tcW w:type="dxa" w:w="283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结合旧答卷结构保留 questions 快照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AI-03</w:t>
            </w:r>
          </w:p>
        </w:tc>
        <w:tc>
          <w:tcPr>
            <w:tcW w:type="dxa" w:w="294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实现 Mongo Schema 和索引</w:t>
            </w:r>
          </w:p>
        </w:tc>
        <w:tc>
          <w:tcPr>
            <w:tcW w:type="dxa" w:w="24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四个新集合及索引初稿</w:t>
            </w:r>
          </w:p>
        </w:tc>
        <w:tc>
          <w:tcPr>
            <w:tcW w:type="dxa" w:w="85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是</w:t>
            </w:r>
          </w:p>
        </w:tc>
        <w:tc>
          <w:tcPr>
            <w:tcW w:type="dxa" w:w="283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兼容 schema_version 1 和 2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AI-04</w:t>
            </w:r>
          </w:p>
        </w:tc>
        <w:tc>
          <w:tcPr>
            <w:tcW w:type="dxa" w:w="294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实现题目库和共享路由</w:t>
            </w:r>
          </w:p>
        </w:tc>
        <w:tc>
          <w:tcPr>
            <w:tcW w:type="dxa" w:w="24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路由、页面和权限检查</w:t>
            </w:r>
          </w:p>
        </w:tc>
        <w:tc>
          <w:tcPr>
            <w:tcW w:type="dxa" w:w="85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是</w:t>
            </w:r>
          </w:p>
        </w:tc>
        <w:tc>
          <w:tcPr>
            <w:tcW w:type="dxa" w:w="283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增加共享修改生成私有副本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AI-05</w:t>
            </w:r>
          </w:p>
        </w:tc>
        <w:tc>
          <w:tcPr>
            <w:tcW w:type="dxa" w:w="294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编写阶段二测试</w:t>
            </w:r>
          </w:p>
        </w:tc>
        <w:tc>
          <w:tcPr>
            <w:tcW w:type="dxa" w:w="24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版本固定、恢复和跨问卷用例</w:t>
            </w:r>
          </w:p>
        </w:tc>
        <w:tc>
          <w:tcPr>
            <w:tcW w:type="dxa" w:w="85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是</w:t>
            </w:r>
          </w:p>
        </w:tc>
        <w:tc>
          <w:tcPr>
            <w:tcW w:type="dxa" w:w="283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修正多选统计百分比分母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AI-06</w:t>
            </w:r>
          </w:p>
        </w:tc>
        <w:tc>
          <w:tcPr>
            <w:tcW w:type="dxa" w:w="294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检查旧数据兼容</w:t>
            </w:r>
          </w:p>
        </w:tc>
        <w:tc>
          <w:tcPr>
            <w:tcW w:type="dxa" w:w="24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启动迁移方案</w:t>
            </w:r>
          </w:p>
        </w:tc>
        <w:tc>
          <w:tcPr>
            <w:tcW w:type="dxa" w:w="85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是</w:t>
            </w:r>
          </w:p>
        </w:tc>
        <w:tc>
          <w:tcPr>
            <w:tcW w:type="dxa" w:w="283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迁移保留原 questions._id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AI-07</w:t>
            </w:r>
          </w:p>
        </w:tc>
        <w:tc>
          <w:tcPr>
            <w:tcW w:type="dxa" w:w="294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生成本阶段文档</w:t>
            </w:r>
          </w:p>
        </w:tc>
        <w:tc>
          <w:tcPr>
            <w:tcW w:type="dxa" w:w="24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报告、测试、AI 说明初稿</w:t>
            </w:r>
          </w:p>
        </w:tc>
        <w:tc>
          <w:tcPr>
            <w:tcW w:type="dxa" w:w="85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是</w:t>
            </w:r>
          </w:p>
        </w:tc>
        <w:tc>
          <w:tcPr>
            <w:tcW w:type="dxa" w:w="283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根据评分标准合并为单一报告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AI-08</w:t>
            </w:r>
          </w:p>
        </w:tc>
        <w:tc>
          <w:tcPr>
            <w:tcW w:type="dxa" w:w="294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导出 PDF</w:t>
            </w:r>
          </w:p>
        </w:tc>
        <w:tc>
          <w:tcPr>
            <w:tcW w:type="dxa" w:w="2494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尝试生成提交 PDF</w:t>
            </w:r>
          </w:p>
        </w:tc>
        <w:tc>
          <w:tcPr>
            <w:tcW w:type="dxa" w:w="850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是</w:t>
            </w:r>
          </w:p>
        </w:tc>
        <w:tc>
          <w:tcPr>
            <w:tcW w:type="dxa" w:w="283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改用本机 Word 导出并检查页面</w:t>
            </w:r>
          </w:p>
        </w:tc>
      </w:tr>
    </w:tbl>
    <w:p>
      <w:pPr>
        <w:spacing w:after="0"/>
      </w:pPr>
    </w:p>
    <w:p>
      <w:pPr>
        <w:pStyle w:val="Heading2"/>
      </w:pPr>
      <w:r>
        <w:t>9.3 AI 做错或被调整的内容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初次代码生成时把阶段二成果放在根目录，没有先建立独立阶段二文件夹；随后迁移到独立目录并恢复根目录阶段一版本。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初次报告侧重功能说明，修改过程不够完整；随后按课程硬性要求补充原设计、需求冲突、数据迁移和兼容性。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多选题跨问卷统计的百分比分母一度按选项次数计算，程序复核后改为按回答该题的人数计算。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初版提交材料拆分过多 DOCX 和 PDF；根据评分标准改为一份主报告，减少重复文件。</w:t>
      </w:r>
    </w:p>
    <w:p>
      <w:pPr>
        <w:pStyle w:val="ListBullet"/>
        <w:spacing w:after="60"/>
        <w:ind w:left="420" w:firstLine="0"/>
      </w:pPr>
      <w:r>
        <w:rPr>
          <w:rFonts w:ascii="宋体" w:hAnsi="宋体" w:eastAsia="宋体"/>
          <w:color w:val="17201D"/>
          <w:sz w:val="21"/>
        </w:rPr>
        <w:t>本机缺少 LibreOffice 自动渲染器，PDF 转换改用 Microsoft Word，并继续检查页边距、缺字和分页。</w:t>
      </w:r>
    </w:p>
    <w:p>
      <w:pPr>
        <w:pStyle w:val="Heading2"/>
      </w:pPr>
      <w:r>
        <w:t>9.4 本人负责和确认的内容</w:t>
      </w:r>
    </w:p>
    <w:p>
      <w:pPr>
        <w:spacing w:after="100"/>
        <w:ind w:firstLine="420"/>
      </w:pPr>
      <w:r>
        <w:rPr>
          <w:rFonts w:ascii="宋体" w:hAnsi="宋体" w:eastAsia="宋体"/>
          <w:color w:val="17201D"/>
          <w:sz w:val="21"/>
        </w:rPr>
        <w:t>项目最终目录、阶段一不改写、第二阶段独立交付、暂时不上传 GitHub、最终报告必须说明完整修改过程、测试和 AI 说明合并等提交决定由本人确认。AI 生成的代码和文字在保留前通过本地运行和测试结果核对。</w:t>
      </w:r>
    </w:p>
    <w:p>
      <w:pPr>
        <w:pStyle w:val="Heading2"/>
      </w:pPr>
      <w:r>
        <w:t>9.5 隐私和学术边界</w:t>
      </w:r>
    </w:p>
    <w:p>
      <w:pPr>
        <w:spacing w:after="100"/>
        <w:ind w:firstLine="420"/>
      </w:pPr>
      <w:r>
        <w:rPr>
          <w:rFonts w:ascii="宋体" w:hAnsi="宋体" w:eastAsia="宋体"/>
          <w:color w:val="17201D"/>
          <w:sz w:val="21"/>
        </w:rPr>
        <w:t>AI 使用过程未提交真实用户密码、Cookie、数据库密钥、答卷或个人隐私。测试账号和答卷均使用临时数据库和虚构数据。提交前由本人核对姓名、仓库地址、测试结果和课程模板要求，并对最终内容负责。</w:t>
      </w:r>
    </w:p>
    <w:p>
      <w:pPr>
        <w:pStyle w:val="Heading1"/>
      </w:pPr>
      <w:r>
        <w:t>10 兼容性与旧功能保障</w:t>
      </w:r>
    </w:p>
    <w:p>
      <w:pPr>
        <w:keepNext/>
        <w:spacing w:before="80" w:after="80"/>
      </w:pPr>
      <w:r>
        <w:t>表 17 兼容性问题与处理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83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兼容问题</w:t>
            </w:r>
          </w:p>
        </w:tc>
        <w:tc>
          <w:tcPr>
            <w:tcW w:type="dxa" w:w="379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处理方式</w:t>
            </w:r>
          </w:p>
        </w:tc>
        <w:tc>
          <w:tcPr>
            <w:tcW w:type="dxa" w:w="226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6"/>
              </w:rPr>
              <w:t>验证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旧题目缺少模板和版本</w:t>
            </w:r>
          </w:p>
        </w:tc>
        <w:tc>
          <w:tcPr>
            <w:tcW w:type="dxa" w:w="379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启动迁移生成模板与 v1</w:t>
            </w:r>
          </w:p>
        </w:tc>
        <w:tc>
          <w:tcPr>
            <w:tcW w:type="dxa" w:w="226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旧数据迁移代码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旧答卷以题目 ID 为键</w:t>
            </w:r>
          </w:p>
        </w:tc>
        <w:tc>
          <w:tcPr>
            <w:tcW w:type="dxa" w:w="379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保留 questions._id</w:t>
            </w:r>
          </w:p>
        </w:tc>
        <w:tc>
          <w:tcPr>
            <w:tcW w:type="dxa" w:w="226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阶段一回归测试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旧 Schema 版本为 1</w:t>
            </w:r>
          </w:p>
        </w:tc>
        <w:tc>
          <w:tcPr>
            <w:tcW w:type="dxa" w:w="379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Schema 接受 1 和 2</w:t>
            </w:r>
          </w:p>
        </w:tc>
        <w:tc>
          <w:tcPr>
            <w:tcW w:type="dxa" w:w="226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数据库校验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跳转规则与具体问卷相关</w:t>
            </w:r>
          </w:p>
        </w:tc>
        <w:tc>
          <w:tcPr>
            <w:tcW w:type="dxa" w:w="379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规则保留在问卷快照</w:t>
            </w:r>
          </w:p>
        </w:tc>
        <w:tc>
          <w:tcPr>
            <w:tcW w:type="dxa" w:w="226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跳转测试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共享用户修改原题越权</w:t>
            </w:r>
          </w:p>
        </w:tc>
        <w:tc>
          <w:tcPr>
            <w:tcW w:type="dxa" w:w="379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创建私有副本</w:t>
            </w:r>
          </w:p>
        </w:tc>
        <w:tc>
          <w:tcPr>
            <w:tcW w:type="dxa" w:w="226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ACC-12、ACC-13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发布问卷需要保持历史稳定</w:t>
            </w:r>
          </w:p>
        </w:tc>
        <w:tc>
          <w:tcPr>
            <w:tcW w:type="dxa" w:w="379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锁定快照，新内容生成版本</w:t>
            </w:r>
          </w:p>
        </w:tc>
        <w:tc>
          <w:tcPr>
            <w:tcW w:type="dxa" w:w="226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ACC-09、ACC-17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撤销共享影响历史问卷</w:t>
            </w:r>
          </w:p>
        </w:tc>
        <w:tc>
          <w:tcPr>
            <w:tcW w:type="dxa" w:w="379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color w:val="17201D"/>
                <w:sz w:val="16"/>
              </w:rPr>
              <w:t>已有快照继续填写</w:t>
            </w:r>
          </w:p>
        </w:tc>
        <w:tc>
          <w:tcPr>
            <w:tcW w:type="dxa" w:w="2268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  <w:insideH w:val="single" w:sz="5" w:space="0" w:color="BFBFBF"/>
              <w:insideV w:val="single" w:sz="5" w:space="0" w:color="BFBFBF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color w:val="17201D"/>
                <w:sz w:val="16"/>
              </w:rPr>
              <w:t>ACC-15</w:t>
            </w:r>
          </w:p>
        </w:tc>
      </w:tr>
    </w:tbl>
    <w:p>
      <w:pPr>
        <w:spacing w:after="0"/>
      </w:pPr>
    </w:p>
    <w:p>
      <w:pPr>
        <w:spacing w:after="100"/>
        <w:ind w:firstLine="420"/>
      </w:pPr>
      <w:r>
        <w:rPr>
          <w:rFonts w:ascii="宋体" w:hAnsi="宋体" w:eastAsia="宋体"/>
          <w:color w:val="17201D"/>
          <w:sz w:val="21"/>
        </w:rPr>
        <w:t>旧功能保障由四个层面组成：保留原路由和表单字段；保留 questions._id 和 answers 结构；Schema 兼容旧版本；阶段一测试持续运行。因此账号、问卷、题型、跳转、填写、提交、匿名、截止时间和统计路径仍然可用。</w:t>
      </w:r>
    </w:p>
    <w:p>
      <w:pPr>
        <w:spacing w:after="100"/>
        <w:ind w:firstLine="420"/>
      </w:pPr>
      <w:r>
        <w:t>评分对应：MongoDB 设计 35 分对应第 4、5 章；后端逻辑 25 分对应第 3、4、6、7 章；测试 10 分对应第 8 章；文档 15 分对应全篇；AI 说明 15 分对应第 9 章。当前限制主要是版本和迁移并发未使用事务或跨进程锁、跨问卷统计在应用层汇总，以及题目删除、重排、批量导入和移动端截图回归尚未完成。</w:t>
      </w:r>
    </w:p>
    <w:p>
      <w:pPr>
        <w:pStyle w:val="Heading1"/>
      </w:pPr>
      <w:r>
        <w:t>11 评分标准对应与当前限制</w:t>
      </w:r>
    </w:p>
    <w:p>
      <w:pPr>
        <w:spacing w:after="0"/>
      </w:pPr>
    </w:p>
    <w:p>
      <w:pPr>
        <w:pStyle w:val="Heading1"/>
      </w:pPr>
      <w:r>
        <w:t>12 结论</w:t>
      </w:r>
    </w:p>
    <w:p>
      <w:pPr>
        <w:spacing w:after="100"/>
        <w:ind w:firstLine="420"/>
      </w:pPr>
      <w:r>
        <w:t>阶段二在阶段一系统上完成了题目资产化改造：逻辑题目提供共同身份，不可变版本保存历史，问卷题目快照保证发布稳定，共享和题库连接协作入口，跨问卷统计按版本复用答案。旧题目 ID、答卷字段和核心路由均得到保留。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304" w:right="1417" w:bottom="1191" w:left="1417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555555"/>
        <w:sz w:val="18"/>
      </w:rPr>
      <w:t xml:space="preserve">第 </w:t>
    </w:r>
    <w:r>
      <w:rPr>
        <w:rFonts w:ascii="宋体" w:hAnsi="宋体" w:eastAsia="宋体"/>
        <w:color w:val="4E5C56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color w:val="55555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555555"/>
        <w:sz w:val="18"/>
      </w:rPr>
      <w:t>当代数据管理系统 阶段二实验报告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大作业一第二阶段实验报告</dc:title>
  <dc:subject>基于 MongoDB 的在线问卷系统阶段二实验报告</dc:subject>
  <dc:creator>余冬雨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