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COLLEGE OF COMPUTER STUDIES</w:t>
      </w:r>
    </w:p>
    <w:p>
      <w:pPr>
        <w:keepNext w:val="0"/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CS0019 MODELING AND SIMULATION</w:t>
      </w:r>
    </w:p>
    <w:p>
      <w:pPr>
        <w:keepNext w:val="0"/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EXERCISE ON SIMULINK</w:t>
      </w:r>
    </w:p>
    <w:p>
      <w:pPr>
        <w:keepNext w:val="0"/>
        <w:spacing w:after="40" w:before="0" w:line="276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Simple Arithmetic in Simulink</w:t>
      </w:r>
    </w:p>
    <w:p>
      <w:pPr>
        <w:keepNext w:val="0"/>
        <w:spacing w:after="80" w:before="0" w:line="276" w:lineRule="auto"/>
      </w:pPr>
    </w:p>
    <w:p>
      <w:pPr>
        <w:keepNext w:val="0"/>
        <w:spacing w:after="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Name: Dawn Andrei Pamesa</w:t>
      </w:r>
    </w:p>
    <w:p>
      <w:pPr>
        <w:keepNext w:val="0"/>
        <w:spacing w:after="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Section: TS31</w:t>
      </w:r>
    </w:p>
    <w:p>
      <w:pPr>
        <w:keepNext w:val="0"/>
        <w:spacing w:after="200" w:before="0" w:line="276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Date: October 23, 2026</w:t>
      </w:r>
    </w:p>
    <w:p>
      <w:pPr>
        <w:keepNext/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Simulink Diagram with Sample Input Values and Output</w:t>
      </w:r>
    </w:p>
    <w:p>
      <w:pPr>
        <w:keepNext w:val="0"/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The diagram has two Constant blocks (Input A = 20 and Input B = 5) that feed four blocks: Add, Subtract, Product (multiplication) and Product with a divide input. Each result goes to a Display block, which shows the output after the model is run (file: PAMESA_ExerciseOnSimulink.slx).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3960000" cy="34610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ulink_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461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>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35"/>
            <w:shd w:val="clear" w:fill="D9D9D9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/>
                <w:sz w:val="22"/>
              </w:rPr>
              <w:t>Operation</w:t>
            </w:r>
          </w:p>
        </w:tc>
        <w:tc>
          <w:tcPr>
            <w:tcW w:type="dxa" w:w="1814"/>
            <w:shd w:val="clear" w:fill="D9D9D9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/>
                <w:sz w:val="22"/>
              </w:rPr>
              <w:t>Input A</w:t>
            </w:r>
          </w:p>
        </w:tc>
        <w:tc>
          <w:tcPr>
            <w:tcW w:type="dxa" w:w="1814"/>
            <w:shd w:val="clear" w:fill="D9D9D9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/>
                <w:sz w:val="22"/>
              </w:rPr>
              <w:t>Input B</w:t>
            </w:r>
          </w:p>
        </w:tc>
        <w:tc>
          <w:tcPr>
            <w:tcW w:type="dxa" w:w="1814"/>
            <w:shd w:val="clear" w:fill="D9D9D9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/>
                <w:sz w:val="22"/>
              </w:rPr>
              <w:t>Output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Addition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25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Subtraction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15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Multiplication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100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Division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